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0A7DE2" w14:textId="77777777" w:rsidR="00AB01AF" w:rsidRPr="00491742" w:rsidRDefault="00AB01AF" w:rsidP="002247E0">
      <w:pPr>
        <w:spacing w:after="33" w:line="256" w:lineRule="auto"/>
        <w:ind w:left="722"/>
        <w:jc w:val="center"/>
        <w:rPr>
          <w:b/>
          <w:sz w:val="22"/>
        </w:rPr>
      </w:pPr>
    </w:p>
    <w:p w14:paraId="1A8C1EB2" w14:textId="77777777" w:rsidR="00AB01AF" w:rsidRPr="00491742" w:rsidRDefault="00AB01AF" w:rsidP="002247E0">
      <w:pPr>
        <w:spacing w:after="33" w:line="256" w:lineRule="auto"/>
        <w:ind w:left="722"/>
        <w:jc w:val="center"/>
        <w:rPr>
          <w:b/>
          <w:sz w:val="22"/>
        </w:rPr>
      </w:pPr>
    </w:p>
    <w:p w14:paraId="0C82531B" w14:textId="77777777" w:rsidR="002247E0" w:rsidRPr="00AE2566" w:rsidRDefault="002247E0" w:rsidP="002247E0">
      <w:pPr>
        <w:spacing w:after="33" w:line="256" w:lineRule="auto"/>
        <w:ind w:left="722"/>
        <w:jc w:val="center"/>
        <w:rPr>
          <w:szCs w:val="24"/>
        </w:rPr>
      </w:pPr>
      <w:r w:rsidRPr="00AE2566">
        <w:rPr>
          <w:b/>
          <w:szCs w:val="24"/>
        </w:rPr>
        <w:t>MINISTERIO DE EDUCACIÓN</w:t>
      </w:r>
    </w:p>
    <w:p w14:paraId="7EBAEE60" w14:textId="77777777" w:rsidR="002247E0" w:rsidRPr="00AE2566" w:rsidRDefault="00AB01AF" w:rsidP="002247E0">
      <w:pPr>
        <w:spacing w:after="33" w:line="256" w:lineRule="auto"/>
        <w:ind w:left="722"/>
        <w:jc w:val="center"/>
        <w:rPr>
          <w:szCs w:val="24"/>
        </w:rPr>
      </w:pPr>
      <w:r w:rsidRPr="00AE2566">
        <w:rPr>
          <w:b/>
          <w:szCs w:val="24"/>
        </w:rPr>
        <w:t xml:space="preserve">DIRECCIÓN DE </w:t>
      </w:r>
      <w:r w:rsidR="001666AC" w:rsidRPr="00AE2566">
        <w:rPr>
          <w:b/>
          <w:szCs w:val="24"/>
        </w:rPr>
        <w:t>AUDITORÍ</w:t>
      </w:r>
      <w:r w:rsidR="002247E0" w:rsidRPr="00AE2566">
        <w:rPr>
          <w:b/>
          <w:szCs w:val="24"/>
        </w:rPr>
        <w:t>A INTERNA</w:t>
      </w:r>
    </w:p>
    <w:p w14:paraId="6457C239" w14:textId="129B5F09" w:rsidR="002247E0" w:rsidRPr="00AE2566" w:rsidRDefault="00390BA0" w:rsidP="002247E0">
      <w:pPr>
        <w:spacing w:after="33" w:line="256" w:lineRule="auto"/>
        <w:ind w:left="722" w:right="47"/>
        <w:jc w:val="center"/>
        <w:rPr>
          <w:b/>
          <w:bCs/>
          <w:szCs w:val="24"/>
        </w:rPr>
      </w:pPr>
      <w:r w:rsidRPr="00AE2566">
        <w:rPr>
          <w:b/>
          <w:bCs/>
          <w:szCs w:val="24"/>
        </w:rPr>
        <w:t xml:space="preserve">INFORME </w:t>
      </w:r>
      <w:r w:rsidR="002247E0" w:rsidRPr="00AE2566">
        <w:rPr>
          <w:b/>
          <w:bCs/>
          <w:szCs w:val="24"/>
        </w:rPr>
        <w:t>O-DIDAI/SUB-</w:t>
      </w:r>
      <w:r w:rsidR="00CC36B8">
        <w:rPr>
          <w:b/>
          <w:bCs/>
          <w:szCs w:val="24"/>
        </w:rPr>
        <w:t>0</w:t>
      </w:r>
      <w:r w:rsidR="0045140E">
        <w:rPr>
          <w:b/>
          <w:bCs/>
          <w:szCs w:val="24"/>
        </w:rPr>
        <w:t>43</w:t>
      </w:r>
      <w:r w:rsidR="00CC36B8">
        <w:rPr>
          <w:b/>
          <w:bCs/>
          <w:szCs w:val="24"/>
        </w:rPr>
        <w:t>-2023</w:t>
      </w:r>
    </w:p>
    <w:p w14:paraId="15C2ED89" w14:textId="606406FB" w:rsidR="00AB01AF" w:rsidRPr="00AE2566" w:rsidRDefault="00AB01AF" w:rsidP="002247E0">
      <w:pPr>
        <w:spacing w:after="33" w:line="256" w:lineRule="auto"/>
        <w:ind w:left="722" w:right="47"/>
        <w:jc w:val="center"/>
        <w:rPr>
          <w:b/>
          <w:bCs/>
          <w:szCs w:val="24"/>
        </w:rPr>
      </w:pPr>
      <w:r w:rsidRPr="00AE2566">
        <w:rPr>
          <w:b/>
          <w:bCs/>
          <w:szCs w:val="24"/>
        </w:rPr>
        <w:t xml:space="preserve">SIAD </w:t>
      </w:r>
      <w:r w:rsidR="0045140E">
        <w:rPr>
          <w:b/>
          <w:bCs/>
          <w:szCs w:val="24"/>
        </w:rPr>
        <w:t>564148</w:t>
      </w:r>
    </w:p>
    <w:p w14:paraId="721F58AA" w14:textId="77777777" w:rsidR="00DB777A" w:rsidRPr="00AE2566" w:rsidRDefault="00B35046">
      <w:pPr>
        <w:spacing w:after="35" w:line="259" w:lineRule="auto"/>
        <w:ind w:left="708" w:firstLine="0"/>
        <w:jc w:val="left"/>
        <w:rPr>
          <w:szCs w:val="24"/>
        </w:rPr>
      </w:pPr>
      <w:r w:rsidRPr="00AE2566">
        <w:rPr>
          <w:b/>
          <w:szCs w:val="24"/>
        </w:rPr>
        <w:t xml:space="preserve"> </w:t>
      </w:r>
    </w:p>
    <w:p w14:paraId="2D0A64C3" w14:textId="13F7952E" w:rsidR="00DB777A" w:rsidRPr="00AE2566" w:rsidRDefault="00B35046">
      <w:pPr>
        <w:spacing w:after="35" w:line="259" w:lineRule="auto"/>
        <w:ind w:left="708" w:firstLine="0"/>
        <w:jc w:val="left"/>
        <w:rPr>
          <w:szCs w:val="24"/>
        </w:rPr>
      </w:pPr>
      <w:r w:rsidRPr="00AE2566">
        <w:rPr>
          <w:b/>
          <w:szCs w:val="24"/>
        </w:rPr>
        <w:t xml:space="preserve"> </w:t>
      </w:r>
    </w:p>
    <w:p w14:paraId="02C851EE" w14:textId="77777777" w:rsidR="00DB777A" w:rsidRPr="00AE2566" w:rsidRDefault="00B35046">
      <w:pPr>
        <w:spacing w:after="35" w:line="259" w:lineRule="auto"/>
        <w:ind w:left="708" w:firstLine="0"/>
        <w:jc w:val="left"/>
        <w:rPr>
          <w:szCs w:val="24"/>
        </w:rPr>
      </w:pPr>
      <w:r w:rsidRPr="00AE2566">
        <w:rPr>
          <w:b/>
          <w:szCs w:val="24"/>
        </w:rPr>
        <w:t xml:space="preserve"> </w:t>
      </w:r>
    </w:p>
    <w:p w14:paraId="59FBB6B4" w14:textId="77777777" w:rsidR="00DB777A" w:rsidRPr="00AE2566" w:rsidRDefault="00B35046">
      <w:pPr>
        <w:spacing w:after="35" w:line="259" w:lineRule="auto"/>
        <w:ind w:left="708" w:firstLine="0"/>
        <w:jc w:val="left"/>
        <w:rPr>
          <w:szCs w:val="24"/>
        </w:rPr>
      </w:pPr>
      <w:r w:rsidRPr="00AE2566">
        <w:rPr>
          <w:b/>
          <w:szCs w:val="24"/>
        </w:rPr>
        <w:t xml:space="preserve"> </w:t>
      </w:r>
    </w:p>
    <w:p w14:paraId="289D0DC8" w14:textId="4D7D5A87" w:rsidR="00DB777A" w:rsidRDefault="00B35046">
      <w:pPr>
        <w:spacing w:after="35" w:line="259" w:lineRule="auto"/>
        <w:ind w:left="708" w:firstLine="0"/>
        <w:jc w:val="left"/>
        <w:rPr>
          <w:b/>
          <w:szCs w:val="24"/>
        </w:rPr>
      </w:pPr>
      <w:r w:rsidRPr="00AE2566">
        <w:rPr>
          <w:b/>
          <w:szCs w:val="24"/>
        </w:rPr>
        <w:t xml:space="preserve"> </w:t>
      </w:r>
    </w:p>
    <w:p w14:paraId="5D06C84E" w14:textId="683F3B50" w:rsidR="0037082A" w:rsidRDefault="0037082A">
      <w:pPr>
        <w:spacing w:after="35" w:line="259" w:lineRule="auto"/>
        <w:ind w:left="708" w:firstLine="0"/>
        <w:jc w:val="left"/>
        <w:rPr>
          <w:b/>
          <w:szCs w:val="24"/>
        </w:rPr>
      </w:pPr>
    </w:p>
    <w:p w14:paraId="5CD36A3E" w14:textId="77777777" w:rsidR="0037082A" w:rsidRPr="00AE2566" w:rsidRDefault="0037082A">
      <w:pPr>
        <w:spacing w:after="35" w:line="259" w:lineRule="auto"/>
        <w:ind w:left="708" w:firstLine="0"/>
        <w:jc w:val="left"/>
        <w:rPr>
          <w:szCs w:val="24"/>
        </w:rPr>
      </w:pPr>
    </w:p>
    <w:p w14:paraId="2C267BD6" w14:textId="77777777" w:rsidR="00DB777A" w:rsidRPr="00AE2566" w:rsidRDefault="00B35046">
      <w:pPr>
        <w:spacing w:after="80" w:line="259" w:lineRule="auto"/>
        <w:ind w:left="708" w:firstLine="0"/>
        <w:jc w:val="left"/>
        <w:rPr>
          <w:szCs w:val="24"/>
        </w:rPr>
      </w:pPr>
      <w:r w:rsidRPr="00AE2566">
        <w:rPr>
          <w:b/>
          <w:szCs w:val="24"/>
        </w:rPr>
        <w:t xml:space="preserve"> </w:t>
      </w:r>
    </w:p>
    <w:p w14:paraId="0E476549" w14:textId="37FCA0FF" w:rsidR="00747504" w:rsidRDefault="00CC36B8" w:rsidP="002247E0">
      <w:pPr>
        <w:spacing w:after="33" w:line="256" w:lineRule="auto"/>
        <w:ind w:left="722" w:right="198"/>
        <w:jc w:val="center"/>
        <w:rPr>
          <w:b/>
          <w:bCs/>
          <w:szCs w:val="24"/>
        </w:rPr>
      </w:pPr>
      <w:r w:rsidRPr="00CC36B8">
        <w:rPr>
          <w:b/>
          <w:bCs/>
          <w:szCs w:val="24"/>
        </w:rPr>
        <w:t xml:space="preserve">Consejo o consultoría de </w:t>
      </w:r>
      <w:r w:rsidR="0045140E">
        <w:rPr>
          <w:b/>
          <w:bCs/>
          <w:szCs w:val="24"/>
        </w:rPr>
        <w:t>segundo</w:t>
      </w:r>
      <w:r w:rsidRPr="00CC36B8">
        <w:rPr>
          <w:b/>
          <w:bCs/>
          <w:szCs w:val="24"/>
        </w:rPr>
        <w:t xml:space="preserve"> seguimiento a las recomendaciones emitidas por la D</w:t>
      </w:r>
      <w:r w:rsidR="00FE4F8B">
        <w:rPr>
          <w:b/>
          <w:bCs/>
          <w:szCs w:val="24"/>
        </w:rPr>
        <w:t xml:space="preserve">irección de Auditoría Interna </w:t>
      </w:r>
      <w:r w:rsidRPr="00CC36B8">
        <w:rPr>
          <w:b/>
          <w:bCs/>
          <w:szCs w:val="24"/>
        </w:rPr>
        <w:t>–DIDAI-, en el informe</w:t>
      </w:r>
      <w:r w:rsidR="00FE4F8B">
        <w:rPr>
          <w:b/>
          <w:bCs/>
          <w:szCs w:val="24"/>
        </w:rPr>
        <w:t xml:space="preserve"> </w:t>
      </w:r>
      <w:r w:rsidRPr="00CC36B8">
        <w:rPr>
          <w:b/>
          <w:bCs/>
          <w:szCs w:val="24"/>
        </w:rPr>
        <w:t>O-</w:t>
      </w:r>
      <w:r w:rsidR="00FE4F8B">
        <w:rPr>
          <w:b/>
          <w:bCs/>
          <w:szCs w:val="24"/>
        </w:rPr>
        <w:t>D</w:t>
      </w:r>
      <w:r w:rsidRPr="00CC36B8">
        <w:rPr>
          <w:b/>
          <w:bCs/>
          <w:szCs w:val="24"/>
        </w:rPr>
        <w:t>IDAI/SUB-</w:t>
      </w:r>
      <w:r w:rsidR="0045140E">
        <w:rPr>
          <w:b/>
          <w:bCs/>
          <w:szCs w:val="24"/>
        </w:rPr>
        <w:t>093</w:t>
      </w:r>
      <w:r w:rsidRPr="00CC36B8">
        <w:rPr>
          <w:b/>
          <w:bCs/>
          <w:szCs w:val="24"/>
        </w:rPr>
        <w:t xml:space="preserve">-2022, </w:t>
      </w:r>
      <w:r w:rsidR="0045140E">
        <w:rPr>
          <w:b/>
          <w:bCs/>
          <w:szCs w:val="24"/>
        </w:rPr>
        <w:t xml:space="preserve">practicada en la Dirección de Recursos Humanos –DIREH- y </w:t>
      </w:r>
      <w:r w:rsidR="0045140E" w:rsidRPr="0045140E">
        <w:rPr>
          <w:b/>
          <w:bCs/>
          <w:szCs w:val="24"/>
        </w:rPr>
        <w:t xml:space="preserve">Dirección General de Monitoreo y Verificación de la Calidad </w:t>
      </w:r>
      <w:r w:rsidR="00BF1E41">
        <w:rPr>
          <w:b/>
          <w:bCs/>
          <w:szCs w:val="24"/>
        </w:rPr>
        <w:t xml:space="preserve">     -</w:t>
      </w:r>
      <w:r w:rsidR="00235E87">
        <w:rPr>
          <w:b/>
          <w:bCs/>
          <w:szCs w:val="24"/>
        </w:rPr>
        <w:t>DIGEMOCA</w:t>
      </w:r>
      <w:r w:rsidR="00BF1E41">
        <w:rPr>
          <w:b/>
          <w:bCs/>
          <w:szCs w:val="24"/>
        </w:rPr>
        <w:t>-</w:t>
      </w:r>
    </w:p>
    <w:p w14:paraId="0C48B2B5" w14:textId="77777777" w:rsidR="00CA2279" w:rsidRPr="00AE2566" w:rsidRDefault="00CA2279" w:rsidP="002247E0">
      <w:pPr>
        <w:spacing w:after="33" w:line="256" w:lineRule="auto"/>
        <w:ind w:left="722" w:right="198"/>
        <w:jc w:val="center"/>
        <w:rPr>
          <w:b/>
          <w:bCs/>
          <w:szCs w:val="24"/>
        </w:rPr>
      </w:pPr>
    </w:p>
    <w:p w14:paraId="7F549E00" w14:textId="77777777" w:rsidR="00A961C0" w:rsidRPr="00AE2566" w:rsidRDefault="00A961C0">
      <w:pPr>
        <w:spacing w:after="33" w:line="259" w:lineRule="auto"/>
        <w:ind w:left="722" w:right="1"/>
        <w:jc w:val="center"/>
        <w:rPr>
          <w:b/>
          <w:szCs w:val="24"/>
        </w:rPr>
      </w:pPr>
    </w:p>
    <w:p w14:paraId="6C3E6141" w14:textId="77777777" w:rsidR="00A961C0" w:rsidRPr="00AE2566" w:rsidRDefault="00A961C0">
      <w:pPr>
        <w:spacing w:after="33" w:line="259" w:lineRule="auto"/>
        <w:ind w:left="722" w:right="1"/>
        <w:jc w:val="center"/>
        <w:rPr>
          <w:b/>
          <w:szCs w:val="24"/>
        </w:rPr>
      </w:pPr>
    </w:p>
    <w:p w14:paraId="7116AAF7" w14:textId="16265CB9" w:rsidR="00A961C0" w:rsidRDefault="00A961C0">
      <w:pPr>
        <w:spacing w:after="33" w:line="259" w:lineRule="auto"/>
        <w:ind w:left="722" w:right="1"/>
        <w:jc w:val="center"/>
        <w:rPr>
          <w:b/>
          <w:szCs w:val="24"/>
        </w:rPr>
      </w:pPr>
    </w:p>
    <w:p w14:paraId="58BFEB1D" w14:textId="77777777" w:rsidR="00747504" w:rsidRPr="00AE2566" w:rsidRDefault="00747504">
      <w:pPr>
        <w:spacing w:after="33" w:line="259" w:lineRule="auto"/>
        <w:ind w:left="722" w:right="1"/>
        <w:jc w:val="center"/>
        <w:rPr>
          <w:b/>
          <w:szCs w:val="24"/>
        </w:rPr>
      </w:pPr>
    </w:p>
    <w:p w14:paraId="0DA9B347" w14:textId="33C0D1EF" w:rsidR="00A961C0" w:rsidRPr="00AE2566" w:rsidRDefault="00A961C0" w:rsidP="00AB5C4A">
      <w:pPr>
        <w:spacing w:after="33" w:line="259" w:lineRule="auto"/>
        <w:ind w:left="722" w:right="1"/>
        <w:jc w:val="right"/>
        <w:rPr>
          <w:b/>
          <w:szCs w:val="24"/>
        </w:rPr>
      </w:pPr>
    </w:p>
    <w:p w14:paraId="424F73D9" w14:textId="77777777" w:rsidR="00A961C0" w:rsidRPr="00AE2566" w:rsidRDefault="00A961C0">
      <w:pPr>
        <w:spacing w:after="33" w:line="259" w:lineRule="auto"/>
        <w:ind w:left="722" w:right="1"/>
        <w:jc w:val="center"/>
        <w:rPr>
          <w:b/>
          <w:szCs w:val="24"/>
        </w:rPr>
      </w:pPr>
    </w:p>
    <w:p w14:paraId="7D1C297D" w14:textId="77777777" w:rsidR="00A961C0" w:rsidRPr="00AE2566" w:rsidRDefault="00A961C0">
      <w:pPr>
        <w:spacing w:after="33" w:line="259" w:lineRule="auto"/>
        <w:ind w:left="722" w:right="1"/>
        <w:jc w:val="center"/>
        <w:rPr>
          <w:b/>
          <w:szCs w:val="24"/>
        </w:rPr>
      </w:pPr>
    </w:p>
    <w:p w14:paraId="3C70A290" w14:textId="16FA51FC" w:rsidR="00A961C0" w:rsidRDefault="00A961C0">
      <w:pPr>
        <w:spacing w:after="33" w:line="259" w:lineRule="auto"/>
        <w:ind w:left="722" w:right="1"/>
        <w:jc w:val="center"/>
        <w:rPr>
          <w:b/>
          <w:szCs w:val="24"/>
        </w:rPr>
      </w:pPr>
    </w:p>
    <w:p w14:paraId="3A48F38A" w14:textId="0BCACB8C" w:rsidR="001E1DB2" w:rsidRDefault="001E1DB2" w:rsidP="00AB5C4A">
      <w:pPr>
        <w:spacing w:after="33" w:line="259" w:lineRule="auto"/>
        <w:ind w:left="0" w:right="1" w:firstLine="0"/>
        <w:rPr>
          <w:b/>
          <w:szCs w:val="24"/>
        </w:rPr>
      </w:pPr>
    </w:p>
    <w:p w14:paraId="5843C43A" w14:textId="3ACBD6AA" w:rsidR="001E1DB2" w:rsidRDefault="001E1DB2">
      <w:pPr>
        <w:spacing w:after="33" w:line="259" w:lineRule="auto"/>
        <w:ind w:left="722" w:right="1"/>
        <w:jc w:val="center"/>
        <w:rPr>
          <w:b/>
          <w:szCs w:val="24"/>
        </w:rPr>
      </w:pPr>
    </w:p>
    <w:p w14:paraId="38F6F952" w14:textId="77777777" w:rsidR="001E1DB2" w:rsidRDefault="001E1DB2">
      <w:pPr>
        <w:spacing w:after="33" w:line="259" w:lineRule="auto"/>
        <w:ind w:left="722" w:right="1"/>
        <w:jc w:val="center"/>
        <w:rPr>
          <w:b/>
          <w:szCs w:val="24"/>
        </w:rPr>
      </w:pPr>
    </w:p>
    <w:p w14:paraId="18BBE0A0" w14:textId="77777777" w:rsidR="00747504" w:rsidRPr="00AE2566" w:rsidRDefault="00747504">
      <w:pPr>
        <w:spacing w:after="33" w:line="259" w:lineRule="auto"/>
        <w:ind w:left="722" w:right="1"/>
        <w:jc w:val="center"/>
        <w:rPr>
          <w:b/>
          <w:szCs w:val="24"/>
        </w:rPr>
      </w:pPr>
    </w:p>
    <w:p w14:paraId="4819356B" w14:textId="77777777" w:rsidR="00A961C0" w:rsidRPr="00AE2566" w:rsidRDefault="00A961C0">
      <w:pPr>
        <w:spacing w:after="33" w:line="259" w:lineRule="auto"/>
        <w:ind w:left="722" w:right="1"/>
        <w:jc w:val="center"/>
        <w:rPr>
          <w:b/>
          <w:szCs w:val="24"/>
        </w:rPr>
      </w:pPr>
    </w:p>
    <w:p w14:paraId="0A23322D" w14:textId="78E18000" w:rsidR="00AB01AF" w:rsidRPr="00AE2566" w:rsidRDefault="00B35046">
      <w:pPr>
        <w:spacing w:after="33" w:line="259" w:lineRule="auto"/>
        <w:ind w:left="722" w:right="1"/>
        <w:jc w:val="center"/>
        <w:rPr>
          <w:b/>
          <w:szCs w:val="24"/>
        </w:rPr>
        <w:sectPr w:rsidR="00AB01AF" w:rsidRPr="00AE2566" w:rsidSect="004A0EA2">
          <w:headerReference w:type="even" r:id="rId11"/>
          <w:headerReference w:type="default" r:id="rId12"/>
          <w:footerReference w:type="even" r:id="rId13"/>
          <w:footerReference w:type="default" r:id="rId14"/>
          <w:headerReference w:type="first" r:id="rId15"/>
          <w:footerReference w:type="first" r:id="rId16"/>
          <w:pgSz w:w="12240" w:h="15840"/>
          <w:pgMar w:top="1159" w:right="2412" w:bottom="665" w:left="1701" w:header="720" w:footer="519" w:gutter="0"/>
          <w:cols w:space="720"/>
        </w:sectPr>
      </w:pPr>
      <w:r w:rsidRPr="00AE2566">
        <w:rPr>
          <w:b/>
          <w:szCs w:val="24"/>
        </w:rPr>
        <w:t xml:space="preserve">GUATEMALA, </w:t>
      </w:r>
      <w:r w:rsidR="006628D8">
        <w:rPr>
          <w:b/>
          <w:szCs w:val="24"/>
        </w:rPr>
        <w:t>ABRIL</w:t>
      </w:r>
      <w:r w:rsidR="001E1DB2">
        <w:rPr>
          <w:b/>
          <w:szCs w:val="24"/>
        </w:rPr>
        <w:t xml:space="preserve"> DE 2023</w:t>
      </w:r>
    </w:p>
    <w:p w14:paraId="034895D5" w14:textId="77777777" w:rsidR="00DB777A" w:rsidRPr="00AE2566" w:rsidRDefault="00DB777A">
      <w:pPr>
        <w:spacing w:after="33" w:line="259" w:lineRule="auto"/>
        <w:ind w:left="722" w:right="1"/>
        <w:jc w:val="center"/>
        <w:rPr>
          <w:b/>
          <w:szCs w:val="24"/>
        </w:rPr>
      </w:pPr>
    </w:p>
    <w:p w14:paraId="12A8C9AC" w14:textId="77777777" w:rsidR="00AB01AF" w:rsidRPr="00AE2566" w:rsidRDefault="00AB01AF">
      <w:pPr>
        <w:spacing w:after="33" w:line="259" w:lineRule="auto"/>
        <w:ind w:left="722" w:right="1"/>
        <w:jc w:val="center"/>
        <w:rPr>
          <w:b/>
          <w:szCs w:val="24"/>
        </w:rPr>
      </w:pPr>
    </w:p>
    <w:p w14:paraId="704D954A" w14:textId="77777777" w:rsidR="00AB01AF" w:rsidRPr="00AE2566" w:rsidRDefault="00AB01AF">
      <w:pPr>
        <w:spacing w:after="33" w:line="259" w:lineRule="auto"/>
        <w:ind w:left="722" w:right="1"/>
        <w:jc w:val="center"/>
        <w:rPr>
          <w:b/>
          <w:szCs w:val="24"/>
        </w:rPr>
      </w:pPr>
    </w:p>
    <w:p w14:paraId="6B652580" w14:textId="77777777" w:rsidR="00AB01AF" w:rsidRPr="00AE2566" w:rsidRDefault="00AB01AF">
      <w:pPr>
        <w:spacing w:after="33" w:line="259" w:lineRule="auto"/>
        <w:ind w:left="722" w:right="1"/>
        <w:jc w:val="center"/>
        <w:rPr>
          <w:szCs w:val="24"/>
        </w:rPr>
      </w:pPr>
    </w:p>
    <w:p w14:paraId="225C95D0" w14:textId="77777777" w:rsidR="00DB777A" w:rsidRPr="005F4BDA" w:rsidRDefault="00B35046">
      <w:pPr>
        <w:spacing w:after="33" w:line="259" w:lineRule="auto"/>
        <w:ind w:left="722" w:right="709"/>
        <w:jc w:val="center"/>
        <w:rPr>
          <w:sz w:val="22"/>
        </w:rPr>
      </w:pPr>
      <w:r w:rsidRPr="005F4BDA">
        <w:rPr>
          <w:b/>
          <w:sz w:val="22"/>
        </w:rPr>
        <w:t>INDICE</w:t>
      </w:r>
    </w:p>
    <w:p w14:paraId="54EC1F35" w14:textId="77777777" w:rsidR="00DB777A" w:rsidRPr="005F4BDA" w:rsidRDefault="00B35046">
      <w:pPr>
        <w:spacing w:after="22" w:line="259" w:lineRule="auto"/>
        <w:ind w:left="0" w:firstLine="0"/>
        <w:jc w:val="left"/>
        <w:rPr>
          <w:sz w:val="22"/>
        </w:rPr>
      </w:pPr>
      <w:r w:rsidRPr="005F4BDA">
        <w:rPr>
          <w:sz w:val="22"/>
        </w:rPr>
        <w:t xml:space="preserve"> </w:t>
      </w:r>
    </w:p>
    <w:p w14:paraId="01761B82" w14:textId="77777777" w:rsidR="00DB777A" w:rsidRPr="005F4BDA" w:rsidRDefault="00B35046">
      <w:pPr>
        <w:spacing w:after="85" w:line="259" w:lineRule="auto"/>
        <w:ind w:left="0" w:firstLine="0"/>
        <w:jc w:val="left"/>
        <w:rPr>
          <w:sz w:val="22"/>
        </w:rPr>
      </w:pPr>
      <w:r w:rsidRPr="005F4BDA">
        <w:rPr>
          <w:sz w:val="22"/>
        </w:rPr>
        <w:t xml:space="preserve"> </w:t>
      </w:r>
    </w:p>
    <w:sdt>
      <w:sdtPr>
        <w:rPr>
          <w:b w:val="0"/>
          <w:sz w:val="22"/>
        </w:rPr>
        <w:id w:val="-1040432978"/>
        <w:docPartObj>
          <w:docPartGallery w:val="Table of Contents"/>
        </w:docPartObj>
      </w:sdtPr>
      <w:sdtEndPr>
        <w:rPr>
          <w:b/>
        </w:rPr>
      </w:sdtEndPr>
      <w:sdtContent>
        <w:p w14:paraId="2B0A093E" w14:textId="2314B6E2" w:rsidR="000257D2" w:rsidRPr="005F4BDA" w:rsidRDefault="00B35046">
          <w:pPr>
            <w:pStyle w:val="TDC1"/>
            <w:tabs>
              <w:tab w:val="right" w:pos="8117"/>
            </w:tabs>
            <w:rPr>
              <w:rFonts w:asciiTheme="minorHAnsi" w:eastAsiaTheme="minorEastAsia" w:hAnsiTheme="minorHAnsi" w:cstheme="minorBidi"/>
              <w:b w:val="0"/>
              <w:noProof/>
              <w:color w:val="auto"/>
              <w:sz w:val="22"/>
            </w:rPr>
          </w:pPr>
          <w:r w:rsidRPr="005F4BDA">
            <w:rPr>
              <w:sz w:val="22"/>
            </w:rPr>
            <w:fldChar w:fldCharType="begin"/>
          </w:r>
          <w:r w:rsidRPr="005F4BDA">
            <w:rPr>
              <w:sz w:val="22"/>
            </w:rPr>
            <w:instrText xml:space="preserve"> TOC \o "1-1" \h \z \u </w:instrText>
          </w:r>
          <w:r w:rsidRPr="005F4BDA">
            <w:rPr>
              <w:sz w:val="22"/>
            </w:rPr>
            <w:fldChar w:fldCharType="separate"/>
          </w:r>
          <w:hyperlink w:anchor="_Toc90291507" w:history="1">
            <w:r w:rsidR="000257D2" w:rsidRPr="005F4BDA">
              <w:rPr>
                <w:rStyle w:val="Hipervnculo"/>
                <w:noProof/>
                <w:sz w:val="22"/>
              </w:rPr>
              <w:t>INTRODUCCION</w:t>
            </w:r>
            <w:r w:rsidR="000257D2" w:rsidRPr="005F4BDA">
              <w:rPr>
                <w:noProof/>
                <w:webHidden/>
                <w:sz w:val="22"/>
              </w:rPr>
              <w:tab/>
            </w:r>
            <w:r w:rsidR="000257D2" w:rsidRPr="005F4BDA">
              <w:rPr>
                <w:noProof/>
                <w:webHidden/>
                <w:sz w:val="22"/>
              </w:rPr>
              <w:fldChar w:fldCharType="begin"/>
            </w:r>
            <w:r w:rsidR="000257D2" w:rsidRPr="005F4BDA">
              <w:rPr>
                <w:noProof/>
                <w:webHidden/>
                <w:sz w:val="22"/>
              </w:rPr>
              <w:instrText xml:space="preserve"> PAGEREF _Toc90291507 \h </w:instrText>
            </w:r>
            <w:r w:rsidR="000257D2" w:rsidRPr="005F4BDA">
              <w:rPr>
                <w:noProof/>
                <w:webHidden/>
                <w:sz w:val="22"/>
              </w:rPr>
            </w:r>
            <w:r w:rsidR="000257D2" w:rsidRPr="005F4BDA">
              <w:rPr>
                <w:noProof/>
                <w:webHidden/>
                <w:sz w:val="22"/>
              </w:rPr>
              <w:fldChar w:fldCharType="separate"/>
            </w:r>
            <w:r w:rsidR="001B49BD">
              <w:rPr>
                <w:noProof/>
                <w:webHidden/>
                <w:sz w:val="22"/>
              </w:rPr>
              <w:t>1</w:t>
            </w:r>
            <w:r w:rsidR="000257D2" w:rsidRPr="005F4BDA">
              <w:rPr>
                <w:noProof/>
                <w:webHidden/>
                <w:sz w:val="22"/>
              </w:rPr>
              <w:fldChar w:fldCharType="end"/>
            </w:r>
          </w:hyperlink>
        </w:p>
        <w:p w14:paraId="3B116026" w14:textId="0F2A6F0F" w:rsidR="000257D2" w:rsidRPr="005F4BDA" w:rsidRDefault="004B0559">
          <w:pPr>
            <w:pStyle w:val="TDC1"/>
            <w:tabs>
              <w:tab w:val="right" w:pos="8117"/>
            </w:tabs>
            <w:rPr>
              <w:rFonts w:asciiTheme="minorHAnsi" w:eastAsiaTheme="minorEastAsia" w:hAnsiTheme="minorHAnsi" w:cstheme="minorBidi"/>
              <w:b w:val="0"/>
              <w:noProof/>
              <w:color w:val="auto"/>
              <w:sz w:val="22"/>
            </w:rPr>
          </w:pPr>
          <w:hyperlink w:anchor="_Toc90291508" w:history="1">
            <w:r w:rsidR="000257D2" w:rsidRPr="005F4BDA">
              <w:rPr>
                <w:rStyle w:val="Hipervnculo"/>
                <w:noProof/>
                <w:sz w:val="22"/>
              </w:rPr>
              <w:t>OBJETIVOS</w:t>
            </w:r>
            <w:r w:rsidR="000257D2" w:rsidRPr="005F4BDA">
              <w:rPr>
                <w:noProof/>
                <w:webHidden/>
                <w:sz w:val="22"/>
              </w:rPr>
              <w:tab/>
            </w:r>
            <w:r w:rsidR="00435979">
              <w:rPr>
                <w:noProof/>
                <w:webHidden/>
                <w:sz w:val="22"/>
              </w:rPr>
              <w:t>1</w:t>
            </w:r>
          </w:hyperlink>
        </w:p>
        <w:p w14:paraId="24A261DE" w14:textId="4B459478" w:rsidR="000257D2" w:rsidRPr="005F4BDA" w:rsidRDefault="004B0559">
          <w:pPr>
            <w:pStyle w:val="TDC1"/>
            <w:tabs>
              <w:tab w:val="right" w:pos="8117"/>
            </w:tabs>
            <w:rPr>
              <w:rFonts w:asciiTheme="minorHAnsi" w:eastAsiaTheme="minorEastAsia" w:hAnsiTheme="minorHAnsi" w:cstheme="minorBidi"/>
              <w:b w:val="0"/>
              <w:noProof/>
              <w:color w:val="auto"/>
              <w:sz w:val="22"/>
            </w:rPr>
          </w:pPr>
          <w:hyperlink w:anchor="_Toc90291509" w:history="1">
            <w:r w:rsidR="000257D2" w:rsidRPr="005F4BDA">
              <w:rPr>
                <w:rStyle w:val="Hipervnculo"/>
                <w:noProof/>
                <w:sz w:val="22"/>
              </w:rPr>
              <w:t>ALCANCE DE LA ACTIVIDAD</w:t>
            </w:r>
            <w:r w:rsidR="000257D2" w:rsidRPr="005F4BDA">
              <w:rPr>
                <w:noProof/>
                <w:webHidden/>
                <w:sz w:val="22"/>
              </w:rPr>
              <w:tab/>
            </w:r>
            <w:r w:rsidR="00435979">
              <w:rPr>
                <w:noProof/>
                <w:webHidden/>
                <w:sz w:val="22"/>
              </w:rPr>
              <w:t xml:space="preserve"> 1</w:t>
            </w:r>
          </w:hyperlink>
        </w:p>
        <w:p w14:paraId="04914B88" w14:textId="7EA6DC2A" w:rsidR="000257D2" w:rsidRPr="005F4BDA" w:rsidRDefault="004B0559">
          <w:pPr>
            <w:pStyle w:val="TDC1"/>
            <w:tabs>
              <w:tab w:val="right" w:pos="8117"/>
            </w:tabs>
            <w:rPr>
              <w:noProof/>
              <w:sz w:val="22"/>
            </w:rPr>
          </w:pPr>
          <w:hyperlink w:anchor="_Toc90291511" w:history="1">
            <w:r w:rsidR="000257D2" w:rsidRPr="005F4BDA">
              <w:rPr>
                <w:rStyle w:val="Hipervnculo"/>
                <w:noProof/>
                <w:sz w:val="22"/>
              </w:rPr>
              <w:t>RESULTADOS DE LA ACTIVIDAD</w:t>
            </w:r>
            <w:r w:rsidR="000257D2" w:rsidRPr="005F4BDA">
              <w:rPr>
                <w:noProof/>
                <w:webHidden/>
                <w:sz w:val="22"/>
              </w:rPr>
              <w:tab/>
            </w:r>
            <w:r w:rsidR="00435979">
              <w:rPr>
                <w:noProof/>
                <w:webHidden/>
                <w:sz w:val="22"/>
              </w:rPr>
              <w:t>1</w:t>
            </w:r>
          </w:hyperlink>
        </w:p>
        <w:p w14:paraId="550B57A1" w14:textId="310E2927" w:rsidR="00A65E6D" w:rsidRPr="005F4BDA" w:rsidRDefault="00A65E6D">
          <w:pPr>
            <w:pStyle w:val="TDC1"/>
            <w:tabs>
              <w:tab w:val="right" w:pos="8117"/>
            </w:tabs>
            <w:rPr>
              <w:noProof/>
              <w:sz w:val="22"/>
            </w:rPr>
          </w:pPr>
          <w:r w:rsidRPr="005F4BDA">
            <w:rPr>
              <w:noProof/>
              <w:sz w:val="22"/>
            </w:rPr>
            <w:t>COMPROMISO DE LOS RESPONSABLES</w:t>
          </w:r>
          <w:r w:rsidRPr="005F4BDA">
            <w:rPr>
              <w:noProof/>
              <w:sz w:val="22"/>
            </w:rPr>
            <w:tab/>
          </w:r>
          <w:r w:rsidR="00A91C1F">
            <w:rPr>
              <w:noProof/>
              <w:sz w:val="22"/>
            </w:rPr>
            <w:t>3</w:t>
          </w:r>
        </w:p>
        <w:p w14:paraId="2F2D904F" w14:textId="486E27DC" w:rsidR="00A65E6D" w:rsidRPr="005F4BDA" w:rsidRDefault="009A64D8">
          <w:pPr>
            <w:pStyle w:val="TDC1"/>
            <w:tabs>
              <w:tab w:val="right" w:pos="8117"/>
            </w:tabs>
            <w:rPr>
              <w:rFonts w:asciiTheme="minorHAnsi" w:eastAsiaTheme="minorEastAsia" w:hAnsiTheme="minorHAnsi" w:cstheme="minorBidi"/>
              <w:b w:val="0"/>
              <w:noProof/>
              <w:color w:val="auto"/>
              <w:sz w:val="22"/>
            </w:rPr>
          </w:pPr>
          <w:r>
            <w:rPr>
              <w:noProof/>
              <w:sz w:val="22"/>
            </w:rPr>
            <w:t>COMENTARIO DE AUDITORÍ</w:t>
          </w:r>
          <w:r w:rsidR="00A65E6D" w:rsidRPr="005F4BDA">
            <w:rPr>
              <w:noProof/>
              <w:sz w:val="22"/>
            </w:rPr>
            <w:t>A</w:t>
          </w:r>
          <w:r w:rsidR="00A65E6D" w:rsidRPr="005F4BDA">
            <w:rPr>
              <w:noProof/>
              <w:sz w:val="22"/>
            </w:rPr>
            <w:tab/>
          </w:r>
          <w:r w:rsidR="00A91C1F">
            <w:rPr>
              <w:noProof/>
              <w:sz w:val="22"/>
            </w:rPr>
            <w:t>3</w:t>
          </w:r>
        </w:p>
        <w:p w14:paraId="0205F1DB" w14:textId="4315FB4B" w:rsidR="000257D2" w:rsidRPr="005F4BDA" w:rsidRDefault="004B0559">
          <w:pPr>
            <w:pStyle w:val="TDC1"/>
            <w:tabs>
              <w:tab w:val="right" w:pos="8117"/>
            </w:tabs>
            <w:rPr>
              <w:rFonts w:asciiTheme="minorHAnsi" w:eastAsiaTheme="minorEastAsia" w:hAnsiTheme="minorHAnsi" w:cstheme="minorBidi"/>
              <w:b w:val="0"/>
              <w:noProof/>
              <w:color w:val="auto"/>
              <w:sz w:val="22"/>
            </w:rPr>
          </w:pPr>
          <w:hyperlink w:anchor="_Toc90291513" w:history="1">
            <w:r w:rsidR="000257D2" w:rsidRPr="005F4BDA">
              <w:rPr>
                <w:rStyle w:val="Hipervnculo"/>
                <w:noProof/>
                <w:sz w:val="22"/>
              </w:rPr>
              <w:t>ANEXOS</w:t>
            </w:r>
            <w:r w:rsidR="000257D2" w:rsidRPr="005F4BDA">
              <w:rPr>
                <w:noProof/>
                <w:webHidden/>
                <w:sz w:val="22"/>
              </w:rPr>
              <w:tab/>
            </w:r>
          </w:hyperlink>
          <w:r w:rsidR="00A91C1F">
            <w:rPr>
              <w:noProof/>
              <w:sz w:val="22"/>
            </w:rPr>
            <w:t>4</w:t>
          </w:r>
        </w:p>
        <w:p w14:paraId="391C1927" w14:textId="6AA93FD1" w:rsidR="00A65E6D" w:rsidRPr="005F4BDA" w:rsidRDefault="00B35046" w:rsidP="00AF0CD3">
          <w:pPr>
            <w:pStyle w:val="TDC1"/>
            <w:tabs>
              <w:tab w:val="right" w:pos="8117"/>
            </w:tabs>
            <w:rPr>
              <w:sz w:val="22"/>
            </w:rPr>
          </w:pPr>
          <w:r w:rsidRPr="005F4BDA">
            <w:rPr>
              <w:sz w:val="22"/>
            </w:rPr>
            <w:fldChar w:fldCharType="end"/>
          </w:r>
        </w:p>
      </w:sdtContent>
    </w:sdt>
    <w:p w14:paraId="05FDC8A9" w14:textId="77777777" w:rsidR="00A65E6D" w:rsidRPr="005F4BDA" w:rsidRDefault="00A65E6D" w:rsidP="00A65E6D">
      <w:pPr>
        <w:rPr>
          <w:sz w:val="22"/>
        </w:rPr>
      </w:pPr>
    </w:p>
    <w:p w14:paraId="7407BD8E" w14:textId="77777777" w:rsidR="00A65E6D" w:rsidRPr="005F4BDA" w:rsidRDefault="00A65E6D" w:rsidP="00A65E6D">
      <w:pPr>
        <w:rPr>
          <w:sz w:val="22"/>
        </w:rPr>
      </w:pPr>
    </w:p>
    <w:p w14:paraId="67FFD955" w14:textId="77777777" w:rsidR="00A65E6D" w:rsidRPr="005F4BDA" w:rsidRDefault="00A65E6D" w:rsidP="00A65E6D">
      <w:pPr>
        <w:rPr>
          <w:sz w:val="22"/>
        </w:rPr>
      </w:pPr>
    </w:p>
    <w:p w14:paraId="5D418FAF" w14:textId="77777777" w:rsidR="00A65E6D" w:rsidRPr="005F4BDA" w:rsidRDefault="00A65E6D" w:rsidP="00A65E6D">
      <w:pPr>
        <w:rPr>
          <w:sz w:val="22"/>
        </w:rPr>
      </w:pPr>
    </w:p>
    <w:p w14:paraId="37320571" w14:textId="77777777" w:rsidR="00A65E6D" w:rsidRPr="005F4BDA" w:rsidRDefault="00A65E6D" w:rsidP="00A65E6D">
      <w:pPr>
        <w:rPr>
          <w:sz w:val="22"/>
        </w:rPr>
      </w:pPr>
    </w:p>
    <w:p w14:paraId="150783DD" w14:textId="77777777" w:rsidR="00A65E6D" w:rsidRPr="005F4BDA" w:rsidRDefault="00A65E6D" w:rsidP="00A65E6D">
      <w:pPr>
        <w:jc w:val="center"/>
        <w:rPr>
          <w:sz w:val="22"/>
        </w:rPr>
      </w:pPr>
    </w:p>
    <w:p w14:paraId="5C5A7785" w14:textId="77777777" w:rsidR="00A65E6D" w:rsidRPr="005F4BDA" w:rsidRDefault="00A65E6D" w:rsidP="00A65E6D">
      <w:pPr>
        <w:rPr>
          <w:sz w:val="22"/>
        </w:rPr>
      </w:pPr>
    </w:p>
    <w:p w14:paraId="15A8190A" w14:textId="79E0A406" w:rsidR="00DB777A" w:rsidRPr="005F4BDA" w:rsidRDefault="00DB777A" w:rsidP="00A65E6D">
      <w:pPr>
        <w:rPr>
          <w:sz w:val="22"/>
        </w:rPr>
      </w:pPr>
    </w:p>
    <w:p w14:paraId="3A01676D" w14:textId="5F8F2EE5" w:rsidR="00F550DF" w:rsidRPr="005F4BDA" w:rsidRDefault="00F550DF" w:rsidP="00A65E6D">
      <w:pPr>
        <w:rPr>
          <w:sz w:val="22"/>
        </w:rPr>
      </w:pPr>
    </w:p>
    <w:p w14:paraId="1306DDBD" w14:textId="052ED493" w:rsidR="00F550DF" w:rsidRPr="005F4BDA" w:rsidRDefault="00F550DF" w:rsidP="00A65E6D">
      <w:pPr>
        <w:rPr>
          <w:sz w:val="22"/>
        </w:rPr>
      </w:pPr>
    </w:p>
    <w:p w14:paraId="709DACD1" w14:textId="607A5A40" w:rsidR="00F550DF" w:rsidRPr="005F4BDA" w:rsidRDefault="00F550DF" w:rsidP="00A65E6D">
      <w:pPr>
        <w:rPr>
          <w:sz w:val="22"/>
        </w:rPr>
      </w:pPr>
    </w:p>
    <w:p w14:paraId="50E541E2" w14:textId="410B2989" w:rsidR="00F550DF" w:rsidRPr="005F4BDA" w:rsidRDefault="00F550DF" w:rsidP="00A65E6D">
      <w:pPr>
        <w:rPr>
          <w:sz w:val="22"/>
        </w:rPr>
      </w:pPr>
    </w:p>
    <w:p w14:paraId="64454BDA" w14:textId="77777777" w:rsidR="00F550DF" w:rsidRPr="005F4BDA" w:rsidRDefault="00F550DF" w:rsidP="00277118">
      <w:pPr>
        <w:ind w:left="0" w:firstLine="0"/>
        <w:rPr>
          <w:sz w:val="22"/>
        </w:rPr>
        <w:sectPr w:rsidR="00F550DF" w:rsidRPr="005F4BDA" w:rsidSect="004A0EA2">
          <w:headerReference w:type="default" r:id="rId17"/>
          <w:pgSz w:w="12240" w:h="15840"/>
          <w:pgMar w:top="1159" w:right="2412" w:bottom="665" w:left="1701" w:header="720" w:footer="519" w:gutter="0"/>
          <w:cols w:space="720"/>
        </w:sectPr>
      </w:pPr>
    </w:p>
    <w:p w14:paraId="1AAA0957" w14:textId="77777777" w:rsidR="000C03F5" w:rsidRDefault="000C03F5" w:rsidP="00277118">
      <w:pPr>
        <w:pStyle w:val="Ttulo1"/>
        <w:ind w:left="0" w:firstLine="0"/>
        <w:rPr>
          <w:sz w:val="22"/>
        </w:rPr>
      </w:pPr>
      <w:bookmarkStart w:id="0" w:name="_Toc63597052"/>
      <w:bookmarkStart w:id="1" w:name="_Toc90291507"/>
    </w:p>
    <w:p w14:paraId="4C3C575A" w14:textId="32C4C814" w:rsidR="002247E0" w:rsidRPr="005F4BDA" w:rsidRDefault="002247E0" w:rsidP="00E6727F">
      <w:pPr>
        <w:pStyle w:val="Ttulo1"/>
        <w:ind w:left="-5"/>
        <w:rPr>
          <w:sz w:val="22"/>
        </w:rPr>
      </w:pPr>
      <w:r w:rsidRPr="005F4BDA">
        <w:rPr>
          <w:sz w:val="22"/>
        </w:rPr>
        <w:t>INTRODUCCION</w:t>
      </w:r>
      <w:bookmarkEnd w:id="0"/>
      <w:bookmarkEnd w:id="1"/>
    </w:p>
    <w:p w14:paraId="3755437D" w14:textId="77777777" w:rsidR="00E6727F" w:rsidRDefault="00E6727F" w:rsidP="002473C7">
      <w:pPr>
        <w:ind w:left="-5"/>
        <w:rPr>
          <w:sz w:val="22"/>
        </w:rPr>
      </w:pPr>
    </w:p>
    <w:p w14:paraId="606B739A" w14:textId="0677A72E" w:rsidR="00F550DF" w:rsidRPr="005F4BDA" w:rsidRDefault="00F550DF" w:rsidP="002473C7">
      <w:pPr>
        <w:ind w:left="-5"/>
        <w:rPr>
          <w:sz w:val="22"/>
        </w:rPr>
      </w:pPr>
      <w:r w:rsidRPr="005F4BDA">
        <w:rPr>
          <w:sz w:val="22"/>
        </w:rPr>
        <w:t>De conformidad con el nombramiento de auditoría No. O-DIDAI/SUB-</w:t>
      </w:r>
      <w:r w:rsidR="001E1DB2">
        <w:rPr>
          <w:sz w:val="22"/>
        </w:rPr>
        <w:t>0</w:t>
      </w:r>
      <w:r w:rsidR="0037082A">
        <w:rPr>
          <w:sz w:val="22"/>
        </w:rPr>
        <w:t>43</w:t>
      </w:r>
      <w:r w:rsidRPr="005F4BDA">
        <w:rPr>
          <w:sz w:val="22"/>
        </w:rPr>
        <w:t>-202</w:t>
      </w:r>
      <w:r w:rsidR="001E1DB2">
        <w:rPr>
          <w:sz w:val="22"/>
        </w:rPr>
        <w:t>3</w:t>
      </w:r>
      <w:r w:rsidRPr="005F4BDA">
        <w:rPr>
          <w:sz w:val="22"/>
        </w:rPr>
        <w:t xml:space="preserve">, SIAD </w:t>
      </w:r>
      <w:r w:rsidR="0037082A">
        <w:rPr>
          <w:sz w:val="22"/>
        </w:rPr>
        <w:t>564148</w:t>
      </w:r>
      <w:r w:rsidR="002473C7" w:rsidRPr="005F4BDA">
        <w:rPr>
          <w:sz w:val="22"/>
        </w:rPr>
        <w:t xml:space="preserve"> de</w:t>
      </w:r>
      <w:r w:rsidRPr="005F4BDA">
        <w:rPr>
          <w:sz w:val="22"/>
        </w:rPr>
        <w:t xml:space="preserve"> fecha </w:t>
      </w:r>
      <w:r w:rsidR="0037082A">
        <w:rPr>
          <w:sz w:val="22"/>
        </w:rPr>
        <w:t>17 de marzo</w:t>
      </w:r>
      <w:r w:rsidRPr="005F4BDA">
        <w:rPr>
          <w:sz w:val="22"/>
        </w:rPr>
        <w:t xml:space="preserve"> de 202</w:t>
      </w:r>
      <w:r w:rsidR="001E1DB2">
        <w:rPr>
          <w:sz w:val="22"/>
        </w:rPr>
        <w:t>3</w:t>
      </w:r>
      <w:r w:rsidRPr="005F4BDA">
        <w:rPr>
          <w:sz w:val="22"/>
        </w:rPr>
        <w:t xml:space="preserve">, fui designada para realizar </w:t>
      </w:r>
      <w:r w:rsidR="001E1DB2" w:rsidRPr="001E1DB2">
        <w:rPr>
          <w:sz w:val="22"/>
        </w:rPr>
        <w:t xml:space="preserve">Consejo o consultoría de </w:t>
      </w:r>
      <w:r w:rsidR="0037082A" w:rsidRPr="0037082A">
        <w:rPr>
          <w:sz w:val="22"/>
        </w:rPr>
        <w:t>segundo seguimiento a las recomendaciones emitidas por la Dirección de Auditoría Interna, en el informe O-DIDAI/SUB-093-2022, practicada en la Dirección de Recursos Humanos –DIREH- y Dirección General de Monitoreo y Verificación de la Calidad –DIGEMOCA-.</w:t>
      </w:r>
    </w:p>
    <w:p w14:paraId="153EBC21" w14:textId="77777777" w:rsidR="00F550DF" w:rsidRPr="005F4BDA" w:rsidRDefault="00F550DF" w:rsidP="00F550DF">
      <w:pPr>
        <w:ind w:left="-5"/>
        <w:rPr>
          <w:sz w:val="22"/>
        </w:rPr>
      </w:pPr>
      <w:r w:rsidRPr="005F4BDA">
        <w:rPr>
          <w:sz w:val="22"/>
        </w:rPr>
        <w:t xml:space="preserve">  </w:t>
      </w:r>
    </w:p>
    <w:p w14:paraId="22C40805" w14:textId="77777777" w:rsidR="00F550DF" w:rsidRPr="005F4BDA" w:rsidRDefault="00F550DF" w:rsidP="00F550DF">
      <w:pPr>
        <w:ind w:left="-5"/>
        <w:rPr>
          <w:b/>
          <w:sz w:val="22"/>
        </w:rPr>
      </w:pPr>
      <w:r w:rsidRPr="005F4BDA">
        <w:rPr>
          <w:b/>
          <w:sz w:val="22"/>
        </w:rPr>
        <w:t xml:space="preserve">OBJETIVOS </w:t>
      </w:r>
    </w:p>
    <w:p w14:paraId="55746CF9" w14:textId="77777777" w:rsidR="00F550DF" w:rsidRPr="005F4BDA" w:rsidRDefault="00F550DF" w:rsidP="00F550DF">
      <w:pPr>
        <w:ind w:left="-5"/>
        <w:rPr>
          <w:b/>
          <w:sz w:val="22"/>
        </w:rPr>
      </w:pPr>
      <w:r w:rsidRPr="005F4BDA">
        <w:rPr>
          <w:b/>
          <w:sz w:val="22"/>
        </w:rPr>
        <w:t xml:space="preserve">  </w:t>
      </w:r>
    </w:p>
    <w:p w14:paraId="6E857F65" w14:textId="77777777" w:rsidR="00F550DF" w:rsidRPr="005F4BDA" w:rsidRDefault="00F550DF" w:rsidP="00F550DF">
      <w:pPr>
        <w:ind w:left="-5"/>
        <w:rPr>
          <w:b/>
          <w:sz w:val="22"/>
        </w:rPr>
      </w:pPr>
      <w:r w:rsidRPr="005F4BDA">
        <w:rPr>
          <w:b/>
          <w:sz w:val="22"/>
        </w:rPr>
        <w:t xml:space="preserve">General </w:t>
      </w:r>
    </w:p>
    <w:p w14:paraId="127537F6" w14:textId="77777777" w:rsidR="00F550DF" w:rsidRPr="005F4BDA" w:rsidRDefault="00F550DF" w:rsidP="00F550DF">
      <w:pPr>
        <w:ind w:left="-5"/>
        <w:rPr>
          <w:sz w:val="22"/>
        </w:rPr>
      </w:pPr>
      <w:r w:rsidRPr="005F4BDA">
        <w:rPr>
          <w:sz w:val="22"/>
        </w:rPr>
        <w:t xml:space="preserve"> </w:t>
      </w:r>
    </w:p>
    <w:p w14:paraId="35F08BFE" w14:textId="192ED614" w:rsidR="00F550DF" w:rsidRPr="005F4BDA" w:rsidRDefault="00F550DF" w:rsidP="00F550DF">
      <w:pPr>
        <w:ind w:left="-5"/>
        <w:rPr>
          <w:sz w:val="22"/>
        </w:rPr>
      </w:pPr>
      <w:r w:rsidRPr="005F4BDA">
        <w:rPr>
          <w:sz w:val="22"/>
        </w:rPr>
        <w:t xml:space="preserve">Realizar </w:t>
      </w:r>
      <w:r w:rsidR="0037082A">
        <w:rPr>
          <w:sz w:val="22"/>
        </w:rPr>
        <w:t>segundo</w:t>
      </w:r>
      <w:r w:rsidRPr="005F4BDA">
        <w:rPr>
          <w:sz w:val="22"/>
        </w:rPr>
        <w:t xml:space="preserve"> seguimiento a las recomendaciones emitidas por la </w:t>
      </w:r>
      <w:r w:rsidR="002A553F">
        <w:rPr>
          <w:sz w:val="22"/>
        </w:rPr>
        <w:t>Dirección de Auditoría Interna</w:t>
      </w:r>
    </w:p>
    <w:p w14:paraId="68376EE1" w14:textId="77777777" w:rsidR="00F550DF" w:rsidRPr="005F4BDA" w:rsidRDefault="00F550DF" w:rsidP="00F550DF">
      <w:pPr>
        <w:ind w:left="-5"/>
        <w:rPr>
          <w:sz w:val="22"/>
        </w:rPr>
      </w:pPr>
      <w:r w:rsidRPr="005F4BDA">
        <w:rPr>
          <w:sz w:val="22"/>
        </w:rPr>
        <w:t xml:space="preserve"> </w:t>
      </w:r>
    </w:p>
    <w:p w14:paraId="31A5A540" w14:textId="77777777" w:rsidR="00F550DF" w:rsidRPr="005F4BDA" w:rsidRDefault="00F550DF" w:rsidP="00F550DF">
      <w:pPr>
        <w:ind w:left="-5"/>
        <w:rPr>
          <w:b/>
          <w:sz w:val="22"/>
        </w:rPr>
      </w:pPr>
      <w:r w:rsidRPr="005F4BDA">
        <w:rPr>
          <w:b/>
          <w:sz w:val="22"/>
        </w:rPr>
        <w:t xml:space="preserve">Específico </w:t>
      </w:r>
    </w:p>
    <w:p w14:paraId="3AC1573A" w14:textId="77777777" w:rsidR="00F550DF" w:rsidRPr="005F4BDA" w:rsidRDefault="00F550DF" w:rsidP="00F550DF">
      <w:pPr>
        <w:ind w:left="-5"/>
        <w:rPr>
          <w:sz w:val="22"/>
        </w:rPr>
      </w:pPr>
      <w:r w:rsidRPr="005F4BDA">
        <w:rPr>
          <w:sz w:val="22"/>
        </w:rPr>
        <w:t xml:space="preserve"> </w:t>
      </w:r>
    </w:p>
    <w:p w14:paraId="263C10C8" w14:textId="77777777" w:rsidR="00F550DF" w:rsidRPr="005F4BDA" w:rsidRDefault="00F550DF" w:rsidP="00F550DF">
      <w:pPr>
        <w:ind w:left="-5"/>
        <w:rPr>
          <w:sz w:val="22"/>
        </w:rPr>
      </w:pPr>
      <w:r w:rsidRPr="005F4BDA">
        <w:rPr>
          <w:sz w:val="22"/>
        </w:rPr>
        <w:t xml:space="preserve">Verificar si existen recomendaciones implementadas, en proceso e incumplidas. </w:t>
      </w:r>
    </w:p>
    <w:p w14:paraId="695C91C9" w14:textId="77777777" w:rsidR="00F550DF" w:rsidRPr="005F4BDA" w:rsidRDefault="00F550DF" w:rsidP="00F550DF">
      <w:pPr>
        <w:ind w:left="-5"/>
        <w:rPr>
          <w:sz w:val="22"/>
        </w:rPr>
      </w:pPr>
      <w:r w:rsidRPr="005F4BDA">
        <w:rPr>
          <w:sz w:val="22"/>
        </w:rPr>
        <w:t xml:space="preserve">  </w:t>
      </w:r>
    </w:p>
    <w:p w14:paraId="1F51B0A7" w14:textId="77777777" w:rsidR="00F550DF" w:rsidRPr="005F4BDA" w:rsidRDefault="00F550DF" w:rsidP="00F550DF">
      <w:pPr>
        <w:ind w:left="-5"/>
        <w:rPr>
          <w:b/>
          <w:sz w:val="22"/>
        </w:rPr>
      </w:pPr>
      <w:r w:rsidRPr="005F4BDA">
        <w:rPr>
          <w:b/>
          <w:sz w:val="22"/>
        </w:rPr>
        <w:t xml:space="preserve">ALCANCE DE LA ACTIVIDAD </w:t>
      </w:r>
    </w:p>
    <w:p w14:paraId="1BF2A7F9" w14:textId="77777777" w:rsidR="00F550DF" w:rsidRPr="005F4BDA" w:rsidRDefault="00F550DF" w:rsidP="00F550DF">
      <w:pPr>
        <w:ind w:left="-5"/>
        <w:rPr>
          <w:sz w:val="22"/>
        </w:rPr>
      </w:pPr>
      <w:r w:rsidRPr="005F4BDA">
        <w:rPr>
          <w:sz w:val="22"/>
        </w:rPr>
        <w:t xml:space="preserve">  </w:t>
      </w:r>
    </w:p>
    <w:p w14:paraId="0A134A14" w14:textId="1631AA87" w:rsidR="002473C7" w:rsidRPr="002473C7" w:rsidRDefault="00F550DF" w:rsidP="002473C7">
      <w:pPr>
        <w:ind w:left="-5"/>
        <w:rPr>
          <w:sz w:val="22"/>
        </w:rPr>
      </w:pPr>
      <w:r w:rsidRPr="005F4BDA">
        <w:rPr>
          <w:sz w:val="22"/>
        </w:rPr>
        <w:t xml:space="preserve">Se efectuó </w:t>
      </w:r>
      <w:r w:rsidR="0037082A">
        <w:rPr>
          <w:sz w:val="22"/>
        </w:rPr>
        <w:t>segundo</w:t>
      </w:r>
      <w:r w:rsidRPr="005F4BDA">
        <w:rPr>
          <w:sz w:val="22"/>
        </w:rPr>
        <w:t xml:space="preserve"> seguimiento a </w:t>
      </w:r>
      <w:r w:rsidR="0037082A">
        <w:rPr>
          <w:sz w:val="22"/>
        </w:rPr>
        <w:t>cinco (5</w:t>
      </w:r>
      <w:r w:rsidR="00F402E9">
        <w:rPr>
          <w:sz w:val="22"/>
        </w:rPr>
        <w:t>)</w:t>
      </w:r>
      <w:r w:rsidR="0037082A">
        <w:rPr>
          <w:sz w:val="22"/>
        </w:rPr>
        <w:t xml:space="preserve"> recomendaciones</w:t>
      </w:r>
      <w:r w:rsidR="00DA4FA2">
        <w:rPr>
          <w:sz w:val="22"/>
        </w:rPr>
        <w:t xml:space="preserve"> </w:t>
      </w:r>
      <w:r w:rsidR="0044547F">
        <w:rPr>
          <w:sz w:val="22"/>
        </w:rPr>
        <w:t>emiti</w:t>
      </w:r>
      <w:r w:rsidRPr="005F4BDA">
        <w:rPr>
          <w:sz w:val="22"/>
        </w:rPr>
        <w:t>da</w:t>
      </w:r>
      <w:r w:rsidR="0037082A">
        <w:rPr>
          <w:sz w:val="22"/>
        </w:rPr>
        <w:t>s</w:t>
      </w:r>
      <w:r w:rsidRPr="005F4BDA">
        <w:rPr>
          <w:sz w:val="22"/>
        </w:rPr>
        <w:t xml:space="preserve"> por la </w:t>
      </w:r>
      <w:r w:rsidR="00DA4FA2">
        <w:rPr>
          <w:sz w:val="22"/>
        </w:rPr>
        <w:t>Dirección de Auditoría Interna</w:t>
      </w:r>
      <w:r w:rsidR="00F402E9">
        <w:rPr>
          <w:sz w:val="22"/>
        </w:rPr>
        <w:t xml:space="preserve"> –DIDAI-,</w:t>
      </w:r>
      <w:r w:rsidR="0044547F">
        <w:rPr>
          <w:sz w:val="22"/>
        </w:rPr>
        <w:t xml:space="preserve"> como resultado</w:t>
      </w:r>
      <w:r w:rsidR="00DA4FA2">
        <w:rPr>
          <w:sz w:val="22"/>
        </w:rPr>
        <w:t xml:space="preserve"> del </w:t>
      </w:r>
      <w:r w:rsidR="00DA4FA2" w:rsidRPr="00DA4FA2">
        <w:rPr>
          <w:sz w:val="22"/>
        </w:rPr>
        <w:t xml:space="preserve">Consejo o consultoría de </w:t>
      </w:r>
      <w:r w:rsidR="0037082A" w:rsidRPr="0037082A">
        <w:rPr>
          <w:sz w:val="22"/>
        </w:rPr>
        <w:t xml:space="preserve">las recomendaciones emitidas por la Dirección de Auditoría Interna, en el informe O-DIDAI/SUB-093-2022, practicada en la Dirección de Recursos Humanos –DIREH- y Dirección General de Monitoreo y Verificación de la </w:t>
      </w:r>
      <w:r w:rsidR="00B65528" w:rsidRPr="0037082A">
        <w:rPr>
          <w:sz w:val="22"/>
        </w:rPr>
        <w:t>Calidad</w:t>
      </w:r>
      <w:r w:rsidR="00B65528">
        <w:rPr>
          <w:sz w:val="22"/>
        </w:rPr>
        <w:t xml:space="preserve"> </w:t>
      </w:r>
      <w:r w:rsidR="00B65528" w:rsidRPr="0037082A">
        <w:rPr>
          <w:sz w:val="22"/>
        </w:rPr>
        <w:t>–</w:t>
      </w:r>
      <w:r w:rsidR="0037082A" w:rsidRPr="0037082A">
        <w:rPr>
          <w:sz w:val="22"/>
        </w:rPr>
        <w:t>DIGEMOCA-.</w:t>
      </w:r>
    </w:p>
    <w:p w14:paraId="1B9A7619" w14:textId="210D9472" w:rsidR="00F550DF" w:rsidRPr="005F4BDA" w:rsidRDefault="002473C7" w:rsidP="002473C7">
      <w:pPr>
        <w:ind w:left="-5"/>
        <w:rPr>
          <w:sz w:val="22"/>
        </w:rPr>
      </w:pPr>
      <w:r w:rsidRPr="002473C7">
        <w:rPr>
          <w:sz w:val="22"/>
        </w:rPr>
        <w:t xml:space="preserve">  </w:t>
      </w:r>
      <w:r w:rsidR="00F550DF" w:rsidRPr="005F4BDA">
        <w:rPr>
          <w:sz w:val="22"/>
        </w:rPr>
        <w:t xml:space="preserve"> </w:t>
      </w:r>
    </w:p>
    <w:p w14:paraId="0FB16072" w14:textId="77777777" w:rsidR="00F550DF" w:rsidRPr="005F4BDA" w:rsidRDefault="00F550DF" w:rsidP="00F550DF">
      <w:pPr>
        <w:ind w:left="-5"/>
        <w:rPr>
          <w:b/>
          <w:sz w:val="22"/>
        </w:rPr>
      </w:pPr>
      <w:r w:rsidRPr="005F4BDA">
        <w:rPr>
          <w:b/>
          <w:sz w:val="22"/>
        </w:rPr>
        <w:t xml:space="preserve">RESULTADOS DE LA ACTIVIDAD </w:t>
      </w:r>
    </w:p>
    <w:p w14:paraId="22CDB435" w14:textId="77777777" w:rsidR="00F550DF" w:rsidRPr="005F4BDA" w:rsidRDefault="00F550DF" w:rsidP="00F550DF">
      <w:pPr>
        <w:ind w:left="-5"/>
        <w:rPr>
          <w:sz w:val="22"/>
        </w:rPr>
      </w:pPr>
      <w:r w:rsidRPr="005F4BDA">
        <w:rPr>
          <w:sz w:val="22"/>
        </w:rPr>
        <w:t xml:space="preserve"> </w:t>
      </w:r>
    </w:p>
    <w:p w14:paraId="488710F9" w14:textId="77777777" w:rsidR="00F550DF" w:rsidRPr="005F4BDA" w:rsidRDefault="00F550DF" w:rsidP="00F550DF">
      <w:pPr>
        <w:ind w:left="-5"/>
        <w:rPr>
          <w:sz w:val="22"/>
        </w:rPr>
      </w:pPr>
      <w:r w:rsidRPr="005F4BDA">
        <w:rPr>
          <w:sz w:val="22"/>
        </w:rPr>
        <w:t xml:space="preserve">El resultado al trabajo realizado se resume a continuación:  </w:t>
      </w:r>
    </w:p>
    <w:p w14:paraId="00A2F162" w14:textId="77777777" w:rsidR="00F550DF" w:rsidRPr="005F4BDA" w:rsidRDefault="00F550DF" w:rsidP="00F550DF">
      <w:pPr>
        <w:ind w:left="-5"/>
        <w:rPr>
          <w:sz w:val="22"/>
        </w:rPr>
      </w:pPr>
    </w:p>
    <w:p w14:paraId="5B92A305" w14:textId="6727CC35" w:rsidR="00F550DF" w:rsidRPr="005F4BDA" w:rsidRDefault="00F402E9" w:rsidP="00F550DF">
      <w:pPr>
        <w:ind w:left="-5"/>
        <w:rPr>
          <w:b/>
          <w:sz w:val="22"/>
        </w:rPr>
      </w:pPr>
      <w:r>
        <w:rPr>
          <w:b/>
          <w:sz w:val="22"/>
        </w:rPr>
        <w:t>RECOMENDACIÓN</w:t>
      </w:r>
      <w:r w:rsidR="00F550DF" w:rsidRPr="005F4BDA">
        <w:rPr>
          <w:b/>
          <w:sz w:val="22"/>
        </w:rPr>
        <w:t xml:space="preserve"> EN PROCESO (SR1) </w:t>
      </w:r>
    </w:p>
    <w:p w14:paraId="2384D0F5" w14:textId="77777777" w:rsidR="00F550DF" w:rsidRPr="005F4BDA" w:rsidRDefault="00F550DF" w:rsidP="00F550DF">
      <w:pPr>
        <w:ind w:left="-5"/>
        <w:rPr>
          <w:sz w:val="22"/>
        </w:rPr>
      </w:pPr>
      <w:r w:rsidRPr="005F4BDA">
        <w:rPr>
          <w:sz w:val="22"/>
        </w:rPr>
        <w:t xml:space="preserve"> </w:t>
      </w:r>
    </w:p>
    <w:p w14:paraId="32202B76" w14:textId="27315658" w:rsidR="003411CB" w:rsidRDefault="00F550DF" w:rsidP="00DE0499">
      <w:pPr>
        <w:ind w:left="-5"/>
        <w:rPr>
          <w:sz w:val="22"/>
        </w:rPr>
      </w:pPr>
      <w:r w:rsidRPr="005F4BDA">
        <w:rPr>
          <w:sz w:val="22"/>
        </w:rPr>
        <w:t xml:space="preserve">De conformidad con el formulario SR-1 </w:t>
      </w:r>
      <w:r w:rsidR="00DA4FA2">
        <w:rPr>
          <w:sz w:val="22"/>
        </w:rPr>
        <w:t>“</w:t>
      </w:r>
      <w:r w:rsidRPr="005F4BDA">
        <w:rPr>
          <w:sz w:val="22"/>
        </w:rPr>
        <w:t xml:space="preserve">Seguimiento a </w:t>
      </w:r>
      <w:r w:rsidR="0044547F">
        <w:rPr>
          <w:sz w:val="22"/>
        </w:rPr>
        <w:t>Implementación de R</w:t>
      </w:r>
      <w:r w:rsidRPr="005F4BDA">
        <w:rPr>
          <w:sz w:val="22"/>
        </w:rPr>
        <w:t>ecomendaciones</w:t>
      </w:r>
      <w:r w:rsidR="00DA4FA2">
        <w:rPr>
          <w:sz w:val="22"/>
        </w:rPr>
        <w:t>”</w:t>
      </w:r>
      <w:r w:rsidRPr="005F4BDA">
        <w:rPr>
          <w:sz w:val="22"/>
        </w:rPr>
        <w:t xml:space="preserve"> y a la evaluación efectuada a la evidencia documental presentada por los resp</w:t>
      </w:r>
      <w:r w:rsidR="00C96E7C">
        <w:rPr>
          <w:sz w:val="22"/>
        </w:rPr>
        <w:t xml:space="preserve">onsables, </w:t>
      </w:r>
      <w:r w:rsidR="00DE0499">
        <w:rPr>
          <w:sz w:val="22"/>
        </w:rPr>
        <w:t xml:space="preserve">se determinó que </w:t>
      </w:r>
      <w:r w:rsidR="0037082A">
        <w:rPr>
          <w:sz w:val="22"/>
        </w:rPr>
        <w:t>cinco (5) recomendaciones</w:t>
      </w:r>
      <w:r w:rsidR="00DE0499" w:rsidRPr="00DE0499">
        <w:rPr>
          <w:sz w:val="22"/>
        </w:rPr>
        <w:t xml:space="preserve"> que emitiera la </w:t>
      </w:r>
      <w:r w:rsidR="00DA4FA2">
        <w:rPr>
          <w:sz w:val="22"/>
        </w:rPr>
        <w:t>Dirección de Auditoría Interna</w:t>
      </w:r>
      <w:r w:rsidR="00DE0499" w:rsidRPr="00DE0499">
        <w:rPr>
          <w:sz w:val="22"/>
        </w:rPr>
        <w:t xml:space="preserve"> </w:t>
      </w:r>
      <w:r w:rsidR="00F402E9">
        <w:rPr>
          <w:sz w:val="22"/>
        </w:rPr>
        <w:t xml:space="preserve">–DIDAI-, </w:t>
      </w:r>
      <w:r w:rsidR="00DA4FA2">
        <w:rPr>
          <w:sz w:val="22"/>
        </w:rPr>
        <w:t>se encuentra</w:t>
      </w:r>
      <w:r w:rsidR="0037082A">
        <w:rPr>
          <w:sz w:val="22"/>
        </w:rPr>
        <w:t>n</w:t>
      </w:r>
      <w:r w:rsidR="00DE0499">
        <w:rPr>
          <w:sz w:val="22"/>
        </w:rPr>
        <w:t xml:space="preserve"> en proceso de </w:t>
      </w:r>
      <w:r w:rsidR="00DE0499" w:rsidRPr="00DE0499">
        <w:rPr>
          <w:sz w:val="22"/>
        </w:rPr>
        <w:t>implementa</w:t>
      </w:r>
      <w:r w:rsidR="00DE0499">
        <w:rPr>
          <w:sz w:val="22"/>
        </w:rPr>
        <w:t>ción</w:t>
      </w:r>
      <w:r w:rsidR="00DE0499" w:rsidRPr="00DE0499">
        <w:rPr>
          <w:sz w:val="22"/>
        </w:rPr>
        <w:t>, como se detalla a continuación:</w:t>
      </w:r>
    </w:p>
    <w:p w14:paraId="0EC65A2E" w14:textId="0FBAED47" w:rsidR="00FC3808" w:rsidRDefault="00FC3808" w:rsidP="00FC3808">
      <w:pPr>
        <w:ind w:left="-5"/>
        <w:rPr>
          <w:sz w:val="22"/>
        </w:rPr>
      </w:pPr>
    </w:p>
    <w:p w14:paraId="20AC0831" w14:textId="77777777" w:rsidR="00FC3808" w:rsidRPr="00FC3808" w:rsidRDefault="00FC3808" w:rsidP="00FC3808">
      <w:pPr>
        <w:ind w:left="-5"/>
        <w:rPr>
          <w:b/>
          <w:sz w:val="22"/>
        </w:rPr>
      </w:pPr>
      <w:r w:rsidRPr="00FC3808">
        <w:rPr>
          <w:b/>
          <w:sz w:val="22"/>
        </w:rPr>
        <w:t>HALLAZGOS MONETARIOS Y DE INCUMPLIMIENTOS DE ASPECTOS LEGALES</w:t>
      </w:r>
    </w:p>
    <w:p w14:paraId="02C3161F" w14:textId="77777777" w:rsidR="00FC3808" w:rsidRPr="00FC3808" w:rsidRDefault="00FC3808" w:rsidP="00FC3808">
      <w:pPr>
        <w:ind w:left="-5"/>
        <w:rPr>
          <w:b/>
          <w:sz w:val="22"/>
        </w:rPr>
      </w:pPr>
    </w:p>
    <w:p w14:paraId="78A88FAB" w14:textId="77777777" w:rsidR="00FC3808" w:rsidRDefault="00FC3808" w:rsidP="00FC3808">
      <w:pPr>
        <w:ind w:left="-5"/>
      </w:pPr>
      <w:r w:rsidRPr="00FC3808">
        <w:rPr>
          <w:b/>
          <w:sz w:val="22"/>
        </w:rPr>
        <w:t>Hallazgo No.1 Falta de autorización para la coordinación y desarrollo del SINAE</w:t>
      </w:r>
      <w:r>
        <w:rPr>
          <w:b/>
          <w:sz w:val="22"/>
        </w:rPr>
        <w:t>.</w:t>
      </w:r>
      <w:r w:rsidRPr="00FC3808">
        <w:t xml:space="preserve"> </w:t>
      </w:r>
    </w:p>
    <w:p w14:paraId="1D7C17E4" w14:textId="246521F2" w:rsidR="00FC3808" w:rsidRDefault="00277118" w:rsidP="00FC3808">
      <w:pPr>
        <w:ind w:left="-5"/>
        <w:rPr>
          <w:sz w:val="22"/>
        </w:rPr>
      </w:pPr>
      <w:r>
        <w:rPr>
          <w:sz w:val="22"/>
        </w:rPr>
        <w:t xml:space="preserve">Los responsables </w:t>
      </w:r>
      <w:r w:rsidR="00FC3808" w:rsidRPr="00FC3808">
        <w:rPr>
          <w:sz w:val="22"/>
        </w:rPr>
        <w:t xml:space="preserve">evidenciaron </w:t>
      </w:r>
      <w:r>
        <w:rPr>
          <w:sz w:val="22"/>
        </w:rPr>
        <w:t>haber tenido a</w:t>
      </w:r>
      <w:r w:rsidR="00FC3808" w:rsidRPr="00FC3808">
        <w:rPr>
          <w:sz w:val="22"/>
        </w:rPr>
        <w:t xml:space="preserve">cercamiento con los responsables del área jurídica con la finalidad de legitimar las actuaciones y decisiones en la implementación y </w:t>
      </w:r>
      <w:r w:rsidR="00FC3808" w:rsidRPr="00FC3808">
        <w:rPr>
          <w:sz w:val="22"/>
        </w:rPr>
        <w:lastRenderedPageBreak/>
        <w:t>desarrollo del SINAE en los años 2017, 2018 y 2019, sin embargo; a la presente fecha no se tiene aut</w:t>
      </w:r>
      <w:r w:rsidR="00FC3808">
        <w:rPr>
          <w:sz w:val="22"/>
        </w:rPr>
        <w:t xml:space="preserve">orización legal para </w:t>
      </w:r>
      <w:r w:rsidR="003154E6" w:rsidRPr="00FC3808">
        <w:rPr>
          <w:sz w:val="22"/>
        </w:rPr>
        <w:t>legitimar las actuaciones y decisiones</w:t>
      </w:r>
      <w:r w:rsidR="003154E6">
        <w:rPr>
          <w:sz w:val="22"/>
        </w:rPr>
        <w:t xml:space="preserve"> del S</w:t>
      </w:r>
      <w:r w:rsidR="004A7976">
        <w:rPr>
          <w:sz w:val="22"/>
        </w:rPr>
        <w:t>I</w:t>
      </w:r>
      <w:r w:rsidR="003154E6">
        <w:rPr>
          <w:sz w:val="22"/>
        </w:rPr>
        <w:t>NAE</w:t>
      </w:r>
      <w:r w:rsidR="00FC3808">
        <w:rPr>
          <w:sz w:val="22"/>
        </w:rPr>
        <w:t xml:space="preserve">, </w:t>
      </w:r>
      <w:r w:rsidR="00FC3808" w:rsidRPr="00FC3808">
        <w:rPr>
          <w:sz w:val="22"/>
        </w:rPr>
        <w:t>la recomendación se considera en proceso.</w:t>
      </w:r>
    </w:p>
    <w:p w14:paraId="2B49F56E" w14:textId="783F4007" w:rsidR="00FC3808" w:rsidRDefault="00FC3808" w:rsidP="00FC3808">
      <w:pPr>
        <w:ind w:left="-5"/>
        <w:rPr>
          <w:sz w:val="22"/>
        </w:rPr>
      </w:pPr>
    </w:p>
    <w:p w14:paraId="2D883811" w14:textId="6FE821C7" w:rsidR="00FC3808" w:rsidRPr="00FC3808" w:rsidRDefault="00FC3808" w:rsidP="00FC3808">
      <w:pPr>
        <w:ind w:left="-5"/>
        <w:rPr>
          <w:b/>
          <w:sz w:val="22"/>
        </w:rPr>
      </w:pPr>
      <w:r w:rsidRPr="00FC3808">
        <w:rPr>
          <w:b/>
          <w:sz w:val="22"/>
        </w:rPr>
        <w:t>Hallazgo No.2</w:t>
      </w:r>
      <w:r>
        <w:rPr>
          <w:b/>
          <w:sz w:val="22"/>
        </w:rPr>
        <w:t xml:space="preserve"> </w:t>
      </w:r>
      <w:r w:rsidRPr="00FC3808">
        <w:rPr>
          <w:b/>
          <w:sz w:val="22"/>
        </w:rPr>
        <w:t>Manuales de funciones sin aprobación del Despacho Superior</w:t>
      </w:r>
      <w:r>
        <w:rPr>
          <w:b/>
          <w:sz w:val="22"/>
        </w:rPr>
        <w:t>.</w:t>
      </w:r>
    </w:p>
    <w:p w14:paraId="7D5D6616" w14:textId="77777777" w:rsidR="00FC3808" w:rsidRDefault="00FC3808" w:rsidP="00FC3808">
      <w:pPr>
        <w:ind w:left="-5"/>
        <w:rPr>
          <w:sz w:val="22"/>
        </w:rPr>
      </w:pPr>
    </w:p>
    <w:p w14:paraId="4CD0EC01" w14:textId="028142F5" w:rsidR="00FC3808" w:rsidRDefault="00967909" w:rsidP="00FC3808">
      <w:pPr>
        <w:ind w:left="-5"/>
        <w:rPr>
          <w:sz w:val="22"/>
        </w:rPr>
      </w:pPr>
      <w:r>
        <w:rPr>
          <w:sz w:val="22"/>
        </w:rPr>
        <w:t>E</w:t>
      </w:r>
      <w:r w:rsidR="00FC3808" w:rsidRPr="00FC3808">
        <w:rPr>
          <w:sz w:val="22"/>
        </w:rPr>
        <w:t xml:space="preserve">l Director </w:t>
      </w:r>
      <w:r>
        <w:rPr>
          <w:sz w:val="22"/>
        </w:rPr>
        <w:t xml:space="preserve">de la Dirección </w:t>
      </w:r>
      <w:r w:rsidRPr="00FC3808">
        <w:rPr>
          <w:sz w:val="22"/>
        </w:rPr>
        <w:t xml:space="preserve">General </w:t>
      </w:r>
      <w:r w:rsidR="00FC3808" w:rsidRPr="00FC3808">
        <w:rPr>
          <w:sz w:val="22"/>
        </w:rPr>
        <w:t>de Monitoreo y Verificación de la Calidad, solicitó apoyo de los directores de la Dirección y Desarrollo de Fortalecimiento Institucional –DIDEFI- y de la Dirección de Asesoría Jurídica –DIAJ-</w:t>
      </w:r>
      <w:r>
        <w:rPr>
          <w:sz w:val="22"/>
        </w:rPr>
        <w:t xml:space="preserve"> con la finalidad de obtener la aprobación de los manuales de funciones</w:t>
      </w:r>
      <w:r w:rsidR="00FC3808" w:rsidRPr="00FC3808">
        <w:rPr>
          <w:sz w:val="22"/>
        </w:rPr>
        <w:t>, sin embargo, a la presente fecha dichos manuales no tienen Acuerdo Ministerial de aprobación</w:t>
      </w:r>
      <w:r w:rsidR="00FC3808">
        <w:rPr>
          <w:sz w:val="22"/>
        </w:rPr>
        <w:t xml:space="preserve">, </w:t>
      </w:r>
      <w:r>
        <w:rPr>
          <w:sz w:val="22"/>
        </w:rPr>
        <w:t xml:space="preserve">razón por la cual </w:t>
      </w:r>
      <w:r w:rsidR="00FC3808" w:rsidRPr="00FC3808">
        <w:rPr>
          <w:sz w:val="22"/>
        </w:rPr>
        <w:t>la recomendación se considera en proceso.</w:t>
      </w:r>
    </w:p>
    <w:p w14:paraId="05FACD5D" w14:textId="77777777" w:rsidR="00FC3808" w:rsidRDefault="00FC3808" w:rsidP="00FC3808">
      <w:pPr>
        <w:ind w:left="-5"/>
        <w:rPr>
          <w:sz w:val="22"/>
        </w:rPr>
      </w:pPr>
    </w:p>
    <w:p w14:paraId="5097F142" w14:textId="591BFFA8" w:rsidR="00FC3808" w:rsidRPr="00163A32" w:rsidRDefault="005B64DC" w:rsidP="005B64DC">
      <w:pPr>
        <w:ind w:left="-5"/>
        <w:rPr>
          <w:b/>
          <w:sz w:val="22"/>
        </w:rPr>
      </w:pPr>
      <w:r w:rsidRPr="00163A32">
        <w:rPr>
          <w:b/>
          <w:sz w:val="22"/>
        </w:rPr>
        <w:t>Hallazgo No.3 Cambio de nombre de puesto funcional sin Acuerdo Ministerial.</w:t>
      </w:r>
    </w:p>
    <w:p w14:paraId="222BB21D" w14:textId="77777777" w:rsidR="005B64DC" w:rsidRPr="00163A32" w:rsidRDefault="005B64DC" w:rsidP="005B64DC">
      <w:pPr>
        <w:ind w:left="-5"/>
        <w:rPr>
          <w:b/>
          <w:sz w:val="22"/>
        </w:rPr>
      </w:pPr>
    </w:p>
    <w:p w14:paraId="23A85FC8" w14:textId="57ABFDE3" w:rsidR="00660F92" w:rsidRPr="00163A32" w:rsidRDefault="00660F92" w:rsidP="005B64DC">
      <w:pPr>
        <w:ind w:left="-5"/>
        <w:rPr>
          <w:sz w:val="22"/>
        </w:rPr>
      </w:pPr>
      <w:r w:rsidRPr="00163A32">
        <w:rPr>
          <w:sz w:val="22"/>
        </w:rPr>
        <w:t xml:space="preserve">El Director General de Monitoreo y Verificación de la Calidad, solicitó a la Dirección de Recursos Humanos –DIREH-, girar instrucciones a las 16 Direcciones Departamentales de Educación que cuenten con alguno de los 16 puestos vacantes de Profesional Jefe II, que al momento de lanzar las convocatorias el nombre correcto del puesto funcional </w:t>
      </w:r>
      <w:r w:rsidR="004E4755" w:rsidRPr="00163A32">
        <w:rPr>
          <w:sz w:val="22"/>
        </w:rPr>
        <w:t xml:space="preserve">el cual </w:t>
      </w:r>
      <w:r w:rsidRPr="00163A32">
        <w:rPr>
          <w:sz w:val="22"/>
        </w:rPr>
        <w:t>es</w:t>
      </w:r>
      <w:r w:rsidR="004E4755" w:rsidRPr="00163A32">
        <w:rPr>
          <w:sz w:val="22"/>
        </w:rPr>
        <w:t>:</w:t>
      </w:r>
      <w:r w:rsidRPr="00163A32">
        <w:rPr>
          <w:sz w:val="22"/>
        </w:rPr>
        <w:t xml:space="preserve"> </w:t>
      </w:r>
      <w:r w:rsidR="004E4755" w:rsidRPr="00163A32">
        <w:rPr>
          <w:sz w:val="22"/>
        </w:rPr>
        <w:t>“</w:t>
      </w:r>
      <w:r w:rsidRPr="00163A32">
        <w:rPr>
          <w:sz w:val="22"/>
        </w:rPr>
        <w:t>Asesor de Gestión</w:t>
      </w:r>
      <w:r w:rsidR="004E4755" w:rsidRPr="00163A32">
        <w:rPr>
          <w:sz w:val="22"/>
        </w:rPr>
        <w:t>”</w:t>
      </w:r>
      <w:r w:rsidRPr="00163A32">
        <w:rPr>
          <w:sz w:val="22"/>
        </w:rPr>
        <w:t>. Sin embargo, a la presente fecha</w:t>
      </w:r>
      <w:r w:rsidR="002702C0" w:rsidRPr="00163A32">
        <w:rPr>
          <w:sz w:val="22"/>
        </w:rPr>
        <w:t>,</w:t>
      </w:r>
      <w:r w:rsidRPr="00163A32">
        <w:rPr>
          <w:sz w:val="22"/>
        </w:rPr>
        <w:t xml:space="preserve"> </w:t>
      </w:r>
      <w:r w:rsidR="002702C0" w:rsidRPr="00163A32">
        <w:rPr>
          <w:sz w:val="22"/>
        </w:rPr>
        <w:t xml:space="preserve">no se ha llevado a cabo una nueva convocatoria de contratación de personal para el programa del SINAE, </w:t>
      </w:r>
      <w:r w:rsidR="00D906BF" w:rsidRPr="00163A32">
        <w:rPr>
          <w:sz w:val="22"/>
        </w:rPr>
        <w:t xml:space="preserve">razón por la cual, </w:t>
      </w:r>
      <w:r w:rsidR="002702C0" w:rsidRPr="00163A32">
        <w:rPr>
          <w:sz w:val="22"/>
        </w:rPr>
        <w:t>no se pudo comprobar que se haya realizado el proceso de conformidad con la normativa legal vigente, por lo</w:t>
      </w:r>
      <w:r w:rsidR="007358ED" w:rsidRPr="00163A32">
        <w:rPr>
          <w:sz w:val="22"/>
        </w:rPr>
        <w:t xml:space="preserve"> que</w:t>
      </w:r>
      <w:r w:rsidR="002702C0" w:rsidRPr="00163A32">
        <w:rPr>
          <w:sz w:val="22"/>
        </w:rPr>
        <w:t xml:space="preserve"> la recomendación se considera en proceso.</w:t>
      </w:r>
    </w:p>
    <w:p w14:paraId="6609D77C" w14:textId="5A2D8149" w:rsidR="00FC3808" w:rsidRPr="00163A32" w:rsidRDefault="00FC3808" w:rsidP="00212AFF">
      <w:pPr>
        <w:ind w:left="-5"/>
        <w:rPr>
          <w:sz w:val="22"/>
        </w:rPr>
      </w:pPr>
    </w:p>
    <w:p w14:paraId="71A434FC" w14:textId="77777777" w:rsidR="00660F92" w:rsidRPr="00163A32" w:rsidRDefault="00660F92" w:rsidP="00660F92">
      <w:pPr>
        <w:ind w:left="-5"/>
        <w:rPr>
          <w:b/>
          <w:sz w:val="22"/>
        </w:rPr>
      </w:pPr>
      <w:r w:rsidRPr="00163A32">
        <w:rPr>
          <w:b/>
          <w:sz w:val="22"/>
        </w:rPr>
        <w:t>Hallazgo No.4 Cambios de experiencia en los perfiles de puestos.</w:t>
      </w:r>
    </w:p>
    <w:p w14:paraId="4391910C" w14:textId="77777777" w:rsidR="00660F92" w:rsidRPr="00163A32" w:rsidRDefault="00660F92" w:rsidP="00660F92">
      <w:pPr>
        <w:ind w:left="-5"/>
        <w:rPr>
          <w:sz w:val="22"/>
        </w:rPr>
      </w:pPr>
    </w:p>
    <w:p w14:paraId="210633CB" w14:textId="16A5BDEF" w:rsidR="00660F92" w:rsidRDefault="002702C0" w:rsidP="00660F92">
      <w:pPr>
        <w:ind w:left="-5"/>
        <w:rPr>
          <w:sz w:val="22"/>
        </w:rPr>
      </w:pPr>
      <w:r w:rsidRPr="00163A32">
        <w:rPr>
          <w:sz w:val="22"/>
        </w:rPr>
        <w:t xml:space="preserve">Los responsables presentaron denuncia en contra de los exfuncionarios indicados en la condición del hallazgo, así mismo; giraron instrucciones por escrito a los responsables del proceso, para </w:t>
      </w:r>
      <w:r w:rsidR="004A4942" w:rsidRPr="00163A32">
        <w:rPr>
          <w:sz w:val="22"/>
        </w:rPr>
        <w:t>que, en futuras contrataciones de</w:t>
      </w:r>
      <w:r w:rsidRPr="00163A32">
        <w:rPr>
          <w:sz w:val="22"/>
        </w:rPr>
        <w:t xml:space="preserve"> personal</w:t>
      </w:r>
      <w:r w:rsidR="004A4942" w:rsidRPr="00163A32">
        <w:rPr>
          <w:sz w:val="22"/>
        </w:rPr>
        <w:t>,</w:t>
      </w:r>
      <w:r w:rsidRPr="00163A32">
        <w:rPr>
          <w:sz w:val="22"/>
        </w:rPr>
        <w:t xml:space="preserve"> se considere la normativa interna y</w:t>
      </w:r>
      <w:r w:rsidR="004A4942" w:rsidRPr="00163A32">
        <w:rPr>
          <w:sz w:val="22"/>
        </w:rPr>
        <w:t xml:space="preserve"> externa vigente para el efecto. Y</w:t>
      </w:r>
      <w:r w:rsidRPr="00163A32">
        <w:rPr>
          <w:sz w:val="22"/>
        </w:rPr>
        <w:t xml:space="preserve"> que en futuros procesos de reclutamiento y selección del personal de nuevo ingreso al programa del SINAE, se</w:t>
      </w:r>
      <w:r w:rsidR="004A4942" w:rsidRPr="00163A32">
        <w:rPr>
          <w:sz w:val="22"/>
        </w:rPr>
        <w:t xml:space="preserve"> considere en las convocatorias</w:t>
      </w:r>
      <w:r w:rsidRPr="00163A32">
        <w:rPr>
          <w:sz w:val="22"/>
        </w:rPr>
        <w:t xml:space="preserve"> que</w:t>
      </w:r>
      <w:r w:rsidR="004A4942" w:rsidRPr="00163A32">
        <w:rPr>
          <w:sz w:val="22"/>
        </w:rPr>
        <w:t>,</w:t>
      </w:r>
      <w:r w:rsidRPr="00163A32">
        <w:rPr>
          <w:sz w:val="22"/>
        </w:rPr>
        <w:t xml:space="preserve"> la experiencia y el conocimiento esté de conformidad con los objetivos para los cuales el programa fue creado. </w:t>
      </w:r>
      <w:r w:rsidR="00E11C74" w:rsidRPr="00163A32">
        <w:rPr>
          <w:sz w:val="22"/>
        </w:rPr>
        <w:t>A</w:t>
      </w:r>
      <w:r w:rsidRPr="00163A32">
        <w:rPr>
          <w:sz w:val="22"/>
        </w:rPr>
        <w:t xml:space="preserve"> la presente fecha, no se ha llevado a cabo una nueva convocatoria de contratación de personal para el programa del SINAE, por lo cual no se pudo comprobar que se haya realizado el proceso de conformidad con la normativa legal vigente, por lo</w:t>
      </w:r>
      <w:r w:rsidR="007358ED" w:rsidRPr="00163A32">
        <w:rPr>
          <w:sz w:val="22"/>
        </w:rPr>
        <w:t xml:space="preserve"> que</w:t>
      </w:r>
      <w:r w:rsidRPr="00163A32">
        <w:rPr>
          <w:sz w:val="22"/>
        </w:rPr>
        <w:t xml:space="preserve"> la recomendación se considera en proceso.</w:t>
      </w:r>
    </w:p>
    <w:p w14:paraId="5ACD29B6" w14:textId="77777777" w:rsidR="002702C0" w:rsidRDefault="002702C0" w:rsidP="00660F92">
      <w:pPr>
        <w:ind w:left="-5"/>
        <w:rPr>
          <w:sz w:val="22"/>
        </w:rPr>
      </w:pPr>
    </w:p>
    <w:p w14:paraId="1D15E884" w14:textId="77777777" w:rsidR="005B64DC" w:rsidRPr="005B64DC" w:rsidRDefault="005B64DC" w:rsidP="005B64DC">
      <w:pPr>
        <w:ind w:left="-5"/>
        <w:rPr>
          <w:b/>
          <w:sz w:val="22"/>
        </w:rPr>
      </w:pPr>
      <w:r w:rsidRPr="005B64DC">
        <w:rPr>
          <w:b/>
          <w:sz w:val="22"/>
        </w:rPr>
        <w:t>HALLAZGOS SOBRE DEFICIENCIAS DE CONTROL INTERNO</w:t>
      </w:r>
    </w:p>
    <w:p w14:paraId="6C85D4CF" w14:textId="77777777" w:rsidR="005B64DC" w:rsidRPr="005B64DC" w:rsidRDefault="005B64DC" w:rsidP="005B64DC">
      <w:pPr>
        <w:ind w:left="-5"/>
        <w:rPr>
          <w:b/>
          <w:sz w:val="22"/>
        </w:rPr>
      </w:pPr>
    </w:p>
    <w:p w14:paraId="29179473" w14:textId="77777777" w:rsidR="005B64DC" w:rsidRDefault="005B64DC" w:rsidP="005B64DC">
      <w:pPr>
        <w:ind w:left="-5"/>
        <w:rPr>
          <w:b/>
          <w:sz w:val="22"/>
        </w:rPr>
      </w:pPr>
      <w:r w:rsidRPr="005B64DC">
        <w:rPr>
          <w:b/>
          <w:sz w:val="22"/>
        </w:rPr>
        <w:t xml:space="preserve">Hallazgo No.1 Manuales de funciones no actualizados. </w:t>
      </w:r>
    </w:p>
    <w:p w14:paraId="57E0D816" w14:textId="77777777" w:rsidR="005B64DC" w:rsidRDefault="005B64DC" w:rsidP="005B64DC">
      <w:pPr>
        <w:ind w:left="-5"/>
        <w:rPr>
          <w:b/>
          <w:sz w:val="22"/>
        </w:rPr>
      </w:pPr>
    </w:p>
    <w:p w14:paraId="72E01117" w14:textId="36C507D8" w:rsidR="00EC6468" w:rsidRDefault="005B64DC" w:rsidP="005B64DC">
      <w:pPr>
        <w:ind w:left="-5"/>
        <w:rPr>
          <w:sz w:val="22"/>
        </w:rPr>
      </w:pPr>
      <w:r w:rsidRPr="00FC3808">
        <w:rPr>
          <w:sz w:val="22"/>
        </w:rPr>
        <w:t>Derivado a que,</w:t>
      </w:r>
      <w:r w:rsidR="00EE2BF5">
        <w:rPr>
          <w:sz w:val="22"/>
        </w:rPr>
        <w:t xml:space="preserve"> e</w:t>
      </w:r>
      <w:r w:rsidR="009965EF">
        <w:rPr>
          <w:sz w:val="22"/>
        </w:rPr>
        <w:t>n</w:t>
      </w:r>
      <w:r w:rsidRPr="005B64DC">
        <w:rPr>
          <w:sz w:val="22"/>
        </w:rPr>
        <w:t xml:space="preserve"> este segundo seguimiento los responsables no se manifestaron</w:t>
      </w:r>
      <w:r w:rsidR="009965EF">
        <w:rPr>
          <w:b/>
          <w:sz w:val="22"/>
        </w:rPr>
        <w:t xml:space="preserve">, </w:t>
      </w:r>
      <w:r w:rsidR="009965EF" w:rsidRPr="00FC3808">
        <w:rPr>
          <w:sz w:val="22"/>
        </w:rPr>
        <w:t xml:space="preserve">se considera </w:t>
      </w:r>
      <w:r w:rsidR="00EE2BF5">
        <w:rPr>
          <w:sz w:val="22"/>
        </w:rPr>
        <w:t xml:space="preserve">que </w:t>
      </w:r>
      <w:r w:rsidR="00EE2BF5" w:rsidRPr="00FC3808">
        <w:rPr>
          <w:sz w:val="22"/>
        </w:rPr>
        <w:t>la recomendación</w:t>
      </w:r>
      <w:r w:rsidR="00EE2BF5">
        <w:rPr>
          <w:sz w:val="22"/>
        </w:rPr>
        <w:t xml:space="preserve"> se encuentra </w:t>
      </w:r>
      <w:r w:rsidR="009965EF" w:rsidRPr="00FC3808">
        <w:rPr>
          <w:sz w:val="22"/>
        </w:rPr>
        <w:t>en proceso.</w:t>
      </w:r>
      <w:r w:rsidR="009965EF">
        <w:rPr>
          <w:sz w:val="22"/>
        </w:rPr>
        <w:t xml:space="preserve">  </w:t>
      </w:r>
      <w:r w:rsidR="00333B58">
        <w:rPr>
          <w:sz w:val="22"/>
        </w:rPr>
        <w:t>(Ver Anexo 1)</w:t>
      </w:r>
      <w:r w:rsidR="00365C78">
        <w:rPr>
          <w:sz w:val="22"/>
        </w:rPr>
        <w:t>.</w:t>
      </w:r>
    </w:p>
    <w:p w14:paraId="754A42F8" w14:textId="77777777" w:rsidR="00EC6468" w:rsidRPr="00212AFF" w:rsidRDefault="00EC6468" w:rsidP="00212AFF">
      <w:pPr>
        <w:ind w:left="-5"/>
        <w:rPr>
          <w:sz w:val="22"/>
        </w:rPr>
      </w:pPr>
    </w:p>
    <w:p w14:paraId="26DABD34" w14:textId="47A124D9" w:rsidR="004F7BDB" w:rsidRDefault="00AC606A" w:rsidP="00D54A22">
      <w:pPr>
        <w:ind w:left="-5"/>
        <w:rPr>
          <w:sz w:val="22"/>
        </w:rPr>
      </w:pPr>
      <w:r>
        <w:rPr>
          <w:sz w:val="22"/>
        </w:rPr>
        <w:t xml:space="preserve">El resultado que las recomendaciones se encuentren en proceso </w:t>
      </w:r>
      <w:r w:rsidR="00B62E14">
        <w:rPr>
          <w:sz w:val="22"/>
        </w:rPr>
        <w:t>ocasiona el incumplimiento de aspectos legales y formales, de igual manera</w:t>
      </w:r>
      <w:r w:rsidR="0043436E">
        <w:rPr>
          <w:sz w:val="22"/>
        </w:rPr>
        <w:t>,</w:t>
      </w:r>
      <w:r w:rsidR="00B62E14">
        <w:rPr>
          <w:sz w:val="22"/>
        </w:rPr>
        <w:t xml:space="preserve"> falta de control interno y transparencia en </w:t>
      </w:r>
      <w:r w:rsidR="00B62E14">
        <w:rPr>
          <w:sz w:val="22"/>
        </w:rPr>
        <w:lastRenderedPageBreak/>
        <w:t xml:space="preserve">los procesos de contratación </w:t>
      </w:r>
      <w:r w:rsidR="00525E3B">
        <w:rPr>
          <w:sz w:val="22"/>
        </w:rPr>
        <w:t xml:space="preserve">y reclutamiento de personal del SINAE, </w:t>
      </w:r>
      <w:r w:rsidR="0043436E">
        <w:rPr>
          <w:sz w:val="22"/>
        </w:rPr>
        <w:t xml:space="preserve">lo </w:t>
      </w:r>
      <w:r w:rsidR="00525E3B">
        <w:rPr>
          <w:sz w:val="22"/>
        </w:rPr>
        <w:t xml:space="preserve">que conlleva a no </w:t>
      </w:r>
      <w:r w:rsidR="0043436E">
        <w:rPr>
          <w:sz w:val="22"/>
        </w:rPr>
        <w:t>contar con personal idóneo que permita el logro de los objetivos y/o propósito de la creación del SINAE, respecto a mejorar la gestión educativa, aplicación de metodologías innovadoras de aprendizaje y formación técnico-pedagógico, así como, la toma de decisiones arbitrarias en menoscabo de los intereses del Ministerio de Educación. De igual manera, la falta de manuales de funciones y procedimientos actualizados y autorizados, provoca que los trabajadores desconozcan sus responsabilidades, duplicidad de funciones y posibles sanciones pecuniarias por parte del ente fiscalizador estatal.</w:t>
      </w:r>
    </w:p>
    <w:p w14:paraId="3F72E511" w14:textId="77777777" w:rsidR="0043436E" w:rsidRDefault="0043436E" w:rsidP="002B46C0">
      <w:pPr>
        <w:ind w:left="-5"/>
        <w:rPr>
          <w:b/>
          <w:sz w:val="22"/>
        </w:rPr>
      </w:pPr>
    </w:p>
    <w:p w14:paraId="6A521F13" w14:textId="10D466A8" w:rsidR="00F550DF" w:rsidRPr="002B46C0" w:rsidRDefault="00F550DF" w:rsidP="002B46C0">
      <w:pPr>
        <w:ind w:left="-5"/>
        <w:rPr>
          <w:b/>
          <w:sz w:val="22"/>
        </w:rPr>
      </w:pPr>
      <w:r w:rsidRPr="005F4BDA">
        <w:rPr>
          <w:b/>
          <w:sz w:val="22"/>
        </w:rPr>
        <w:t xml:space="preserve">COMPROMISO DE LOS RESPONSABLES </w:t>
      </w:r>
    </w:p>
    <w:p w14:paraId="3EFBD737" w14:textId="7C647574" w:rsidR="001900A3" w:rsidRDefault="00BC648D" w:rsidP="00E124CF">
      <w:pPr>
        <w:ind w:left="-5"/>
        <w:rPr>
          <w:sz w:val="22"/>
        </w:rPr>
      </w:pPr>
      <w:r>
        <w:rPr>
          <w:sz w:val="22"/>
        </w:rPr>
        <w:t xml:space="preserve">Como política de la Dirección de </w:t>
      </w:r>
      <w:r w:rsidR="00E124CF">
        <w:rPr>
          <w:sz w:val="22"/>
        </w:rPr>
        <w:t xml:space="preserve">Auditoría interna, se procedió a solicitar mediante </w:t>
      </w:r>
      <w:r w:rsidR="001900A3">
        <w:rPr>
          <w:sz w:val="22"/>
        </w:rPr>
        <w:t>Oficio DIDAI/SUB-04-043-2023 de fecha 29 de marzo de 2023, a la Dirección de Recursos Humanos –DIREH-</w:t>
      </w:r>
      <w:r w:rsidR="00433641">
        <w:rPr>
          <w:sz w:val="22"/>
        </w:rPr>
        <w:t>,</w:t>
      </w:r>
      <w:r w:rsidR="001900A3">
        <w:rPr>
          <w:sz w:val="22"/>
        </w:rPr>
        <w:t xml:space="preserve"> oficio de compromiso</w:t>
      </w:r>
      <w:r w:rsidR="00E124CF">
        <w:rPr>
          <w:sz w:val="22"/>
        </w:rPr>
        <w:t xml:space="preserve"> para cumplir con la recomendación que se encuentra en proceso de implementación</w:t>
      </w:r>
      <w:r w:rsidR="001900A3">
        <w:rPr>
          <w:sz w:val="22"/>
        </w:rPr>
        <w:t>, el cual no fue proporcionado por los responsables</w:t>
      </w:r>
      <w:r w:rsidR="00433641">
        <w:rPr>
          <w:sz w:val="22"/>
        </w:rPr>
        <w:t xml:space="preserve"> y no se manifestaron al </w:t>
      </w:r>
      <w:r w:rsidR="00425BED">
        <w:rPr>
          <w:sz w:val="22"/>
        </w:rPr>
        <w:t>respecto.</w:t>
      </w:r>
    </w:p>
    <w:p w14:paraId="1925271A" w14:textId="77777777" w:rsidR="008D5CD5" w:rsidRDefault="008D5CD5" w:rsidP="00AD1881">
      <w:pPr>
        <w:ind w:left="-5"/>
        <w:rPr>
          <w:sz w:val="22"/>
        </w:rPr>
      </w:pPr>
    </w:p>
    <w:p w14:paraId="70CE65AE" w14:textId="1C0782CE" w:rsidR="00BA1990" w:rsidRDefault="00BA1990" w:rsidP="00AD1881">
      <w:pPr>
        <w:ind w:left="-5"/>
        <w:rPr>
          <w:rStyle w:val="CharacterStyle1"/>
          <w:rFonts w:ascii="Arial" w:eastAsiaTheme="majorEastAsia" w:hAnsi="Arial" w:cs="Arial"/>
        </w:rPr>
      </w:pPr>
      <w:r w:rsidRPr="00457301">
        <w:rPr>
          <w:sz w:val="22"/>
        </w:rPr>
        <w:t xml:space="preserve">Mediante </w:t>
      </w:r>
      <w:r w:rsidR="00457301">
        <w:rPr>
          <w:sz w:val="22"/>
        </w:rPr>
        <w:t>Oficio</w:t>
      </w:r>
      <w:r w:rsidR="00571B43">
        <w:rPr>
          <w:sz w:val="22"/>
        </w:rPr>
        <w:t xml:space="preserve"> DIGEMOCA No. 177-2023 de fecha 29 de marzo de 2023</w:t>
      </w:r>
      <w:r w:rsidR="00AD1881" w:rsidRPr="00571B43">
        <w:rPr>
          <w:rStyle w:val="CharacterStyle1"/>
          <w:rFonts w:ascii="Arial" w:eastAsiaTheme="majorEastAsia" w:hAnsi="Arial" w:cs="Arial"/>
        </w:rPr>
        <w:t xml:space="preserve">, el Director </w:t>
      </w:r>
      <w:r w:rsidR="00571B43" w:rsidRPr="00571B43">
        <w:rPr>
          <w:rStyle w:val="CharacterStyle1"/>
          <w:rFonts w:ascii="Arial" w:eastAsiaTheme="majorEastAsia" w:hAnsi="Arial" w:cs="Arial"/>
        </w:rPr>
        <w:t>de la Dirección General de Monitoreo y Verificación de la Calidad</w:t>
      </w:r>
      <w:r w:rsidR="00AD1881" w:rsidRPr="00571B43">
        <w:rPr>
          <w:rStyle w:val="CharacterStyle1"/>
          <w:rFonts w:ascii="Arial" w:eastAsiaTheme="majorEastAsia" w:hAnsi="Arial" w:cs="Arial"/>
        </w:rPr>
        <w:t xml:space="preserve">, </w:t>
      </w:r>
      <w:r w:rsidR="00457301" w:rsidRPr="00571B43">
        <w:rPr>
          <w:rStyle w:val="CharacterStyle1"/>
          <w:rFonts w:ascii="Arial" w:eastAsiaTheme="majorEastAsia" w:hAnsi="Arial" w:cs="Arial"/>
        </w:rPr>
        <w:t xml:space="preserve">indicó </w:t>
      </w:r>
      <w:r w:rsidR="00571B43" w:rsidRPr="00571B43">
        <w:rPr>
          <w:rStyle w:val="CharacterStyle1"/>
          <w:rFonts w:ascii="Arial" w:eastAsiaTheme="majorEastAsia" w:hAnsi="Arial" w:cs="Arial"/>
        </w:rPr>
        <w:t xml:space="preserve">que se han realizado gestiones que están a su alcance atendiendo las recomendaciones presentadas en el informe de auditoría y agradece el acompañamiento brindado, sin embargo, no </w:t>
      </w:r>
      <w:r w:rsidR="008D5CD5">
        <w:rPr>
          <w:rStyle w:val="CharacterStyle1"/>
          <w:rFonts w:ascii="Arial" w:eastAsiaTheme="majorEastAsia" w:hAnsi="Arial" w:cs="Arial"/>
        </w:rPr>
        <w:t>indicó</w:t>
      </w:r>
      <w:r w:rsidR="00571B43" w:rsidRPr="00571B43">
        <w:rPr>
          <w:rStyle w:val="CharacterStyle1"/>
          <w:rFonts w:ascii="Arial" w:eastAsiaTheme="majorEastAsia" w:hAnsi="Arial" w:cs="Arial"/>
        </w:rPr>
        <w:t xml:space="preserve"> plazo razonable para cumplir con dichas recomendaciones</w:t>
      </w:r>
      <w:r w:rsidR="00365C78" w:rsidRPr="00571B43">
        <w:rPr>
          <w:rStyle w:val="CharacterStyle1"/>
          <w:rFonts w:ascii="Arial" w:eastAsiaTheme="majorEastAsia" w:hAnsi="Arial" w:cs="Arial"/>
        </w:rPr>
        <w:t>.</w:t>
      </w:r>
    </w:p>
    <w:p w14:paraId="6D198FB3" w14:textId="77777777" w:rsidR="00641C99" w:rsidRDefault="00641C99" w:rsidP="00AD1881">
      <w:pPr>
        <w:ind w:left="0" w:firstLine="0"/>
        <w:rPr>
          <w:b/>
          <w:sz w:val="22"/>
        </w:rPr>
      </w:pPr>
    </w:p>
    <w:p w14:paraId="2B920925" w14:textId="77777777" w:rsidR="000806D2" w:rsidRPr="000806D2" w:rsidRDefault="000806D2" w:rsidP="000806D2">
      <w:pPr>
        <w:ind w:left="-5"/>
        <w:jc w:val="left"/>
        <w:rPr>
          <w:b/>
          <w:sz w:val="22"/>
        </w:rPr>
      </w:pPr>
      <w:r w:rsidRPr="000806D2">
        <w:rPr>
          <w:b/>
          <w:sz w:val="22"/>
        </w:rPr>
        <w:t xml:space="preserve">COMENTARIO DE AUDITORÍA </w:t>
      </w:r>
    </w:p>
    <w:p w14:paraId="1C758DF6" w14:textId="77777777" w:rsidR="000806D2" w:rsidRPr="000806D2" w:rsidRDefault="000806D2" w:rsidP="000806D2">
      <w:pPr>
        <w:ind w:left="-5"/>
        <w:jc w:val="left"/>
        <w:rPr>
          <w:sz w:val="22"/>
        </w:rPr>
      </w:pPr>
    </w:p>
    <w:p w14:paraId="2CAE0CBC" w14:textId="48BC3A61" w:rsidR="000806D2" w:rsidRDefault="000806D2" w:rsidP="000806D2">
      <w:pPr>
        <w:ind w:left="-5"/>
        <w:rPr>
          <w:sz w:val="22"/>
        </w:rPr>
      </w:pPr>
      <w:r>
        <w:rPr>
          <w:sz w:val="22"/>
        </w:rPr>
        <w:t xml:space="preserve">Debido a que, la Dirección de Auditoría Interna realizó dos seguimientos a las recomendaciones y que </w:t>
      </w:r>
      <w:r w:rsidR="00425BED">
        <w:rPr>
          <w:sz w:val="22"/>
        </w:rPr>
        <w:t xml:space="preserve">las </w:t>
      </w:r>
      <w:r>
        <w:rPr>
          <w:sz w:val="22"/>
        </w:rPr>
        <w:t>cinco</w:t>
      </w:r>
      <w:r w:rsidRPr="000806D2">
        <w:rPr>
          <w:sz w:val="22"/>
        </w:rPr>
        <w:t xml:space="preserve"> se encuentra</w:t>
      </w:r>
      <w:r w:rsidR="00425BED">
        <w:rPr>
          <w:sz w:val="22"/>
        </w:rPr>
        <w:t>n</w:t>
      </w:r>
      <w:r w:rsidRPr="000806D2">
        <w:rPr>
          <w:sz w:val="22"/>
        </w:rPr>
        <w:t xml:space="preserve"> en proceso</w:t>
      </w:r>
      <w:r>
        <w:rPr>
          <w:sz w:val="22"/>
        </w:rPr>
        <w:t xml:space="preserve"> de implementación, </w:t>
      </w:r>
      <w:r w:rsidRPr="000806D2">
        <w:rPr>
          <w:sz w:val="22"/>
        </w:rPr>
        <w:t>queda bajo la responsabilidad de la Dirección General de Monitoreo y Verific</w:t>
      </w:r>
      <w:r w:rsidR="00425BED">
        <w:rPr>
          <w:sz w:val="22"/>
        </w:rPr>
        <w:t>ación de la Calidad DIGEMOCA</w:t>
      </w:r>
      <w:r w:rsidRPr="000806D2">
        <w:rPr>
          <w:sz w:val="22"/>
        </w:rPr>
        <w:t xml:space="preserve"> y Dirección de Recursos Humanos –DIREH-, realizar las acciones</w:t>
      </w:r>
      <w:r>
        <w:rPr>
          <w:sz w:val="22"/>
        </w:rPr>
        <w:t xml:space="preserve"> necesarias </w:t>
      </w:r>
      <w:r w:rsidRPr="000806D2">
        <w:rPr>
          <w:sz w:val="22"/>
        </w:rPr>
        <w:t xml:space="preserve">para dar cumplimiento a las mismas y evitar ser sancionados por el ente fiscalizador estatal. </w:t>
      </w:r>
    </w:p>
    <w:p w14:paraId="027308B5" w14:textId="77777777" w:rsidR="000806D2" w:rsidRPr="000806D2" w:rsidRDefault="000806D2" w:rsidP="000806D2">
      <w:pPr>
        <w:ind w:left="-5"/>
        <w:rPr>
          <w:sz w:val="22"/>
        </w:rPr>
      </w:pPr>
    </w:p>
    <w:p w14:paraId="2C2B625D" w14:textId="77777777" w:rsidR="000806D2" w:rsidRPr="000806D2" w:rsidRDefault="000806D2" w:rsidP="000806D2">
      <w:pPr>
        <w:ind w:left="-5"/>
        <w:jc w:val="left"/>
        <w:rPr>
          <w:sz w:val="22"/>
        </w:rPr>
      </w:pPr>
      <w:r w:rsidRPr="000806D2">
        <w:rPr>
          <w:sz w:val="22"/>
        </w:rPr>
        <w:t>Atentamente,</w:t>
      </w:r>
    </w:p>
    <w:p w14:paraId="3D6B4214" w14:textId="77777777" w:rsidR="00333B58" w:rsidRPr="00333B58" w:rsidRDefault="00333B58" w:rsidP="00333B58">
      <w:pPr>
        <w:ind w:left="-5"/>
        <w:jc w:val="left"/>
        <w:rPr>
          <w:sz w:val="22"/>
        </w:rPr>
      </w:pPr>
    </w:p>
    <w:p w14:paraId="60615CA2" w14:textId="77777777" w:rsidR="002E2752" w:rsidRDefault="002E2752" w:rsidP="00BF014D">
      <w:pPr>
        <w:ind w:left="-5"/>
        <w:jc w:val="left"/>
        <w:rPr>
          <w:sz w:val="18"/>
          <w:szCs w:val="18"/>
        </w:rPr>
      </w:pPr>
    </w:p>
    <w:p w14:paraId="57B39D47" w14:textId="77777777" w:rsidR="002E2752" w:rsidRDefault="002E2752" w:rsidP="00BF014D">
      <w:pPr>
        <w:ind w:left="-5"/>
        <w:jc w:val="left"/>
        <w:rPr>
          <w:sz w:val="18"/>
          <w:szCs w:val="18"/>
        </w:rPr>
      </w:pPr>
    </w:p>
    <w:p w14:paraId="0878F373" w14:textId="77777777" w:rsidR="002E2752" w:rsidRDefault="002E2752" w:rsidP="00BF014D">
      <w:pPr>
        <w:ind w:left="-5"/>
        <w:jc w:val="left"/>
        <w:rPr>
          <w:sz w:val="18"/>
          <w:szCs w:val="18"/>
        </w:rPr>
      </w:pPr>
    </w:p>
    <w:p w14:paraId="72F72544" w14:textId="77777777" w:rsidR="002E2752" w:rsidRDefault="002E2752" w:rsidP="00BF014D">
      <w:pPr>
        <w:ind w:left="-5"/>
        <w:jc w:val="left"/>
        <w:rPr>
          <w:sz w:val="18"/>
          <w:szCs w:val="18"/>
        </w:rPr>
      </w:pPr>
    </w:p>
    <w:p w14:paraId="78B690A1" w14:textId="77777777" w:rsidR="002E2752" w:rsidRDefault="002E2752" w:rsidP="00BF014D">
      <w:pPr>
        <w:ind w:left="-5"/>
        <w:jc w:val="left"/>
        <w:rPr>
          <w:sz w:val="18"/>
          <w:szCs w:val="18"/>
        </w:rPr>
      </w:pPr>
    </w:p>
    <w:p w14:paraId="58CAC0F0" w14:textId="77777777" w:rsidR="00365C78" w:rsidRDefault="00365C78" w:rsidP="00BF014D">
      <w:pPr>
        <w:ind w:left="-5"/>
        <w:jc w:val="left"/>
        <w:rPr>
          <w:sz w:val="18"/>
          <w:szCs w:val="18"/>
        </w:rPr>
      </w:pPr>
    </w:p>
    <w:p w14:paraId="748EE67E" w14:textId="77777777" w:rsidR="00365C78" w:rsidRDefault="00365C78" w:rsidP="00BF014D">
      <w:pPr>
        <w:ind w:left="-5"/>
        <w:jc w:val="left"/>
        <w:rPr>
          <w:sz w:val="18"/>
          <w:szCs w:val="18"/>
        </w:rPr>
      </w:pPr>
    </w:p>
    <w:p w14:paraId="3D22C02D" w14:textId="77777777" w:rsidR="00365C78" w:rsidRDefault="00365C78" w:rsidP="00BF014D">
      <w:pPr>
        <w:ind w:left="-5"/>
        <w:jc w:val="left"/>
        <w:rPr>
          <w:sz w:val="18"/>
          <w:szCs w:val="18"/>
        </w:rPr>
      </w:pPr>
    </w:p>
    <w:p w14:paraId="07082323" w14:textId="77777777" w:rsidR="00365C78" w:rsidRDefault="00365C78" w:rsidP="00BF014D">
      <w:pPr>
        <w:ind w:left="-5"/>
        <w:jc w:val="left"/>
        <w:rPr>
          <w:sz w:val="18"/>
          <w:szCs w:val="18"/>
        </w:rPr>
      </w:pPr>
    </w:p>
    <w:p w14:paraId="6CD5B92E" w14:textId="5AA4008A" w:rsidR="00365C78" w:rsidRDefault="00365C78" w:rsidP="00BF014D">
      <w:pPr>
        <w:ind w:left="-5"/>
        <w:jc w:val="left"/>
        <w:rPr>
          <w:sz w:val="18"/>
          <w:szCs w:val="18"/>
        </w:rPr>
      </w:pPr>
    </w:p>
    <w:p w14:paraId="60B5A4F8" w14:textId="1329FC6E" w:rsidR="00FA4944" w:rsidRDefault="00FA4944" w:rsidP="00BF014D">
      <w:pPr>
        <w:ind w:left="-5"/>
        <w:jc w:val="left"/>
        <w:rPr>
          <w:sz w:val="18"/>
          <w:szCs w:val="18"/>
        </w:rPr>
      </w:pPr>
    </w:p>
    <w:p w14:paraId="4CC5B764" w14:textId="33C145AE" w:rsidR="00FA4944" w:rsidRDefault="00FA4944" w:rsidP="00BF014D">
      <w:pPr>
        <w:ind w:left="-5"/>
        <w:jc w:val="left"/>
        <w:rPr>
          <w:sz w:val="18"/>
          <w:szCs w:val="18"/>
        </w:rPr>
      </w:pPr>
    </w:p>
    <w:p w14:paraId="189AF68F" w14:textId="563C1FB0" w:rsidR="00FA4944" w:rsidRDefault="00FA4944" w:rsidP="00BF014D">
      <w:pPr>
        <w:ind w:left="-5"/>
        <w:jc w:val="left"/>
        <w:rPr>
          <w:sz w:val="18"/>
          <w:szCs w:val="18"/>
        </w:rPr>
      </w:pPr>
    </w:p>
    <w:p w14:paraId="5B9881A5" w14:textId="77777777" w:rsidR="00FA4944" w:rsidRDefault="00FA4944" w:rsidP="00BF014D">
      <w:pPr>
        <w:ind w:left="-5"/>
        <w:jc w:val="left"/>
        <w:rPr>
          <w:sz w:val="18"/>
          <w:szCs w:val="18"/>
        </w:rPr>
      </w:pPr>
    </w:p>
    <w:p w14:paraId="01D48A31" w14:textId="77777777" w:rsidR="00365C78" w:rsidRDefault="00365C78" w:rsidP="00BF014D">
      <w:pPr>
        <w:ind w:left="-5"/>
        <w:jc w:val="left"/>
        <w:rPr>
          <w:sz w:val="18"/>
          <w:szCs w:val="18"/>
        </w:rPr>
      </w:pPr>
    </w:p>
    <w:p w14:paraId="1E44B4FB" w14:textId="77777777" w:rsidR="00365C78" w:rsidRDefault="00365C78" w:rsidP="00BF014D">
      <w:pPr>
        <w:ind w:left="-5"/>
        <w:jc w:val="left"/>
        <w:rPr>
          <w:sz w:val="18"/>
          <w:szCs w:val="18"/>
        </w:rPr>
      </w:pPr>
    </w:p>
    <w:p w14:paraId="12F8FA51" w14:textId="170C3889" w:rsidR="00F25004" w:rsidRPr="00F25004" w:rsidRDefault="00F25004" w:rsidP="009767F8">
      <w:pPr>
        <w:ind w:left="0" w:firstLine="0"/>
        <w:jc w:val="left"/>
        <w:rPr>
          <w:b/>
          <w:sz w:val="22"/>
        </w:rPr>
      </w:pPr>
      <w:r w:rsidRPr="00F25004">
        <w:rPr>
          <w:b/>
          <w:sz w:val="22"/>
        </w:rPr>
        <w:lastRenderedPageBreak/>
        <w:t>ANEXO</w:t>
      </w:r>
      <w:r>
        <w:rPr>
          <w:b/>
          <w:sz w:val="22"/>
        </w:rPr>
        <w:t>S</w:t>
      </w:r>
    </w:p>
    <w:p w14:paraId="5BFF468B" w14:textId="75B3EF87" w:rsidR="0027557A" w:rsidRDefault="00333B58" w:rsidP="00BF014D">
      <w:pPr>
        <w:ind w:left="-5"/>
        <w:jc w:val="left"/>
        <w:rPr>
          <w:sz w:val="18"/>
          <w:szCs w:val="18"/>
        </w:rPr>
      </w:pPr>
      <w:r>
        <w:rPr>
          <w:sz w:val="18"/>
          <w:szCs w:val="18"/>
        </w:rPr>
        <w:t>Anexo No. 1</w:t>
      </w:r>
    </w:p>
    <w:p w14:paraId="707DEAEA" w14:textId="64DC09C4" w:rsidR="00C5469A" w:rsidRDefault="009767F8" w:rsidP="00BF014D">
      <w:pPr>
        <w:ind w:left="-5"/>
        <w:jc w:val="left"/>
        <w:rPr>
          <w:sz w:val="18"/>
          <w:szCs w:val="18"/>
        </w:rPr>
      </w:pPr>
      <w:r w:rsidRPr="009767F8">
        <w:rPr>
          <w:noProof/>
          <w:sz w:val="18"/>
          <w:szCs w:val="18"/>
        </w:rPr>
        <w:drawing>
          <wp:inline distT="0" distB="0" distL="0" distR="0" wp14:anchorId="5C9072F6" wp14:editId="031443B0">
            <wp:extent cx="6174527" cy="8020050"/>
            <wp:effectExtent l="0" t="0" r="0" b="0"/>
            <wp:docPr id="17" name="Imagen 17" descr="C:\Users\mxicara\Desktop\AUDITORIAS\AUDITORIAS 2023\2o. SEG DIREH Y DIGEMOCA\SR1\ESCANEADOS\SR1 DIGEMOCA-DIREH20230331_1519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xicara\Desktop\AUDITORIAS\AUDITORIAS 2023\2o. SEG DIREH Y DIGEMOCA\SR1\ESCANEADOS\SR1 DIGEMOCA-DIREH20230331_151949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78849" cy="8025664"/>
                    </a:xfrm>
                    <a:prstGeom prst="rect">
                      <a:avLst/>
                    </a:prstGeom>
                    <a:noFill/>
                    <a:ln>
                      <a:noFill/>
                    </a:ln>
                  </pic:spPr>
                </pic:pic>
              </a:graphicData>
            </a:graphic>
          </wp:inline>
        </w:drawing>
      </w:r>
    </w:p>
    <w:p w14:paraId="0D33384B" w14:textId="515BE3AF" w:rsidR="00C5469A" w:rsidRDefault="00C5469A" w:rsidP="00457301">
      <w:pPr>
        <w:ind w:left="-5"/>
        <w:jc w:val="left"/>
        <w:rPr>
          <w:sz w:val="18"/>
          <w:szCs w:val="18"/>
        </w:rPr>
      </w:pPr>
      <w:r w:rsidRPr="00457301">
        <w:rPr>
          <w:sz w:val="18"/>
          <w:szCs w:val="18"/>
        </w:rPr>
        <w:lastRenderedPageBreak/>
        <w:t>Continúa Anexo No. 1</w:t>
      </w:r>
    </w:p>
    <w:p w14:paraId="22BE7221" w14:textId="3402BDC4" w:rsidR="00457301" w:rsidRPr="00C5469A" w:rsidRDefault="009767F8" w:rsidP="00457301">
      <w:pPr>
        <w:ind w:left="-5"/>
        <w:jc w:val="left"/>
        <w:rPr>
          <w:sz w:val="18"/>
          <w:szCs w:val="18"/>
        </w:rPr>
      </w:pPr>
      <w:r w:rsidRPr="009767F8">
        <w:rPr>
          <w:noProof/>
          <w:sz w:val="18"/>
          <w:szCs w:val="18"/>
        </w:rPr>
        <w:drawing>
          <wp:inline distT="0" distB="0" distL="0" distR="0" wp14:anchorId="49A86F63" wp14:editId="593AFA7D">
            <wp:extent cx="6230000" cy="8086725"/>
            <wp:effectExtent l="0" t="0" r="0" b="0"/>
            <wp:docPr id="18" name="Imagen 18" descr="C:\Users\mxicara\Desktop\AUDITORIAS\AUDITORIAS 2023\2o. SEG DIREH Y DIGEMOCA\SR1\ESCANEADOS\SR1 DIGEMOCA-DIREH20230331_15195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xicara\Desktop\AUDITORIAS\AUDITORIAS 2023\2o. SEG DIREH Y DIGEMOCA\SR1\ESCANEADOS\SR1 DIGEMOCA-DIREH20230331_1519556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31330" cy="8088451"/>
                    </a:xfrm>
                    <a:prstGeom prst="rect">
                      <a:avLst/>
                    </a:prstGeom>
                    <a:noFill/>
                    <a:ln>
                      <a:noFill/>
                    </a:ln>
                  </pic:spPr>
                </pic:pic>
              </a:graphicData>
            </a:graphic>
          </wp:inline>
        </w:drawing>
      </w:r>
    </w:p>
    <w:p w14:paraId="5BF57D42" w14:textId="77777777" w:rsidR="00457301" w:rsidRDefault="00457301" w:rsidP="00457301">
      <w:pPr>
        <w:ind w:left="-5"/>
        <w:jc w:val="left"/>
        <w:rPr>
          <w:sz w:val="18"/>
          <w:szCs w:val="18"/>
        </w:rPr>
      </w:pPr>
      <w:r w:rsidRPr="00457301">
        <w:rPr>
          <w:sz w:val="18"/>
          <w:szCs w:val="18"/>
        </w:rPr>
        <w:lastRenderedPageBreak/>
        <w:t>Continúa Anexo No. 1</w:t>
      </w:r>
    </w:p>
    <w:p w14:paraId="03A15D56" w14:textId="0010E0FE" w:rsidR="00457301" w:rsidRPr="00457301" w:rsidRDefault="009767F8" w:rsidP="00457301">
      <w:pPr>
        <w:ind w:left="-5"/>
        <w:jc w:val="left"/>
        <w:rPr>
          <w:sz w:val="18"/>
          <w:szCs w:val="18"/>
        </w:rPr>
      </w:pPr>
      <w:r w:rsidRPr="009767F8">
        <w:rPr>
          <w:noProof/>
          <w:sz w:val="18"/>
          <w:szCs w:val="18"/>
        </w:rPr>
        <w:drawing>
          <wp:inline distT="0" distB="0" distL="0" distR="0" wp14:anchorId="76A2F6CE" wp14:editId="3452235E">
            <wp:extent cx="6243597" cy="8086725"/>
            <wp:effectExtent l="0" t="0" r="5080" b="0"/>
            <wp:docPr id="19" name="Imagen 19" descr="C:\Users\mxicara\Desktop\AUDITORIAS\AUDITORIAS 2023\2o. SEG DIREH Y DIGEMOCA\SR1\ESCANEADOS\SR1 DIGEMOCA-DIREH20230331_1520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xicara\Desktop\AUDITORIAS\AUDITORIAS 2023\2o. SEG DIREH Y DIGEMOCA\SR1\ESCANEADOS\SR1 DIGEMOCA-DIREH20230331_152002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45852" cy="8089646"/>
                    </a:xfrm>
                    <a:prstGeom prst="rect">
                      <a:avLst/>
                    </a:prstGeom>
                    <a:noFill/>
                    <a:ln>
                      <a:noFill/>
                    </a:ln>
                  </pic:spPr>
                </pic:pic>
              </a:graphicData>
            </a:graphic>
          </wp:inline>
        </w:drawing>
      </w:r>
    </w:p>
    <w:p w14:paraId="6978CDFF" w14:textId="77777777" w:rsidR="000806D2" w:rsidRDefault="000806D2" w:rsidP="000806D2">
      <w:pPr>
        <w:ind w:left="-5"/>
        <w:jc w:val="left"/>
        <w:rPr>
          <w:sz w:val="18"/>
          <w:szCs w:val="18"/>
        </w:rPr>
      </w:pPr>
      <w:r w:rsidRPr="00457301">
        <w:rPr>
          <w:sz w:val="18"/>
          <w:szCs w:val="18"/>
        </w:rPr>
        <w:lastRenderedPageBreak/>
        <w:t>Continúa Anexo No. 1</w:t>
      </w:r>
    </w:p>
    <w:p w14:paraId="769A203C" w14:textId="5E748A0A" w:rsidR="000806D2" w:rsidRDefault="009767F8" w:rsidP="000806D2">
      <w:pPr>
        <w:ind w:left="-5"/>
        <w:jc w:val="left"/>
        <w:rPr>
          <w:sz w:val="18"/>
          <w:szCs w:val="18"/>
        </w:rPr>
      </w:pPr>
      <w:r w:rsidRPr="009767F8">
        <w:rPr>
          <w:noProof/>
          <w:sz w:val="18"/>
          <w:szCs w:val="18"/>
        </w:rPr>
        <w:drawing>
          <wp:inline distT="0" distB="0" distL="0" distR="0" wp14:anchorId="7DA04CAF" wp14:editId="722740F9">
            <wp:extent cx="6303381" cy="8181975"/>
            <wp:effectExtent l="0" t="0" r="2540" b="0"/>
            <wp:docPr id="20" name="Imagen 20" descr="C:\Users\mxicara\Desktop\AUDITORIAS\AUDITORIAS 2023\2o. SEG DIREH Y DIGEMOCA\SR1\ESCANEADOS\SR1 DIGEMOCA-DIREH20230331_1520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xicara\Desktop\AUDITORIAS\AUDITORIAS 2023\2o. SEG DIREH Y DIGEMOCA\SR1\ESCANEADOS\SR1 DIGEMOCA-DIREH20230331_1520083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4557" cy="8183502"/>
                    </a:xfrm>
                    <a:prstGeom prst="rect">
                      <a:avLst/>
                    </a:prstGeom>
                    <a:noFill/>
                    <a:ln>
                      <a:noFill/>
                    </a:ln>
                  </pic:spPr>
                </pic:pic>
              </a:graphicData>
            </a:graphic>
          </wp:inline>
        </w:drawing>
      </w:r>
    </w:p>
    <w:p w14:paraId="18401D62" w14:textId="0E1FD77A" w:rsidR="000806D2" w:rsidRDefault="000806D2" w:rsidP="000806D2">
      <w:pPr>
        <w:ind w:left="-5"/>
        <w:jc w:val="left"/>
        <w:rPr>
          <w:sz w:val="18"/>
          <w:szCs w:val="18"/>
        </w:rPr>
      </w:pPr>
      <w:r w:rsidRPr="00457301">
        <w:rPr>
          <w:sz w:val="18"/>
          <w:szCs w:val="18"/>
        </w:rPr>
        <w:lastRenderedPageBreak/>
        <w:t>Continúa Anexo No. 1</w:t>
      </w:r>
    </w:p>
    <w:p w14:paraId="05691F1F" w14:textId="0C6580D4" w:rsidR="000806D2" w:rsidRDefault="009767F8" w:rsidP="000806D2">
      <w:pPr>
        <w:ind w:left="-5"/>
        <w:jc w:val="left"/>
        <w:rPr>
          <w:sz w:val="18"/>
          <w:szCs w:val="18"/>
        </w:rPr>
      </w:pPr>
      <w:r w:rsidRPr="009767F8">
        <w:rPr>
          <w:noProof/>
          <w:sz w:val="18"/>
          <w:szCs w:val="18"/>
        </w:rPr>
        <w:drawing>
          <wp:inline distT="0" distB="0" distL="0" distR="0" wp14:anchorId="565BBE95" wp14:editId="52DD6916">
            <wp:extent cx="6251255" cy="8134350"/>
            <wp:effectExtent l="0" t="0" r="0" b="0"/>
            <wp:docPr id="21" name="Imagen 21" descr="C:\Users\mxicara\Desktop\AUDITORIAS\AUDITORIAS 2023\2o. SEG DIREH Y DIGEMOCA\SR1\ESCANEADOS\SR1 DIGEMOCA-DIREH20230331_1520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xicara\Desktop\AUDITORIAS\AUDITORIAS 2023\2o. SEG DIREH Y DIGEMOCA\SR1\ESCANEADOS\SR1 DIGEMOCA-DIREH20230331_1520147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56714" cy="8141454"/>
                    </a:xfrm>
                    <a:prstGeom prst="rect">
                      <a:avLst/>
                    </a:prstGeom>
                    <a:noFill/>
                    <a:ln>
                      <a:noFill/>
                    </a:ln>
                  </pic:spPr>
                </pic:pic>
              </a:graphicData>
            </a:graphic>
          </wp:inline>
        </w:drawing>
      </w:r>
    </w:p>
    <w:p w14:paraId="188B582D" w14:textId="1C97C4E4" w:rsidR="000806D2" w:rsidRDefault="000806D2" w:rsidP="000806D2">
      <w:pPr>
        <w:ind w:left="-5"/>
        <w:jc w:val="left"/>
        <w:rPr>
          <w:sz w:val="18"/>
          <w:szCs w:val="18"/>
        </w:rPr>
      </w:pPr>
      <w:r w:rsidRPr="00457301">
        <w:rPr>
          <w:sz w:val="18"/>
          <w:szCs w:val="18"/>
        </w:rPr>
        <w:lastRenderedPageBreak/>
        <w:t>Continúa Anexo No. 1</w:t>
      </w:r>
    </w:p>
    <w:p w14:paraId="5F181330" w14:textId="4AE7C4F8" w:rsidR="000806D2" w:rsidRDefault="009767F8" w:rsidP="000806D2">
      <w:pPr>
        <w:ind w:left="-5"/>
        <w:jc w:val="left"/>
        <w:rPr>
          <w:sz w:val="18"/>
          <w:szCs w:val="18"/>
        </w:rPr>
      </w:pPr>
      <w:r w:rsidRPr="009767F8">
        <w:rPr>
          <w:noProof/>
          <w:sz w:val="18"/>
          <w:szCs w:val="18"/>
        </w:rPr>
        <w:drawing>
          <wp:inline distT="0" distB="0" distL="0" distR="0" wp14:anchorId="42BB17E7" wp14:editId="7D9718BC">
            <wp:extent cx="6264518" cy="8143875"/>
            <wp:effectExtent l="0" t="0" r="3175" b="0"/>
            <wp:docPr id="22" name="Imagen 22" descr="C:\Users\mxicara\Desktop\AUDITORIAS\AUDITORIAS 2023\2o. SEG DIREH Y DIGEMOCA\SR1\ESCANEADOS\SR1 DIGEMOCA-DIREH20230331_1520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xicara\Desktop\AUDITORIAS\AUDITORIAS 2023\2o. SEG DIREH Y DIGEMOCA\SR1\ESCANEADOS\SR1 DIGEMOCA-DIREH20230331_152021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67444" cy="8147679"/>
                    </a:xfrm>
                    <a:prstGeom prst="rect">
                      <a:avLst/>
                    </a:prstGeom>
                    <a:noFill/>
                    <a:ln>
                      <a:noFill/>
                    </a:ln>
                  </pic:spPr>
                </pic:pic>
              </a:graphicData>
            </a:graphic>
          </wp:inline>
        </w:drawing>
      </w:r>
    </w:p>
    <w:p w14:paraId="4E7D0867" w14:textId="0E1F3A9B" w:rsidR="000806D2" w:rsidRDefault="000806D2" w:rsidP="000806D2">
      <w:pPr>
        <w:ind w:left="-5"/>
        <w:jc w:val="left"/>
        <w:rPr>
          <w:sz w:val="18"/>
          <w:szCs w:val="18"/>
        </w:rPr>
      </w:pPr>
      <w:r w:rsidRPr="00457301">
        <w:rPr>
          <w:sz w:val="18"/>
          <w:szCs w:val="18"/>
        </w:rPr>
        <w:lastRenderedPageBreak/>
        <w:t>Continúa Anexo No. 1</w:t>
      </w:r>
    </w:p>
    <w:p w14:paraId="0B676E90" w14:textId="5947BB08" w:rsidR="000806D2" w:rsidRDefault="009767F8" w:rsidP="000806D2">
      <w:pPr>
        <w:ind w:left="-5"/>
        <w:jc w:val="left"/>
        <w:rPr>
          <w:sz w:val="18"/>
          <w:szCs w:val="18"/>
        </w:rPr>
      </w:pPr>
      <w:r w:rsidRPr="009767F8">
        <w:rPr>
          <w:noProof/>
          <w:sz w:val="18"/>
          <w:szCs w:val="18"/>
        </w:rPr>
        <w:drawing>
          <wp:inline distT="0" distB="0" distL="0" distR="0" wp14:anchorId="024B955F" wp14:editId="58527C1C">
            <wp:extent cx="6258575" cy="8143875"/>
            <wp:effectExtent l="0" t="0" r="8890" b="0"/>
            <wp:docPr id="23" name="Imagen 23" descr="C:\Users\mxicara\Desktop\AUDITORIAS\AUDITORIAS 2023\2o. SEG DIREH Y DIGEMOCA\SR1\ESCANEADOS\SR1 DIGEMOCA-DIREH20230331_1520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xicara\Desktop\AUDITORIAS\AUDITORIAS 2023\2o. SEG DIREH Y DIGEMOCA\SR1\ESCANEADOS\SR1 DIGEMOCA-DIREH20230331_1520275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62274" cy="8148688"/>
                    </a:xfrm>
                    <a:prstGeom prst="rect">
                      <a:avLst/>
                    </a:prstGeom>
                    <a:noFill/>
                    <a:ln>
                      <a:noFill/>
                    </a:ln>
                  </pic:spPr>
                </pic:pic>
              </a:graphicData>
            </a:graphic>
          </wp:inline>
        </w:drawing>
      </w:r>
    </w:p>
    <w:p w14:paraId="721B963D" w14:textId="5881ECD4" w:rsidR="000806D2" w:rsidRDefault="000806D2" w:rsidP="000806D2">
      <w:pPr>
        <w:ind w:left="-5"/>
        <w:jc w:val="left"/>
        <w:rPr>
          <w:sz w:val="18"/>
          <w:szCs w:val="18"/>
        </w:rPr>
      </w:pPr>
      <w:r w:rsidRPr="00457301">
        <w:rPr>
          <w:sz w:val="18"/>
          <w:szCs w:val="18"/>
        </w:rPr>
        <w:lastRenderedPageBreak/>
        <w:t>Continúa Anexo No. 1</w:t>
      </w:r>
    </w:p>
    <w:p w14:paraId="04FF78CA" w14:textId="42F07A6D" w:rsidR="000806D2" w:rsidRDefault="009767F8" w:rsidP="000806D2">
      <w:pPr>
        <w:ind w:left="-5"/>
        <w:jc w:val="left"/>
        <w:rPr>
          <w:sz w:val="18"/>
          <w:szCs w:val="18"/>
        </w:rPr>
      </w:pPr>
      <w:r w:rsidRPr="009767F8">
        <w:rPr>
          <w:noProof/>
          <w:sz w:val="18"/>
          <w:szCs w:val="18"/>
        </w:rPr>
        <w:drawing>
          <wp:inline distT="0" distB="0" distL="0" distR="0" wp14:anchorId="641CFBA2" wp14:editId="58AC25C4">
            <wp:extent cx="6232110" cy="8124825"/>
            <wp:effectExtent l="0" t="0" r="0" b="0"/>
            <wp:docPr id="24" name="Imagen 24" descr="C:\Users\mxicara\Desktop\AUDITORIAS\AUDITORIAS 2023\2o. SEG DIREH Y DIGEMOCA\SR1\ESCANEADOS\SR1 DIGEMOCA-DIREH20230331_15203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xicara\Desktop\AUDITORIAS\AUDITORIAS 2023\2o. SEG DIREH Y DIGEMOCA\SR1\ESCANEADOS\SR1 DIGEMOCA-DIREH20230331_1520338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34194" cy="8127542"/>
                    </a:xfrm>
                    <a:prstGeom prst="rect">
                      <a:avLst/>
                    </a:prstGeom>
                    <a:noFill/>
                    <a:ln>
                      <a:noFill/>
                    </a:ln>
                  </pic:spPr>
                </pic:pic>
              </a:graphicData>
            </a:graphic>
          </wp:inline>
        </w:drawing>
      </w:r>
    </w:p>
    <w:p w14:paraId="15BA9C42" w14:textId="0C9681D5" w:rsidR="000806D2" w:rsidRDefault="000806D2" w:rsidP="000806D2">
      <w:pPr>
        <w:ind w:left="-5"/>
        <w:jc w:val="left"/>
        <w:rPr>
          <w:sz w:val="18"/>
          <w:szCs w:val="18"/>
        </w:rPr>
      </w:pPr>
      <w:r w:rsidRPr="00457301">
        <w:rPr>
          <w:sz w:val="18"/>
          <w:szCs w:val="18"/>
        </w:rPr>
        <w:lastRenderedPageBreak/>
        <w:t>Continúa Anexo No. 1</w:t>
      </w:r>
    </w:p>
    <w:p w14:paraId="5EF7B1D6" w14:textId="674B0F12" w:rsidR="000806D2" w:rsidRDefault="009767F8" w:rsidP="000806D2">
      <w:pPr>
        <w:ind w:left="-5"/>
        <w:jc w:val="left"/>
        <w:rPr>
          <w:sz w:val="18"/>
          <w:szCs w:val="18"/>
        </w:rPr>
      </w:pPr>
      <w:r w:rsidRPr="009767F8">
        <w:rPr>
          <w:noProof/>
          <w:sz w:val="18"/>
          <w:szCs w:val="18"/>
        </w:rPr>
        <w:drawing>
          <wp:inline distT="0" distB="0" distL="0" distR="0" wp14:anchorId="7BC4BFC0" wp14:editId="6184399E">
            <wp:extent cx="6257191" cy="8134350"/>
            <wp:effectExtent l="0" t="0" r="0" b="0"/>
            <wp:docPr id="25" name="Imagen 25" descr="C:\Users\mxicara\Desktop\AUDITORIAS\AUDITORIAS 2023\2o. SEG DIREH Y DIGEMOCA\SR1\ESCANEADOS\SR1 DIGEMOCA-DIREH20230331_1520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xicara\Desktop\AUDITORIAS\AUDITORIAS 2023\2o. SEG DIREH Y DIGEMOCA\SR1\ESCANEADOS\SR1 DIGEMOCA-DIREH20230331_152040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61921" cy="8140500"/>
                    </a:xfrm>
                    <a:prstGeom prst="rect">
                      <a:avLst/>
                    </a:prstGeom>
                    <a:noFill/>
                    <a:ln>
                      <a:noFill/>
                    </a:ln>
                  </pic:spPr>
                </pic:pic>
              </a:graphicData>
            </a:graphic>
          </wp:inline>
        </w:drawing>
      </w:r>
    </w:p>
    <w:p w14:paraId="7B3FE6CB" w14:textId="489032BF" w:rsidR="000806D2" w:rsidRDefault="000806D2" w:rsidP="000806D2">
      <w:pPr>
        <w:ind w:left="-5"/>
        <w:jc w:val="left"/>
        <w:rPr>
          <w:sz w:val="18"/>
          <w:szCs w:val="18"/>
        </w:rPr>
      </w:pPr>
      <w:r w:rsidRPr="00457301">
        <w:rPr>
          <w:sz w:val="18"/>
          <w:szCs w:val="18"/>
        </w:rPr>
        <w:lastRenderedPageBreak/>
        <w:t>Continúa Anexo No. 1</w:t>
      </w:r>
    </w:p>
    <w:p w14:paraId="3EB31C27" w14:textId="3185EF13" w:rsidR="000806D2" w:rsidRDefault="009767F8" w:rsidP="000806D2">
      <w:pPr>
        <w:ind w:left="-5"/>
        <w:jc w:val="left"/>
        <w:rPr>
          <w:sz w:val="18"/>
          <w:szCs w:val="18"/>
        </w:rPr>
      </w:pPr>
      <w:r w:rsidRPr="009767F8">
        <w:rPr>
          <w:noProof/>
          <w:sz w:val="18"/>
          <w:szCs w:val="18"/>
        </w:rPr>
        <w:drawing>
          <wp:inline distT="0" distB="0" distL="0" distR="0" wp14:anchorId="0D5B2963" wp14:editId="016B4A14">
            <wp:extent cx="6257925" cy="8143029"/>
            <wp:effectExtent l="0" t="0" r="0" b="0"/>
            <wp:docPr id="26" name="Imagen 26" descr="C:\Users\mxicara\Desktop\AUDITORIAS\AUDITORIAS 2023\2o. SEG DIREH Y DIGEMOCA\SR1\ESCANEADOS\SR1 DIGEMOCA-DIREH20230331_1520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xicara\Desktop\AUDITORIAS\AUDITORIAS 2023\2o. SEG DIREH Y DIGEMOCA\SR1\ESCANEADOS\SR1 DIGEMOCA-DIREH20230331_1520465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59266" cy="8144774"/>
                    </a:xfrm>
                    <a:prstGeom prst="rect">
                      <a:avLst/>
                    </a:prstGeom>
                    <a:noFill/>
                    <a:ln>
                      <a:noFill/>
                    </a:ln>
                  </pic:spPr>
                </pic:pic>
              </a:graphicData>
            </a:graphic>
          </wp:inline>
        </w:drawing>
      </w:r>
    </w:p>
    <w:p w14:paraId="15A6FC17" w14:textId="72A4FE0D" w:rsidR="000806D2" w:rsidRDefault="000806D2" w:rsidP="000806D2">
      <w:pPr>
        <w:ind w:left="-5"/>
        <w:jc w:val="left"/>
        <w:rPr>
          <w:sz w:val="18"/>
          <w:szCs w:val="18"/>
        </w:rPr>
      </w:pPr>
      <w:r w:rsidRPr="00457301">
        <w:rPr>
          <w:sz w:val="18"/>
          <w:szCs w:val="18"/>
        </w:rPr>
        <w:lastRenderedPageBreak/>
        <w:t>Continúa Anexo No. 1</w:t>
      </w:r>
    </w:p>
    <w:p w14:paraId="4A47D3D3" w14:textId="5FD952CE" w:rsidR="000806D2" w:rsidRDefault="009767F8" w:rsidP="000806D2">
      <w:pPr>
        <w:ind w:left="-5"/>
        <w:jc w:val="left"/>
        <w:rPr>
          <w:sz w:val="18"/>
          <w:szCs w:val="18"/>
        </w:rPr>
      </w:pPr>
      <w:r w:rsidRPr="009767F8">
        <w:rPr>
          <w:noProof/>
          <w:sz w:val="18"/>
          <w:szCs w:val="18"/>
        </w:rPr>
        <w:drawing>
          <wp:inline distT="0" distB="0" distL="0" distR="0" wp14:anchorId="074F16D5" wp14:editId="78D727B8">
            <wp:extent cx="6276975" cy="8167817"/>
            <wp:effectExtent l="0" t="0" r="0" b="5080"/>
            <wp:docPr id="27" name="Imagen 27" descr="C:\Users\mxicara\Desktop\AUDITORIAS\AUDITORIAS 2023\2o. SEG DIREH Y DIGEMOCA\SR1\ESCANEADOS\SR1 DIGEMOCA-DIREH20230331_15205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xicara\Desktop\AUDITORIAS\AUDITORIAS 2023\2o. SEG DIREH Y DIGEMOCA\SR1\ESCANEADOS\SR1 DIGEMOCA-DIREH20230331_1520528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79016" cy="8170473"/>
                    </a:xfrm>
                    <a:prstGeom prst="rect">
                      <a:avLst/>
                    </a:prstGeom>
                    <a:noFill/>
                    <a:ln>
                      <a:noFill/>
                    </a:ln>
                  </pic:spPr>
                </pic:pic>
              </a:graphicData>
            </a:graphic>
          </wp:inline>
        </w:drawing>
      </w:r>
    </w:p>
    <w:p w14:paraId="31B94EA0" w14:textId="6A43E8D3" w:rsidR="000806D2" w:rsidRDefault="000806D2" w:rsidP="000806D2">
      <w:pPr>
        <w:ind w:left="-5"/>
        <w:jc w:val="left"/>
        <w:rPr>
          <w:sz w:val="18"/>
          <w:szCs w:val="18"/>
        </w:rPr>
      </w:pPr>
      <w:r w:rsidRPr="00457301">
        <w:rPr>
          <w:sz w:val="18"/>
          <w:szCs w:val="18"/>
        </w:rPr>
        <w:lastRenderedPageBreak/>
        <w:t>Continúa Anexo No. 1</w:t>
      </w:r>
    </w:p>
    <w:p w14:paraId="53A6FD6F" w14:textId="069B6166" w:rsidR="000806D2" w:rsidRDefault="009767F8" w:rsidP="000806D2">
      <w:pPr>
        <w:ind w:left="-5"/>
        <w:jc w:val="left"/>
        <w:rPr>
          <w:sz w:val="18"/>
          <w:szCs w:val="18"/>
        </w:rPr>
      </w:pPr>
      <w:r w:rsidRPr="009767F8">
        <w:rPr>
          <w:noProof/>
          <w:sz w:val="18"/>
          <w:szCs w:val="18"/>
        </w:rPr>
        <w:drawing>
          <wp:inline distT="0" distB="0" distL="0" distR="0" wp14:anchorId="307308C8" wp14:editId="53E56936">
            <wp:extent cx="6263140" cy="8134350"/>
            <wp:effectExtent l="0" t="0" r="4445" b="0"/>
            <wp:docPr id="28" name="Imagen 28" descr="C:\Users\mxicara\Desktop\AUDITORIAS\AUDITORIAS 2023\2o. SEG DIREH Y DIGEMOCA\SR1\ESCANEADOS\SR1 DIGEMOCA-DIREH20230331_1520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xicara\Desktop\AUDITORIAS\AUDITORIAS 2023\2o. SEG DIREH Y DIGEMOCA\SR1\ESCANEADOS\SR1 DIGEMOCA-DIREH20230331_152059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65572" cy="8137509"/>
                    </a:xfrm>
                    <a:prstGeom prst="rect">
                      <a:avLst/>
                    </a:prstGeom>
                    <a:noFill/>
                    <a:ln>
                      <a:noFill/>
                    </a:ln>
                  </pic:spPr>
                </pic:pic>
              </a:graphicData>
            </a:graphic>
          </wp:inline>
        </w:drawing>
      </w:r>
    </w:p>
    <w:p w14:paraId="3596A1C3" w14:textId="5C4B6678" w:rsidR="000806D2" w:rsidRDefault="000806D2" w:rsidP="000806D2">
      <w:pPr>
        <w:ind w:left="-5"/>
        <w:jc w:val="left"/>
        <w:rPr>
          <w:sz w:val="18"/>
          <w:szCs w:val="18"/>
        </w:rPr>
      </w:pPr>
      <w:r w:rsidRPr="00457301">
        <w:rPr>
          <w:sz w:val="18"/>
          <w:szCs w:val="18"/>
        </w:rPr>
        <w:lastRenderedPageBreak/>
        <w:t>Continúa Anexo No. 1</w:t>
      </w:r>
    </w:p>
    <w:p w14:paraId="17AC0AD1" w14:textId="7A8BED57" w:rsidR="000806D2" w:rsidRDefault="009767F8" w:rsidP="000806D2">
      <w:pPr>
        <w:ind w:left="-5"/>
        <w:jc w:val="left"/>
        <w:rPr>
          <w:sz w:val="18"/>
          <w:szCs w:val="18"/>
        </w:rPr>
      </w:pPr>
      <w:r w:rsidRPr="009767F8">
        <w:rPr>
          <w:noProof/>
          <w:sz w:val="18"/>
          <w:szCs w:val="18"/>
        </w:rPr>
        <w:drawing>
          <wp:inline distT="0" distB="0" distL="0" distR="0" wp14:anchorId="6D253CFA" wp14:editId="7BF2F74F">
            <wp:extent cx="6238875" cy="8133644"/>
            <wp:effectExtent l="0" t="0" r="0" b="1270"/>
            <wp:docPr id="29" name="Imagen 29" descr="C:\Users\mxicara\Desktop\AUDITORIAS\AUDITORIAS 2023\2o. SEG DIREH Y DIGEMOCA\SR1\ESCANEADOS\SR1 DIGEMOCA-DIREH20230331_1521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xicara\Desktop\AUDITORIAS\AUDITORIAS 2023\2o. SEG DIREH Y DIGEMOCA\SR1\ESCANEADOS\SR1 DIGEMOCA-DIREH20230331_1521053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41603" cy="8137200"/>
                    </a:xfrm>
                    <a:prstGeom prst="rect">
                      <a:avLst/>
                    </a:prstGeom>
                    <a:noFill/>
                    <a:ln>
                      <a:noFill/>
                    </a:ln>
                  </pic:spPr>
                </pic:pic>
              </a:graphicData>
            </a:graphic>
          </wp:inline>
        </w:drawing>
      </w:r>
    </w:p>
    <w:p w14:paraId="218CB1F8" w14:textId="744F0CD4" w:rsidR="000806D2" w:rsidRDefault="000806D2" w:rsidP="000806D2">
      <w:pPr>
        <w:ind w:left="-5"/>
        <w:jc w:val="left"/>
        <w:rPr>
          <w:sz w:val="18"/>
          <w:szCs w:val="18"/>
        </w:rPr>
      </w:pPr>
      <w:r w:rsidRPr="00457301">
        <w:rPr>
          <w:sz w:val="18"/>
          <w:szCs w:val="18"/>
        </w:rPr>
        <w:lastRenderedPageBreak/>
        <w:t>Continúa Anexo No. 1</w:t>
      </w:r>
    </w:p>
    <w:p w14:paraId="4A808544" w14:textId="56BF4FE1" w:rsidR="00457301" w:rsidRDefault="009767F8" w:rsidP="009767F8">
      <w:pPr>
        <w:ind w:left="-5"/>
        <w:jc w:val="left"/>
        <w:rPr>
          <w:sz w:val="18"/>
          <w:szCs w:val="18"/>
        </w:rPr>
      </w:pPr>
      <w:r w:rsidRPr="009767F8">
        <w:rPr>
          <w:noProof/>
          <w:sz w:val="18"/>
          <w:szCs w:val="18"/>
        </w:rPr>
        <w:drawing>
          <wp:inline distT="0" distB="0" distL="0" distR="0" wp14:anchorId="4B5CD0C4" wp14:editId="68126A86">
            <wp:extent cx="6332733" cy="8220075"/>
            <wp:effectExtent l="0" t="0" r="0" b="0"/>
            <wp:docPr id="30" name="Imagen 30" descr="C:\Users\mxicara\Desktop\AUDITORIAS\AUDITORIAS 2023\2o. SEG DIREH Y DIGEMOCA\SR1\ESCANEADOS\SR1 DIGEMOCA-DIREH20230331_1521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xicara\Desktop\AUDITORIAS\AUDITORIAS 2023\2o. SEG DIREH Y DIGEMOCA\SR1\ESCANEADOS\SR1 DIGEMOCA-DIREH20230331_1521124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34711" cy="8222643"/>
                    </a:xfrm>
                    <a:prstGeom prst="rect">
                      <a:avLst/>
                    </a:prstGeom>
                    <a:noFill/>
                    <a:ln>
                      <a:noFill/>
                    </a:ln>
                  </pic:spPr>
                </pic:pic>
              </a:graphicData>
            </a:graphic>
          </wp:inline>
        </w:drawing>
      </w:r>
    </w:p>
    <w:sectPr w:rsidR="00457301" w:rsidSect="00960661">
      <w:headerReference w:type="even" r:id="rId32"/>
      <w:headerReference w:type="default" r:id="rId33"/>
      <w:footerReference w:type="even" r:id="rId34"/>
      <w:footerReference w:type="default" r:id="rId35"/>
      <w:headerReference w:type="first" r:id="rId36"/>
      <w:footerReference w:type="first" r:id="rId37"/>
      <w:pgSz w:w="12240" w:h="15840"/>
      <w:pgMar w:top="1157" w:right="1531" w:bottom="1225" w:left="1701" w:header="629" w:footer="119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AE40CF" w14:textId="77777777" w:rsidR="000B0538" w:rsidRDefault="000B0538">
      <w:pPr>
        <w:spacing w:after="0" w:line="240" w:lineRule="auto"/>
      </w:pPr>
      <w:r>
        <w:separator/>
      </w:r>
    </w:p>
  </w:endnote>
  <w:endnote w:type="continuationSeparator" w:id="0">
    <w:p w14:paraId="3EB54275" w14:textId="77777777" w:rsidR="000B0538" w:rsidRDefault="000B05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DFA8C" w14:textId="77777777" w:rsidR="00B35046" w:rsidRDefault="00B35046">
    <w:pPr>
      <w:spacing w:after="0" w:line="259" w:lineRule="auto"/>
      <w:ind w:left="-1701" w:right="7888" w:firstLine="0"/>
      <w:jc w:val="left"/>
    </w:pPr>
    <w:r>
      <w:rPr>
        <w:noProof/>
      </w:rPr>
      <w:drawing>
        <wp:anchor distT="0" distB="0" distL="114300" distR="114300" simplePos="0" relativeHeight="251658240" behindDoc="0" locked="0" layoutInCell="1" allowOverlap="0" wp14:anchorId="18F61A1F" wp14:editId="3454DCDF">
          <wp:simplePos x="0" y="0"/>
          <wp:positionH relativeFrom="page">
            <wp:posOffset>317500</wp:posOffset>
          </wp:positionH>
          <wp:positionV relativeFrom="page">
            <wp:posOffset>9502140</wp:posOffset>
          </wp:positionV>
          <wp:extent cx="914400" cy="365760"/>
          <wp:effectExtent l="0" t="0" r="0" b="0"/>
          <wp:wrapSquare wrapText="bothSides"/>
          <wp:docPr id="2"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
                  <a:stretch>
                    <a:fillRect/>
                  </a:stretch>
                </pic:blipFill>
                <pic:spPr>
                  <a:xfrm>
                    <a:off x="0" y="0"/>
                    <a:ext cx="914400" cy="36576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A2142" w14:textId="77777777" w:rsidR="00B35046" w:rsidRDefault="00B35046">
    <w:pPr>
      <w:spacing w:after="0" w:line="259" w:lineRule="auto"/>
      <w:ind w:left="-1701" w:right="7888"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346CE" w14:textId="77777777" w:rsidR="00B35046" w:rsidRDefault="00B35046">
    <w:pPr>
      <w:spacing w:after="0" w:line="259" w:lineRule="auto"/>
      <w:ind w:left="-1701" w:right="7888" w:firstLine="0"/>
      <w:jc w:val="left"/>
    </w:pPr>
    <w:r>
      <w:rPr>
        <w:noProof/>
      </w:rPr>
      <w:drawing>
        <wp:anchor distT="0" distB="0" distL="114300" distR="114300" simplePos="0" relativeHeight="251660288" behindDoc="0" locked="0" layoutInCell="1" allowOverlap="0" wp14:anchorId="36AA2709" wp14:editId="38A85DCF">
          <wp:simplePos x="0" y="0"/>
          <wp:positionH relativeFrom="page">
            <wp:posOffset>317500</wp:posOffset>
          </wp:positionH>
          <wp:positionV relativeFrom="page">
            <wp:posOffset>9502140</wp:posOffset>
          </wp:positionV>
          <wp:extent cx="914400" cy="365760"/>
          <wp:effectExtent l="0" t="0" r="0" b="0"/>
          <wp:wrapSquare wrapText="bothSides"/>
          <wp:docPr id="3"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
                  <a:stretch>
                    <a:fillRect/>
                  </a:stretch>
                </pic:blipFill>
                <pic:spPr>
                  <a:xfrm>
                    <a:off x="0" y="0"/>
                    <a:ext cx="914400" cy="365760"/>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CA40F" w14:textId="77777777" w:rsidR="00B35046" w:rsidRDefault="00B35046">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67C6994C" wp14:editId="48F3F883">
              <wp:simplePos x="0" y="0"/>
              <wp:positionH relativeFrom="page">
                <wp:posOffset>317500</wp:posOffset>
              </wp:positionH>
              <wp:positionV relativeFrom="page">
                <wp:posOffset>9502140</wp:posOffset>
              </wp:positionV>
              <wp:extent cx="6375273" cy="365760"/>
              <wp:effectExtent l="0" t="0" r="0" b="0"/>
              <wp:wrapSquare wrapText="bothSides"/>
              <wp:docPr id="2664" name="Group 2664"/>
              <wp:cNvGraphicFramePr/>
              <a:graphic xmlns:a="http://schemas.openxmlformats.org/drawingml/2006/main">
                <a:graphicData uri="http://schemas.microsoft.com/office/word/2010/wordprocessingGroup">
                  <wpg:wgp>
                    <wpg:cNvGrpSpPr/>
                    <wpg:grpSpPr>
                      <a:xfrm>
                        <a:off x="0" y="0"/>
                        <a:ext cx="6375273" cy="365760"/>
                        <a:chOff x="0" y="0"/>
                        <a:chExt cx="6375273" cy="365760"/>
                      </a:xfrm>
                    </wpg:grpSpPr>
                    <wps:wsp>
                      <wps:cNvPr id="2888" name="Shape 2888"/>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9" name="Shape 2889"/>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90" name="Shape 2890"/>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69" name="Rectangle 2669"/>
                      <wps:cNvSpPr/>
                      <wps:spPr>
                        <a:xfrm>
                          <a:off x="762635" y="91364"/>
                          <a:ext cx="32798" cy="132282"/>
                        </a:xfrm>
                        <a:prstGeom prst="rect">
                          <a:avLst/>
                        </a:prstGeom>
                        <a:ln>
                          <a:noFill/>
                        </a:ln>
                      </wps:spPr>
                      <wps:txbx>
                        <w:txbxContent>
                          <w:p w14:paraId="2B7D12C7"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70" name="Rectangle 2670"/>
                      <wps:cNvSpPr/>
                      <wps:spPr>
                        <a:xfrm>
                          <a:off x="2942971" y="91364"/>
                          <a:ext cx="1662656" cy="132282"/>
                        </a:xfrm>
                        <a:prstGeom prst="rect">
                          <a:avLst/>
                        </a:prstGeom>
                        <a:ln>
                          <a:noFill/>
                        </a:ln>
                      </wps:spPr>
                      <wps:txbx>
                        <w:txbxContent>
                          <w:p w14:paraId="367B2056" w14:textId="77777777" w:rsidR="00B35046" w:rsidRDefault="00B35046">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73" name="Rectangle 2673"/>
                      <wps:cNvSpPr/>
                      <wps:spPr>
                        <a:xfrm>
                          <a:off x="3556254" y="209982"/>
                          <a:ext cx="32798" cy="132282"/>
                        </a:xfrm>
                        <a:prstGeom prst="rect">
                          <a:avLst/>
                        </a:prstGeom>
                        <a:ln>
                          <a:noFill/>
                        </a:ln>
                      </wps:spPr>
                      <wps:txbx>
                        <w:txbxContent>
                          <w:p w14:paraId="53D7B3E2"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71" name="Rectangle 2671"/>
                      <wps:cNvSpPr/>
                      <wps:spPr>
                        <a:xfrm>
                          <a:off x="6117590" y="91364"/>
                          <a:ext cx="276123" cy="132282"/>
                        </a:xfrm>
                        <a:prstGeom prst="rect">
                          <a:avLst/>
                        </a:prstGeom>
                        <a:ln>
                          <a:noFill/>
                        </a:ln>
                      </wps:spPr>
                      <wps:txbx>
                        <w:txbxContent>
                          <w:p w14:paraId="0EB8887B" w14:textId="77777777" w:rsidR="00B35046" w:rsidRDefault="00B35046">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72" name="Rectangle 2672"/>
                      <wps:cNvSpPr/>
                      <wps:spPr>
                        <a:xfrm>
                          <a:off x="6325744" y="91364"/>
                          <a:ext cx="65834" cy="132282"/>
                        </a:xfrm>
                        <a:prstGeom prst="rect">
                          <a:avLst/>
                        </a:prstGeom>
                        <a:ln>
                          <a:noFill/>
                        </a:ln>
                      </wps:spPr>
                      <wps:txbx>
                        <w:txbxContent>
                          <w:p w14:paraId="56B0A477"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wps:txbx>
                      <wps:bodyPr horzOverflow="overflow" vert="horz" lIns="0" tIns="0" rIns="0" bIns="0" rtlCol="0">
                        <a:noAutofit/>
                      </wps:bodyPr>
                    </wps:wsp>
                    <pic:pic xmlns:pic="http://schemas.openxmlformats.org/drawingml/2006/picture">
                      <pic:nvPicPr>
                        <pic:cNvPr id="2668" name="Picture 2668"/>
                        <pic:cNvPicPr/>
                      </pic:nvPicPr>
                      <pic:blipFill>
                        <a:blip r:embed="rId1"/>
                        <a:stretch>
                          <a:fillRect/>
                        </a:stretch>
                      </pic:blipFill>
                      <pic:spPr>
                        <a:xfrm>
                          <a:off x="0" y="0"/>
                          <a:ext cx="914400" cy="365760"/>
                        </a:xfrm>
                        <a:prstGeom prst="rect">
                          <a:avLst/>
                        </a:prstGeom>
                      </pic:spPr>
                    </pic:pic>
                  </wpg:wgp>
                </a:graphicData>
              </a:graphic>
            </wp:anchor>
          </w:drawing>
        </mc:Choice>
        <mc:Fallback>
          <w:pict>
            <v:group w14:anchorId="67C6994C" id="Group 2664" o:spid="_x0000_s1026" style="position:absolute;left:0;text-align:left;margin-left:25pt;margin-top:748.2pt;width:502pt;height:28.8pt;z-index:251664384;mso-position-horizontal-relative:page;mso-position-vertical-relative:page" coordsize="63752,36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">
              <v:shape id="Shape 2888" o:spid="_x0000_s1027"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" path="m,l1032002,r,9525l,9525,,e" fillcolor="black" stroked="f" strokeweight="0">
                <v:stroke miterlimit="83231f" joinstyle="miter" endcap="square"/>
                <v:path arrowok="t" textboxrect="0,0,1032002,9525"/>
              </v:shape>
              <v:shape id="Shape 2889" o:spid="_x0000_s1028"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" path="m,l3548634,r,9525l,9525,,e" fillcolor="black" stroked="f" strokeweight="0">
                <v:stroke miterlimit="83231f" joinstyle="miter" endcap="square"/>
                <v:path arrowok="t" textboxrect="0,0,3548634,9525"/>
              </v:shape>
              <v:shape id="Shape 2890" o:spid="_x0000_s1029"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" path="m,l1032002,r,9525l,9525,,e" fillcolor="black" stroked="f" strokeweight="0">
                <v:stroke miterlimit="83231f" joinstyle="miter" endcap="square"/>
                <v:path arrowok="t" textboxrect="0,0,1032002,9525"/>
              </v:shape>
              <v:rect id="Rectangle 2669" o:spid="_x0000_s1030"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" filled="f" stroked="f">
                <v:textbox inset="0,0,0,0">
                  <w:txbxContent>
                    <w:p w14:paraId="2B7D12C7" w14:textId="77777777" w:rsidR="00B35046" w:rsidRDefault="00B35046">
                      <w:pPr>
                        <w:spacing w:after="160" w:line="259" w:lineRule="auto"/>
                        <w:ind w:left="0" w:firstLine="0"/>
                        <w:jc w:val="left"/>
                      </w:pPr>
                      <w:r>
                        <w:rPr>
                          <w:color w:val="666666"/>
                          <w:sz w:val="14"/>
                        </w:rPr>
                        <w:t xml:space="preserve"> </w:t>
                      </w:r>
                    </w:p>
                  </w:txbxContent>
                </v:textbox>
              </v:rect>
              <v:rect id="Rectangle 2670" o:spid="_x0000_s1031"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" filled="f" stroked="f">
                <v:textbox inset="0,0,0,0">
                  <w:txbxContent>
                    <w:p w14:paraId="367B2056" w14:textId="77777777" w:rsidR="00B35046" w:rsidRDefault="00B35046">
                      <w:pPr>
                        <w:spacing w:after="160" w:line="259" w:lineRule="auto"/>
                        <w:ind w:left="0" w:firstLine="0"/>
                        <w:jc w:val="left"/>
                      </w:pPr>
                      <w:r>
                        <w:rPr>
                          <w:color w:val="666666"/>
                          <w:sz w:val="14"/>
                        </w:rPr>
                        <w:t xml:space="preserve">MINISTERIO DE EDUCACIÓN </w:t>
                      </w:r>
                    </w:p>
                  </w:txbxContent>
                </v:textbox>
              </v:rect>
              <v:rect id="Rectangle 2673" o:spid="_x0000_s1032"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h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zl74asYAAADdAAAA&#10;DwAAAAAAAAAAAAAAAAAHAgAAZHJzL2Rvd25yZXYueG1sUEsFBgAAAAADAAMAtwAAAPoCAAAAAA==&#10;" filled="f" stroked="f">
                <v:textbox inset="0,0,0,0">
                  <w:txbxContent>
                    <w:p w14:paraId="53D7B3E2" w14:textId="77777777" w:rsidR="00B35046" w:rsidRDefault="00B35046">
                      <w:pPr>
                        <w:spacing w:after="160" w:line="259" w:lineRule="auto"/>
                        <w:ind w:left="0" w:firstLine="0"/>
                        <w:jc w:val="left"/>
                      </w:pPr>
                      <w:r>
                        <w:rPr>
                          <w:color w:val="666666"/>
                          <w:sz w:val="14"/>
                        </w:rPr>
                        <w:t xml:space="preserve"> </w:t>
                      </w:r>
                    </w:p>
                  </w:txbxContent>
                </v:textbox>
              </v:rect>
              <v:rect id="Rectangle 2671" o:spid="_x0000_s1033" style="position:absolute;left:61175;top:913;width:2762;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" filled="f" stroked="f">
                <v:textbox inset="0,0,0,0">
                  <w:txbxContent>
                    <w:p w14:paraId="0EB8887B" w14:textId="77777777" w:rsidR="00B35046" w:rsidRDefault="00B35046">
                      <w:pPr>
                        <w:spacing w:after="160" w:line="259" w:lineRule="auto"/>
                        <w:ind w:left="0" w:firstLine="0"/>
                        <w:jc w:val="left"/>
                      </w:pPr>
                      <w:r>
                        <w:rPr>
                          <w:color w:val="666666"/>
                          <w:sz w:val="14"/>
                        </w:rPr>
                        <w:t xml:space="preserve">Pág. </w:t>
                      </w:r>
                    </w:p>
                  </w:txbxContent>
                </v:textbox>
              </v:rect>
              <v:rect id="Rectangle 2672" o:spid="_x0000_s1034" style="position:absolute;left:63257;top:913;width:65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3x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BOZjFc34QnINf/AAAA//8DAFBLAQItABQABgAIAAAAIQDb4fbL7gAAAIUBAAATAAAAAAAA&#10;AAAAAAAAAAAAAABbQ29udGVudF9UeXBlc10ueG1sUEsBAi0AFAAGAAgAAAAhAFr0LFu/AAAAFQEA&#10;AAsAAAAAAAAAAAAAAAAAHwEAAF9yZWxzLy5yZWxzUEsBAi0AFAAGAAgAAAAhAKESXfHHAAAA3QAA&#10;AA8AAAAAAAAAAAAAAAAABwIAAGRycy9kb3ducmV2LnhtbFBLBQYAAAAAAwADALcAAAD7AgAAAAA=&#10;" filled="f" stroked="f">
                <v:textbox inset="0,0,0,0">
                  <w:txbxContent>
                    <w:p w14:paraId="56B0A477"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8" o:spid="_x0000_s1035" type="#_x0000_t75" style="position:absolute;width:9144;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">
                <v:imagedata r:id="rId2" o:title=""/>
              </v:shape>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1DFBA" w14:textId="77777777" w:rsidR="00B35046" w:rsidRDefault="00B35046">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529195C0" wp14:editId="362AD0A0">
              <wp:simplePos x="0" y="0"/>
              <wp:positionH relativeFrom="margin">
                <wp:align>left</wp:align>
              </wp:positionH>
              <wp:positionV relativeFrom="page">
                <wp:posOffset>9518650</wp:posOffset>
              </wp:positionV>
              <wp:extent cx="5905500" cy="326390"/>
              <wp:effectExtent l="0" t="0" r="0" b="0"/>
              <wp:wrapSquare wrapText="bothSides"/>
              <wp:docPr id="2636" name="Group 2636"/>
              <wp:cNvGraphicFramePr/>
              <a:graphic xmlns:a="http://schemas.openxmlformats.org/drawingml/2006/main">
                <a:graphicData uri="http://schemas.microsoft.com/office/word/2010/wordprocessingGroup">
                  <wpg:wgp>
                    <wpg:cNvGrpSpPr/>
                    <wpg:grpSpPr>
                      <a:xfrm>
                        <a:off x="0" y="0"/>
                        <a:ext cx="5905500" cy="326390"/>
                        <a:chOff x="762635" y="72898"/>
                        <a:chExt cx="5808688" cy="269366"/>
                      </a:xfrm>
                    </wpg:grpSpPr>
                    <wps:wsp>
                      <wps:cNvPr id="2885" name="Shape 2885"/>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6" name="Shape 2886"/>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7" name="Shape 2887"/>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41" name="Rectangle 2641"/>
                      <wps:cNvSpPr/>
                      <wps:spPr>
                        <a:xfrm>
                          <a:off x="762635" y="91364"/>
                          <a:ext cx="32798" cy="132282"/>
                        </a:xfrm>
                        <a:prstGeom prst="rect">
                          <a:avLst/>
                        </a:prstGeom>
                        <a:ln>
                          <a:noFill/>
                        </a:ln>
                      </wps:spPr>
                      <wps:txbx>
                        <w:txbxContent>
                          <w:p w14:paraId="583623BF"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42" name="Rectangle 2642"/>
                      <wps:cNvSpPr/>
                      <wps:spPr>
                        <a:xfrm>
                          <a:off x="2942971" y="91364"/>
                          <a:ext cx="1662656" cy="132282"/>
                        </a:xfrm>
                        <a:prstGeom prst="rect">
                          <a:avLst/>
                        </a:prstGeom>
                        <a:ln>
                          <a:noFill/>
                        </a:ln>
                      </wps:spPr>
                      <wps:txbx>
                        <w:txbxContent>
                          <w:p w14:paraId="78E7ED91" w14:textId="77777777" w:rsidR="00B35046" w:rsidRDefault="00B35046">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45" name="Rectangle 2645"/>
                      <wps:cNvSpPr/>
                      <wps:spPr>
                        <a:xfrm>
                          <a:off x="3556254" y="209982"/>
                          <a:ext cx="32798" cy="132282"/>
                        </a:xfrm>
                        <a:prstGeom prst="rect">
                          <a:avLst/>
                        </a:prstGeom>
                        <a:ln>
                          <a:noFill/>
                        </a:ln>
                      </wps:spPr>
                      <wps:txbx>
                        <w:txbxContent>
                          <w:p w14:paraId="17B404EC"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43" name="Rectangle 2643"/>
                      <wps:cNvSpPr/>
                      <wps:spPr>
                        <a:xfrm>
                          <a:off x="6117083" y="91346"/>
                          <a:ext cx="454240" cy="191176"/>
                        </a:xfrm>
                        <a:prstGeom prst="rect">
                          <a:avLst/>
                        </a:prstGeom>
                        <a:ln>
                          <a:noFill/>
                        </a:ln>
                      </wps:spPr>
                      <wps:txbx>
                        <w:txbxContent>
                          <w:p w14:paraId="1E30F0B9" w14:textId="77777777" w:rsidR="00B35046" w:rsidRDefault="00B35046">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44" name="Rectangle 2644"/>
                      <wps:cNvSpPr/>
                      <wps:spPr>
                        <a:xfrm>
                          <a:off x="6325744" y="91364"/>
                          <a:ext cx="183120" cy="132282"/>
                        </a:xfrm>
                        <a:prstGeom prst="rect">
                          <a:avLst/>
                        </a:prstGeom>
                        <a:ln>
                          <a:noFill/>
                        </a:ln>
                      </wps:spPr>
                      <wps:txbx>
                        <w:txbxContent>
                          <w:p w14:paraId="5EB434A8" w14:textId="049E32D7" w:rsidR="00B35046" w:rsidRDefault="00B35046">
                            <w:pPr>
                              <w:spacing w:after="160" w:line="259" w:lineRule="auto"/>
                              <w:ind w:left="0" w:firstLine="0"/>
                              <w:jc w:val="left"/>
                            </w:pPr>
                            <w:r>
                              <w:fldChar w:fldCharType="begin"/>
                            </w:r>
                            <w:r>
                              <w:instrText xml:space="preserve"> PAGE   \* MERGEFORMAT </w:instrText>
                            </w:r>
                            <w:r>
                              <w:fldChar w:fldCharType="separate"/>
                            </w:r>
                            <w:r w:rsidR="001B49BD" w:rsidRPr="001B49BD">
                              <w:rPr>
                                <w:noProof/>
                                <w:color w:val="666666"/>
                                <w:sz w:val="14"/>
                              </w:rPr>
                              <w:t>17</w:t>
                            </w:r>
                            <w:r>
                              <w:rPr>
                                <w:color w:val="666666"/>
                                <w:sz w:val="14"/>
                              </w:rPr>
                              <w:fldChar w:fldCharType="end"/>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29195C0" id="Group 2636" o:spid="_x0000_s1036" style="position:absolute;left:0;text-align:left;margin-left:0;margin-top:749.5pt;width:465pt;height:25.7pt;z-index:251665408;mso-position-horizontal:left;mso-position-horizontal-relative:margin;mso-position-vertical-relative:page;mso-width-relative:margin;mso-height-relative:margin" coordorigin="7626,728" coordsize="58086,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">
              <v:shape id="Shape 2885" o:spid="_x0000_s1037"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" path="m,l1032002,r,9525l,9525,,e" fillcolor="black" stroked="f" strokeweight="0">
                <v:stroke miterlimit="83231f" joinstyle="miter" endcap="square"/>
                <v:path arrowok="t" textboxrect="0,0,1032002,9525"/>
              </v:shape>
              <v:shape id="Shape 2886" o:spid="_x0000_s1038"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" path="m,l3548634,r,9525l,9525,,e" fillcolor="black" stroked="f" strokeweight="0">
                <v:stroke miterlimit="83231f" joinstyle="miter" endcap="square"/>
                <v:path arrowok="t" textboxrect="0,0,3548634,9525"/>
              </v:shape>
              <v:shape id="Shape 2887" o:spid="_x0000_s1039"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" path="m,l1032002,r,9525l,9525,,e" fillcolor="black" stroked="f" strokeweight="0">
                <v:stroke miterlimit="83231f" joinstyle="miter" endcap="square"/>
                <v:path arrowok="t" textboxrect="0,0,1032002,9525"/>
              </v:shape>
              <v:rect id="Rectangle 2641" o:spid="_x0000_s1040"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k7xgAAAN0AAAAPAAAAZHJzL2Rvd25yZXYueG1sRI9Ba8JA&#10;FITvQv/D8oTezCZS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n6wJO8YAAADdAAAA&#10;DwAAAAAAAAAAAAAAAAAHAgAAZHJzL2Rvd25yZXYueG1sUEsFBgAAAAADAAMAtwAAAPoCAAAAAA==&#10;" filled="f" stroked="f">
                <v:textbox inset="0,0,0,0">
                  <w:txbxContent>
                    <w:p w14:paraId="583623BF" w14:textId="77777777" w:rsidR="00B35046" w:rsidRDefault="00B35046">
                      <w:pPr>
                        <w:spacing w:after="160" w:line="259" w:lineRule="auto"/>
                        <w:ind w:left="0" w:firstLine="0"/>
                        <w:jc w:val="left"/>
                      </w:pPr>
                      <w:r>
                        <w:rPr>
                          <w:color w:val="666666"/>
                          <w:sz w:val="14"/>
                        </w:rPr>
                        <w:t xml:space="preserve"> </w:t>
                      </w:r>
                    </w:p>
                  </w:txbxContent>
                </v:textbox>
              </v:rect>
              <v:rect id="Rectangle 2642" o:spid="_x0000_s1041"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pdMxwAAAN0AAAAPAAAAZHJzL2Rvd25yZXYueG1sRI9Ba8JA&#10;FITvgv9heUJvujEU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G9+l0zHAAAA3QAA&#10;AA8AAAAAAAAAAAAAAAAABwIAAGRycy9kb3ducmV2LnhtbFBLBQYAAAAAAwADALcAAAD7AgAAAAA=&#10;" filled="f" stroked="f">
                <v:textbox inset="0,0,0,0">
                  <w:txbxContent>
                    <w:p w14:paraId="78E7ED91" w14:textId="77777777" w:rsidR="00B35046" w:rsidRDefault="00B35046">
                      <w:pPr>
                        <w:spacing w:after="160" w:line="259" w:lineRule="auto"/>
                        <w:ind w:left="0" w:firstLine="0"/>
                        <w:jc w:val="left"/>
                      </w:pPr>
                      <w:r>
                        <w:rPr>
                          <w:color w:val="666666"/>
                          <w:sz w:val="14"/>
                        </w:rPr>
                        <w:t xml:space="preserve">MINISTERIO DE EDUCACIÓN </w:t>
                      </w:r>
                    </w:p>
                  </w:txbxContent>
                </v:textbox>
              </v:rect>
              <v:rect id="Rectangle 2645" o:spid="_x0000_s1042"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84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OCXDzjHAAAA3QAA&#10;AA8AAAAAAAAAAAAAAAAABwIAAGRycy9kb3ducmV2LnhtbFBLBQYAAAAAAwADALcAAAD7AgAAAAA=&#10;" filled="f" stroked="f">
                <v:textbox inset="0,0,0,0">
                  <w:txbxContent>
                    <w:p w14:paraId="17B404EC" w14:textId="77777777" w:rsidR="00B35046" w:rsidRDefault="00B35046">
                      <w:pPr>
                        <w:spacing w:after="160" w:line="259" w:lineRule="auto"/>
                        <w:ind w:left="0" w:firstLine="0"/>
                        <w:jc w:val="left"/>
                      </w:pPr>
                      <w:r>
                        <w:rPr>
                          <w:color w:val="666666"/>
                          <w:sz w:val="14"/>
                        </w:rPr>
                        <w:t xml:space="preserve"> </w:t>
                      </w:r>
                    </w:p>
                  </w:txbxContent>
                </v:textbox>
              </v:rect>
              <v:rect id="Rectangle 2643" o:spid="_x0000_s1043" style="position:absolute;left:61170;top:913;width:4543;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LX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AyMtfHAAAA3QAA&#10;AA8AAAAAAAAAAAAAAAAABwIAAGRycy9kb3ducmV2LnhtbFBLBQYAAAAAAwADALcAAAD7AgAAAAA=&#10;" filled="f" stroked="f">
                <v:textbox inset="0,0,0,0">
                  <w:txbxContent>
                    <w:p w14:paraId="1E30F0B9" w14:textId="77777777" w:rsidR="00B35046" w:rsidRDefault="00B35046">
                      <w:pPr>
                        <w:spacing w:after="160" w:line="259" w:lineRule="auto"/>
                        <w:ind w:left="0" w:firstLine="0"/>
                        <w:jc w:val="left"/>
                      </w:pPr>
                      <w:r>
                        <w:rPr>
                          <w:color w:val="666666"/>
                          <w:sz w:val="14"/>
                        </w:rPr>
                        <w:t xml:space="preserve">Pág. </w:t>
                      </w:r>
                    </w:p>
                  </w:txbxContent>
                </v:textbox>
              </v:rect>
              <v:rect id="Rectangle 2644" o:spid="_x0000_s1044" style="position:absolute;left:63257;top:913;width:1831;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6qjxQAAAN0AAAAPAAAAZHJzL2Rvd25yZXYueG1sRI9Bi8Iw&#10;FITvgv8hPGFvmq6I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CP26qjxQAAAN0AAAAP&#10;AAAAAAAAAAAAAAAAAAcCAABkcnMvZG93bnJldi54bWxQSwUGAAAAAAMAAwC3AAAA+QIAAAAA&#10;" filled="f" stroked="f">
                <v:textbox inset="0,0,0,0">
                  <w:txbxContent>
                    <w:p w14:paraId="5EB434A8" w14:textId="049E32D7" w:rsidR="00B35046" w:rsidRDefault="00B35046">
                      <w:pPr>
                        <w:spacing w:after="160" w:line="259" w:lineRule="auto"/>
                        <w:ind w:left="0" w:firstLine="0"/>
                        <w:jc w:val="left"/>
                      </w:pPr>
                      <w:r>
                        <w:fldChar w:fldCharType="begin"/>
                      </w:r>
                      <w:r>
                        <w:instrText xml:space="preserve"> PAGE   \* MERGEFORMAT </w:instrText>
                      </w:r>
                      <w:r>
                        <w:fldChar w:fldCharType="separate"/>
                      </w:r>
                      <w:r w:rsidR="001B49BD" w:rsidRPr="001B49BD">
                        <w:rPr>
                          <w:noProof/>
                          <w:color w:val="666666"/>
                          <w:sz w:val="14"/>
                        </w:rPr>
                        <w:t>17</w:t>
                      </w:r>
                      <w:r>
                        <w:rPr>
                          <w:color w:val="666666"/>
                          <w:sz w:val="14"/>
                        </w:rPr>
                        <w:fldChar w:fldCharType="end"/>
                      </w:r>
                    </w:p>
                  </w:txbxContent>
                </v:textbox>
              </v:rect>
              <w10:wrap type="square" anchorx="margin"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67BFC" w14:textId="77777777" w:rsidR="00B35046" w:rsidRDefault="00B35046">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5DB901F1" wp14:editId="1D8C53F1">
              <wp:simplePos x="0" y="0"/>
              <wp:positionH relativeFrom="page">
                <wp:posOffset>317500</wp:posOffset>
              </wp:positionH>
              <wp:positionV relativeFrom="page">
                <wp:posOffset>9502140</wp:posOffset>
              </wp:positionV>
              <wp:extent cx="6375273" cy="365760"/>
              <wp:effectExtent l="0" t="0" r="0" b="0"/>
              <wp:wrapSquare wrapText="bothSides"/>
              <wp:docPr id="2608" name="Group 2608"/>
              <wp:cNvGraphicFramePr/>
              <a:graphic xmlns:a="http://schemas.openxmlformats.org/drawingml/2006/main">
                <a:graphicData uri="http://schemas.microsoft.com/office/word/2010/wordprocessingGroup">
                  <wpg:wgp>
                    <wpg:cNvGrpSpPr/>
                    <wpg:grpSpPr>
                      <a:xfrm>
                        <a:off x="0" y="0"/>
                        <a:ext cx="6375273" cy="365760"/>
                        <a:chOff x="0" y="0"/>
                        <a:chExt cx="6375273" cy="365760"/>
                      </a:xfrm>
                    </wpg:grpSpPr>
                    <wps:wsp>
                      <wps:cNvPr id="2882" name="Shape 2882"/>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3" name="Shape 2883"/>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4" name="Shape 2884"/>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13" name="Rectangle 2613"/>
                      <wps:cNvSpPr/>
                      <wps:spPr>
                        <a:xfrm>
                          <a:off x="762635" y="91364"/>
                          <a:ext cx="32798" cy="132282"/>
                        </a:xfrm>
                        <a:prstGeom prst="rect">
                          <a:avLst/>
                        </a:prstGeom>
                        <a:ln>
                          <a:noFill/>
                        </a:ln>
                      </wps:spPr>
                      <wps:txbx>
                        <w:txbxContent>
                          <w:p w14:paraId="53974713"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14" name="Rectangle 2614"/>
                      <wps:cNvSpPr/>
                      <wps:spPr>
                        <a:xfrm>
                          <a:off x="2942971" y="91364"/>
                          <a:ext cx="1662656" cy="132282"/>
                        </a:xfrm>
                        <a:prstGeom prst="rect">
                          <a:avLst/>
                        </a:prstGeom>
                        <a:ln>
                          <a:noFill/>
                        </a:ln>
                      </wps:spPr>
                      <wps:txbx>
                        <w:txbxContent>
                          <w:p w14:paraId="0D4FC126" w14:textId="77777777" w:rsidR="00B35046" w:rsidRDefault="00B35046">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17" name="Rectangle 2617"/>
                      <wps:cNvSpPr/>
                      <wps:spPr>
                        <a:xfrm>
                          <a:off x="3556254" y="209982"/>
                          <a:ext cx="32798" cy="132282"/>
                        </a:xfrm>
                        <a:prstGeom prst="rect">
                          <a:avLst/>
                        </a:prstGeom>
                        <a:ln>
                          <a:noFill/>
                        </a:ln>
                      </wps:spPr>
                      <wps:txbx>
                        <w:txbxContent>
                          <w:p w14:paraId="00D14AF8"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15" name="Rectangle 2615"/>
                      <wps:cNvSpPr/>
                      <wps:spPr>
                        <a:xfrm>
                          <a:off x="6117590" y="91364"/>
                          <a:ext cx="276123" cy="132282"/>
                        </a:xfrm>
                        <a:prstGeom prst="rect">
                          <a:avLst/>
                        </a:prstGeom>
                        <a:ln>
                          <a:noFill/>
                        </a:ln>
                      </wps:spPr>
                      <wps:txbx>
                        <w:txbxContent>
                          <w:p w14:paraId="40CF580A" w14:textId="77777777" w:rsidR="00B35046" w:rsidRDefault="00B35046">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16" name="Rectangle 2616"/>
                      <wps:cNvSpPr/>
                      <wps:spPr>
                        <a:xfrm>
                          <a:off x="6325744" y="91364"/>
                          <a:ext cx="65834" cy="132282"/>
                        </a:xfrm>
                        <a:prstGeom prst="rect">
                          <a:avLst/>
                        </a:prstGeom>
                        <a:ln>
                          <a:noFill/>
                        </a:ln>
                      </wps:spPr>
                      <wps:txbx>
                        <w:txbxContent>
                          <w:p w14:paraId="309711E3"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wps:txbx>
                      <wps:bodyPr horzOverflow="overflow" vert="horz" lIns="0" tIns="0" rIns="0" bIns="0" rtlCol="0">
                        <a:noAutofit/>
                      </wps:bodyPr>
                    </wps:wsp>
                    <pic:pic xmlns:pic="http://schemas.openxmlformats.org/drawingml/2006/picture">
                      <pic:nvPicPr>
                        <pic:cNvPr id="2612" name="Picture 2612"/>
                        <pic:cNvPicPr/>
                      </pic:nvPicPr>
                      <pic:blipFill>
                        <a:blip r:embed="rId1"/>
                        <a:stretch>
                          <a:fillRect/>
                        </a:stretch>
                      </pic:blipFill>
                      <pic:spPr>
                        <a:xfrm>
                          <a:off x="0" y="0"/>
                          <a:ext cx="914400" cy="365760"/>
                        </a:xfrm>
                        <a:prstGeom prst="rect">
                          <a:avLst/>
                        </a:prstGeom>
                      </pic:spPr>
                    </pic:pic>
                  </wpg:wgp>
                </a:graphicData>
              </a:graphic>
            </wp:anchor>
          </w:drawing>
        </mc:Choice>
        <mc:Fallback>
          <w:pict>
            <v:group w14:anchorId="5DB901F1" id="Group 2608" o:spid="_x0000_s1045" style="position:absolute;left:0;text-align:left;margin-left:25pt;margin-top:748.2pt;width:502pt;height:28.8pt;z-index:251666432;mso-position-horizontal-relative:page;mso-position-vertical-relative:page" coordsize="63752,36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">
              <v:shape id="Shape 2882" o:spid="_x0000_s1046"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" path="m,l1032002,r,9525l,9525,,e" fillcolor="black" stroked="f" strokeweight="0">
                <v:stroke miterlimit="83231f" joinstyle="miter" endcap="square"/>
                <v:path arrowok="t" textboxrect="0,0,1032002,9525"/>
              </v:shape>
              <v:shape id="Shape 2883" o:spid="_x0000_s1047"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" path="m,l3548634,r,9525l,9525,,e" fillcolor="black" stroked="f" strokeweight="0">
                <v:stroke miterlimit="83231f" joinstyle="miter" endcap="square"/>
                <v:path arrowok="t" textboxrect="0,0,3548634,9525"/>
              </v:shape>
              <v:shape id="Shape 2884" o:spid="_x0000_s1048"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" path="m,l1032002,r,9525l,9525,,e" fillcolor="black" stroked="f" strokeweight="0">
                <v:stroke miterlimit="83231f" joinstyle="miter" endcap="square"/>
                <v:path arrowok="t" textboxrect="0,0,1032002,9525"/>
              </v:shape>
              <v:rect id="Rectangle 2613" o:spid="_x0000_s1049"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R3KxgAAAN0AAAAPAAAAZHJzL2Rvd25yZXYueG1sRI9Ba8JA&#10;FITvQv/D8oTezCYW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E4EdysYAAADdAAAA&#10;DwAAAAAAAAAAAAAAAAAHAgAAZHJzL2Rvd25yZXYueG1sUEsFBgAAAAADAAMAtwAAAPoCAAAAAA==&#10;" filled="f" stroked="f">
                <v:textbox inset="0,0,0,0">
                  <w:txbxContent>
                    <w:p w14:paraId="53974713" w14:textId="77777777" w:rsidR="00B35046" w:rsidRDefault="00B35046">
                      <w:pPr>
                        <w:spacing w:after="160" w:line="259" w:lineRule="auto"/>
                        <w:ind w:left="0" w:firstLine="0"/>
                        <w:jc w:val="left"/>
                      </w:pPr>
                      <w:r>
                        <w:rPr>
                          <w:color w:val="666666"/>
                          <w:sz w:val="14"/>
                        </w:rPr>
                        <w:t xml:space="preserve"> </w:t>
                      </w:r>
                    </w:p>
                  </w:txbxContent>
                </v:textbox>
              </v:rect>
              <v:rect id="Rectangle 2614" o:spid="_x0000_s1050"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W+xgAAAN0AAAAPAAAAZHJzL2Rvd25yZXYueG1sRI9Ba8JA&#10;FITvQv/D8oTezCZS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nGiFvsYAAADdAAAA&#10;DwAAAAAAAAAAAAAAAAAHAgAAZHJzL2Rvd25yZXYueG1sUEsFBgAAAAADAAMAtwAAAPoCAAAAAA==&#10;" filled="f" stroked="f">
                <v:textbox inset="0,0,0,0">
                  <w:txbxContent>
                    <w:p w14:paraId="0D4FC126" w14:textId="77777777" w:rsidR="00B35046" w:rsidRDefault="00B35046">
                      <w:pPr>
                        <w:spacing w:after="160" w:line="259" w:lineRule="auto"/>
                        <w:ind w:left="0" w:firstLine="0"/>
                        <w:jc w:val="left"/>
                      </w:pPr>
                      <w:r>
                        <w:rPr>
                          <w:color w:val="666666"/>
                          <w:sz w:val="14"/>
                        </w:rPr>
                        <w:t xml:space="preserve">MINISTERIO DE EDUCACIÓN </w:t>
                      </w:r>
                    </w:p>
                  </w:txbxContent>
                </v:textbox>
              </v:rect>
              <v:rect id="Rectangle 2617" o:spid="_x0000_s1051"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" filled="f" stroked="f">
                <v:textbox inset="0,0,0,0">
                  <w:txbxContent>
                    <w:p w14:paraId="00D14AF8" w14:textId="77777777" w:rsidR="00B35046" w:rsidRDefault="00B35046">
                      <w:pPr>
                        <w:spacing w:after="160" w:line="259" w:lineRule="auto"/>
                        <w:ind w:left="0" w:firstLine="0"/>
                        <w:jc w:val="left"/>
                      </w:pPr>
                      <w:r>
                        <w:rPr>
                          <w:color w:val="666666"/>
                          <w:sz w:val="14"/>
                        </w:rPr>
                        <w:t xml:space="preserve"> </w:t>
                      </w:r>
                    </w:p>
                  </w:txbxContent>
                </v:textbox>
              </v:rect>
              <v:rect id="Rectangle 2615" o:spid="_x0000_s1052" style="position:absolute;left:61175;top:913;width:2762;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AlxgAAAN0AAAAPAAAAZHJzL2Rvd25yZXYueG1sRI9Ba8JA&#10;FITvQv/D8oTezCZCRa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8yQgJcYAAADdAAAA&#10;DwAAAAAAAAAAAAAAAAAHAgAAZHJzL2Rvd25yZXYueG1sUEsFBgAAAAADAAMAtwAAAPoCAAAAAA==&#10;" filled="f" stroked="f">
                <v:textbox inset="0,0,0,0">
                  <w:txbxContent>
                    <w:p w14:paraId="40CF580A" w14:textId="77777777" w:rsidR="00B35046" w:rsidRDefault="00B35046">
                      <w:pPr>
                        <w:spacing w:after="160" w:line="259" w:lineRule="auto"/>
                        <w:ind w:left="0" w:firstLine="0"/>
                        <w:jc w:val="left"/>
                      </w:pPr>
                      <w:r>
                        <w:rPr>
                          <w:color w:val="666666"/>
                          <w:sz w:val="14"/>
                        </w:rPr>
                        <w:t xml:space="preserve">Pág. </w:t>
                      </w:r>
                    </w:p>
                  </w:txbxContent>
                </v:textbox>
              </v:rect>
              <v:rect id="Rectangle 2616" o:spid="_x0000_s1053" style="position:absolute;left:63257;top:913;width:65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" filled="f" stroked="f">
                <v:textbox inset="0,0,0,0">
                  <w:txbxContent>
                    <w:p w14:paraId="309711E3"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12" o:spid="_x0000_s1054" type="#_x0000_t75" style="position:absolute;width:9144;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">
                <v:imagedata r:id="rId2" o:title=""/>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C9496B" w14:textId="77777777" w:rsidR="000B0538" w:rsidRDefault="000B0538">
      <w:pPr>
        <w:spacing w:after="0" w:line="240" w:lineRule="auto"/>
      </w:pPr>
      <w:r>
        <w:separator/>
      </w:r>
    </w:p>
  </w:footnote>
  <w:footnote w:type="continuationSeparator" w:id="0">
    <w:p w14:paraId="0599BAD5" w14:textId="77777777" w:rsidR="000B0538" w:rsidRDefault="000B05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BEB49" w14:textId="77777777" w:rsidR="00B35046" w:rsidRDefault="00B35046">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F1E9D" w14:textId="77777777" w:rsidR="00B35046" w:rsidRDefault="00B35046">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F4BD8" w14:textId="77777777" w:rsidR="00B35046" w:rsidRDefault="00B35046">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57096" w14:textId="77777777" w:rsidR="00AB01AF" w:rsidRDefault="00AB01AF">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FD0C7" w14:textId="77777777" w:rsidR="00B35046" w:rsidRDefault="00B35046">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2E23AA5D" wp14:editId="294B754C">
              <wp:simplePos x="0" y="0"/>
              <wp:positionH relativeFrom="page">
                <wp:posOffset>1080135</wp:posOffset>
              </wp:positionH>
              <wp:positionV relativeFrom="page">
                <wp:posOffset>509524</wp:posOffset>
              </wp:positionV>
              <wp:extent cx="5613147" cy="9525"/>
              <wp:effectExtent l="0" t="0" r="0" b="0"/>
              <wp:wrapSquare wrapText="bothSides"/>
              <wp:docPr id="2656" name="Group 2656"/>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9" name="Shape 2879"/>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0" name="Shape 2880"/>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1" name="Shape 2881"/>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CCC19D1" id="Group 2656" o:spid="_x0000_s1026" style="position:absolute;margin-left:85.05pt;margin-top:40.1pt;width:442pt;height:.75pt;z-index:251661312;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">
              <v:shape id="Shape 2879"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" path="m,l2724150,r,9525l,9525,,e" fillcolor="black" stroked="f" strokeweight="0">
                <v:stroke miterlimit="83231f" joinstyle="miter" endcap="square"/>
                <v:path arrowok="t" textboxrect="0,0,2724150,9525"/>
              </v:shape>
              <v:shape id="Shape 2880"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" path="m,l164719,r,9525l,9525,,e" fillcolor="black" stroked="f" strokeweight="0">
                <v:stroke miterlimit="83231f" joinstyle="miter" endcap="square"/>
                <v:path arrowok="t" textboxrect="0,0,164719,9525"/>
              </v:shape>
              <v:shape id="Shape 2881"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AUDITORÍA INTERNA</w:t>
    </w:r>
    <w:r>
      <w:rPr>
        <w:color w:val="666666"/>
        <w:sz w:val="14"/>
      </w:rPr>
      <w:tab/>
      <w:t xml:space="preserve">   </w:t>
    </w:r>
    <w:r>
      <w:rPr>
        <w:color w:val="666666"/>
        <w:sz w:val="14"/>
      </w:rPr>
      <w:tab/>
      <w:t>MINISTERIO DE EDUCACIÓN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542F4" w14:textId="68538731" w:rsidR="00B35046" w:rsidRDefault="00B35046">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4EDFB156" wp14:editId="76A30A14">
              <wp:simplePos x="0" y="0"/>
              <wp:positionH relativeFrom="page">
                <wp:posOffset>1080135</wp:posOffset>
              </wp:positionH>
              <wp:positionV relativeFrom="page">
                <wp:posOffset>509524</wp:posOffset>
              </wp:positionV>
              <wp:extent cx="5613147" cy="9525"/>
              <wp:effectExtent l="0" t="0" r="0" b="0"/>
              <wp:wrapSquare wrapText="bothSides"/>
              <wp:docPr id="2628" name="Group 2628"/>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6" name="Shape 2876"/>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7" name="Shape 2877"/>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8" name="Shape 2878"/>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2AC919C" id="Group 2628" o:spid="_x0000_s1026" style="position:absolute;margin-left:85.05pt;margin-top:40.1pt;width:442pt;height:.75pt;z-index:251662336;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">
              <v:shape id="Shape 2876"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" path="m,l2724150,r,9525l,9525,,e" fillcolor="black" stroked="f" strokeweight="0">
                <v:stroke miterlimit="83231f" joinstyle="miter" endcap="square"/>
                <v:path arrowok="t" textboxrect="0,0,2724150,9525"/>
              </v:shape>
              <v:shape id="Shape 2877"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" path="m,l164719,r,9525l,9525,,e" fillcolor="black" stroked="f" strokeweight="0">
                <v:stroke miterlimit="83231f" joinstyle="miter" endcap="square"/>
                <v:path arrowok="t" textboxrect="0,0,164719,9525"/>
              </v:shape>
              <v:shape id="Shape 2878"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" path="m,l2724278,r,9525l,9525,,e" fillcolor="black" stroked="f" strokeweight="0">
                <v:stroke miterlimit="83231f" joinstyle="miter" endcap="square"/>
                <v:path arrowok="t" textboxrect="0,0,2724278,9525"/>
              </v:shape>
              <w10:wrap type="square" anchorx="page" anchory="page"/>
            </v:group>
          </w:pict>
        </mc:Fallback>
      </mc:AlternateContent>
    </w:r>
    <w:r w:rsidR="007C0A4D">
      <w:rPr>
        <w:color w:val="666666"/>
        <w:sz w:val="14"/>
      </w:rPr>
      <w:t xml:space="preserve"> DIRECCION DE</w:t>
    </w:r>
    <w:r w:rsidR="007C0A4D" w:rsidRPr="007C0A4D">
      <w:rPr>
        <w:color w:val="666666"/>
        <w:sz w:val="14"/>
      </w:rPr>
      <w:t xml:space="preserve"> </w:t>
    </w:r>
    <w:r w:rsidR="007C0A4D">
      <w:rPr>
        <w:color w:val="666666"/>
        <w:sz w:val="14"/>
      </w:rPr>
      <w:t>AUDITORÍA</w:t>
    </w:r>
    <w:r>
      <w:rPr>
        <w:color w:val="666666"/>
        <w:sz w:val="14"/>
      </w:rPr>
      <w:t xml:space="preserve"> INTERNA</w:t>
    </w:r>
    <w:r>
      <w:rPr>
        <w:color w:val="666666"/>
        <w:sz w:val="14"/>
      </w:rPr>
      <w:tab/>
      <w:t xml:space="preserve">   </w:t>
    </w:r>
    <w:r>
      <w:rPr>
        <w:color w:val="666666"/>
        <w:sz w:val="14"/>
      </w:rPr>
      <w:tab/>
    </w:r>
    <w:r w:rsidR="007C0A4D">
      <w:rPr>
        <w:color w:val="666666"/>
        <w:sz w:val="14"/>
      </w:rPr>
      <w:t>INFORME O-DIDAI/SUB-</w:t>
    </w:r>
    <w:r w:rsidR="001E1DB2">
      <w:rPr>
        <w:color w:val="666666"/>
        <w:sz w:val="14"/>
      </w:rPr>
      <w:t>0</w:t>
    </w:r>
    <w:r w:rsidR="0037082A">
      <w:rPr>
        <w:color w:val="666666"/>
        <w:sz w:val="14"/>
      </w:rPr>
      <w:t>43</w:t>
    </w:r>
    <w:r w:rsidR="001E1DB2">
      <w:rPr>
        <w:color w:val="666666"/>
        <w:sz w:val="14"/>
      </w:rPr>
      <w:t>-2023</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4C534" w14:textId="77777777" w:rsidR="00B35046" w:rsidRDefault="00B35046">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239256DB" wp14:editId="401AC309">
              <wp:simplePos x="0" y="0"/>
              <wp:positionH relativeFrom="page">
                <wp:posOffset>1080135</wp:posOffset>
              </wp:positionH>
              <wp:positionV relativeFrom="page">
                <wp:posOffset>509524</wp:posOffset>
              </wp:positionV>
              <wp:extent cx="5613147" cy="9525"/>
              <wp:effectExtent l="0" t="0" r="0" b="0"/>
              <wp:wrapSquare wrapText="bothSides"/>
              <wp:docPr id="2600" name="Group 2600"/>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3" name="Shape 2873"/>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4" name="Shape 2874"/>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5" name="Shape 2875"/>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AF0F957" id="Group 2600" o:spid="_x0000_s1026" style="position:absolute;margin-left:85.05pt;margin-top:40.1pt;width:442pt;height:.75pt;z-index:251663360;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">
              <v:shape id="Shape 2873"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" path="m,l2724150,r,9525l,9525,,e" fillcolor="black" stroked="f" strokeweight="0">
                <v:stroke miterlimit="83231f" joinstyle="miter" endcap="square"/>
                <v:path arrowok="t" textboxrect="0,0,2724150,9525"/>
              </v:shape>
              <v:shape id="Shape 2874"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" path="m,l164719,r,9525l,9525,,e" fillcolor="black" stroked="f" strokeweight="0">
                <v:stroke miterlimit="83231f" joinstyle="miter" endcap="square"/>
                <v:path arrowok="t" textboxrect="0,0,164719,9525"/>
              </v:shape>
              <v:shape id="Shape 2875"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AUDITORÍA INTERNA</w:t>
    </w:r>
    <w:r>
      <w:rPr>
        <w:color w:val="666666"/>
        <w:sz w:val="14"/>
      </w:rPr>
      <w:tab/>
      <w:t xml:space="preserve">   </w:t>
    </w:r>
    <w:r>
      <w:rPr>
        <w:color w:val="666666"/>
        <w:sz w:val="14"/>
      </w:rPr>
      <w:tab/>
      <w:t>MINISTERIO DE EDUCACIÓN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A600B"/>
    <w:multiLevelType w:val="hybridMultilevel"/>
    <w:tmpl w:val="8288389A"/>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B8353EF"/>
    <w:multiLevelType w:val="hybridMultilevel"/>
    <w:tmpl w:val="C100CA6E"/>
    <w:lvl w:ilvl="0" w:tplc="1BC24F5A">
      <w:start w:val="1"/>
      <w:numFmt w:val="decimal"/>
      <w:lvlText w:val="%1."/>
      <w:lvlJc w:val="left"/>
      <w:pPr>
        <w:ind w:left="345" w:hanging="360"/>
      </w:pPr>
      <w:rPr>
        <w:rFonts w:hint="default"/>
      </w:rPr>
    </w:lvl>
    <w:lvl w:ilvl="1" w:tplc="100A0019" w:tentative="1">
      <w:start w:val="1"/>
      <w:numFmt w:val="lowerLetter"/>
      <w:lvlText w:val="%2."/>
      <w:lvlJc w:val="left"/>
      <w:pPr>
        <w:ind w:left="1065" w:hanging="360"/>
      </w:pPr>
    </w:lvl>
    <w:lvl w:ilvl="2" w:tplc="100A001B" w:tentative="1">
      <w:start w:val="1"/>
      <w:numFmt w:val="lowerRoman"/>
      <w:lvlText w:val="%3."/>
      <w:lvlJc w:val="right"/>
      <w:pPr>
        <w:ind w:left="1785" w:hanging="180"/>
      </w:pPr>
    </w:lvl>
    <w:lvl w:ilvl="3" w:tplc="100A000F" w:tentative="1">
      <w:start w:val="1"/>
      <w:numFmt w:val="decimal"/>
      <w:lvlText w:val="%4."/>
      <w:lvlJc w:val="left"/>
      <w:pPr>
        <w:ind w:left="2505" w:hanging="360"/>
      </w:pPr>
    </w:lvl>
    <w:lvl w:ilvl="4" w:tplc="100A0019" w:tentative="1">
      <w:start w:val="1"/>
      <w:numFmt w:val="lowerLetter"/>
      <w:lvlText w:val="%5."/>
      <w:lvlJc w:val="left"/>
      <w:pPr>
        <w:ind w:left="3225" w:hanging="360"/>
      </w:pPr>
    </w:lvl>
    <w:lvl w:ilvl="5" w:tplc="100A001B" w:tentative="1">
      <w:start w:val="1"/>
      <w:numFmt w:val="lowerRoman"/>
      <w:lvlText w:val="%6."/>
      <w:lvlJc w:val="right"/>
      <w:pPr>
        <w:ind w:left="3945" w:hanging="180"/>
      </w:pPr>
    </w:lvl>
    <w:lvl w:ilvl="6" w:tplc="100A000F" w:tentative="1">
      <w:start w:val="1"/>
      <w:numFmt w:val="decimal"/>
      <w:lvlText w:val="%7."/>
      <w:lvlJc w:val="left"/>
      <w:pPr>
        <w:ind w:left="4665" w:hanging="360"/>
      </w:pPr>
    </w:lvl>
    <w:lvl w:ilvl="7" w:tplc="100A0019" w:tentative="1">
      <w:start w:val="1"/>
      <w:numFmt w:val="lowerLetter"/>
      <w:lvlText w:val="%8."/>
      <w:lvlJc w:val="left"/>
      <w:pPr>
        <w:ind w:left="5385" w:hanging="360"/>
      </w:pPr>
    </w:lvl>
    <w:lvl w:ilvl="8" w:tplc="100A001B" w:tentative="1">
      <w:start w:val="1"/>
      <w:numFmt w:val="lowerRoman"/>
      <w:lvlText w:val="%9."/>
      <w:lvlJc w:val="right"/>
      <w:pPr>
        <w:ind w:left="6105" w:hanging="180"/>
      </w:pPr>
    </w:lvl>
  </w:abstractNum>
  <w:abstractNum w:abstractNumId="2" w15:restartNumberingAfterBreak="0">
    <w:nsid w:val="26885F75"/>
    <w:multiLevelType w:val="hybridMultilevel"/>
    <w:tmpl w:val="A2B6AB78"/>
    <w:lvl w:ilvl="0" w:tplc="100A0019">
      <w:start w:val="1"/>
      <w:numFmt w:val="lowerLetter"/>
      <w:lvlText w:val="%1."/>
      <w:lvlJc w:val="left"/>
      <w:pPr>
        <w:ind w:left="705" w:hanging="360"/>
      </w:pPr>
    </w:lvl>
    <w:lvl w:ilvl="1" w:tplc="100A0019" w:tentative="1">
      <w:start w:val="1"/>
      <w:numFmt w:val="lowerLetter"/>
      <w:lvlText w:val="%2."/>
      <w:lvlJc w:val="left"/>
      <w:pPr>
        <w:ind w:left="1425" w:hanging="360"/>
      </w:pPr>
    </w:lvl>
    <w:lvl w:ilvl="2" w:tplc="100A001B" w:tentative="1">
      <w:start w:val="1"/>
      <w:numFmt w:val="lowerRoman"/>
      <w:lvlText w:val="%3."/>
      <w:lvlJc w:val="right"/>
      <w:pPr>
        <w:ind w:left="2145" w:hanging="180"/>
      </w:pPr>
    </w:lvl>
    <w:lvl w:ilvl="3" w:tplc="100A000F" w:tentative="1">
      <w:start w:val="1"/>
      <w:numFmt w:val="decimal"/>
      <w:lvlText w:val="%4."/>
      <w:lvlJc w:val="left"/>
      <w:pPr>
        <w:ind w:left="2865" w:hanging="360"/>
      </w:pPr>
    </w:lvl>
    <w:lvl w:ilvl="4" w:tplc="100A0019" w:tentative="1">
      <w:start w:val="1"/>
      <w:numFmt w:val="lowerLetter"/>
      <w:lvlText w:val="%5."/>
      <w:lvlJc w:val="left"/>
      <w:pPr>
        <w:ind w:left="3585" w:hanging="360"/>
      </w:pPr>
    </w:lvl>
    <w:lvl w:ilvl="5" w:tplc="100A001B" w:tentative="1">
      <w:start w:val="1"/>
      <w:numFmt w:val="lowerRoman"/>
      <w:lvlText w:val="%6."/>
      <w:lvlJc w:val="right"/>
      <w:pPr>
        <w:ind w:left="4305" w:hanging="180"/>
      </w:pPr>
    </w:lvl>
    <w:lvl w:ilvl="6" w:tplc="100A000F" w:tentative="1">
      <w:start w:val="1"/>
      <w:numFmt w:val="decimal"/>
      <w:lvlText w:val="%7."/>
      <w:lvlJc w:val="left"/>
      <w:pPr>
        <w:ind w:left="5025" w:hanging="360"/>
      </w:pPr>
    </w:lvl>
    <w:lvl w:ilvl="7" w:tplc="100A0019" w:tentative="1">
      <w:start w:val="1"/>
      <w:numFmt w:val="lowerLetter"/>
      <w:lvlText w:val="%8."/>
      <w:lvlJc w:val="left"/>
      <w:pPr>
        <w:ind w:left="5745" w:hanging="360"/>
      </w:pPr>
    </w:lvl>
    <w:lvl w:ilvl="8" w:tplc="100A001B" w:tentative="1">
      <w:start w:val="1"/>
      <w:numFmt w:val="lowerRoman"/>
      <w:lvlText w:val="%9."/>
      <w:lvlJc w:val="right"/>
      <w:pPr>
        <w:ind w:left="6465" w:hanging="180"/>
      </w:pPr>
    </w:lvl>
  </w:abstractNum>
  <w:abstractNum w:abstractNumId="3" w15:restartNumberingAfterBreak="0">
    <w:nsid w:val="38107839"/>
    <w:multiLevelType w:val="hybridMultilevel"/>
    <w:tmpl w:val="A3CA20B8"/>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3CC0612D"/>
    <w:multiLevelType w:val="hybridMultilevel"/>
    <w:tmpl w:val="49CA4CC6"/>
    <w:lvl w:ilvl="0" w:tplc="D9D0817E">
      <w:start w:val="1"/>
      <w:numFmt w:val="decimal"/>
      <w:lvlText w:val="%1."/>
      <w:lvlJc w:val="left"/>
      <w:pPr>
        <w:ind w:left="345" w:hanging="360"/>
      </w:pPr>
      <w:rPr>
        <w:rFonts w:hint="default"/>
        <w:b/>
      </w:rPr>
    </w:lvl>
    <w:lvl w:ilvl="1" w:tplc="100A0019" w:tentative="1">
      <w:start w:val="1"/>
      <w:numFmt w:val="lowerLetter"/>
      <w:lvlText w:val="%2."/>
      <w:lvlJc w:val="left"/>
      <w:pPr>
        <w:ind w:left="1065" w:hanging="360"/>
      </w:pPr>
    </w:lvl>
    <w:lvl w:ilvl="2" w:tplc="100A001B" w:tentative="1">
      <w:start w:val="1"/>
      <w:numFmt w:val="lowerRoman"/>
      <w:lvlText w:val="%3."/>
      <w:lvlJc w:val="right"/>
      <w:pPr>
        <w:ind w:left="1785" w:hanging="180"/>
      </w:pPr>
    </w:lvl>
    <w:lvl w:ilvl="3" w:tplc="100A000F" w:tentative="1">
      <w:start w:val="1"/>
      <w:numFmt w:val="decimal"/>
      <w:lvlText w:val="%4."/>
      <w:lvlJc w:val="left"/>
      <w:pPr>
        <w:ind w:left="2505" w:hanging="360"/>
      </w:pPr>
    </w:lvl>
    <w:lvl w:ilvl="4" w:tplc="100A0019" w:tentative="1">
      <w:start w:val="1"/>
      <w:numFmt w:val="lowerLetter"/>
      <w:lvlText w:val="%5."/>
      <w:lvlJc w:val="left"/>
      <w:pPr>
        <w:ind w:left="3225" w:hanging="360"/>
      </w:pPr>
    </w:lvl>
    <w:lvl w:ilvl="5" w:tplc="100A001B" w:tentative="1">
      <w:start w:val="1"/>
      <w:numFmt w:val="lowerRoman"/>
      <w:lvlText w:val="%6."/>
      <w:lvlJc w:val="right"/>
      <w:pPr>
        <w:ind w:left="3945" w:hanging="180"/>
      </w:pPr>
    </w:lvl>
    <w:lvl w:ilvl="6" w:tplc="100A000F" w:tentative="1">
      <w:start w:val="1"/>
      <w:numFmt w:val="decimal"/>
      <w:lvlText w:val="%7."/>
      <w:lvlJc w:val="left"/>
      <w:pPr>
        <w:ind w:left="4665" w:hanging="360"/>
      </w:pPr>
    </w:lvl>
    <w:lvl w:ilvl="7" w:tplc="100A0019" w:tentative="1">
      <w:start w:val="1"/>
      <w:numFmt w:val="lowerLetter"/>
      <w:lvlText w:val="%8."/>
      <w:lvlJc w:val="left"/>
      <w:pPr>
        <w:ind w:left="5385" w:hanging="360"/>
      </w:pPr>
    </w:lvl>
    <w:lvl w:ilvl="8" w:tplc="100A001B" w:tentative="1">
      <w:start w:val="1"/>
      <w:numFmt w:val="lowerRoman"/>
      <w:lvlText w:val="%9."/>
      <w:lvlJc w:val="right"/>
      <w:pPr>
        <w:ind w:left="6105" w:hanging="180"/>
      </w:pPr>
    </w:lvl>
  </w:abstractNum>
  <w:abstractNum w:abstractNumId="5" w15:restartNumberingAfterBreak="0">
    <w:nsid w:val="414F25A9"/>
    <w:multiLevelType w:val="hybridMultilevel"/>
    <w:tmpl w:val="EB1E823A"/>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5781280F"/>
    <w:multiLevelType w:val="hybridMultilevel"/>
    <w:tmpl w:val="184C91F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67C546C3"/>
    <w:multiLevelType w:val="hybridMultilevel"/>
    <w:tmpl w:val="DA5CA438"/>
    <w:lvl w:ilvl="0" w:tplc="100A000F">
      <w:start w:val="1"/>
      <w:numFmt w:val="decimal"/>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num w:numId="1">
    <w:abstractNumId w:val="6"/>
  </w:num>
  <w:num w:numId="2">
    <w:abstractNumId w:val="2"/>
  </w:num>
  <w:num w:numId="3">
    <w:abstractNumId w:val="5"/>
  </w:num>
  <w:num w:numId="4">
    <w:abstractNumId w:val="3"/>
  </w:num>
  <w:num w:numId="5">
    <w:abstractNumId w:val="0"/>
  </w:num>
  <w:num w:numId="6">
    <w:abstractNumId w:val="7"/>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777A"/>
    <w:rsid w:val="00003FC8"/>
    <w:rsid w:val="0000428C"/>
    <w:rsid w:val="000161D3"/>
    <w:rsid w:val="00017205"/>
    <w:rsid w:val="000257D2"/>
    <w:rsid w:val="00030C19"/>
    <w:rsid w:val="00030F82"/>
    <w:rsid w:val="000407A8"/>
    <w:rsid w:val="00050989"/>
    <w:rsid w:val="000545AF"/>
    <w:rsid w:val="00064E6E"/>
    <w:rsid w:val="000806D2"/>
    <w:rsid w:val="00083017"/>
    <w:rsid w:val="00083099"/>
    <w:rsid w:val="00092AE9"/>
    <w:rsid w:val="000B0538"/>
    <w:rsid w:val="000B2FCB"/>
    <w:rsid w:val="000B64B4"/>
    <w:rsid w:val="000C03F5"/>
    <w:rsid w:val="000C4055"/>
    <w:rsid w:val="000D213A"/>
    <w:rsid w:val="000D2811"/>
    <w:rsid w:val="000D2D4F"/>
    <w:rsid w:val="000D30E8"/>
    <w:rsid w:val="000D7EC5"/>
    <w:rsid w:val="000F1735"/>
    <w:rsid w:val="00111CB4"/>
    <w:rsid w:val="0011208C"/>
    <w:rsid w:val="0011713F"/>
    <w:rsid w:val="0012403A"/>
    <w:rsid w:val="00124346"/>
    <w:rsid w:val="00126890"/>
    <w:rsid w:val="001301D3"/>
    <w:rsid w:val="00130D43"/>
    <w:rsid w:val="00136CBA"/>
    <w:rsid w:val="00141050"/>
    <w:rsid w:val="00143471"/>
    <w:rsid w:val="00150EB2"/>
    <w:rsid w:val="00155663"/>
    <w:rsid w:val="00161D98"/>
    <w:rsid w:val="00163A32"/>
    <w:rsid w:val="00165835"/>
    <w:rsid w:val="001666AC"/>
    <w:rsid w:val="00185226"/>
    <w:rsid w:val="001900A3"/>
    <w:rsid w:val="00197ED6"/>
    <w:rsid w:val="001A1BB5"/>
    <w:rsid w:val="001A48AD"/>
    <w:rsid w:val="001A59FC"/>
    <w:rsid w:val="001B1E11"/>
    <w:rsid w:val="001B41F1"/>
    <w:rsid w:val="001B49BD"/>
    <w:rsid w:val="001B7115"/>
    <w:rsid w:val="001B78D6"/>
    <w:rsid w:val="001E1DB2"/>
    <w:rsid w:val="001E6472"/>
    <w:rsid w:val="001F175B"/>
    <w:rsid w:val="00206F8A"/>
    <w:rsid w:val="00212AFF"/>
    <w:rsid w:val="002140DE"/>
    <w:rsid w:val="002165C1"/>
    <w:rsid w:val="00224232"/>
    <w:rsid w:val="002247E0"/>
    <w:rsid w:val="00232C7C"/>
    <w:rsid w:val="00233386"/>
    <w:rsid w:val="00235E87"/>
    <w:rsid w:val="002473C7"/>
    <w:rsid w:val="00250762"/>
    <w:rsid w:val="00250BAA"/>
    <w:rsid w:val="00252474"/>
    <w:rsid w:val="00253F1E"/>
    <w:rsid w:val="00265D80"/>
    <w:rsid w:val="002702C0"/>
    <w:rsid w:val="0027557A"/>
    <w:rsid w:val="00277118"/>
    <w:rsid w:val="0028390E"/>
    <w:rsid w:val="0029015D"/>
    <w:rsid w:val="00290AAD"/>
    <w:rsid w:val="00290D5A"/>
    <w:rsid w:val="00291698"/>
    <w:rsid w:val="002A553F"/>
    <w:rsid w:val="002B46C0"/>
    <w:rsid w:val="002C4DF5"/>
    <w:rsid w:val="002C53E2"/>
    <w:rsid w:val="002C62AF"/>
    <w:rsid w:val="002D1471"/>
    <w:rsid w:val="002D2F4F"/>
    <w:rsid w:val="002E1784"/>
    <w:rsid w:val="002E2029"/>
    <w:rsid w:val="002E2752"/>
    <w:rsid w:val="002E7C32"/>
    <w:rsid w:val="00303E9A"/>
    <w:rsid w:val="00307B00"/>
    <w:rsid w:val="003154E6"/>
    <w:rsid w:val="00315F58"/>
    <w:rsid w:val="00320031"/>
    <w:rsid w:val="00320665"/>
    <w:rsid w:val="00326A35"/>
    <w:rsid w:val="00330BCC"/>
    <w:rsid w:val="00331EB7"/>
    <w:rsid w:val="003321AD"/>
    <w:rsid w:val="00333B58"/>
    <w:rsid w:val="00333E1C"/>
    <w:rsid w:val="00337AF7"/>
    <w:rsid w:val="003411CB"/>
    <w:rsid w:val="00347EA1"/>
    <w:rsid w:val="003513ED"/>
    <w:rsid w:val="00351CCB"/>
    <w:rsid w:val="00355812"/>
    <w:rsid w:val="003568A5"/>
    <w:rsid w:val="00364F83"/>
    <w:rsid w:val="00365C78"/>
    <w:rsid w:val="0037082A"/>
    <w:rsid w:val="00380FC1"/>
    <w:rsid w:val="0038146A"/>
    <w:rsid w:val="00386A53"/>
    <w:rsid w:val="00390BA0"/>
    <w:rsid w:val="003A69D9"/>
    <w:rsid w:val="003B0496"/>
    <w:rsid w:val="003B1A6D"/>
    <w:rsid w:val="003B4CE1"/>
    <w:rsid w:val="003B537D"/>
    <w:rsid w:val="003C7324"/>
    <w:rsid w:val="003F2238"/>
    <w:rsid w:val="003F7E47"/>
    <w:rsid w:val="004006D8"/>
    <w:rsid w:val="00405726"/>
    <w:rsid w:val="00413E59"/>
    <w:rsid w:val="004207B8"/>
    <w:rsid w:val="00425AEC"/>
    <w:rsid w:val="00425BED"/>
    <w:rsid w:val="00433641"/>
    <w:rsid w:val="00434069"/>
    <w:rsid w:val="0043436E"/>
    <w:rsid w:val="00435979"/>
    <w:rsid w:val="004425D4"/>
    <w:rsid w:val="0044547F"/>
    <w:rsid w:val="0045140E"/>
    <w:rsid w:val="00451598"/>
    <w:rsid w:val="00457250"/>
    <w:rsid w:val="00457301"/>
    <w:rsid w:val="004613CF"/>
    <w:rsid w:val="0046755F"/>
    <w:rsid w:val="0047622D"/>
    <w:rsid w:val="004836F9"/>
    <w:rsid w:val="004879E1"/>
    <w:rsid w:val="00490B91"/>
    <w:rsid w:val="00491108"/>
    <w:rsid w:val="00491742"/>
    <w:rsid w:val="00497E6C"/>
    <w:rsid w:val="004A0EA2"/>
    <w:rsid w:val="004A4942"/>
    <w:rsid w:val="004A7976"/>
    <w:rsid w:val="004B0559"/>
    <w:rsid w:val="004B1186"/>
    <w:rsid w:val="004C1E88"/>
    <w:rsid w:val="004D2289"/>
    <w:rsid w:val="004E4755"/>
    <w:rsid w:val="004F484B"/>
    <w:rsid w:val="004F4C79"/>
    <w:rsid w:val="004F5022"/>
    <w:rsid w:val="004F7BDB"/>
    <w:rsid w:val="005142E0"/>
    <w:rsid w:val="00523C00"/>
    <w:rsid w:val="005259DA"/>
    <w:rsid w:val="00525E3B"/>
    <w:rsid w:val="0053480C"/>
    <w:rsid w:val="00534851"/>
    <w:rsid w:val="0053583B"/>
    <w:rsid w:val="0053644A"/>
    <w:rsid w:val="005421A5"/>
    <w:rsid w:val="00547B61"/>
    <w:rsid w:val="00553805"/>
    <w:rsid w:val="00564703"/>
    <w:rsid w:val="00571B43"/>
    <w:rsid w:val="00571EA6"/>
    <w:rsid w:val="00590AA2"/>
    <w:rsid w:val="00593875"/>
    <w:rsid w:val="005949F3"/>
    <w:rsid w:val="005958B1"/>
    <w:rsid w:val="005A0528"/>
    <w:rsid w:val="005A4EA3"/>
    <w:rsid w:val="005A754E"/>
    <w:rsid w:val="005B4122"/>
    <w:rsid w:val="005B64DC"/>
    <w:rsid w:val="005C7F76"/>
    <w:rsid w:val="005E0DD3"/>
    <w:rsid w:val="005E1249"/>
    <w:rsid w:val="005E4ABF"/>
    <w:rsid w:val="005F4BDA"/>
    <w:rsid w:val="006009B6"/>
    <w:rsid w:val="0060285A"/>
    <w:rsid w:val="00604BCE"/>
    <w:rsid w:val="006061CA"/>
    <w:rsid w:val="00616F3D"/>
    <w:rsid w:val="0063127A"/>
    <w:rsid w:val="00633EAF"/>
    <w:rsid w:val="00634999"/>
    <w:rsid w:val="00641C99"/>
    <w:rsid w:val="00641FAE"/>
    <w:rsid w:val="00660F92"/>
    <w:rsid w:val="006628D8"/>
    <w:rsid w:val="006754F8"/>
    <w:rsid w:val="00687397"/>
    <w:rsid w:val="006A527C"/>
    <w:rsid w:val="006A620E"/>
    <w:rsid w:val="006A7935"/>
    <w:rsid w:val="006B1E7C"/>
    <w:rsid w:val="006B4E31"/>
    <w:rsid w:val="006D05D1"/>
    <w:rsid w:val="006F7B95"/>
    <w:rsid w:val="00702B33"/>
    <w:rsid w:val="00713C79"/>
    <w:rsid w:val="00724D80"/>
    <w:rsid w:val="007358ED"/>
    <w:rsid w:val="00746489"/>
    <w:rsid w:val="00747504"/>
    <w:rsid w:val="0074769A"/>
    <w:rsid w:val="00770F31"/>
    <w:rsid w:val="00776301"/>
    <w:rsid w:val="00782FEE"/>
    <w:rsid w:val="007A78CC"/>
    <w:rsid w:val="007C0A4D"/>
    <w:rsid w:val="007E35B8"/>
    <w:rsid w:val="007E3D3F"/>
    <w:rsid w:val="007E502D"/>
    <w:rsid w:val="00807435"/>
    <w:rsid w:val="00821B4C"/>
    <w:rsid w:val="008263C5"/>
    <w:rsid w:val="00830E12"/>
    <w:rsid w:val="00830FFC"/>
    <w:rsid w:val="008430B7"/>
    <w:rsid w:val="008453CC"/>
    <w:rsid w:val="0084763F"/>
    <w:rsid w:val="00870B74"/>
    <w:rsid w:val="00873813"/>
    <w:rsid w:val="008766C5"/>
    <w:rsid w:val="008869FC"/>
    <w:rsid w:val="00895D0E"/>
    <w:rsid w:val="00896FD1"/>
    <w:rsid w:val="008A0C24"/>
    <w:rsid w:val="008C4340"/>
    <w:rsid w:val="008D5153"/>
    <w:rsid w:val="008D5CD5"/>
    <w:rsid w:val="008F7044"/>
    <w:rsid w:val="0090109E"/>
    <w:rsid w:val="00905514"/>
    <w:rsid w:val="00920ECD"/>
    <w:rsid w:val="0092537F"/>
    <w:rsid w:val="00925B8F"/>
    <w:rsid w:val="00937531"/>
    <w:rsid w:val="00941439"/>
    <w:rsid w:val="00944D09"/>
    <w:rsid w:val="0094797B"/>
    <w:rsid w:val="00960661"/>
    <w:rsid w:val="009643E5"/>
    <w:rsid w:val="00967909"/>
    <w:rsid w:val="00971DF0"/>
    <w:rsid w:val="00973FF4"/>
    <w:rsid w:val="009752C1"/>
    <w:rsid w:val="009767F8"/>
    <w:rsid w:val="009768FE"/>
    <w:rsid w:val="00983F89"/>
    <w:rsid w:val="00990E8E"/>
    <w:rsid w:val="00994034"/>
    <w:rsid w:val="009965EF"/>
    <w:rsid w:val="009A2344"/>
    <w:rsid w:val="009A64D8"/>
    <w:rsid w:val="009B73A3"/>
    <w:rsid w:val="009C770C"/>
    <w:rsid w:val="009F2989"/>
    <w:rsid w:val="00A02B57"/>
    <w:rsid w:val="00A277E8"/>
    <w:rsid w:val="00A3168A"/>
    <w:rsid w:val="00A40660"/>
    <w:rsid w:val="00A56D5E"/>
    <w:rsid w:val="00A630FA"/>
    <w:rsid w:val="00A65E6D"/>
    <w:rsid w:val="00A72D9A"/>
    <w:rsid w:val="00A8201A"/>
    <w:rsid w:val="00A91C1F"/>
    <w:rsid w:val="00A95DAF"/>
    <w:rsid w:val="00A961C0"/>
    <w:rsid w:val="00A97621"/>
    <w:rsid w:val="00AA0146"/>
    <w:rsid w:val="00AA1D3D"/>
    <w:rsid w:val="00AB01AF"/>
    <w:rsid w:val="00AB1FFA"/>
    <w:rsid w:val="00AB5C4A"/>
    <w:rsid w:val="00AC564F"/>
    <w:rsid w:val="00AC606A"/>
    <w:rsid w:val="00AD1881"/>
    <w:rsid w:val="00AE2566"/>
    <w:rsid w:val="00AE5352"/>
    <w:rsid w:val="00AF0CD3"/>
    <w:rsid w:val="00AF1290"/>
    <w:rsid w:val="00B00807"/>
    <w:rsid w:val="00B01DE5"/>
    <w:rsid w:val="00B1282C"/>
    <w:rsid w:val="00B23A4C"/>
    <w:rsid w:val="00B24075"/>
    <w:rsid w:val="00B320AB"/>
    <w:rsid w:val="00B35046"/>
    <w:rsid w:val="00B45E84"/>
    <w:rsid w:val="00B53C88"/>
    <w:rsid w:val="00B62E14"/>
    <w:rsid w:val="00B65528"/>
    <w:rsid w:val="00B73129"/>
    <w:rsid w:val="00B82017"/>
    <w:rsid w:val="00B82159"/>
    <w:rsid w:val="00B86A65"/>
    <w:rsid w:val="00B92940"/>
    <w:rsid w:val="00B971D1"/>
    <w:rsid w:val="00BA1990"/>
    <w:rsid w:val="00BA389C"/>
    <w:rsid w:val="00BA4EC8"/>
    <w:rsid w:val="00BB2761"/>
    <w:rsid w:val="00BB5ED9"/>
    <w:rsid w:val="00BC34BA"/>
    <w:rsid w:val="00BC648D"/>
    <w:rsid w:val="00BD17FA"/>
    <w:rsid w:val="00BD2E73"/>
    <w:rsid w:val="00BD4C62"/>
    <w:rsid w:val="00BE0DFD"/>
    <w:rsid w:val="00BE2F15"/>
    <w:rsid w:val="00BE3266"/>
    <w:rsid w:val="00BF014D"/>
    <w:rsid w:val="00BF1E41"/>
    <w:rsid w:val="00BF274A"/>
    <w:rsid w:val="00C46F55"/>
    <w:rsid w:val="00C5469A"/>
    <w:rsid w:val="00C55B44"/>
    <w:rsid w:val="00C62179"/>
    <w:rsid w:val="00C761DE"/>
    <w:rsid w:val="00C85CCE"/>
    <w:rsid w:val="00C96E7C"/>
    <w:rsid w:val="00CA2279"/>
    <w:rsid w:val="00CB5360"/>
    <w:rsid w:val="00CB6BCD"/>
    <w:rsid w:val="00CC36B8"/>
    <w:rsid w:val="00CD35A3"/>
    <w:rsid w:val="00CD3729"/>
    <w:rsid w:val="00CE104D"/>
    <w:rsid w:val="00CE2373"/>
    <w:rsid w:val="00D00F0E"/>
    <w:rsid w:val="00D169C8"/>
    <w:rsid w:val="00D5013B"/>
    <w:rsid w:val="00D54A22"/>
    <w:rsid w:val="00D605F3"/>
    <w:rsid w:val="00D6098B"/>
    <w:rsid w:val="00D64C58"/>
    <w:rsid w:val="00D7186F"/>
    <w:rsid w:val="00D7701E"/>
    <w:rsid w:val="00D87612"/>
    <w:rsid w:val="00D906BF"/>
    <w:rsid w:val="00D91013"/>
    <w:rsid w:val="00DA2E4C"/>
    <w:rsid w:val="00DA4FA2"/>
    <w:rsid w:val="00DA74BC"/>
    <w:rsid w:val="00DB0CBF"/>
    <w:rsid w:val="00DB777A"/>
    <w:rsid w:val="00DC3B52"/>
    <w:rsid w:val="00DD0F66"/>
    <w:rsid w:val="00DD3FD1"/>
    <w:rsid w:val="00DE0499"/>
    <w:rsid w:val="00DE314C"/>
    <w:rsid w:val="00DE7BE0"/>
    <w:rsid w:val="00E11026"/>
    <w:rsid w:val="00E11C74"/>
    <w:rsid w:val="00E124CF"/>
    <w:rsid w:val="00E1717D"/>
    <w:rsid w:val="00E21124"/>
    <w:rsid w:val="00E21970"/>
    <w:rsid w:val="00E33D73"/>
    <w:rsid w:val="00E45370"/>
    <w:rsid w:val="00E6727F"/>
    <w:rsid w:val="00E75699"/>
    <w:rsid w:val="00E94802"/>
    <w:rsid w:val="00EA0843"/>
    <w:rsid w:val="00EB43D6"/>
    <w:rsid w:val="00EC6468"/>
    <w:rsid w:val="00ED0D22"/>
    <w:rsid w:val="00ED3028"/>
    <w:rsid w:val="00EE2BF5"/>
    <w:rsid w:val="00EE4C26"/>
    <w:rsid w:val="00EF3068"/>
    <w:rsid w:val="00EF3BF9"/>
    <w:rsid w:val="00EF5994"/>
    <w:rsid w:val="00EF7E10"/>
    <w:rsid w:val="00F006C3"/>
    <w:rsid w:val="00F07B8F"/>
    <w:rsid w:val="00F25004"/>
    <w:rsid w:val="00F328E4"/>
    <w:rsid w:val="00F402E9"/>
    <w:rsid w:val="00F548C8"/>
    <w:rsid w:val="00F54A3E"/>
    <w:rsid w:val="00F550DF"/>
    <w:rsid w:val="00F67585"/>
    <w:rsid w:val="00F83422"/>
    <w:rsid w:val="00F86A13"/>
    <w:rsid w:val="00F908E6"/>
    <w:rsid w:val="00FA4944"/>
    <w:rsid w:val="00FB63D7"/>
    <w:rsid w:val="00FC3808"/>
    <w:rsid w:val="00FC7B5A"/>
    <w:rsid w:val="00FD3299"/>
    <w:rsid w:val="00FE303C"/>
    <w:rsid w:val="00FE4F8B"/>
    <w:rsid w:val="00FF1727"/>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DE1095C"/>
  <w15:docId w15:val="{263EC7E5-D476-4B1A-B435-B1D904B13F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GT" w:eastAsia="es-G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 w:line="269" w:lineRule="auto"/>
      <w:ind w:left="10" w:hanging="10"/>
      <w:jc w:val="both"/>
    </w:pPr>
    <w:rPr>
      <w:rFonts w:ascii="Arial" w:eastAsia="Arial" w:hAnsi="Arial" w:cs="Arial"/>
      <w:color w:val="000000"/>
      <w:sz w:val="24"/>
    </w:rPr>
  </w:style>
  <w:style w:type="paragraph" w:styleId="Ttulo1">
    <w:name w:val="heading 1"/>
    <w:next w:val="Normal"/>
    <w:link w:val="Ttulo1Car"/>
    <w:uiPriority w:val="9"/>
    <w:unhideWhenUsed/>
    <w:qFormat/>
    <w:pPr>
      <w:keepNext/>
      <w:keepLines/>
      <w:spacing w:after="35"/>
      <w:ind w:left="10" w:hanging="10"/>
      <w:outlineLvl w:val="0"/>
    </w:pPr>
    <w:rPr>
      <w:rFonts w:ascii="Arial" w:eastAsia="Arial" w:hAnsi="Arial" w:cs="Arial"/>
      <w:b/>
      <w:color w:val="000000"/>
      <w:sz w:val="24"/>
    </w:rPr>
  </w:style>
  <w:style w:type="paragraph" w:styleId="Ttulo2">
    <w:name w:val="heading 2"/>
    <w:next w:val="Normal"/>
    <w:link w:val="Ttulo2Car"/>
    <w:uiPriority w:val="9"/>
    <w:unhideWhenUsed/>
    <w:qFormat/>
    <w:pPr>
      <w:keepNext/>
      <w:keepLines/>
      <w:spacing w:after="35"/>
      <w:ind w:left="10" w:hanging="10"/>
      <w:outlineLvl w:val="1"/>
    </w:pPr>
    <w:rPr>
      <w:rFonts w:ascii="Arial" w:eastAsia="Arial" w:hAnsi="Arial" w:cs="Arial"/>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Arial" w:eastAsia="Arial" w:hAnsi="Arial" w:cs="Arial"/>
      <w:b/>
      <w:color w:val="000000"/>
      <w:sz w:val="24"/>
    </w:rPr>
  </w:style>
  <w:style w:type="character" w:customStyle="1" w:styleId="Ttulo1Car">
    <w:name w:val="Título 1 Car"/>
    <w:link w:val="Ttulo1"/>
    <w:rPr>
      <w:rFonts w:ascii="Arial" w:eastAsia="Arial" w:hAnsi="Arial" w:cs="Arial"/>
      <w:b/>
      <w:color w:val="000000"/>
      <w:sz w:val="24"/>
    </w:rPr>
  </w:style>
  <w:style w:type="paragraph" w:styleId="TDC1">
    <w:name w:val="toc 1"/>
    <w:hidden/>
    <w:uiPriority w:val="39"/>
    <w:pPr>
      <w:spacing w:after="216"/>
      <w:ind w:left="70" w:right="23" w:hanging="10"/>
    </w:pPr>
    <w:rPr>
      <w:rFonts w:ascii="Arial" w:eastAsia="Arial" w:hAnsi="Arial" w:cs="Arial"/>
      <w:b/>
      <w:color w:val="000000"/>
      <w:sz w:val="24"/>
    </w:rPr>
  </w:style>
  <w:style w:type="paragraph" w:styleId="Prrafodelista">
    <w:name w:val="List Paragraph"/>
    <w:basedOn w:val="Normal"/>
    <w:uiPriority w:val="34"/>
    <w:qFormat/>
    <w:rsid w:val="00003FC8"/>
    <w:pPr>
      <w:ind w:left="720"/>
      <w:contextualSpacing/>
    </w:pPr>
  </w:style>
  <w:style w:type="character" w:styleId="Hipervnculo">
    <w:name w:val="Hyperlink"/>
    <w:basedOn w:val="Fuentedeprrafopredeter"/>
    <w:uiPriority w:val="99"/>
    <w:unhideWhenUsed/>
    <w:rsid w:val="008766C5"/>
    <w:rPr>
      <w:color w:val="0563C1" w:themeColor="hyperlink"/>
      <w:u w:val="single"/>
    </w:rPr>
  </w:style>
  <w:style w:type="paragraph" w:styleId="Textodeglobo">
    <w:name w:val="Balloon Text"/>
    <w:basedOn w:val="Normal"/>
    <w:link w:val="TextodegloboCar"/>
    <w:uiPriority w:val="99"/>
    <w:semiHidden/>
    <w:unhideWhenUsed/>
    <w:rsid w:val="00DE31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E314C"/>
    <w:rPr>
      <w:rFonts w:ascii="Segoe UI" w:eastAsia="Arial" w:hAnsi="Segoe UI" w:cs="Segoe UI"/>
      <w:color w:val="000000"/>
      <w:sz w:val="18"/>
      <w:szCs w:val="18"/>
    </w:rPr>
  </w:style>
  <w:style w:type="paragraph" w:styleId="Encabezado">
    <w:name w:val="header"/>
    <w:basedOn w:val="Normal"/>
    <w:link w:val="EncabezadoCar"/>
    <w:uiPriority w:val="99"/>
    <w:unhideWhenUsed/>
    <w:rsid w:val="00AB01A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B01AF"/>
    <w:rPr>
      <w:rFonts w:ascii="Arial" w:eastAsia="Arial" w:hAnsi="Arial" w:cs="Arial"/>
      <w:color w:val="000000"/>
      <w:sz w:val="24"/>
    </w:rPr>
  </w:style>
  <w:style w:type="table" w:customStyle="1" w:styleId="TableGrid">
    <w:name w:val="TableGrid"/>
    <w:rsid w:val="00821B4C"/>
    <w:pPr>
      <w:spacing w:after="0" w:line="240" w:lineRule="auto"/>
    </w:pPr>
    <w:tblPr>
      <w:tblCellMar>
        <w:top w:w="0" w:type="dxa"/>
        <w:left w:w="0" w:type="dxa"/>
        <w:bottom w:w="0" w:type="dxa"/>
        <w:right w:w="0" w:type="dxa"/>
      </w:tblCellMar>
    </w:tblPr>
  </w:style>
  <w:style w:type="character" w:customStyle="1" w:styleId="CharacterStyle1">
    <w:name w:val="Character Style 1"/>
    <w:rsid w:val="00AD1881"/>
    <w:rPr>
      <w:rFonts w:ascii="Times New Roman" w:hAnsi="Times New Roman"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379156">
      <w:bodyDiv w:val="1"/>
      <w:marLeft w:val="0"/>
      <w:marRight w:val="0"/>
      <w:marTop w:val="0"/>
      <w:marBottom w:val="0"/>
      <w:divBdr>
        <w:top w:val="none" w:sz="0" w:space="0" w:color="auto"/>
        <w:left w:val="none" w:sz="0" w:space="0" w:color="auto"/>
        <w:bottom w:val="none" w:sz="0" w:space="0" w:color="auto"/>
        <w:right w:val="none" w:sz="0" w:space="0" w:color="auto"/>
      </w:divBdr>
    </w:div>
    <w:div w:id="1120076126">
      <w:bodyDiv w:val="1"/>
      <w:marLeft w:val="0"/>
      <w:marRight w:val="0"/>
      <w:marTop w:val="0"/>
      <w:marBottom w:val="0"/>
      <w:divBdr>
        <w:top w:val="none" w:sz="0" w:space="0" w:color="auto"/>
        <w:left w:val="none" w:sz="0" w:space="0" w:color="auto"/>
        <w:bottom w:val="none" w:sz="0" w:space="0" w:color="auto"/>
        <w:right w:val="none" w:sz="0" w:space="0" w:color="auto"/>
      </w:divBdr>
    </w:div>
    <w:div w:id="21189854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theme" Target="theme/theme1.xml"/><Relationship Id="rId21" Type="http://schemas.openxmlformats.org/officeDocument/2006/relationships/image" Target="media/image5.jpeg"/><Relationship Id="rId34" Type="http://schemas.openxmlformats.org/officeDocument/2006/relationships/footer" Target="footer4.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9.jpeg"/><Relationship Id="rId33" Type="http://schemas.openxmlformats.org/officeDocument/2006/relationships/header" Target="header6.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4.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header" Target="header5.xml"/><Relationship Id="rId37"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header" Target="header7.xm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1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footer" Target="footer5.xml"/><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footer4.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1.jpg"/></Relationships>
</file>

<file path=word/_rels/footer6.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2DF078A2E878704EBD3048B1E2FF9BA1" ma:contentTypeVersion="13" ma:contentTypeDescription="Create a new document." ma:contentTypeScope="" ma:versionID="e958d7a62bde980d8efc15c74f3aaceb">
  <xsd:schema xmlns:xsd="http://www.w3.org/2001/XMLSchema" xmlns:xs="http://www.w3.org/2001/XMLSchema" xmlns:p="http://schemas.microsoft.com/office/2006/metadata/properties" xmlns:ns3="8c8b6b6e-fc98-458a-9d67-e3ab642a2897" xmlns:ns4="3eee9c41-9199-42a5-8e6e-81016dcd5753" targetNamespace="http://schemas.microsoft.com/office/2006/metadata/properties" ma:root="true" ma:fieldsID="a165e5e2edd3a043ec533f787d4398fb" ns3:_="" ns4:_="">
    <xsd:import namespace="8c8b6b6e-fc98-458a-9d67-e3ab642a2897"/>
    <xsd:import namespace="3eee9c41-9199-42a5-8e6e-81016dcd575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8b6b6e-fc98-458a-9d67-e3ab642a289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eee9c41-9199-42a5-8e6e-81016dcd575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CA9B224-34B1-4986-9635-AD8125F75878}">
  <ds:schemaRefs>
    <ds:schemaRef ds:uri="http://schemas.microsoft.com/sharepoint/v3/contenttype/forms"/>
  </ds:schemaRefs>
</ds:datastoreItem>
</file>

<file path=customXml/itemProps2.xml><?xml version="1.0" encoding="utf-8"?>
<ds:datastoreItem xmlns:ds="http://schemas.openxmlformats.org/officeDocument/2006/customXml" ds:itemID="{D09B38AF-E1D5-4B41-A58D-5ED9D56225CC}">
  <ds:schemaRefs>
    <ds:schemaRef ds:uri="http://schemas.openxmlformats.org/officeDocument/2006/bibliography"/>
  </ds:schemaRefs>
</ds:datastoreItem>
</file>

<file path=customXml/itemProps3.xml><?xml version="1.0" encoding="utf-8"?>
<ds:datastoreItem xmlns:ds="http://schemas.openxmlformats.org/officeDocument/2006/customXml" ds:itemID="{49362FCE-0F60-4C6B-89E2-BC2705BAFA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8b6b6e-fc98-458a-9d67-e3ab642a2897"/>
    <ds:schemaRef ds:uri="3eee9c41-9199-42a5-8e6e-81016dcd57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7C5CB87-F34E-4C76-82B3-1EB54BEC935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1214</Words>
  <Characters>6678</Characters>
  <Application>Microsoft Office Word</Application>
  <DocSecurity>0</DocSecurity>
  <Lines>55</Lines>
  <Paragraphs>15</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7877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Yahaira Natiana Vega Maldonado</dc:creator>
  <cp:lastModifiedBy>Wendy Gabriela De Paz Meléndez</cp:lastModifiedBy>
  <cp:revision>2</cp:revision>
  <cp:lastPrinted>2023-04-28T18:08:00Z</cp:lastPrinted>
  <dcterms:created xsi:type="dcterms:W3CDTF">2023-05-08T15:21:00Z</dcterms:created>
  <dcterms:modified xsi:type="dcterms:W3CDTF">2023-05-08T15:21:00Z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0x0101002DF078A2E878704EBD3048B1E2FF9BA1</vt:lpwstr>
  </property>
</Properties>
</file>