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B5CA" w14:textId="77777777" w:rsidR="009F591A" w:rsidRDefault="009F591A">
      <w:pPr>
        <w:pStyle w:val="Textoindependiente"/>
        <w:rPr>
          <w:rFonts w:ascii="Times New Roman"/>
          <w:sz w:val="20"/>
        </w:rPr>
      </w:pPr>
    </w:p>
    <w:p w14:paraId="0C19EEB0" w14:textId="77777777" w:rsidR="009F591A" w:rsidRDefault="009F591A">
      <w:pPr>
        <w:pStyle w:val="Textoindependiente"/>
        <w:rPr>
          <w:rFonts w:ascii="Times New Roman"/>
          <w:sz w:val="20"/>
        </w:rPr>
      </w:pPr>
    </w:p>
    <w:p w14:paraId="59E6836B" w14:textId="77777777" w:rsidR="009F591A" w:rsidRDefault="009F591A">
      <w:pPr>
        <w:pStyle w:val="Textoindependiente"/>
        <w:rPr>
          <w:rFonts w:ascii="Times New Roman"/>
          <w:sz w:val="20"/>
        </w:rPr>
      </w:pPr>
    </w:p>
    <w:p w14:paraId="7B4C8386" w14:textId="77777777" w:rsidR="009F591A" w:rsidRDefault="009F591A">
      <w:pPr>
        <w:pStyle w:val="Textoindependiente"/>
        <w:spacing w:before="8"/>
        <w:rPr>
          <w:rFonts w:ascii="Times New Roman"/>
          <w:sz w:val="16"/>
        </w:rPr>
      </w:pPr>
    </w:p>
    <w:p w14:paraId="415E9BD9" w14:textId="77777777" w:rsidR="009F591A" w:rsidRDefault="00481D44">
      <w:pPr>
        <w:pStyle w:val="Ttulo1"/>
        <w:spacing w:before="97"/>
        <w:ind w:right="1737"/>
      </w:pPr>
      <w:r>
        <w:t>MINISTERIO DE EDUCACIÓN</w:t>
      </w:r>
    </w:p>
    <w:p w14:paraId="658DAA86" w14:textId="77777777" w:rsidR="009F591A" w:rsidRDefault="009F591A">
      <w:pPr>
        <w:pStyle w:val="Textoindependiente"/>
        <w:rPr>
          <w:rFonts w:ascii="Arial"/>
          <w:sz w:val="32"/>
        </w:rPr>
      </w:pPr>
    </w:p>
    <w:p w14:paraId="06D3B697" w14:textId="77777777" w:rsidR="009F591A" w:rsidRDefault="009F591A">
      <w:pPr>
        <w:pStyle w:val="Textoindependiente"/>
        <w:rPr>
          <w:rFonts w:ascii="Arial"/>
          <w:sz w:val="32"/>
        </w:rPr>
      </w:pPr>
    </w:p>
    <w:p w14:paraId="03108584" w14:textId="77777777" w:rsidR="009F591A" w:rsidRDefault="009F591A">
      <w:pPr>
        <w:pStyle w:val="Textoindependiente"/>
        <w:rPr>
          <w:rFonts w:ascii="Arial"/>
          <w:sz w:val="32"/>
        </w:rPr>
      </w:pPr>
    </w:p>
    <w:p w14:paraId="2BDED772" w14:textId="77777777" w:rsidR="009F591A" w:rsidRDefault="009F591A">
      <w:pPr>
        <w:pStyle w:val="Textoindependiente"/>
        <w:rPr>
          <w:rFonts w:ascii="Arial"/>
          <w:sz w:val="32"/>
        </w:rPr>
      </w:pPr>
    </w:p>
    <w:p w14:paraId="1EFBF6A0" w14:textId="77777777" w:rsidR="009F591A" w:rsidRDefault="009F591A">
      <w:pPr>
        <w:pStyle w:val="Textoindependiente"/>
        <w:rPr>
          <w:rFonts w:ascii="Arial"/>
          <w:sz w:val="32"/>
        </w:rPr>
      </w:pPr>
    </w:p>
    <w:p w14:paraId="43312A2C" w14:textId="77777777" w:rsidR="009F591A" w:rsidRDefault="009F591A">
      <w:pPr>
        <w:pStyle w:val="Textoindependiente"/>
        <w:rPr>
          <w:rFonts w:ascii="Arial"/>
          <w:sz w:val="32"/>
        </w:rPr>
      </w:pPr>
    </w:p>
    <w:p w14:paraId="502BAFDA" w14:textId="77777777" w:rsidR="009F591A" w:rsidRDefault="009F591A">
      <w:pPr>
        <w:pStyle w:val="Textoindependiente"/>
        <w:rPr>
          <w:rFonts w:ascii="Arial"/>
          <w:sz w:val="32"/>
        </w:rPr>
      </w:pPr>
    </w:p>
    <w:p w14:paraId="37061E2E" w14:textId="77777777" w:rsidR="009F591A" w:rsidRDefault="009F591A">
      <w:pPr>
        <w:pStyle w:val="Textoindependiente"/>
        <w:rPr>
          <w:rFonts w:ascii="Arial"/>
          <w:sz w:val="32"/>
        </w:rPr>
      </w:pPr>
    </w:p>
    <w:p w14:paraId="00C09857" w14:textId="77777777" w:rsidR="009F591A" w:rsidRDefault="009F591A">
      <w:pPr>
        <w:pStyle w:val="Textoindependiente"/>
        <w:rPr>
          <w:rFonts w:ascii="Arial"/>
          <w:sz w:val="32"/>
        </w:rPr>
      </w:pPr>
    </w:p>
    <w:p w14:paraId="77A0FBF9" w14:textId="77777777" w:rsidR="009F591A" w:rsidRDefault="009F591A">
      <w:pPr>
        <w:pStyle w:val="Textoindependiente"/>
        <w:rPr>
          <w:rFonts w:ascii="Arial"/>
          <w:sz w:val="32"/>
        </w:rPr>
      </w:pPr>
    </w:p>
    <w:p w14:paraId="75EF6C67" w14:textId="77777777" w:rsidR="009F591A" w:rsidRDefault="009F591A">
      <w:pPr>
        <w:pStyle w:val="Textoindependiente"/>
        <w:rPr>
          <w:rFonts w:ascii="Arial"/>
          <w:sz w:val="32"/>
        </w:rPr>
      </w:pPr>
    </w:p>
    <w:p w14:paraId="7D1E94D7" w14:textId="77777777" w:rsidR="009F591A" w:rsidRDefault="009F591A">
      <w:pPr>
        <w:pStyle w:val="Textoindependiente"/>
        <w:rPr>
          <w:rFonts w:ascii="Arial"/>
          <w:sz w:val="32"/>
        </w:rPr>
      </w:pPr>
    </w:p>
    <w:p w14:paraId="1940EBD4" w14:textId="77777777" w:rsidR="009F591A" w:rsidRDefault="009F591A">
      <w:pPr>
        <w:pStyle w:val="Textoindependiente"/>
        <w:spacing w:before="4"/>
        <w:rPr>
          <w:rFonts w:ascii="Arial"/>
          <w:sz w:val="32"/>
        </w:rPr>
      </w:pPr>
    </w:p>
    <w:p w14:paraId="6AA3D0E5" w14:textId="77777777" w:rsidR="009F591A" w:rsidRDefault="00481D44">
      <w:pPr>
        <w:ind w:left="599" w:right="1738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INFORME DE AUDITORÍA INTERNA</w:t>
      </w:r>
    </w:p>
    <w:p w14:paraId="2991D9D4" w14:textId="77777777" w:rsidR="009F591A" w:rsidRDefault="00481D44">
      <w:pPr>
        <w:spacing w:before="6"/>
        <w:ind w:left="599" w:right="1738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DIRECCIÓN DEPARTAMENTAL DE EDUCACIÓN DE ALTA VERAPAZ</w:t>
      </w:r>
    </w:p>
    <w:p w14:paraId="5B5E5E6C" w14:textId="77777777" w:rsidR="009F591A" w:rsidRDefault="00481D44">
      <w:pPr>
        <w:spacing w:before="7"/>
        <w:ind w:left="599" w:right="1738"/>
        <w:jc w:val="center"/>
        <w:rPr>
          <w:rFonts w:ascii="Arial"/>
          <w:sz w:val="28"/>
        </w:rPr>
      </w:pPr>
      <w:r>
        <w:rPr>
          <w:rFonts w:ascii="Arial"/>
          <w:sz w:val="28"/>
        </w:rPr>
        <w:t xml:space="preserve">Del 01 de </w:t>
      </w:r>
      <w:proofErr w:type="gramStart"/>
      <w:r>
        <w:rPr>
          <w:rFonts w:ascii="Arial"/>
          <w:sz w:val="28"/>
        </w:rPr>
        <w:t>Enero</w:t>
      </w:r>
      <w:proofErr w:type="gramEnd"/>
      <w:r>
        <w:rPr>
          <w:rFonts w:ascii="Arial"/>
          <w:sz w:val="28"/>
        </w:rPr>
        <w:t xml:space="preserve"> de 2022 al 31 de Agosto de 2022</w:t>
      </w:r>
    </w:p>
    <w:p w14:paraId="4E594F38" w14:textId="77777777" w:rsidR="009F591A" w:rsidRDefault="00481D44">
      <w:pPr>
        <w:spacing w:before="6"/>
        <w:ind w:left="599" w:right="1738"/>
        <w:jc w:val="center"/>
        <w:rPr>
          <w:rFonts w:ascii="Arial"/>
          <w:sz w:val="28"/>
        </w:rPr>
      </w:pPr>
      <w:r>
        <w:rPr>
          <w:rFonts w:ascii="Arial"/>
          <w:sz w:val="28"/>
        </w:rPr>
        <w:t>CAI 00050</w:t>
      </w:r>
    </w:p>
    <w:p w14:paraId="5340E618" w14:textId="77777777" w:rsidR="009F591A" w:rsidRDefault="009F591A">
      <w:pPr>
        <w:pStyle w:val="Textoindependiente"/>
        <w:rPr>
          <w:rFonts w:ascii="Arial"/>
          <w:sz w:val="32"/>
        </w:rPr>
      </w:pPr>
    </w:p>
    <w:p w14:paraId="7BC7FCE2" w14:textId="77777777" w:rsidR="009F591A" w:rsidRDefault="009F591A">
      <w:pPr>
        <w:pStyle w:val="Textoindependiente"/>
        <w:rPr>
          <w:rFonts w:ascii="Arial"/>
          <w:sz w:val="32"/>
        </w:rPr>
      </w:pPr>
    </w:p>
    <w:p w14:paraId="423D65F5" w14:textId="77777777" w:rsidR="009F591A" w:rsidRDefault="009F591A">
      <w:pPr>
        <w:pStyle w:val="Textoindependiente"/>
        <w:rPr>
          <w:rFonts w:ascii="Arial"/>
          <w:sz w:val="32"/>
        </w:rPr>
      </w:pPr>
    </w:p>
    <w:p w14:paraId="487D4B95" w14:textId="77777777" w:rsidR="009F591A" w:rsidRDefault="009F591A">
      <w:pPr>
        <w:pStyle w:val="Textoindependiente"/>
        <w:rPr>
          <w:rFonts w:ascii="Arial"/>
          <w:sz w:val="32"/>
        </w:rPr>
      </w:pPr>
    </w:p>
    <w:p w14:paraId="09C97C55" w14:textId="77777777" w:rsidR="009F591A" w:rsidRDefault="009F591A">
      <w:pPr>
        <w:pStyle w:val="Textoindependiente"/>
        <w:rPr>
          <w:rFonts w:ascii="Arial"/>
          <w:sz w:val="32"/>
        </w:rPr>
      </w:pPr>
    </w:p>
    <w:p w14:paraId="11B37D42" w14:textId="77777777" w:rsidR="009F591A" w:rsidRDefault="009F591A">
      <w:pPr>
        <w:pStyle w:val="Textoindependiente"/>
        <w:rPr>
          <w:rFonts w:ascii="Arial"/>
          <w:sz w:val="32"/>
        </w:rPr>
      </w:pPr>
    </w:p>
    <w:p w14:paraId="2DD8FF2E" w14:textId="77777777" w:rsidR="009F591A" w:rsidRDefault="009F591A">
      <w:pPr>
        <w:pStyle w:val="Textoindependiente"/>
        <w:rPr>
          <w:rFonts w:ascii="Arial"/>
          <w:sz w:val="32"/>
        </w:rPr>
      </w:pPr>
    </w:p>
    <w:p w14:paraId="78C25602" w14:textId="77777777" w:rsidR="009F591A" w:rsidRDefault="009F591A">
      <w:pPr>
        <w:pStyle w:val="Textoindependiente"/>
        <w:rPr>
          <w:rFonts w:ascii="Arial"/>
          <w:sz w:val="32"/>
        </w:rPr>
      </w:pPr>
    </w:p>
    <w:p w14:paraId="526A83CF" w14:textId="77777777" w:rsidR="009F591A" w:rsidRDefault="009F591A">
      <w:pPr>
        <w:pStyle w:val="Textoindependiente"/>
        <w:rPr>
          <w:rFonts w:ascii="Arial"/>
          <w:sz w:val="32"/>
        </w:rPr>
      </w:pPr>
    </w:p>
    <w:p w14:paraId="5B4F8A6B" w14:textId="77777777" w:rsidR="009F591A" w:rsidRDefault="009F591A">
      <w:pPr>
        <w:pStyle w:val="Textoindependiente"/>
        <w:rPr>
          <w:rFonts w:ascii="Arial"/>
          <w:sz w:val="32"/>
        </w:rPr>
      </w:pPr>
    </w:p>
    <w:p w14:paraId="157E0C22" w14:textId="77777777" w:rsidR="009F591A" w:rsidRDefault="009F591A">
      <w:pPr>
        <w:pStyle w:val="Textoindependiente"/>
        <w:rPr>
          <w:rFonts w:ascii="Arial"/>
          <w:sz w:val="32"/>
        </w:rPr>
      </w:pPr>
    </w:p>
    <w:p w14:paraId="1FA41EFD" w14:textId="77777777" w:rsidR="009F591A" w:rsidRDefault="009F591A">
      <w:pPr>
        <w:pStyle w:val="Textoindependiente"/>
        <w:rPr>
          <w:rFonts w:ascii="Arial"/>
          <w:sz w:val="32"/>
        </w:rPr>
      </w:pPr>
    </w:p>
    <w:p w14:paraId="764590F2" w14:textId="77777777" w:rsidR="009F591A" w:rsidRDefault="009F591A">
      <w:pPr>
        <w:pStyle w:val="Textoindependiente"/>
        <w:rPr>
          <w:rFonts w:ascii="Arial"/>
          <w:sz w:val="32"/>
        </w:rPr>
      </w:pPr>
    </w:p>
    <w:p w14:paraId="65D6873A" w14:textId="77777777" w:rsidR="009F591A" w:rsidRDefault="00481D44">
      <w:pPr>
        <w:spacing w:before="285"/>
        <w:ind w:left="599" w:right="1737"/>
        <w:jc w:val="center"/>
        <w:rPr>
          <w:rFonts w:ascii="Arial"/>
          <w:sz w:val="28"/>
        </w:rPr>
      </w:pPr>
      <w:r>
        <w:rPr>
          <w:rFonts w:ascii="Arial"/>
          <w:sz w:val="28"/>
        </w:rPr>
        <w:t xml:space="preserve">GUATEMALA, 03 de </w:t>
      </w:r>
      <w:proofErr w:type="gramStart"/>
      <w:r>
        <w:rPr>
          <w:rFonts w:ascii="Arial"/>
          <w:sz w:val="28"/>
        </w:rPr>
        <w:t>Octubre</w:t>
      </w:r>
      <w:proofErr w:type="gramEnd"/>
      <w:r>
        <w:rPr>
          <w:rFonts w:ascii="Arial"/>
          <w:sz w:val="28"/>
        </w:rPr>
        <w:t xml:space="preserve"> de</w:t>
      </w:r>
      <w:r>
        <w:rPr>
          <w:rFonts w:ascii="Arial"/>
          <w:spacing w:val="-56"/>
          <w:sz w:val="28"/>
        </w:rPr>
        <w:t xml:space="preserve"> </w:t>
      </w:r>
      <w:r>
        <w:rPr>
          <w:rFonts w:ascii="Arial"/>
          <w:sz w:val="28"/>
        </w:rPr>
        <w:t>2022</w:t>
      </w:r>
    </w:p>
    <w:p w14:paraId="720EAAE3" w14:textId="77777777" w:rsidR="009F591A" w:rsidRDefault="009F591A">
      <w:pPr>
        <w:jc w:val="center"/>
        <w:rPr>
          <w:rFonts w:ascii="Arial"/>
          <w:sz w:val="28"/>
        </w:rPr>
        <w:sectPr w:rsidR="009F591A">
          <w:footerReference w:type="default" r:id="rId7"/>
          <w:type w:val="continuous"/>
          <w:pgSz w:w="12240" w:h="15840"/>
          <w:pgMar w:top="1500" w:right="0" w:bottom="960" w:left="900" w:header="720" w:footer="774" w:gutter="0"/>
          <w:pgNumType w:start="1"/>
          <w:cols w:space="720"/>
        </w:sectPr>
      </w:pPr>
    </w:p>
    <w:p w14:paraId="37BEB91B" w14:textId="77777777" w:rsidR="009F591A" w:rsidRDefault="009F591A">
      <w:pPr>
        <w:pStyle w:val="Textoindependiente"/>
        <w:spacing w:before="9"/>
        <w:rPr>
          <w:rFonts w:ascii="Arial"/>
          <w:sz w:val="27"/>
        </w:rPr>
      </w:pPr>
    </w:p>
    <w:p w14:paraId="2AD0175A" w14:textId="77777777" w:rsidR="009F591A" w:rsidRDefault="00481D44">
      <w:pPr>
        <w:pStyle w:val="Textoindependiente"/>
        <w:spacing w:before="98"/>
        <w:ind w:left="6388"/>
        <w:rPr>
          <w:rFonts w:ascii="Arial"/>
        </w:rPr>
      </w:pPr>
      <w:r>
        <w:rPr>
          <w:rFonts w:ascii="Arial"/>
        </w:rPr>
        <w:t xml:space="preserve">Guatemala, 03 de </w:t>
      </w:r>
      <w:proofErr w:type="gramStart"/>
      <w:r>
        <w:rPr>
          <w:rFonts w:ascii="Arial"/>
        </w:rPr>
        <w:t>Octubre</w:t>
      </w:r>
      <w:proofErr w:type="gramEnd"/>
      <w:r>
        <w:rPr>
          <w:rFonts w:ascii="Arial"/>
        </w:rPr>
        <w:t xml:space="preserve"> de 2022</w:t>
      </w:r>
    </w:p>
    <w:p w14:paraId="0C1CA9AC" w14:textId="77777777" w:rsidR="009F591A" w:rsidRDefault="009F591A">
      <w:pPr>
        <w:pStyle w:val="Textoindependiente"/>
        <w:rPr>
          <w:rFonts w:ascii="Arial"/>
          <w:sz w:val="20"/>
        </w:rPr>
      </w:pPr>
    </w:p>
    <w:p w14:paraId="42A5D405" w14:textId="77777777" w:rsidR="009F591A" w:rsidRDefault="009F591A">
      <w:pPr>
        <w:pStyle w:val="Textoindependiente"/>
        <w:rPr>
          <w:rFonts w:ascii="Arial"/>
          <w:sz w:val="20"/>
        </w:rPr>
      </w:pPr>
    </w:p>
    <w:p w14:paraId="6EC3A7EB" w14:textId="77777777" w:rsidR="009F591A" w:rsidRDefault="009F591A">
      <w:pPr>
        <w:pStyle w:val="Textoindependiente"/>
        <w:rPr>
          <w:rFonts w:ascii="Arial"/>
          <w:sz w:val="20"/>
        </w:rPr>
      </w:pPr>
    </w:p>
    <w:p w14:paraId="630DD5FC" w14:textId="77777777" w:rsidR="009F591A" w:rsidRDefault="009F591A">
      <w:pPr>
        <w:pStyle w:val="Textoindependiente"/>
        <w:rPr>
          <w:rFonts w:ascii="Arial"/>
          <w:sz w:val="20"/>
        </w:rPr>
      </w:pPr>
    </w:p>
    <w:p w14:paraId="24D708E1" w14:textId="77777777" w:rsidR="009F591A" w:rsidRDefault="009F591A">
      <w:pPr>
        <w:pStyle w:val="Textoindependiente"/>
        <w:rPr>
          <w:rFonts w:ascii="Arial"/>
          <w:sz w:val="20"/>
        </w:rPr>
      </w:pPr>
    </w:p>
    <w:p w14:paraId="687C5B87" w14:textId="77777777" w:rsidR="009F591A" w:rsidRDefault="009F591A">
      <w:pPr>
        <w:pStyle w:val="Textoindependiente"/>
        <w:rPr>
          <w:rFonts w:ascii="Arial"/>
          <w:sz w:val="20"/>
        </w:rPr>
      </w:pPr>
    </w:p>
    <w:p w14:paraId="05D0484D" w14:textId="77777777" w:rsidR="009F591A" w:rsidRDefault="009F591A">
      <w:pPr>
        <w:pStyle w:val="Textoindependiente"/>
        <w:rPr>
          <w:rFonts w:ascii="Arial"/>
          <w:sz w:val="20"/>
        </w:rPr>
      </w:pPr>
    </w:p>
    <w:p w14:paraId="227267EC" w14:textId="77777777" w:rsidR="009F591A" w:rsidRDefault="009F591A">
      <w:pPr>
        <w:pStyle w:val="Textoindependiente"/>
        <w:spacing w:before="2"/>
        <w:rPr>
          <w:rFonts w:ascii="Arial"/>
          <w:sz w:val="23"/>
        </w:rPr>
      </w:pPr>
    </w:p>
    <w:p w14:paraId="1A099A2F" w14:textId="77777777" w:rsidR="009F591A" w:rsidRDefault="00481D44">
      <w:pPr>
        <w:pStyle w:val="Textoindependiente"/>
        <w:spacing w:before="97"/>
        <w:ind w:left="100"/>
        <w:rPr>
          <w:rFonts w:ascii="Arial" w:hAnsi="Arial"/>
        </w:rPr>
      </w:pPr>
      <w:r>
        <w:rPr>
          <w:rFonts w:ascii="Arial" w:hAnsi="Arial"/>
        </w:rPr>
        <w:t>Director Departamental de Educación Alta Verapaz:</w:t>
      </w:r>
    </w:p>
    <w:p w14:paraId="7D6CC18E" w14:textId="77777777" w:rsidR="009F591A" w:rsidRDefault="00481D44">
      <w:pPr>
        <w:pStyle w:val="Textoindependiente"/>
        <w:spacing w:before="6" w:line="244" w:lineRule="auto"/>
        <w:ind w:left="100" w:right="8078"/>
        <w:rPr>
          <w:rFonts w:ascii="Arial" w:hAnsi="Arial"/>
        </w:rPr>
      </w:pPr>
      <w:r>
        <w:rPr>
          <w:rFonts w:ascii="Arial" w:hAnsi="Arial"/>
        </w:rPr>
        <w:t xml:space="preserve">Lic. Edgar Antonio Chen Bac </w:t>
      </w:r>
      <w:r>
        <w:rPr>
          <w:rFonts w:ascii="Arial" w:hAnsi="Arial"/>
          <w:w w:val="95"/>
        </w:rPr>
        <w:t>MINISTERIO DE EDUCACIÓN</w:t>
      </w:r>
    </w:p>
    <w:p w14:paraId="504A6589" w14:textId="77777777" w:rsidR="009F591A" w:rsidRDefault="00481D44">
      <w:pPr>
        <w:pStyle w:val="Textoindependiente"/>
        <w:spacing w:line="275" w:lineRule="exact"/>
        <w:ind w:left="100"/>
        <w:rPr>
          <w:rFonts w:ascii="Arial"/>
        </w:rPr>
      </w:pPr>
      <w:r>
        <w:rPr>
          <w:rFonts w:ascii="Arial"/>
        </w:rPr>
        <w:t>Su despacho</w:t>
      </w:r>
    </w:p>
    <w:p w14:paraId="512629D6" w14:textId="77777777" w:rsidR="009F591A" w:rsidRDefault="009F591A">
      <w:pPr>
        <w:pStyle w:val="Textoindependiente"/>
        <w:rPr>
          <w:rFonts w:ascii="Arial"/>
          <w:sz w:val="28"/>
        </w:rPr>
      </w:pPr>
    </w:p>
    <w:p w14:paraId="401FD441" w14:textId="77777777" w:rsidR="009F591A" w:rsidRDefault="009F591A">
      <w:pPr>
        <w:pStyle w:val="Textoindependiente"/>
        <w:rPr>
          <w:rFonts w:ascii="Arial"/>
          <w:sz w:val="28"/>
        </w:rPr>
      </w:pPr>
    </w:p>
    <w:p w14:paraId="201E8F77" w14:textId="77777777" w:rsidR="009F591A" w:rsidRDefault="00481D44">
      <w:pPr>
        <w:pStyle w:val="Textoindependiente"/>
        <w:spacing w:before="205"/>
        <w:ind w:left="100"/>
        <w:rPr>
          <w:rFonts w:ascii="Arial" w:hAnsi="Arial"/>
        </w:rPr>
      </w:pPr>
      <w:r>
        <w:rPr>
          <w:rFonts w:ascii="Arial" w:hAnsi="Arial"/>
        </w:rPr>
        <w:t>Señor(a):</w:t>
      </w:r>
    </w:p>
    <w:p w14:paraId="4F729781" w14:textId="77777777" w:rsidR="009F591A" w:rsidRDefault="009F591A">
      <w:pPr>
        <w:pStyle w:val="Textoindependiente"/>
        <w:rPr>
          <w:rFonts w:ascii="Arial"/>
          <w:sz w:val="28"/>
        </w:rPr>
      </w:pPr>
    </w:p>
    <w:p w14:paraId="7A2B1071" w14:textId="77777777" w:rsidR="009F591A" w:rsidRDefault="00481D44">
      <w:pPr>
        <w:pStyle w:val="Textoindependiente"/>
        <w:spacing w:before="247" w:line="213" w:lineRule="auto"/>
        <w:ind w:left="100" w:right="1745"/>
      </w:pPr>
      <w:r>
        <w:t>De acuerdo a nombramiento de auditoría interna No. NAI-049-2022, emitido con fecha 26-08-2022, hago de su conocimiento en el informe de auditoría interna, actuamos de conformidad con la ordenanza de auditoría interna Gubernamental y Manual de Auditoría Interna</w:t>
      </w:r>
    </w:p>
    <w:p w14:paraId="6122C46C" w14:textId="77777777" w:rsidR="009F591A" w:rsidRDefault="009F591A">
      <w:pPr>
        <w:pStyle w:val="Textoindependiente"/>
        <w:rPr>
          <w:sz w:val="28"/>
        </w:rPr>
      </w:pPr>
    </w:p>
    <w:p w14:paraId="0DD6495D" w14:textId="77777777" w:rsidR="009F591A" w:rsidRDefault="00481D44">
      <w:pPr>
        <w:pStyle w:val="Textoindependiente"/>
        <w:spacing w:before="190"/>
        <w:ind w:left="100"/>
        <w:rPr>
          <w:rFonts w:ascii="Arial"/>
        </w:rPr>
      </w:pPr>
      <w:r>
        <w:rPr>
          <w:rFonts w:ascii="Arial"/>
        </w:rPr>
        <w:t>Sin otro particular, atentamente</w:t>
      </w:r>
    </w:p>
    <w:p w14:paraId="70C93E5D" w14:textId="77777777" w:rsidR="009F591A" w:rsidRDefault="009F591A">
      <w:pPr>
        <w:pStyle w:val="Textoindependiente"/>
        <w:rPr>
          <w:rFonts w:ascii="Arial"/>
          <w:sz w:val="28"/>
        </w:rPr>
      </w:pPr>
    </w:p>
    <w:p w14:paraId="736A5DDC" w14:textId="77777777" w:rsidR="009F591A" w:rsidRDefault="00481D44">
      <w:pPr>
        <w:pStyle w:val="Textoindependiente"/>
        <w:tabs>
          <w:tab w:val="left" w:pos="5321"/>
        </w:tabs>
        <w:spacing w:before="246"/>
        <w:ind w:left="121"/>
        <w:rPr>
          <w:rFonts w:ascii="Arial"/>
        </w:rPr>
      </w:pPr>
      <w:r>
        <w:rPr>
          <w:rFonts w:ascii="Arial"/>
          <w:spacing w:val="-15"/>
          <w:w w:val="80"/>
        </w:rPr>
        <w:t>F.</w:t>
      </w:r>
      <w:r>
        <w:rPr>
          <w:rFonts w:ascii="Arial"/>
          <w:spacing w:val="22"/>
          <w:w w:val="80"/>
        </w:rPr>
        <w:t xml:space="preserve"> </w:t>
      </w:r>
      <w:r>
        <w:rPr>
          <w:rFonts w:ascii="Arial"/>
          <w:w w:val="80"/>
        </w:rPr>
        <w:t>____________________________________________</w:t>
      </w:r>
      <w:r>
        <w:rPr>
          <w:rFonts w:ascii="Arial"/>
          <w:w w:val="80"/>
        </w:rPr>
        <w:tab/>
      </w:r>
      <w:r>
        <w:rPr>
          <w:rFonts w:ascii="Arial"/>
          <w:spacing w:val="-15"/>
          <w:w w:val="90"/>
        </w:rPr>
        <w:t>F.</w:t>
      </w:r>
      <w:r>
        <w:rPr>
          <w:rFonts w:ascii="Arial"/>
          <w:spacing w:val="-30"/>
          <w:w w:val="90"/>
        </w:rPr>
        <w:t xml:space="preserve"> </w:t>
      </w:r>
      <w:r>
        <w:rPr>
          <w:rFonts w:ascii="Arial"/>
          <w:w w:val="90"/>
        </w:rPr>
        <w:t>____________________________________________</w:t>
      </w:r>
    </w:p>
    <w:p w14:paraId="529FA64D" w14:textId="77777777" w:rsidR="009F591A" w:rsidRDefault="009F591A">
      <w:pPr>
        <w:rPr>
          <w:rFonts w:ascii="Arial"/>
        </w:rPr>
        <w:sectPr w:rsidR="009F591A">
          <w:pgSz w:w="12240" w:h="15840"/>
          <w:pgMar w:top="1500" w:right="0" w:bottom="1000" w:left="900" w:header="0" w:footer="774" w:gutter="0"/>
          <w:cols w:space="720"/>
        </w:sectPr>
      </w:pPr>
    </w:p>
    <w:p w14:paraId="51BBA8AB" w14:textId="77777777" w:rsidR="009F591A" w:rsidRDefault="00481D44">
      <w:pPr>
        <w:pStyle w:val="Textoindependiente"/>
        <w:spacing w:before="5" w:line="244" w:lineRule="auto"/>
        <w:ind w:left="1524" w:right="-15" w:hanging="428"/>
        <w:rPr>
          <w:rFonts w:ascii="Arial"/>
        </w:rPr>
      </w:pPr>
      <w:r>
        <w:rPr>
          <w:rFonts w:ascii="Arial"/>
        </w:rPr>
        <w:t xml:space="preserve">Walter Arnoldo </w:t>
      </w:r>
      <w:proofErr w:type="spellStart"/>
      <w:r>
        <w:rPr>
          <w:rFonts w:ascii="Arial"/>
        </w:rPr>
        <w:t>Quan</w:t>
      </w:r>
      <w:proofErr w:type="spellEnd"/>
      <w:r>
        <w:rPr>
          <w:rFonts w:ascii="Arial"/>
        </w:rPr>
        <w:t xml:space="preserve"> Zelada </w:t>
      </w:r>
      <w:proofErr w:type="spellStart"/>
      <w:proofErr w:type="gramStart"/>
      <w:r>
        <w:rPr>
          <w:rFonts w:ascii="Arial"/>
        </w:rPr>
        <w:t>Auditor,Coordinador</w:t>
      </w:r>
      <w:proofErr w:type="spellEnd"/>
      <w:proofErr w:type="gramEnd"/>
    </w:p>
    <w:p w14:paraId="27429A04" w14:textId="77777777" w:rsidR="009F591A" w:rsidRDefault="00481D44">
      <w:pPr>
        <w:pStyle w:val="Textoindependiente"/>
        <w:spacing w:before="5" w:line="244" w:lineRule="auto"/>
        <w:ind w:left="2196" w:right="1796" w:hanging="1100"/>
        <w:rPr>
          <w:rFonts w:ascii="Arial"/>
        </w:rPr>
      </w:pPr>
      <w:r>
        <w:br w:type="column"/>
      </w:r>
      <w:r>
        <w:rPr>
          <w:rFonts w:ascii="Arial"/>
        </w:rPr>
        <w:t xml:space="preserve">Byron Roberto </w:t>
      </w:r>
      <w:proofErr w:type="spellStart"/>
      <w:r>
        <w:rPr>
          <w:rFonts w:ascii="Arial"/>
        </w:rPr>
        <w:t>Ramirez</w:t>
      </w:r>
      <w:proofErr w:type="spellEnd"/>
      <w:r>
        <w:rPr>
          <w:rFonts w:ascii="Arial"/>
        </w:rPr>
        <w:t xml:space="preserve"> Velarde Supervisor</w:t>
      </w:r>
    </w:p>
    <w:p w14:paraId="411B4287" w14:textId="77777777" w:rsidR="009F591A" w:rsidRDefault="009F591A">
      <w:pPr>
        <w:spacing w:line="244" w:lineRule="auto"/>
        <w:rPr>
          <w:rFonts w:ascii="Arial"/>
        </w:rPr>
        <w:sectPr w:rsidR="009F591A">
          <w:type w:val="continuous"/>
          <w:pgSz w:w="12240" w:h="15840"/>
          <w:pgMar w:top="1500" w:right="0" w:bottom="960" w:left="900" w:header="720" w:footer="720" w:gutter="0"/>
          <w:cols w:num="2" w:space="720" w:equalWidth="0">
            <w:col w:w="4143" w:space="883"/>
            <w:col w:w="6314"/>
          </w:cols>
        </w:sectPr>
      </w:pPr>
    </w:p>
    <w:p w14:paraId="4DD3FBED" w14:textId="77777777" w:rsidR="009F591A" w:rsidRDefault="009F591A">
      <w:pPr>
        <w:pStyle w:val="Textoindependiente"/>
        <w:spacing w:before="9"/>
        <w:rPr>
          <w:rFonts w:ascii="Arial"/>
          <w:sz w:val="27"/>
        </w:rPr>
      </w:pPr>
    </w:p>
    <w:p w14:paraId="5874867E" w14:textId="77777777" w:rsidR="009F591A" w:rsidRDefault="00481D44">
      <w:pPr>
        <w:pStyle w:val="Ttulo1"/>
        <w:spacing w:before="97"/>
        <w:ind w:right="1737"/>
      </w:pPr>
      <w:proofErr w:type="spellStart"/>
      <w:r>
        <w:t>Indice</w:t>
      </w:r>
      <w:proofErr w:type="spellEnd"/>
    </w:p>
    <w:p w14:paraId="09586FFC" w14:textId="77777777" w:rsidR="009F591A" w:rsidRDefault="000A5F73">
      <w:pPr>
        <w:pStyle w:val="Prrafodelista"/>
        <w:numPr>
          <w:ilvl w:val="0"/>
          <w:numId w:val="5"/>
        </w:numPr>
        <w:tabs>
          <w:tab w:val="left" w:pos="358"/>
          <w:tab w:val="right" w:pos="10339"/>
        </w:tabs>
        <w:spacing w:before="21"/>
        <w:rPr>
          <w:sz w:val="24"/>
        </w:rPr>
      </w:pPr>
      <w:hyperlink w:anchor="_bookmark0" w:history="1">
        <w:r w:rsidR="00481D44">
          <w:rPr>
            <w:sz w:val="24"/>
          </w:rPr>
          <w:t>INFORMACIÓN</w:t>
        </w:r>
      </w:hyperlink>
      <w:r w:rsidR="00481D44">
        <w:rPr>
          <w:sz w:val="24"/>
        </w:rPr>
        <w:t xml:space="preserve"> </w:t>
      </w:r>
      <w:hyperlink w:anchor="_bookmark0" w:history="1">
        <w:r w:rsidR="00481D44">
          <w:rPr>
            <w:sz w:val="24"/>
          </w:rPr>
          <w:t>GENERAL</w:t>
        </w:r>
      </w:hyperlink>
      <w:r w:rsidR="00481D44">
        <w:rPr>
          <w:sz w:val="24"/>
        </w:rPr>
        <w:tab/>
      </w:r>
      <w:hyperlink w:anchor="_bookmark0" w:history="1">
        <w:r w:rsidR="00481D44">
          <w:rPr>
            <w:sz w:val="24"/>
          </w:rPr>
          <w:t>4</w:t>
        </w:r>
      </w:hyperlink>
    </w:p>
    <w:p w14:paraId="20CCD2B7" w14:textId="77777777" w:rsidR="009F591A" w:rsidRDefault="000A5F73">
      <w:pPr>
        <w:pStyle w:val="Prrafodelista"/>
        <w:numPr>
          <w:ilvl w:val="0"/>
          <w:numId w:val="5"/>
        </w:numPr>
        <w:tabs>
          <w:tab w:val="left" w:pos="358"/>
          <w:tab w:val="right" w:pos="10339"/>
        </w:tabs>
        <w:spacing w:before="44"/>
        <w:rPr>
          <w:sz w:val="24"/>
        </w:rPr>
      </w:pPr>
      <w:hyperlink w:anchor="_bookmark1" w:history="1">
        <w:r w:rsidR="00481D44">
          <w:rPr>
            <w:sz w:val="24"/>
          </w:rPr>
          <w:t>FUNDAMENTO</w:t>
        </w:r>
        <w:r w:rsidR="00481D44">
          <w:rPr>
            <w:spacing w:val="-2"/>
            <w:sz w:val="24"/>
          </w:rPr>
          <w:t xml:space="preserve"> </w:t>
        </w:r>
      </w:hyperlink>
      <w:hyperlink w:anchor="_bookmark1" w:history="1">
        <w:r w:rsidR="00481D44">
          <w:rPr>
            <w:sz w:val="24"/>
          </w:rPr>
          <w:t>LEGAL</w:t>
        </w:r>
      </w:hyperlink>
      <w:r w:rsidR="00481D44">
        <w:rPr>
          <w:sz w:val="24"/>
        </w:rPr>
        <w:tab/>
      </w:r>
      <w:hyperlink w:anchor="_bookmark1" w:history="1">
        <w:r w:rsidR="00481D44">
          <w:rPr>
            <w:sz w:val="24"/>
          </w:rPr>
          <w:t>4</w:t>
        </w:r>
      </w:hyperlink>
    </w:p>
    <w:p w14:paraId="6CBC8AD9" w14:textId="77777777" w:rsidR="009F591A" w:rsidRDefault="000A5F73">
      <w:pPr>
        <w:pStyle w:val="Prrafodelista"/>
        <w:numPr>
          <w:ilvl w:val="0"/>
          <w:numId w:val="5"/>
        </w:numPr>
        <w:tabs>
          <w:tab w:val="left" w:pos="358"/>
          <w:tab w:val="right" w:pos="10339"/>
        </w:tabs>
        <w:spacing w:before="45"/>
        <w:rPr>
          <w:sz w:val="24"/>
        </w:rPr>
      </w:pPr>
      <w:hyperlink w:anchor="_bookmark2" w:history="1">
        <w:r w:rsidR="00481D44">
          <w:rPr>
            <w:sz w:val="24"/>
          </w:rPr>
          <w:t>IDENTIFICACIÓN</w:t>
        </w:r>
      </w:hyperlink>
      <w:r w:rsidR="00481D44">
        <w:rPr>
          <w:sz w:val="24"/>
        </w:rPr>
        <w:t xml:space="preserve"> </w:t>
      </w:r>
      <w:hyperlink w:anchor="_bookmark2" w:history="1">
        <w:r w:rsidR="00481D44">
          <w:rPr>
            <w:sz w:val="24"/>
          </w:rPr>
          <w:t>DE</w:t>
        </w:r>
      </w:hyperlink>
      <w:r w:rsidR="00481D44">
        <w:rPr>
          <w:sz w:val="24"/>
        </w:rPr>
        <w:t xml:space="preserve"> </w:t>
      </w:r>
      <w:hyperlink w:anchor="_bookmark2" w:history="1">
        <w:r w:rsidR="00481D44">
          <w:rPr>
            <w:sz w:val="24"/>
          </w:rPr>
          <w:t>LAS</w:t>
        </w:r>
      </w:hyperlink>
      <w:r w:rsidR="00481D44">
        <w:rPr>
          <w:sz w:val="24"/>
        </w:rPr>
        <w:t xml:space="preserve"> </w:t>
      </w:r>
      <w:hyperlink w:anchor="_bookmark2" w:history="1">
        <w:r w:rsidR="00481D44">
          <w:rPr>
            <w:sz w:val="24"/>
          </w:rPr>
          <w:t xml:space="preserve">NORMAS </w:t>
        </w:r>
      </w:hyperlink>
      <w:hyperlink w:anchor="_bookmark2" w:history="1">
        <w:r w:rsidR="00481D44">
          <w:rPr>
            <w:sz w:val="24"/>
          </w:rPr>
          <w:t xml:space="preserve">DE </w:t>
        </w:r>
      </w:hyperlink>
      <w:hyperlink w:anchor="_bookmark2" w:history="1">
        <w:r w:rsidR="00481D44">
          <w:rPr>
            <w:sz w:val="24"/>
          </w:rPr>
          <w:t>AUDITORIA</w:t>
        </w:r>
      </w:hyperlink>
      <w:r w:rsidR="00481D44">
        <w:rPr>
          <w:spacing w:val="-6"/>
          <w:sz w:val="24"/>
        </w:rPr>
        <w:t xml:space="preserve"> </w:t>
      </w:r>
      <w:hyperlink w:anchor="_bookmark2" w:history="1">
        <w:r w:rsidR="00481D44">
          <w:rPr>
            <w:sz w:val="24"/>
          </w:rPr>
          <w:t>INTERNA</w:t>
        </w:r>
      </w:hyperlink>
      <w:r w:rsidR="00481D44">
        <w:rPr>
          <w:sz w:val="24"/>
        </w:rPr>
        <w:t xml:space="preserve"> </w:t>
      </w:r>
      <w:hyperlink w:anchor="_bookmark2" w:history="1">
        <w:r w:rsidR="00481D44">
          <w:rPr>
            <w:sz w:val="24"/>
          </w:rPr>
          <w:t>OBSERVADAS</w:t>
        </w:r>
      </w:hyperlink>
      <w:r w:rsidR="00481D44">
        <w:rPr>
          <w:sz w:val="24"/>
        </w:rPr>
        <w:tab/>
      </w:r>
      <w:hyperlink w:anchor="_bookmark2" w:history="1">
        <w:r w:rsidR="00481D44">
          <w:rPr>
            <w:sz w:val="24"/>
          </w:rPr>
          <w:t>4</w:t>
        </w:r>
      </w:hyperlink>
    </w:p>
    <w:p w14:paraId="182794E8" w14:textId="77777777" w:rsidR="009F591A" w:rsidRDefault="000A5F73">
      <w:pPr>
        <w:pStyle w:val="Prrafodelista"/>
        <w:numPr>
          <w:ilvl w:val="0"/>
          <w:numId w:val="5"/>
        </w:numPr>
        <w:tabs>
          <w:tab w:val="left" w:pos="358"/>
          <w:tab w:val="right" w:pos="10339"/>
        </w:tabs>
        <w:spacing w:before="45"/>
        <w:rPr>
          <w:sz w:val="24"/>
        </w:rPr>
      </w:pPr>
      <w:hyperlink w:anchor="_bookmark3" w:history="1">
        <w:r w:rsidR="00481D44">
          <w:rPr>
            <w:sz w:val="24"/>
          </w:rPr>
          <w:t>OBJETIVOS</w:t>
        </w:r>
      </w:hyperlink>
      <w:r w:rsidR="00481D44">
        <w:rPr>
          <w:sz w:val="24"/>
        </w:rPr>
        <w:tab/>
      </w:r>
      <w:hyperlink w:anchor="_bookmark3" w:history="1">
        <w:r w:rsidR="00481D44">
          <w:rPr>
            <w:sz w:val="24"/>
          </w:rPr>
          <w:t>4</w:t>
        </w:r>
      </w:hyperlink>
    </w:p>
    <w:p w14:paraId="41883550" w14:textId="77777777" w:rsidR="009F591A" w:rsidRDefault="000A5F73">
      <w:pPr>
        <w:pStyle w:val="Prrafodelista"/>
        <w:numPr>
          <w:ilvl w:val="1"/>
          <w:numId w:val="5"/>
        </w:numPr>
        <w:tabs>
          <w:tab w:val="left" w:pos="493"/>
          <w:tab w:val="right" w:pos="10339"/>
        </w:tabs>
        <w:spacing w:before="44"/>
        <w:rPr>
          <w:sz w:val="24"/>
        </w:rPr>
      </w:pPr>
      <w:hyperlink w:anchor="_bookmark4" w:history="1">
        <w:r w:rsidR="00481D44">
          <w:rPr>
            <w:sz w:val="24"/>
          </w:rPr>
          <w:t>GENERAL</w:t>
        </w:r>
      </w:hyperlink>
      <w:r w:rsidR="00481D44">
        <w:rPr>
          <w:sz w:val="24"/>
        </w:rPr>
        <w:tab/>
      </w:r>
      <w:hyperlink w:anchor="_bookmark4" w:history="1">
        <w:r w:rsidR="00481D44">
          <w:rPr>
            <w:sz w:val="24"/>
          </w:rPr>
          <w:t>5</w:t>
        </w:r>
      </w:hyperlink>
    </w:p>
    <w:p w14:paraId="21721E46" w14:textId="77777777" w:rsidR="009F591A" w:rsidRDefault="000A5F73">
      <w:pPr>
        <w:pStyle w:val="Prrafodelista"/>
        <w:numPr>
          <w:ilvl w:val="1"/>
          <w:numId w:val="5"/>
        </w:numPr>
        <w:tabs>
          <w:tab w:val="left" w:pos="493"/>
          <w:tab w:val="right" w:pos="10339"/>
        </w:tabs>
        <w:spacing w:before="45"/>
        <w:rPr>
          <w:sz w:val="24"/>
        </w:rPr>
      </w:pPr>
      <w:hyperlink w:anchor="_bookmark5" w:history="1">
        <w:r w:rsidR="00481D44">
          <w:rPr>
            <w:sz w:val="24"/>
          </w:rPr>
          <w:t>ESPECÍFICOS</w:t>
        </w:r>
      </w:hyperlink>
      <w:r w:rsidR="00481D44">
        <w:rPr>
          <w:sz w:val="24"/>
        </w:rPr>
        <w:tab/>
      </w:r>
      <w:hyperlink w:anchor="_bookmark5" w:history="1">
        <w:r w:rsidR="00481D44">
          <w:rPr>
            <w:sz w:val="24"/>
          </w:rPr>
          <w:t>5</w:t>
        </w:r>
      </w:hyperlink>
    </w:p>
    <w:p w14:paraId="32001F99" w14:textId="77777777" w:rsidR="009F591A" w:rsidRDefault="000A5F73">
      <w:pPr>
        <w:pStyle w:val="Prrafodelista"/>
        <w:numPr>
          <w:ilvl w:val="0"/>
          <w:numId w:val="5"/>
        </w:numPr>
        <w:tabs>
          <w:tab w:val="left" w:pos="358"/>
          <w:tab w:val="right" w:pos="10339"/>
        </w:tabs>
        <w:spacing w:before="45"/>
        <w:rPr>
          <w:sz w:val="24"/>
        </w:rPr>
      </w:pPr>
      <w:hyperlink w:anchor="_bookmark6" w:history="1">
        <w:r w:rsidR="00481D44">
          <w:rPr>
            <w:sz w:val="24"/>
          </w:rPr>
          <w:t>ALCANCE</w:t>
        </w:r>
      </w:hyperlink>
      <w:r w:rsidR="00481D44">
        <w:rPr>
          <w:sz w:val="24"/>
        </w:rPr>
        <w:tab/>
      </w:r>
      <w:hyperlink w:anchor="_bookmark6" w:history="1">
        <w:r w:rsidR="00481D44">
          <w:rPr>
            <w:sz w:val="24"/>
          </w:rPr>
          <w:t>5</w:t>
        </w:r>
      </w:hyperlink>
    </w:p>
    <w:p w14:paraId="49C904F3" w14:textId="77777777" w:rsidR="009F591A" w:rsidRDefault="000A5F73">
      <w:pPr>
        <w:pStyle w:val="Prrafodelista"/>
        <w:numPr>
          <w:ilvl w:val="1"/>
          <w:numId w:val="5"/>
        </w:numPr>
        <w:tabs>
          <w:tab w:val="left" w:pos="493"/>
          <w:tab w:val="right" w:pos="10339"/>
        </w:tabs>
        <w:spacing w:before="45"/>
        <w:rPr>
          <w:sz w:val="24"/>
        </w:rPr>
      </w:pPr>
      <w:hyperlink w:anchor="_bookmark7" w:history="1">
        <w:r w:rsidR="00481D44">
          <w:rPr>
            <w:sz w:val="24"/>
          </w:rPr>
          <w:t>LIMITACIONES</w:t>
        </w:r>
      </w:hyperlink>
      <w:r w:rsidR="00481D44">
        <w:rPr>
          <w:spacing w:val="-1"/>
          <w:sz w:val="24"/>
        </w:rPr>
        <w:t xml:space="preserve"> </w:t>
      </w:r>
      <w:hyperlink w:anchor="_bookmark7" w:history="1">
        <w:r w:rsidR="00481D44">
          <w:rPr>
            <w:sz w:val="24"/>
          </w:rPr>
          <w:t xml:space="preserve">AL </w:t>
        </w:r>
      </w:hyperlink>
      <w:hyperlink w:anchor="_bookmark7" w:history="1">
        <w:r w:rsidR="00481D44">
          <w:rPr>
            <w:sz w:val="24"/>
          </w:rPr>
          <w:t>ALCANCE</w:t>
        </w:r>
      </w:hyperlink>
      <w:r w:rsidR="00481D44">
        <w:rPr>
          <w:sz w:val="24"/>
        </w:rPr>
        <w:tab/>
      </w:r>
      <w:hyperlink w:anchor="_bookmark7" w:history="1">
        <w:r w:rsidR="00481D44">
          <w:rPr>
            <w:sz w:val="24"/>
          </w:rPr>
          <w:t>5</w:t>
        </w:r>
      </w:hyperlink>
    </w:p>
    <w:p w14:paraId="3FCFCC59" w14:textId="77777777" w:rsidR="009F591A" w:rsidRDefault="000A5F73">
      <w:pPr>
        <w:pStyle w:val="Prrafodelista"/>
        <w:numPr>
          <w:ilvl w:val="0"/>
          <w:numId w:val="5"/>
        </w:numPr>
        <w:tabs>
          <w:tab w:val="left" w:pos="358"/>
          <w:tab w:val="right" w:pos="10339"/>
        </w:tabs>
        <w:spacing w:before="44"/>
        <w:rPr>
          <w:sz w:val="24"/>
        </w:rPr>
      </w:pPr>
      <w:hyperlink w:anchor="_bookmark8" w:history="1">
        <w:r w:rsidR="00481D44">
          <w:rPr>
            <w:sz w:val="24"/>
          </w:rPr>
          <w:t>ESTRATEGIAS</w:t>
        </w:r>
      </w:hyperlink>
      <w:r w:rsidR="00481D44">
        <w:rPr>
          <w:sz w:val="24"/>
        </w:rPr>
        <w:tab/>
      </w:r>
      <w:hyperlink w:anchor="_bookmark8" w:history="1">
        <w:r w:rsidR="00481D44">
          <w:rPr>
            <w:sz w:val="24"/>
          </w:rPr>
          <w:t>5</w:t>
        </w:r>
      </w:hyperlink>
    </w:p>
    <w:p w14:paraId="21DF45A8" w14:textId="77777777" w:rsidR="009F591A" w:rsidRDefault="000A5F73">
      <w:pPr>
        <w:pStyle w:val="Prrafodelista"/>
        <w:numPr>
          <w:ilvl w:val="0"/>
          <w:numId w:val="5"/>
        </w:numPr>
        <w:tabs>
          <w:tab w:val="left" w:pos="358"/>
          <w:tab w:val="right" w:pos="10339"/>
        </w:tabs>
        <w:spacing w:before="45"/>
        <w:rPr>
          <w:sz w:val="24"/>
        </w:rPr>
      </w:pPr>
      <w:hyperlink w:anchor="_bookmark9" w:history="1">
        <w:r w:rsidR="00481D44">
          <w:rPr>
            <w:spacing w:val="-5"/>
            <w:sz w:val="24"/>
          </w:rPr>
          <w:t xml:space="preserve">RESULTADOS </w:t>
        </w:r>
      </w:hyperlink>
      <w:hyperlink w:anchor="_bookmark9" w:history="1">
        <w:r w:rsidR="00481D44">
          <w:rPr>
            <w:sz w:val="24"/>
          </w:rPr>
          <w:t>DE</w:t>
        </w:r>
      </w:hyperlink>
      <w:r w:rsidR="00481D44">
        <w:rPr>
          <w:spacing w:val="5"/>
          <w:sz w:val="24"/>
        </w:rPr>
        <w:t xml:space="preserve"> </w:t>
      </w:r>
      <w:hyperlink w:anchor="_bookmark9" w:history="1">
        <w:r w:rsidR="00481D44">
          <w:rPr>
            <w:sz w:val="24"/>
          </w:rPr>
          <w:t>LA</w:t>
        </w:r>
      </w:hyperlink>
      <w:r w:rsidR="00481D44">
        <w:rPr>
          <w:sz w:val="24"/>
        </w:rPr>
        <w:t xml:space="preserve"> </w:t>
      </w:r>
      <w:hyperlink w:anchor="_bookmark9" w:history="1">
        <w:r w:rsidR="00481D44">
          <w:rPr>
            <w:sz w:val="24"/>
          </w:rPr>
          <w:t>AUDITORÍA</w:t>
        </w:r>
      </w:hyperlink>
      <w:r w:rsidR="00481D44">
        <w:rPr>
          <w:sz w:val="24"/>
        </w:rPr>
        <w:tab/>
      </w:r>
      <w:hyperlink w:anchor="_bookmark9" w:history="1">
        <w:r w:rsidR="00481D44">
          <w:rPr>
            <w:sz w:val="24"/>
          </w:rPr>
          <w:t>6</w:t>
        </w:r>
      </w:hyperlink>
    </w:p>
    <w:p w14:paraId="0D7FF0E9" w14:textId="77777777" w:rsidR="009F591A" w:rsidRDefault="000A5F73">
      <w:pPr>
        <w:pStyle w:val="Prrafodelista"/>
        <w:numPr>
          <w:ilvl w:val="1"/>
          <w:numId w:val="5"/>
        </w:numPr>
        <w:tabs>
          <w:tab w:val="left" w:pos="493"/>
          <w:tab w:val="right" w:pos="10339"/>
        </w:tabs>
        <w:spacing w:before="45"/>
        <w:rPr>
          <w:sz w:val="24"/>
        </w:rPr>
      </w:pPr>
      <w:hyperlink w:anchor="_bookmark10" w:history="1">
        <w:r w:rsidR="00481D44">
          <w:rPr>
            <w:sz w:val="24"/>
          </w:rPr>
          <w:t>DEFICIENCIAS</w:t>
        </w:r>
      </w:hyperlink>
      <w:r w:rsidR="00481D44">
        <w:rPr>
          <w:sz w:val="24"/>
        </w:rPr>
        <w:t xml:space="preserve"> </w:t>
      </w:r>
      <w:hyperlink w:anchor="_bookmark10" w:history="1">
        <w:r w:rsidR="00481D44">
          <w:rPr>
            <w:sz w:val="24"/>
          </w:rPr>
          <w:t>SIN</w:t>
        </w:r>
      </w:hyperlink>
      <w:r w:rsidR="00481D44">
        <w:rPr>
          <w:sz w:val="24"/>
        </w:rPr>
        <w:t xml:space="preserve"> </w:t>
      </w:r>
      <w:hyperlink w:anchor="_bookmark10" w:history="1">
        <w:r w:rsidR="00481D44">
          <w:rPr>
            <w:sz w:val="24"/>
          </w:rPr>
          <w:t>ACCIÓN</w:t>
        </w:r>
      </w:hyperlink>
      <w:r w:rsidR="00481D44">
        <w:rPr>
          <w:sz w:val="24"/>
        </w:rPr>
        <w:tab/>
      </w:r>
      <w:hyperlink w:anchor="_bookmark10" w:history="1">
        <w:r w:rsidR="00481D44">
          <w:rPr>
            <w:sz w:val="24"/>
          </w:rPr>
          <w:t>6</w:t>
        </w:r>
      </w:hyperlink>
    </w:p>
    <w:p w14:paraId="0049DAF0" w14:textId="77777777" w:rsidR="009F591A" w:rsidRDefault="000A5F73">
      <w:pPr>
        <w:pStyle w:val="Prrafodelista"/>
        <w:numPr>
          <w:ilvl w:val="0"/>
          <w:numId w:val="5"/>
        </w:numPr>
        <w:tabs>
          <w:tab w:val="left" w:pos="358"/>
          <w:tab w:val="right" w:pos="10339"/>
        </w:tabs>
        <w:spacing w:before="45"/>
        <w:rPr>
          <w:sz w:val="24"/>
        </w:rPr>
      </w:pPr>
      <w:hyperlink w:anchor="_bookmark11" w:history="1">
        <w:r w:rsidR="00481D44">
          <w:rPr>
            <w:sz w:val="24"/>
          </w:rPr>
          <w:t>CONCLUSIÓN</w:t>
        </w:r>
        <w:r w:rsidR="00481D44">
          <w:rPr>
            <w:spacing w:val="-1"/>
            <w:sz w:val="24"/>
          </w:rPr>
          <w:t xml:space="preserve"> </w:t>
        </w:r>
      </w:hyperlink>
      <w:hyperlink w:anchor="_bookmark11" w:history="1">
        <w:r w:rsidR="00481D44">
          <w:rPr>
            <w:sz w:val="24"/>
          </w:rPr>
          <w:t>ESPECÍFICA</w:t>
        </w:r>
      </w:hyperlink>
      <w:r w:rsidR="00481D44">
        <w:rPr>
          <w:sz w:val="24"/>
        </w:rPr>
        <w:tab/>
      </w:r>
      <w:hyperlink w:anchor="_bookmark11" w:history="1">
        <w:r w:rsidR="00481D44">
          <w:rPr>
            <w:sz w:val="24"/>
          </w:rPr>
          <w:t>8</w:t>
        </w:r>
      </w:hyperlink>
    </w:p>
    <w:p w14:paraId="2C60D6D2" w14:textId="77777777" w:rsidR="009F591A" w:rsidRDefault="000A5F73">
      <w:pPr>
        <w:pStyle w:val="Prrafodelista"/>
        <w:numPr>
          <w:ilvl w:val="0"/>
          <w:numId w:val="5"/>
        </w:numPr>
        <w:tabs>
          <w:tab w:val="left" w:pos="358"/>
          <w:tab w:val="right" w:pos="10339"/>
        </w:tabs>
        <w:spacing w:before="44"/>
        <w:rPr>
          <w:sz w:val="24"/>
        </w:rPr>
      </w:pPr>
      <w:hyperlink w:anchor="_bookmark12" w:history="1">
        <w:r w:rsidR="00481D44">
          <w:rPr>
            <w:sz w:val="24"/>
          </w:rPr>
          <w:t>EQUIPO</w:t>
        </w:r>
        <w:r w:rsidR="00481D44">
          <w:rPr>
            <w:spacing w:val="-1"/>
            <w:sz w:val="24"/>
          </w:rPr>
          <w:t xml:space="preserve"> </w:t>
        </w:r>
      </w:hyperlink>
      <w:hyperlink w:anchor="_bookmark12" w:history="1">
        <w:r w:rsidR="00481D44">
          <w:rPr>
            <w:sz w:val="24"/>
          </w:rPr>
          <w:t>DE</w:t>
        </w:r>
        <w:r w:rsidR="00481D44">
          <w:rPr>
            <w:spacing w:val="-1"/>
            <w:sz w:val="24"/>
          </w:rPr>
          <w:t xml:space="preserve"> </w:t>
        </w:r>
      </w:hyperlink>
      <w:hyperlink w:anchor="_bookmark12" w:history="1">
        <w:r w:rsidR="00481D44">
          <w:rPr>
            <w:sz w:val="24"/>
          </w:rPr>
          <w:t>AUDITORÍA</w:t>
        </w:r>
      </w:hyperlink>
      <w:r w:rsidR="00481D44">
        <w:rPr>
          <w:sz w:val="24"/>
        </w:rPr>
        <w:tab/>
      </w:r>
      <w:hyperlink w:anchor="_bookmark12" w:history="1">
        <w:r w:rsidR="00481D44">
          <w:rPr>
            <w:sz w:val="24"/>
          </w:rPr>
          <w:t>8</w:t>
        </w:r>
      </w:hyperlink>
    </w:p>
    <w:p w14:paraId="1A1E0185" w14:textId="77777777" w:rsidR="009F591A" w:rsidRDefault="000A5F73">
      <w:pPr>
        <w:pStyle w:val="Textoindependiente"/>
        <w:tabs>
          <w:tab w:val="right" w:pos="10339"/>
        </w:tabs>
        <w:spacing w:before="45"/>
        <w:ind w:left="100"/>
      </w:pPr>
      <w:hyperlink w:anchor="_bookmark13" w:history="1">
        <w:r w:rsidR="00481D44">
          <w:t>ANEXO</w:t>
        </w:r>
      </w:hyperlink>
      <w:r w:rsidR="00481D44">
        <w:tab/>
      </w:r>
      <w:hyperlink w:anchor="_bookmark13" w:history="1">
        <w:r w:rsidR="00481D44">
          <w:t>8</w:t>
        </w:r>
      </w:hyperlink>
    </w:p>
    <w:p w14:paraId="0C2D1B45" w14:textId="77777777" w:rsidR="009F591A" w:rsidRDefault="009F591A">
      <w:pPr>
        <w:sectPr w:rsidR="009F591A">
          <w:pgSz w:w="12240" w:h="15840"/>
          <w:pgMar w:top="1500" w:right="0" w:bottom="1000" w:left="900" w:header="0" w:footer="774" w:gutter="0"/>
          <w:cols w:space="720"/>
        </w:sectPr>
      </w:pPr>
    </w:p>
    <w:p w14:paraId="397BD246" w14:textId="77777777" w:rsidR="009F591A" w:rsidRDefault="009F591A">
      <w:pPr>
        <w:pStyle w:val="Textoindependiente"/>
        <w:spacing w:before="8"/>
        <w:rPr>
          <w:sz w:val="29"/>
        </w:rPr>
      </w:pPr>
    </w:p>
    <w:p w14:paraId="5E3EA7B6" w14:textId="77777777" w:rsidR="009F591A" w:rsidRDefault="00481D44">
      <w:pPr>
        <w:pStyle w:val="Prrafodelista"/>
        <w:numPr>
          <w:ilvl w:val="0"/>
          <w:numId w:val="4"/>
        </w:numPr>
        <w:tabs>
          <w:tab w:val="left" w:pos="358"/>
        </w:tabs>
        <w:rPr>
          <w:sz w:val="24"/>
        </w:rPr>
      </w:pPr>
      <w:bookmarkStart w:id="0" w:name="_bookmark0"/>
      <w:bookmarkEnd w:id="0"/>
      <w:r>
        <w:rPr>
          <w:sz w:val="24"/>
        </w:rPr>
        <w:t>INFORMACIÓN GENERAL</w:t>
      </w:r>
    </w:p>
    <w:p w14:paraId="24B4DA9E" w14:textId="77777777" w:rsidR="009F591A" w:rsidRDefault="00481D44">
      <w:pPr>
        <w:pStyle w:val="Prrafodelista"/>
        <w:numPr>
          <w:ilvl w:val="1"/>
          <w:numId w:val="4"/>
        </w:numPr>
        <w:tabs>
          <w:tab w:val="left" w:pos="893"/>
        </w:tabs>
        <w:spacing w:before="246" w:line="299" w:lineRule="exact"/>
        <w:rPr>
          <w:sz w:val="24"/>
        </w:rPr>
      </w:pPr>
      <w:r>
        <w:rPr>
          <w:sz w:val="24"/>
        </w:rPr>
        <w:t>MISIÓN</w:t>
      </w:r>
    </w:p>
    <w:p w14:paraId="4933AFA5" w14:textId="77777777" w:rsidR="009F591A" w:rsidRDefault="00481D44">
      <w:pPr>
        <w:pStyle w:val="Textoindependiente"/>
        <w:spacing w:before="10" w:line="213" w:lineRule="auto"/>
        <w:ind w:left="840" w:right="999"/>
        <w:jc w:val="both"/>
      </w:pPr>
      <w:r>
        <w:t>Somos una institución evolutiva, organizada, eficiente y eficaz, generadora de oportunidades de enseñanza- aprendizaje, orientada a resultados, que aprovecha diligentemente las oportunidades que el siglo XXI le brinda y comprometida con una Guatemala mejor.</w:t>
      </w:r>
    </w:p>
    <w:p w14:paraId="5EE63B62" w14:textId="77777777" w:rsidR="009F591A" w:rsidRDefault="009F591A">
      <w:pPr>
        <w:pStyle w:val="Textoindependiente"/>
        <w:spacing w:before="1"/>
        <w:rPr>
          <w:sz w:val="19"/>
        </w:rPr>
      </w:pPr>
    </w:p>
    <w:p w14:paraId="418114C4" w14:textId="77777777" w:rsidR="009F591A" w:rsidRDefault="00481D44">
      <w:pPr>
        <w:pStyle w:val="Prrafodelista"/>
        <w:numPr>
          <w:ilvl w:val="1"/>
          <w:numId w:val="4"/>
        </w:numPr>
        <w:tabs>
          <w:tab w:val="left" w:pos="893"/>
        </w:tabs>
        <w:spacing w:before="1" w:line="299" w:lineRule="exact"/>
        <w:rPr>
          <w:sz w:val="24"/>
        </w:rPr>
      </w:pPr>
      <w:r>
        <w:rPr>
          <w:sz w:val="24"/>
        </w:rPr>
        <w:t>VISIÓN</w:t>
      </w:r>
    </w:p>
    <w:p w14:paraId="100667D7" w14:textId="77777777" w:rsidR="009F591A" w:rsidRDefault="00481D44">
      <w:pPr>
        <w:pStyle w:val="Textoindependiente"/>
        <w:spacing w:before="10" w:line="213" w:lineRule="auto"/>
        <w:ind w:left="840" w:right="999"/>
        <w:jc w:val="both"/>
      </w:pPr>
      <w:r>
        <w:t>Formar ciudadanos con carácter, capaces de aprender por sí mismos, orgullosos de ser guatemaltecos, empeñados en conseguir su desarrollo integral, con principios, valores y convicciones que fundamentan su conducta.</w:t>
      </w:r>
    </w:p>
    <w:p w14:paraId="60CA6544" w14:textId="77777777" w:rsidR="009F591A" w:rsidRDefault="009F591A">
      <w:pPr>
        <w:pStyle w:val="Textoindependiente"/>
        <w:spacing w:before="5"/>
        <w:rPr>
          <w:sz w:val="40"/>
        </w:rPr>
      </w:pPr>
    </w:p>
    <w:p w14:paraId="4F9BCA74" w14:textId="77777777" w:rsidR="009F591A" w:rsidRDefault="00481D44">
      <w:pPr>
        <w:pStyle w:val="Prrafodelista"/>
        <w:numPr>
          <w:ilvl w:val="0"/>
          <w:numId w:val="4"/>
        </w:numPr>
        <w:tabs>
          <w:tab w:val="left" w:pos="358"/>
        </w:tabs>
        <w:spacing w:before="1" w:line="300" w:lineRule="exact"/>
        <w:rPr>
          <w:sz w:val="24"/>
        </w:rPr>
      </w:pPr>
      <w:bookmarkStart w:id="1" w:name="_bookmark1"/>
      <w:bookmarkEnd w:id="1"/>
      <w:r>
        <w:rPr>
          <w:sz w:val="24"/>
        </w:rPr>
        <w:t>FUNDAMENTO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</w:p>
    <w:p w14:paraId="26B29B6F" w14:textId="77777777" w:rsidR="009F591A" w:rsidRDefault="00943589">
      <w:pPr>
        <w:spacing w:before="8" w:line="213" w:lineRule="auto"/>
        <w:ind w:left="836" w:right="54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04AFB2C" wp14:editId="27928B19">
                <wp:simplePos x="0" y="0"/>
                <wp:positionH relativeFrom="page">
                  <wp:posOffset>952500</wp:posOffset>
                </wp:positionH>
                <wp:positionV relativeFrom="paragraph">
                  <wp:posOffset>65405</wp:posOffset>
                </wp:positionV>
                <wp:extent cx="46990" cy="46990"/>
                <wp:effectExtent l="0" t="0" r="0" b="0"/>
                <wp:wrapNone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537 1500"/>
                            <a:gd name="T1" fmla="*/ T0 w 74"/>
                            <a:gd name="T2" fmla="+- 0 176 103"/>
                            <a:gd name="T3" fmla="*/ 176 h 74"/>
                            <a:gd name="T4" fmla="+- 0 1522 1500"/>
                            <a:gd name="T5" fmla="*/ T4 w 74"/>
                            <a:gd name="T6" fmla="+- 0 174 103"/>
                            <a:gd name="T7" fmla="*/ 174 h 74"/>
                            <a:gd name="T8" fmla="+- 0 1511 1500"/>
                            <a:gd name="T9" fmla="*/ T8 w 74"/>
                            <a:gd name="T10" fmla="+- 0 166 103"/>
                            <a:gd name="T11" fmla="*/ 166 h 74"/>
                            <a:gd name="T12" fmla="+- 0 1503 1500"/>
                            <a:gd name="T13" fmla="*/ T12 w 74"/>
                            <a:gd name="T14" fmla="+- 0 154 103"/>
                            <a:gd name="T15" fmla="*/ 154 h 74"/>
                            <a:gd name="T16" fmla="+- 0 1500 1500"/>
                            <a:gd name="T17" fmla="*/ T16 w 74"/>
                            <a:gd name="T18" fmla="+- 0 140 103"/>
                            <a:gd name="T19" fmla="*/ 140 h 74"/>
                            <a:gd name="T20" fmla="+- 0 1503 1500"/>
                            <a:gd name="T21" fmla="*/ T20 w 74"/>
                            <a:gd name="T22" fmla="+- 0 126 103"/>
                            <a:gd name="T23" fmla="*/ 126 h 74"/>
                            <a:gd name="T24" fmla="+- 0 1511 1500"/>
                            <a:gd name="T25" fmla="*/ T24 w 74"/>
                            <a:gd name="T26" fmla="+- 0 114 103"/>
                            <a:gd name="T27" fmla="*/ 114 h 74"/>
                            <a:gd name="T28" fmla="+- 0 1522 1500"/>
                            <a:gd name="T29" fmla="*/ T28 w 74"/>
                            <a:gd name="T30" fmla="+- 0 106 103"/>
                            <a:gd name="T31" fmla="*/ 106 h 74"/>
                            <a:gd name="T32" fmla="+- 0 1537 1500"/>
                            <a:gd name="T33" fmla="*/ T32 w 74"/>
                            <a:gd name="T34" fmla="+- 0 103 103"/>
                            <a:gd name="T35" fmla="*/ 103 h 74"/>
                            <a:gd name="T36" fmla="+- 0 1551 1500"/>
                            <a:gd name="T37" fmla="*/ T36 w 74"/>
                            <a:gd name="T38" fmla="+- 0 106 103"/>
                            <a:gd name="T39" fmla="*/ 106 h 74"/>
                            <a:gd name="T40" fmla="+- 0 1563 1500"/>
                            <a:gd name="T41" fmla="*/ T40 w 74"/>
                            <a:gd name="T42" fmla="+- 0 114 103"/>
                            <a:gd name="T43" fmla="*/ 114 h 74"/>
                            <a:gd name="T44" fmla="+- 0 1570 1500"/>
                            <a:gd name="T45" fmla="*/ T44 w 74"/>
                            <a:gd name="T46" fmla="+- 0 126 103"/>
                            <a:gd name="T47" fmla="*/ 126 h 74"/>
                            <a:gd name="T48" fmla="+- 0 1573 1500"/>
                            <a:gd name="T49" fmla="*/ T48 w 74"/>
                            <a:gd name="T50" fmla="+- 0 140 103"/>
                            <a:gd name="T51" fmla="*/ 140 h 74"/>
                            <a:gd name="T52" fmla="+- 0 1570 1500"/>
                            <a:gd name="T53" fmla="*/ T52 w 74"/>
                            <a:gd name="T54" fmla="+- 0 154 103"/>
                            <a:gd name="T55" fmla="*/ 154 h 74"/>
                            <a:gd name="T56" fmla="+- 0 1563 1500"/>
                            <a:gd name="T57" fmla="*/ T56 w 74"/>
                            <a:gd name="T58" fmla="+- 0 166 103"/>
                            <a:gd name="T59" fmla="*/ 166 h 74"/>
                            <a:gd name="T60" fmla="+- 0 1551 1500"/>
                            <a:gd name="T61" fmla="*/ T60 w 74"/>
                            <a:gd name="T62" fmla="+- 0 174 103"/>
                            <a:gd name="T63" fmla="*/ 174 h 74"/>
                            <a:gd name="T64" fmla="+- 0 1537 1500"/>
                            <a:gd name="T65" fmla="*/ T64 w 74"/>
                            <a:gd name="T66" fmla="+- 0 176 103"/>
                            <a:gd name="T67" fmla="*/ 176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37" y="73"/>
                              </a:moveTo>
                              <a:lnTo>
                                <a:pt x="22" y="71"/>
                              </a:lnTo>
                              <a:lnTo>
                                <a:pt x="11" y="63"/>
                              </a:lnTo>
                              <a:lnTo>
                                <a:pt x="3" y="51"/>
                              </a:lnTo>
                              <a:lnTo>
                                <a:pt x="0" y="37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2" y="3"/>
                              </a:lnTo>
                              <a:lnTo>
                                <a:pt x="37" y="0"/>
                              </a:lnTo>
                              <a:lnTo>
                                <a:pt x="51" y="3"/>
                              </a:lnTo>
                              <a:lnTo>
                                <a:pt x="63" y="11"/>
                              </a:lnTo>
                              <a:lnTo>
                                <a:pt x="70" y="23"/>
                              </a:lnTo>
                              <a:lnTo>
                                <a:pt x="73" y="37"/>
                              </a:lnTo>
                              <a:lnTo>
                                <a:pt x="70" y="51"/>
                              </a:lnTo>
                              <a:lnTo>
                                <a:pt x="63" y="63"/>
                              </a:lnTo>
                              <a:lnTo>
                                <a:pt x="51" y="71"/>
                              </a:lnTo>
                              <a:lnTo>
                                <a:pt x="37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D89AE" id="Freeform 9" o:spid="_x0000_s1026" style="position:absolute;margin-left:75pt;margin-top:5.15pt;width:3.7pt;height:3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oykwUAAAQVAAAOAAAAZHJzL2Uyb0RvYy54bWysmFGPozYQx98r9TtYPLbaDQYbNtFmT727&#10;pqq0bU86+gEcIAkqwdSQzW6rfvfOGJzzek2DTt2HQNZ/JjM/j8dm7t89H2vyVKquks06oLdhQMom&#10;l0XV7NfB79nm5i4gXS+aQtSyKdfBS9kF7x6+/eb+3K7KSB5kXZSKgJGmW53bdXDo+3a1WHT5oTyK&#10;7la2ZQODO6mOooevar8olDiD9WO9iMIwWZylKlol87Lr4L8fh8HgQdvf7cq8/22368qe1OsAfOv1&#10;p9KfW/xcPNyL1V6J9lDloxviK7w4iqqBH72Y+ih6QU6qemPqWOVKdnLX3+byuJC7XZWXOgaIhoZO&#10;NJ8Poi11LACnay+Yuv/PbP7r0ydFqgLmjgakEUeYo40qSyROlojn3HYrUH1uPykMsGsfZf5HBwOL&#10;VyP4pQMN2Z5/kQVYEadeaiTPO3XEJyFY8qzJv1zIl889yeGfLFkuYXpyGBlu0b5YmUfzU9f/VEpt&#10;Rjw9dv0wbQXcaejF6HkGNnbHGmbw+xsSEsrjFD5CM80XGYQ6yL5bkCwkZ5KyMRMukshIBktpQmgY&#10;u6LYiMAOBcnBY4gZzehSFHld4kaGLjGvS4mRjC4xn0upEWmXmNclWJOvKFHqdWlpZOjSndcl6gBP&#10;vJgwtS68KWh8nKhDnIex1ytqQ89o5PfLpe5lRW3olPthUQc7pJPfL5t8RhO/Xw56BrbephW1yVPQ&#10;+HhFDvopXpENP4smst2BH3nnMbLRU9B4/XLRT2RXZMPPIn/KRw586p3HyEZPQeP1y0HPJxZiZMPP&#10;In/exw780MsrttFT0Pj8ih30UzUrtuFnsT/vYwc+rqG3+RXb6GHc75eDnnN/lYht+Fnsz/vYgT/B&#10;y0Y/xYs56HnirxPMhp/BIvJVeebA9+cXs9FP5Rdz0PPUXyeYDT9j/rxnDnz/emQ2+qn1yBz0PJ3g&#10;ZcPPmD/vuQPfX7+4jX6qfnEH/RQvbsPPuD/vuQvfWye4jX6q3nMH/VR+cRt+xv15zx34/v2R2+in&#10;9sfEQT+1HhMbfpb48z5x4KdeXomNnoLGV78SF/3EmSux4WeJP+8TB77/2JXY6O1zFxwZ9+ZQKA7m&#10;nJg/N+NBEe6IwDeTUJ9MW9nhiTQDYnDwzPTxDkyACk+VE2IIA8UpngWvimFiUQwHoDlqPNpoOZ8n&#10;Bwxars/pV33BgwDKYRef4wzuz1o+L1LcNlEOe94c67ibafm8UHGT0fJ5oWLtRzkU7jnOYEnW8nmh&#10;sjFUKHNzrGMBQ+tQfWbJx1ChKMyR43JH67BWZ8nHUGEJWfIhd8ZFouCl2X1dVgGB1+UtPiNWrehx&#10;bZlbcl4H8P5EDvqC/z3KpzKTerzHBTbOXmpc/DJeN7YugqoEsaSGqxk111Zbw7cJUF0CNqPmOqgG&#10;6JcpMoPmOoigpIIlcG9gYQbN1bZ0WTVm0FxfOXVZ6GbUXAfVGKDhYAbNdfy9IQH0SytMjBk010GE&#10;Wyy6/p+eY/0G0RWn0oHClQBh8mawGm1dwT76dWUGxxCvZIObWwZTXsuuHKYV81XX6kviYr5bLYVO&#10;1lWxqeoaU7ZT++2HWpEngS0j/TdCfiWr9R7RSHzMZA8+Dh2NcW1gb0O3gP5e0oiF76PlzSa5S2/Y&#10;hvGbZRre3YR0+X6ZhGzJPm7+wR2JstWhKoqyeaya0rSjKJvX7hkbY0MjSTekcGUuORRyHddXBKnk&#10;qSkgOrE6lKL4cbzvRVUP94vXHmvIELa5ahC6TYSdoaGVtJXFC3SJlBxacdA6hJuDVH8F5AxtuHXQ&#10;/XkSqgxI/XMDfa4lZXjg7/UXxlN861X2yNYeEU0OptZBH8A2j7cf+qHXd2pVtT/AL1HNopE/QHdq&#10;V2EfSfs3eDV+gVabjmBsC2Ivz/6uVV+alw//AgAA//8DAFBLAwQUAAYACAAAACEAEZK7190AAAAJ&#10;AQAADwAAAGRycy9kb3ducmV2LnhtbEyPzU7DMBCE70i8g7VI3KjDT3AV4lQo0Bw4lcKhRydekoh4&#10;HcVOG96e7QluM9rR7Df5ZnGDOOIUek8ablcJCKTG255aDZ8f25s1iBANWTN4Qg0/GGBTXF7kJrP+&#10;RO943MdWcAmFzGjoYhwzKUPToTNh5Uckvn35yZnIdmqlncyJy90g75LkUTrTE3/ozIhlh833fnYa&#10;yoNM29fdS6mk2s7p21zZqq60vr5anp9ARFziXxjO+IwOBTPVfiYbxMA+TXhLZJHcgzgHUvUAomah&#10;FMgil/8XFL8AAAD//wMAUEsBAi0AFAAGAAgAAAAhALaDOJL+AAAA4QEAABMAAAAAAAAAAAAAAAAA&#10;AAAAAFtDb250ZW50X1R5cGVzXS54bWxQSwECLQAUAAYACAAAACEAOP0h/9YAAACUAQAACwAAAAAA&#10;AAAAAAAAAAAvAQAAX3JlbHMvLnJlbHNQSwECLQAUAAYACAAAACEAUgfKMpMFAAAEFQAADgAAAAAA&#10;AAAAAAAAAAAuAgAAZHJzL2Uyb0RvYy54bWxQSwECLQAUAAYACAAAACEAEZK7190AAAAJAQAADwAA&#10;AAAAAAAAAAAAAADtBwAAZHJzL2Rvd25yZXYueG1sUEsFBgAAAAAEAAQA8wAAAPcIAAAAAA==&#10;" path="m37,73l22,71,11,63,3,51,,37,3,23,11,11,22,3,37,,51,3r12,8l70,23r3,14l70,51,63,63,51,71,37,73xe" fillcolor="black" stroked="f">
                <v:path arrowok="t" o:connecttype="custom" o:connectlocs="23495,111760;13970,110490;6985,105410;1905,97790;0,88900;1905,80010;6985,72390;13970,67310;23495,65405;32385,67310;40005,72390;44450,80010;46355,88900;44450,97790;40005,105410;32385,110490;23495,11176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BEEF5D4" wp14:editId="5959A540">
                <wp:simplePos x="0" y="0"/>
                <wp:positionH relativeFrom="page">
                  <wp:posOffset>952500</wp:posOffset>
                </wp:positionH>
                <wp:positionV relativeFrom="paragraph">
                  <wp:posOffset>229235</wp:posOffset>
                </wp:positionV>
                <wp:extent cx="46990" cy="46990"/>
                <wp:effectExtent l="0" t="0" r="0" b="0"/>
                <wp:wrapNone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537 1500"/>
                            <a:gd name="T1" fmla="*/ T0 w 74"/>
                            <a:gd name="T2" fmla="+- 0 434 361"/>
                            <a:gd name="T3" fmla="*/ 434 h 74"/>
                            <a:gd name="T4" fmla="+- 0 1522 1500"/>
                            <a:gd name="T5" fmla="*/ T4 w 74"/>
                            <a:gd name="T6" fmla="+- 0 431 361"/>
                            <a:gd name="T7" fmla="*/ 431 h 74"/>
                            <a:gd name="T8" fmla="+- 0 1511 1500"/>
                            <a:gd name="T9" fmla="*/ T8 w 74"/>
                            <a:gd name="T10" fmla="+- 0 424 361"/>
                            <a:gd name="T11" fmla="*/ 424 h 74"/>
                            <a:gd name="T12" fmla="+- 0 1503 1500"/>
                            <a:gd name="T13" fmla="*/ T12 w 74"/>
                            <a:gd name="T14" fmla="+- 0 412 361"/>
                            <a:gd name="T15" fmla="*/ 412 h 74"/>
                            <a:gd name="T16" fmla="+- 0 1500 1500"/>
                            <a:gd name="T17" fmla="*/ T16 w 74"/>
                            <a:gd name="T18" fmla="+- 0 398 361"/>
                            <a:gd name="T19" fmla="*/ 398 h 74"/>
                            <a:gd name="T20" fmla="+- 0 1503 1500"/>
                            <a:gd name="T21" fmla="*/ T20 w 74"/>
                            <a:gd name="T22" fmla="+- 0 383 361"/>
                            <a:gd name="T23" fmla="*/ 383 h 74"/>
                            <a:gd name="T24" fmla="+- 0 1511 1500"/>
                            <a:gd name="T25" fmla="*/ T24 w 74"/>
                            <a:gd name="T26" fmla="+- 0 372 361"/>
                            <a:gd name="T27" fmla="*/ 372 h 74"/>
                            <a:gd name="T28" fmla="+- 0 1522 1500"/>
                            <a:gd name="T29" fmla="*/ T28 w 74"/>
                            <a:gd name="T30" fmla="+- 0 364 361"/>
                            <a:gd name="T31" fmla="*/ 364 h 74"/>
                            <a:gd name="T32" fmla="+- 0 1537 1500"/>
                            <a:gd name="T33" fmla="*/ T32 w 74"/>
                            <a:gd name="T34" fmla="+- 0 361 361"/>
                            <a:gd name="T35" fmla="*/ 361 h 74"/>
                            <a:gd name="T36" fmla="+- 0 1551 1500"/>
                            <a:gd name="T37" fmla="*/ T36 w 74"/>
                            <a:gd name="T38" fmla="+- 0 364 361"/>
                            <a:gd name="T39" fmla="*/ 364 h 74"/>
                            <a:gd name="T40" fmla="+- 0 1563 1500"/>
                            <a:gd name="T41" fmla="*/ T40 w 74"/>
                            <a:gd name="T42" fmla="+- 0 372 361"/>
                            <a:gd name="T43" fmla="*/ 372 h 74"/>
                            <a:gd name="T44" fmla="+- 0 1570 1500"/>
                            <a:gd name="T45" fmla="*/ T44 w 74"/>
                            <a:gd name="T46" fmla="+- 0 383 361"/>
                            <a:gd name="T47" fmla="*/ 383 h 74"/>
                            <a:gd name="T48" fmla="+- 0 1573 1500"/>
                            <a:gd name="T49" fmla="*/ T48 w 74"/>
                            <a:gd name="T50" fmla="+- 0 398 361"/>
                            <a:gd name="T51" fmla="*/ 398 h 74"/>
                            <a:gd name="T52" fmla="+- 0 1570 1500"/>
                            <a:gd name="T53" fmla="*/ T52 w 74"/>
                            <a:gd name="T54" fmla="+- 0 412 361"/>
                            <a:gd name="T55" fmla="*/ 412 h 74"/>
                            <a:gd name="T56" fmla="+- 0 1563 1500"/>
                            <a:gd name="T57" fmla="*/ T56 w 74"/>
                            <a:gd name="T58" fmla="+- 0 424 361"/>
                            <a:gd name="T59" fmla="*/ 424 h 74"/>
                            <a:gd name="T60" fmla="+- 0 1551 1500"/>
                            <a:gd name="T61" fmla="*/ T60 w 74"/>
                            <a:gd name="T62" fmla="+- 0 431 361"/>
                            <a:gd name="T63" fmla="*/ 431 h 74"/>
                            <a:gd name="T64" fmla="+- 0 1537 1500"/>
                            <a:gd name="T65" fmla="*/ T64 w 74"/>
                            <a:gd name="T66" fmla="+- 0 434 361"/>
                            <a:gd name="T67" fmla="*/ 434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37" y="73"/>
                              </a:moveTo>
                              <a:lnTo>
                                <a:pt x="22" y="70"/>
                              </a:lnTo>
                              <a:lnTo>
                                <a:pt x="11" y="63"/>
                              </a:lnTo>
                              <a:lnTo>
                                <a:pt x="3" y="51"/>
                              </a:lnTo>
                              <a:lnTo>
                                <a:pt x="0" y="37"/>
                              </a:lnTo>
                              <a:lnTo>
                                <a:pt x="3" y="22"/>
                              </a:lnTo>
                              <a:lnTo>
                                <a:pt x="11" y="11"/>
                              </a:lnTo>
                              <a:lnTo>
                                <a:pt x="22" y="3"/>
                              </a:lnTo>
                              <a:lnTo>
                                <a:pt x="37" y="0"/>
                              </a:lnTo>
                              <a:lnTo>
                                <a:pt x="51" y="3"/>
                              </a:lnTo>
                              <a:lnTo>
                                <a:pt x="63" y="11"/>
                              </a:lnTo>
                              <a:lnTo>
                                <a:pt x="70" y="22"/>
                              </a:lnTo>
                              <a:lnTo>
                                <a:pt x="73" y="37"/>
                              </a:lnTo>
                              <a:lnTo>
                                <a:pt x="70" y="51"/>
                              </a:lnTo>
                              <a:lnTo>
                                <a:pt x="63" y="63"/>
                              </a:lnTo>
                              <a:lnTo>
                                <a:pt x="51" y="70"/>
                              </a:lnTo>
                              <a:lnTo>
                                <a:pt x="37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50E90" id="Freeform 8" o:spid="_x0000_s1026" style="position:absolute;margin-left:75pt;margin-top:18.05pt;width:3.7pt;height:3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oQkwUAAAQVAAAOAAAAZHJzL2Uyb0RvYy54bWysmFGPozYQx98r9TsgHlvtJgabhGizp95d&#10;U1Xaticd/QAOkIBKMDVks9uq370zxs7ZW7OLTt2HQNZ/JjM/j8dm7t49nZrgsZR9LdptSG6XYVC2&#10;uSjq9rgNf892N+sw6AfeFrwRbbkNn8s+fHf/7Td3l25TRqISTVHKAIy0/ebSbcNqGLrNYtHnVXni&#10;/a3oyhYGD0Ke+ABf5XFRSH4B66dmES2XyeIiZNFJkZd9D//9OA6G98r+4VDmw2+HQ18OQbMNwbdB&#10;fUr1ucfPxf0d3xwl76o6127wr/DixOsWfvRq6iMfeHCW9X9Mnepcil4chttcnBbicKjzUsUA0ZDl&#10;i2g+V7wrVSwAp++umPr/z2z+6+MnGdQFzB3gafkJ5mgnyxKJB2vEc+n6Dag+d58kBth3DyL/o4eB&#10;hTOCX3rQBPvLL6IAK/w8CIXk6SBP+CQEGzwp8s9X8uXTEOTwT5qkKfx+DiPjLdrnG/Nofu6Hn0qh&#10;zPDHh34Yp62AOwW90J5nYONwamAGv78JlgFh8Qo+lmaarzJiZN8tgmwZXIIV1ZlwlURGoizRmAZx&#10;Ql6KYiMCOyipPIao0WiXosjrEjMydIl6XUqMRLtEfC6tjEi5RLwuwZp0KBHidSk1MnRp7XUJk8Yy&#10;RSMvJmLzRo2PE3GJw7TFXq+IDT0jkd8vlzoFmWf6iA0dNV6/XOyYTn6/bPIZSfx+uejjdO31yyaP&#10;Gp9fkYt+kldkw8+iiWx34cfr2OdXZKNHjdcvFz1hE9kV2fAzSArvKnThxyvvPEY2etR4/XLREzax&#10;ECMbfhb58z524ceJN+9jGz1qfH7FLvrJmhXb8LPYn/exCx9y3jePsY0eNV6/XPSEMX+ViG34WezP&#10;+9iFP8XLRj/Fi7roCUv8dYLa8DPqz3vqwp/IL2qjn8ov6qInbOWvE9SGn1F/3lMX/sR6pDb6qfVI&#10;XfTg1wQvG35G/XnPXPgT9YvZ6KfqF3PRT/JiNvyM+fOeufAn6j2z0U/Ve+ain8wvZsPPmD/vmQt/&#10;Yn9kNvqp/TFx0U+uRzil6C0Zt+3En/eJC5/G3jqR2OhR46sTiYt+sn4lNvwMiqGv3icu/IljV2Kj&#10;t89dcGQ8mkMhr8w5MX9q9UER7gKObyZLdTLtRI8n0gyIwcEzi/F4ByZAhafKCTGEgeLVLDFMLIrh&#10;ADTHNB5tlJzNkwMGJU9nyfEggHLYxec4g/uzks+LFLdNlMOeN8c67mZKPi9U3GSUfF6oWPtRDoV7&#10;jjNYkpV8XqhUhwplbo51LGBoHarPLLkOFYrCHDkud7QOa3WWXIcKS8iSj0mvF4mEl+aXr8syDOB1&#10;eY/P8E3HB1xb5ja4bEN4fwoqdcH/nsRjmQk1PuAC07O3Mi5+GW9aWxdBVYJYVup9DXwyo+baKWv4&#10;NgGqa8Bm1FxH1Qj9OkVm0FxHEZRUsATujSzMoLnalsC310TaqetCNybMdTSlAzQczKC56t8bE+B1&#10;CLjFouuvOoX1G0RvOAW4UfVGgDB5M1hpW29g1369MYM6xDey4WVuGZZ5I/pynDHMV1XYr4mL+W61&#10;FHrR1MWubhpM2V4e9x8aGTxybBmpPw3ZkTVqj2gFPmYSAx+HjoZeG9jbUC2gv1MS0eX7KL3ZJevV&#10;Dd1RdpOuluubJUnfp8mSpvTj7h/ckQjdVHVRlO1D3ZamHUXovHaPboyNjSTVkMKVmTIo5CqurwhS&#10;inNbQHR8U5W8+FHfD7xuxvuF67GCDGGbqwKh2kTYGRpbSXtRPEOXSIqxFQetQ7iphPwrDC7QhtuG&#10;/Z9nLsswaH5uoc+VEooH/kF9oWyFb73SHtnbI7zNwdQ2HELY5vH2wzD2+s6drI8V/BJRLFrxA3Sn&#10;DjX2kZR/o1f6C7TaVAS6LYi9PPu7Un1pXt7/CwAA//8DAFBLAwQUAAYACAAAACEAstTz5d4AAAAJ&#10;AQAADwAAAGRycy9kb3ducmV2LnhtbEyPP2+DMBTE90r5DtaL1K0x+eMQEUwU0YahU5p26GjwK6Di&#10;Z4RNQr99nakdT3e6+116mEzHrji41pKE5SIChlRZ3VIt4eP99LQD5rwirTpLKOEHHRyy2UOqEm1v&#10;9IbXi69ZKCGXKAmN933CuasaNMotbI8UvC87GOWDHGquB3UL5abjqyjacqNaCguN6jFvsPq+jEZC&#10;/slF/XJ+zmMen0bxOha6KAspH+fTcQ/M4+T/wnDHD+iQBabSjqQd64IWUfjiJay3S2D3gIg3wEoJ&#10;m7UAnqX8/4PsFwAA//8DAFBLAQItABQABgAIAAAAIQC2gziS/gAAAOEBAAATAAAAAAAAAAAAAAAA&#10;AAAAAABbQ29udGVudF9UeXBlc10ueG1sUEsBAi0AFAAGAAgAAAAhADj9If/WAAAAlAEAAAsAAAAA&#10;AAAAAAAAAAAALwEAAF9yZWxzLy5yZWxzUEsBAi0AFAAGAAgAAAAhALHtqhCTBQAABBUAAA4AAAAA&#10;AAAAAAAAAAAALgIAAGRycy9lMm9Eb2MueG1sUEsBAi0AFAAGAAgAAAAhALLU8+XeAAAACQEAAA8A&#10;AAAAAAAAAAAAAAAA7QcAAGRycy9kb3ducmV2LnhtbFBLBQYAAAAABAAEAPMAAAD4CAAAAAA=&#10;" path="m37,73l22,70,11,63,3,51,,37,3,22,11,11,22,3,37,,51,3r12,8l70,22r3,15l70,51,63,63,51,70,37,73xe" fillcolor="black" stroked="f">
                <v:path arrowok="t" o:connecttype="custom" o:connectlocs="23495,275590;13970,273685;6985,269240;1905,261620;0,252730;1905,243205;6985,236220;13970,231140;23495,229235;32385,231140;40005,236220;44450,243205;46355,252730;44450,261620;40005,269240;32385,273685;23495,2755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F255CEB" wp14:editId="376A86F4">
                <wp:simplePos x="0" y="0"/>
                <wp:positionH relativeFrom="page">
                  <wp:posOffset>952500</wp:posOffset>
                </wp:positionH>
                <wp:positionV relativeFrom="paragraph">
                  <wp:posOffset>393065</wp:posOffset>
                </wp:positionV>
                <wp:extent cx="46990" cy="46990"/>
                <wp:effectExtent l="0" t="0" r="0" b="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537 1500"/>
                            <a:gd name="T1" fmla="*/ T0 w 74"/>
                            <a:gd name="T2" fmla="+- 0 692 619"/>
                            <a:gd name="T3" fmla="*/ 692 h 74"/>
                            <a:gd name="T4" fmla="+- 0 1522 1500"/>
                            <a:gd name="T5" fmla="*/ T4 w 74"/>
                            <a:gd name="T6" fmla="+- 0 689 619"/>
                            <a:gd name="T7" fmla="*/ 689 h 74"/>
                            <a:gd name="T8" fmla="+- 0 1511 1500"/>
                            <a:gd name="T9" fmla="*/ T8 w 74"/>
                            <a:gd name="T10" fmla="+- 0 681 619"/>
                            <a:gd name="T11" fmla="*/ 681 h 74"/>
                            <a:gd name="T12" fmla="+- 0 1503 1500"/>
                            <a:gd name="T13" fmla="*/ T12 w 74"/>
                            <a:gd name="T14" fmla="+- 0 670 619"/>
                            <a:gd name="T15" fmla="*/ 670 h 74"/>
                            <a:gd name="T16" fmla="+- 0 1500 1500"/>
                            <a:gd name="T17" fmla="*/ T16 w 74"/>
                            <a:gd name="T18" fmla="+- 0 655 619"/>
                            <a:gd name="T19" fmla="*/ 655 h 74"/>
                            <a:gd name="T20" fmla="+- 0 1503 1500"/>
                            <a:gd name="T21" fmla="*/ T20 w 74"/>
                            <a:gd name="T22" fmla="+- 0 641 619"/>
                            <a:gd name="T23" fmla="*/ 641 h 74"/>
                            <a:gd name="T24" fmla="+- 0 1511 1500"/>
                            <a:gd name="T25" fmla="*/ T24 w 74"/>
                            <a:gd name="T26" fmla="+- 0 630 619"/>
                            <a:gd name="T27" fmla="*/ 630 h 74"/>
                            <a:gd name="T28" fmla="+- 0 1522 1500"/>
                            <a:gd name="T29" fmla="*/ T28 w 74"/>
                            <a:gd name="T30" fmla="+- 0 622 619"/>
                            <a:gd name="T31" fmla="*/ 622 h 74"/>
                            <a:gd name="T32" fmla="+- 0 1537 1500"/>
                            <a:gd name="T33" fmla="*/ T32 w 74"/>
                            <a:gd name="T34" fmla="+- 0 619 619"/>
                            <a:gd name="T35" fmla="*/ 619 h 74"/>
                            <a:gd name="T36" fmla="+- 0 1551 1500"/>
                            <a:gd name="T37" fmla="*/ T36 w 74"/>
                            <a:gd name="T38" fmla="+- 0 622 619"/>
                            <a:gd name="T39" fmla="*/ 622 h 74"/>
                            <a:gd name="T40" fmla="+- 0 1563 1500"/>
                            <a:gd name="T41" fmla="*/ T40 w 74"/>
                            <a:gd name="T42" fmla="+- 0 630 619"/>
                            <a:gd name="T43" fmla="*/ 630 h 74"/>
                            <a:gd name="T44" fmla="+- 0 1570 1500"/>
                            <a:gd name="T45" fmla="*/ T44 w 74"/>
                            <a:gd name="T46" fmla="+- 0 641 619"/>
                            <a:gd name="T47" fmla="*/ 641 h 74"/>
                            <a:gd name="T48" fmla="+- 0 1573 1500"/>
                            <a:gd name="T49" fmla="*/ T48 w 74"/>
                            <a:gd name="T50" fmla="+- 0 655 619"/>
                            <a:gd name="T51" fmla="*/ 655 h 74"/>
                            <a:gd name="T52" fmla="+- 0 1570 1500"/>
                            <a:gd name="T53" fmla="*/ T52 w 74"/>
                            <a:gd name="T54" fmla="+- 0 670 619"/>
                            <a:gd name="T55" fmla="*/ 670 h 74"/>
                            <a:gd name="T56" fmla="+- 0 1563 1500"/>
                            <a:gd name="T57" fmla="*/ T56 w 74"/>
                            <a:gd name="T58" fmla="+- 0 681 619"/>
                            <a:gd name="T59" fmla="*/ 681 h 74"/>
                            <a:gd name="T60" fmla="+- 0 1551 1500"/>
                            <a:gd name="T61" fmla="*/ T60 w 74"/>
                            <a:gd name="T62" fmla="+- 0 689 619"/>
                            <a:gd name="T63" fmla="*/ 689 h 74"/>
                            <a:gd name="T64" fmla="+- 0 1537 1500"/>
                            <a:gd name="T65" fmla="*/ T64 w 74"/>
                            <a:gd name="T66" fmla="+- 0 692 619"/>
                            <a:gd name="T67" fmla="*/ 692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37" y="73"/>
                              </a:moveTo>
                              <a:lnTo>
                                <a:pt x="22" y="70"/>
                              </a:lnTo>
                              <a:lnTo>
                                <a:pt x="11" y="62"/>
                              </a:lnTo>
                              <a:lnTo>
                                <a:pt x="3" y="51"/>
                              </a:lnTo>
                              <a:lnTo>
                                <a:pt x="0" y="36"/>
                              </a:lnTo>
                              <a:lnTo>
                                <a:pt x="3" y="22"/>
                              </a:lnTo>
                              <a:lnTo>
                                <a:pt x="11" y="11"/>
                              </a:lnTo>
                              <a:lnTo>
                                <a:pt x="22" y="3"/>
                              </a:lnTo>
                              <a:lnTo>
                                <a:pt x="37" y="0"/>
                              </a:lnTo>
                              <a:lnTo>
                                <a:pt x="51" y="3"/>
                              </a:lnTo>
                              <a:lnTo>
                                <a:pt x="63" y="11"/>
                              </a:lnTo>
                              <a:lnTo>
                                <a:pt x="70" y="22"/>
                              </a:lnTo>
                              <a:lnTo>
                                <a:pt x="73" y="36"/>
                              </a:lnTo>
                              <a:lnTo>
                                <a:pt x="70" y="51"/>
                              </a:lnTo>
                              <a:lnTo>
                                <a:pt x="63" y="62"/>
                              </a:lnTo>
                              <a:lnTo>
                                <a:pt x="51" y="70"/>
                              </a:lnTo>
                              <a:lnTo>
                                <a:pt x="37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19C64" id="Freeform 7" o:spid="_x0000_s1026" style="position:absolute;margin-left:75pt;margin-top:30.95pt;width:3.7pt;height:3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OTkAUAAAMVAAAOAAAAZHJzL2Uyb0RvYy54bWysmG1v2zYQx98P2Hcg9HJDYj2QtGXUKdZ2&#10;GQZkW4FqH4CR5FiYLGqUEicb9t13R4kumZG1UCwvLDn863z34/FI3Zu3z8eWPNVqaGS3i5LrOCJ1&#10;V8qq6R520e/F7dUmIsMoukq0sqt30Us9RG9vvv3mzanf1qk8yLaqFQEj3bA99bvoMI79drUaykN9&#10;FMO17OsOBvdSHcUIX9XDqlLiBNaP7SqNY746SVX1Spb1MMB/P0yD0Y22v9/X5fjbfj/UI2l3Efg2&#10;6k+lP+/xc3XzRmwflOgPTTm7Ib7Ci6NoOvjRs6kPYhTkUTX/MXVsSiUHuR+vS3lcyf2+KWsdA0ST&#10;xK+i+XQQfa1jAThDf8Y0/H9my1+fPirSVLsoj0gnjjBFt6quEThZI51TP2xB9Kn/qDC+ob+T5R8D&#10;DKycEfwygIbcn36RFVgRj6PURJ736ohPQqzkWYN/OYOvn0dSwj8pz3OYnRJGplu0L7bm0fJxGH+q&#10;pTYjnu6GcZq1Cu4082r2vAAb+2MLE/j9FYlJwrI1fMRmls+yxMi+W5EiJieypnMinCWpkWhLPE8J&#10;T/LXosyIwA5KDh5D1Ghml9LU6xIzMnSJel3iRjK5tMl9Lq2NCF0Cic8lWJIOpSTxugQJMcnQpY3X&#10;pcQFzjeJz6fE5o0an1OJSxymLfN6ldjQiyT1++VS5+vY65cNHTVev1zsmE5+v2zyRcL9frnoOWNe&#10;v2zyqPH5lbrog7xSG36RBrLdhc+pdx5TGz1qvH656BMWyK7Uhl+k/pRPXfg8885jaqNHjdcvF33C&#10;AgsxteEXqT/vMxc+B1u+8mCjR43Pr8xFH6xZmQ2/yPx5n7nwwSevXzZ61Hj9ctEnjPmrRGbDLzJ/&#10;3mcu/BAvG32IF3XRJ4z76wS14RfUn/fUhR/IL2qjD+UXddEnDOqJb++hNvyC+vOeuvAD65Ha6EPr&#10;kbrowa8ALxt+Qf15z1z4gfrFbPSh+sVc9EFezIZfMH/eMxd+oN4zG32o3jMXfTC/mA2/YP68Zy78&#10;wP7IbPSh/ZG76IPrkdvwC+7Pe+7Cx4OCp35xG33oMMFd9MH6xW34BffnPXfhB45d3EZvn7vgyPhg&#10;DoXiYM6J5XM3HxThjgh8MYn1ybSXA55ICyAGB88iw+MdmAAVnioDYggDxfpsfFEME4tiOAAtMY1H&#10;Gy1ny+SAQcv1ufSiL3gQQDns4kucwf1Zy5dFitsmyrNloeJupuXLQsVNRsuXhYq1H+VQuJeEiiVZ&#10;y5eFSudQocwtsY4FDK1D9Vkkn0OForBEjssdrcNaXSSfQ4UlZMmn3JkXiYJ35tdvyyoi8LZ8j8+I&#10;bS9GXFvmlpx2Ebw/kYO+4H+P8qkupB4fcYHNs7c2Ln4ebztbl0JVgljW+n0NfDKj5tpra/g2ASoo&#10;YVMEZtRcJ9UE/TxFZtBcJxGUVLCU8QWWwLcv/dzs1Hmhm98x1+n35gANBzNorrPnUwJ8GQJusej6&#10;F53C+g2iC04BblRdCBAmbwGr2dYF7LNfF2ZwDvFCNrzOLcOybOVQTzOG+aoL+zlxMd+tlsIg26a6&#10;bdoWU3ZQD/fvW0WeBHaM9N8M2ZG1eo/oJD5mEgMfh47GvDawt6E7QH/nSUrjd2l+dcs36yt6S9lV&#10;vo43V3GSv8t5THP64fYf3JESuj00VVV3d01Xm25UQpd1e+a+2NRH0v0oXJk5g0Ku4/qKIJV87CqI&#10;TmwPtah+nO9H0bTT/cr1WEOGsM1Vg9BtIuwMTa2ke1m9fFREyakTB51DuDlI9VdETtCF20XDn49C&#10;1RFpf+6gzZUnFA/8o/5C2RrfepU9cm+PiK4EU7tojGCbx9v349Tqe+xV83CAX0o0i07+AN2pfYN9&#10;JO3f5NX8BTptOoK5K4itPPu7Vn3uXd78CwAA//8DAFBLAwQUAAYACAAAACEAuqZUWd4AAAAJAQAA&#10;DwAAAGRycy9kb3ducmV2LnhtbEyPQU+DQBCF7yb+h82YeLNLVUqLLI1By6EnrT14XNgRiOwsYZcW&#10;/73Tkx7fm5c338u2s+3FCUffOVKwXEQgkGpnOmoUHD92d2sQPmgyuneECn7Qwza/vsp0atyZ3vF0&#10;CI3gEvKpVtCGMKRS+rpFq/3CDUh8+3Kj1YHl2Egz6jOX217eR9FKWt0Rf2j1gEWL9fdhsgqKTxk3&#10;r28vRSKT3RTvp9KUVanU7c38/AQi4Bz+wnDBZ3TImalyExkvetZxxFuCgtVyA+ISiJNHEBUbmweQ&#10;eSb/L8h/AQAA//8DAFBLAQItABQABgAIAAAAIQC2gziS/gAAAOEBAAATAAAAAAAAAAAAAAAAAAAA&#10;AABbQ29udGVudF9UeXBlc10ueG1sUEsBAi0AFAAGAAgAAAAhADj9If/WAAAAlAEAAAsAAAAAAAAA&#10;AAAAAAAALwEAAF9yZWxzLy5yZWxzUEsBAi0AFAAGAAgAAAAhAFbYo5OQBQAAAxUAAA4AAAAAAAAA&#10;AAAAAAAALgIAAGRycy9lMm9Eb2MueG1sUEsBAi0AFAAGAAgAAAAhALqmVFneAAAACQEAAA8AAAAA&#10;AAAAAAAAAAAA6gcAAGRycy9kb3ducmV2LnhtbFBLBQYAAAAABAAEAPMAAAD1CAAAAAA=&#10;" path="m37,73l22,70,11,62,3,51,,36,3,22,11,11,22,3,37,,51,3r12,8l70,22r3,14l70,51,63,62,51,70,37,73xe" fillcolor="black" stroked="f">
                <v:path arrowok="t" o:connecttype="custom" o:connectlocs="23495,439420;13970,437515;6985,432435;1905,425450;0,415925;1905,407035;6985,400050;13970,394970;23495,393065;32385,394970;40005,400050;44450,407035;46355,415925;44450,425450;40005,432435;32385,437515;23495,439420" o:connectangles="0,0,0,0,0,0,0,0,0,0,0,0,0,0,0,0,0"/>
                <w10:wrap anchorx="page"/>
              </v:shape>
            </w:pict>
          </mc:Fallback>
        </mc:AlternateContent>
      </w:r>
      <w:r w:rsidR="00481D44">
        <w:t>Ordenanza de Auditoría Interna Gubernamental Manual de Auditoría Interna Gubernamental Normas de Auditoría Interna Gubernamental</w:t>
      </w:r>
    </w:p>
    <w:p w14:paraId="2D01BC41" w14:textId="77777777" w:rsidR="009F591A" w:rsidRDefault="00943589">
      <w:pPr>
        <w:spacing w:line="213" w:lineRule="auto"/>
        <w:ind w:left="836" w:right="44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CC8017B" wp14:editId="6FED800E">
                <wp:simplePos x="0" y="0"/>
                <wp:positionH relativeFrom="page">
                  <wp:posOffset>952500</wp:posOffset>
                </wp:positionH>
                <wp:positionV relativeFrom="paragraph">
                  <wp:posOffset>60325</wp:posOffset>
                </wp:positionV>
                <wp:extent cx="46990" cy="46990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537 1500"/>
                            <a:gd name="T1" fmla="*/ T0 w 74"/>
                            <a:gd name="T2" fmla="+- 0 169 95"/>
                            <a:gd name="T3" fmla="*/ 169 h 74"/>
                            <a:gd name="T4" fmla="+- 0 1522 1500"/>
                            <a:gd name="T5" fmla="*/ T4 w 74"/>
                            <a:gd name="T6" fmla="+- 0 166 95"/>
                            <a:gd name="T7" fmla="*/ 166 h 74"/>
                            <a:gd name="T8" fmla="+- 0 1511 1500"/>
                            <a:gd name="T9" fmla="*/ T8 w 74"/>
                            <a:gd name="T10" fmla="+- 0 158 95"/>
                            <a:gd name="T11" fmla="*/ 158 h 74"/>
                            <a:gd name="T12" fmla="+- 0 1503 1500"/>
                            <a:gd name="T13" fmla="*/ T12 w 74"/>
                            <a:gd name="T14" fmla="+- 0 146 95"/>
                            <a:gd name="T15" fmla="*/ 146 h 74"/>
                            <a:gd name="T16" fmla="+- 0 1500 1500"/>
                            <a:gd name="T17" fmla="*/ T16 w 74"/>
                            <a:gd name="T18" fmla="+- 0 132 95"/>
                            <a:gd name="T19" fmla="*/ 132 h 74"/>
                            <a:gd name="T20" fmla="+- 0 1503 1500"/>
                            <a:gd name="T21" fmla="*/ T20 w 74"/>
                            <a:gd name="T22" fmla="+- 0 118 95"/>
                            <a:gd name="T23" fmla="*/ 118 h 74"/>
                            <a:gd name="T24" fmla="+- 0 1511 1500"/>
                            <a:gd name="T25" fmla="*/ T24 w 74"/>
                            <a:gd name="T26" fmla="+- 0 106 95"/>
                            <a:gd name="T27" fmla="*/ 106 h 74"/>
                            <a:gd name="T28" fmla="+- 0 1522 1500"/>
                            <a:gd name="T29" fmla="*/ T28 w 74"/>
                            <a:gd name="T30" fmla="+- 0 98 95"/>
                            <a:gd name="T31" fmla="*/ 98 h 74"/>
                            <a:gd name="T32" fmla="+- 0 1537 1500"/>
                            <a:gd name="T33" fmla="*/ T32 w 74"/>
                            <a:gd name="T34" fmla="+- 0 95 95"/>
                            <a:gd name="T35" fmla="*/ 95 h 74"/>
                            <a:gd name="T36" fmla="+- 0 1551 1500"/>
                            <a:gd name="T37" fmla="*/ T36 w 74"/>
                            <a:gd name="T38" fmla="+- 0 98 95"/>
                            <a:gd name="T39" fmla="*/ 98 h 74"/>
                            <a:gd name="T40" fmla="+- 0 1563 1500"/>
                            <a:gd name="T41" fmla="*/ T40 w 74"/>
                            <a:gd name="T42" fmla="+- 0 106 95"/>
                            <a:gd name="T43" fmla="*/ 106 h 74"/>
                            <a:gd name="T44" fmla="+- 0 1570 1500"/>
                            <a:gd name="T45" fmla="*/ T44 w 74"/>
                            <a:gd name="T46" fmla="+- 0 118 95"/>
                            <a:gd name="T47" fmla="*/ 118 h 74"/>
                            <a:gd name="T48" fmla="+- 0 1573 1500"/>
                            <a:gd name="T49" fmla="*/ T48 w 74"/>
                            <a:gd name="T50" fmla="+- 0 132 95"/>
                            <a:gd name="T51" fmla="*/ 132 h 74"/>
                            <a:gd name="T52" fmla="+- 0 1570 1500"/>
                            <a:gd name="T53" fmla="*/ T52 w 74"/>
                            <a:gd name="T54" fmla="+- 0 146 95"/>
                            <a:gd name="T55" fmla="*/ 146 h 74"/>
                            <a:gd name="T56" fmla="+- 0 1563 1500"/>
                            <a:gd name="T57" fmla="*/ T56 w 74"/>
                            <a:gd name="T58" fmla="+- 0 158 95"/>
                            <a:gd name="T59" fmla="*/ 158 h 74"/>
                            <a:gd name="T60" fmla="+- 0 1551 1500"/>
                            <a:gd name="T61" fmla="*/ T60 w 74"/>
                            <a:gd name="T62" fmla="+- 0 166 95"/>
                            <a:gd name="T63" fmla="*/ 166 h 74"/>
                            <a:gd name="T64" fmla="+- 0 1537 1500"/>
                            <a:gd name="T65" fmla="*/ T64 w 74"/>
                            <a:gd name="T66" fmla="+- 0 169 95"/>
                            <a:gd name="T67" fmla="*/ 169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37" y="74"/>
                              </a:moveTo>
                              <a:lnTo>
                                <a:pt x="22" y="71"/>
                              </a:lnTo>
                              <a:lnTo>
                                <a:pt x="11" y="63"/>
                              </a:lnTo>
                              <a:lnTo>
                                <a:pt x="3" y="51"/>
                              </a:lnTo>
                              <a:lnTo>
                                <a:pt x="0" y="37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2" y="3"/>
                              </a:lnTo>
                              <a:lnTo>
                                <a:pt x="37" y="0"/>
                              </a:lnTo>
                              <a:lnTo>
                                <a:pt x="51" y="3"/>
                              </a:lnTo>
                              <a:lnTo>
                                <a:pt x="63" y="11"/>
                              </a:lnTo>
                              <a:lnTo>
                                <a:pt x="70" y="23"/>
                              </a:lnTo>
                              <a:lnTo>
                                <a:pt x="73" y="37"/>
                              </a:lnTo>
                              <a:lnTo>
                                <a:pt x="70" y="51"/>
                              </a:lnTo>
                              <a:lnTo>
                                <a:pt x="63" y="63"/>
                              </a:lnTo>
                              <a:lnTo>
                                <a:pt x="51" y="71"/>
                              </a:lnTo>
                              <a:lnTo>
                                <a:pt x="3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32C25" id="Freeform 6" o:spid="_x0000_s1026" style="position:absolute;margin-left:75pt;margin-top:4.75pt;width:3.7pt;height:3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6/kwUAAOwUAAAOAAAAZHJzL2Uyb0RvYy54bWysmFGPozYQx98r9TsgHlvtBoNNQrTZU++2&#10;qSpt25OOfgAHSEAlmBqy2b2q370zBucc1zTo1H0IZP1nMvPzeGzm4d3rsfZeCtlVotn45D7wvaLJ&#10;RF41h43/e7q9W/le1/Mm57Voio3/VnT+u8dvv3k4t+siFKWo80J6YKTp1ud245d9364Xiy4riyPv&#10;7kVbNDC4F/LIe/gqD4tc8jNYP9aLMAjixVnIvJUiK7oO/vs0DPqPyv5+X2T9b/t9V/RevfHBt159&#10;SvW5w8/F4wNfHyRvyyob3eBf4cWRVw386MXUE++5d5LVv0wdq0yKTuz7+0wcF2K/r7JCxQDRkMCK&#10;5lPJ20LFAnC69oKp+//MZr++fJRelW98mKiGH2GKtrIoELgXI51z261B9Kn9KDG+rn0W2R8dDCyu&#10;RvBLBxpvd/5F5GCFn3qhiLzu5RGfhFi9VwX+7QK+eO29DP5J4ySB2clgZLhF+3ytH81OXf9TIZQZ&#10;/vLc9cOs5XCnmOej5ynY2B9rmMDv77zAIyxawkegZ/kiI1r23cJLA+/sLemYCBdJqCWDpTjxEmZr&#10;Iq0BMwQUpcMO1ZrRozB0esS0DD2iTo9iLRk9ih0eLbVGeRQ7PYJ5vmJEiNOjRMvQo5XTI2LjXjlc&#10;IiZswlZOn4iFmwWR0yliIk9J6HbLYk5dpIhJnIDENXnEYg6p5HbL5J6S2O2WBT4KXbRM7AQkLrdC&#10;m/sErdBEn4YTiW6hJ65JDE3uBCROtyzubCKzQhN9GrqzPbTQB65JDE3uBCROtyzubGIJhib6NHSn&#10;fHSNPnHBikzsoHA5FVnUpypVZIJPIR9ctSq6Bp8wR2JFJnRQOJ2ymDPmLg2RiT2N3OkeXWN3kzKR&#10;T5Ci18QJi92lgZrUU+pOdmphd2YVNZlPZRW9Zk7Y0l0aqMk9pe5kpxZ45xqkJvWpNUivqYNbE7RM&#10;8il1Jzuz0DsrFjO5T1UsZnGfosVM9Clzpzuz0DvrOzO5T9V3ZnGfyi1mok+ZO+GZjd5VG5jJfWo3&#10;jC3uU+swNtGnsTvlYwt97CqkscmdgMRVHmKL+1TNik30aexO+dhC7zxgxSZ384QFZ8ODPv3xUh8I&#10;s9dmPBHCncfxDSRQR9BWdHj0TIEXnDDTCA9yYAJUeHycEEMUKF7OEsO0ohgOO3NM4zFGydWR8qYn&#10;BDAoeTLLOm77KIdNe44zuB0r+bxIcZtEOexyc6zjBqbk80LFrUXJ54WKRR/lULLnOIPFWMnnhUrH&#10;UKHEzbGOxQutQ+mZJR9DhZIwR46LHa3DUp0lH0OFJWTIh1QbF4mEl2P7tVj6HrwW7/AZvm55j2tL&#10;33rnjQ8vSl6pLvjfo3gpUqHGe1xg4+wNb1PwW1/G68bUhVCTIJal5qpH9bVV1vDNAVSXgPWovg6q&#10;AfplivSgvg4iKKhgCdwbWOhBfTUtXVaNHtTXK6cuC12P6uugGgPUU6UH9XX8vSEB1NspwNKD+jqI&#10;cHtF1//TcyzfILrh1HKgcCPA5WDrBqvR1g3so183ZnAM8UY22LmlMWW16IphWjFfVWG/JC7mu9E7&#10;6ERd5duqrjFlO3nYfail98KxNaT+RshXslrtEY3Ax3T24OPQuhjXBjYxVKvnr4SENHgfJnfbeLW8&#10;o1vK7pJlsLoLSPI+iQOa0Kft37gjEbouqzwvmueqKXTbidB5bZ2xATY0jFTjCVdmwqCQq7i+Ikgp&#10;Tk0O0fF1WfD8x/G+51U93C+uPVaQIWx9VSBUPwhbQEPPaCfyN2gHSTG03KBFCDelkJ997wztto3f&#10;/XnisvC9+ucG+lkJoXjS79UXypb4jivNkZ05wpsMTG383odtHm8/9ENP79TK6lDCLxHFohE/QBtq&#10;X2HDSPk3eDV+gZaaimBs/2HPzvyuVF+alI//AAAA//8DAFBLAwQUAAYACAAAACEA9jAIlt0AAAAI&#10;AQAADwAAAGRycy9kb3ducmV2LnhtbEyPwU7DMBBE70j8g7VI3KgDwg0NcSoUaA6cSuHA0YmXJCJe&#10;R7HThr9ne4LbjmY0+ybfLm4QR5xC70nD7SoBgdR421Or4eN9d/MAIkRD1gyeUMMPBtgWlxe5yaw/&#10;0RseD7EVXEIhMxq6GMdMytB06ExY+RGJvS8/ORNZTq20kzlxuRvkXZKspTM98YfOjFh22HwfZqeh&#10;/JSqfdk/l6lMd7N6nStb1ZXW11fL0yOIiEv8C8MZn9GhYKbaz2SDGFirhLdEDRsF4uyr9B5Ezcd6&#10;A7LI5f8BxS8AAAD//wMAUEsBAi0AFAAGAAgAAAAhALaDOJL+AAAA4QEAABMAAAAAAAAAAAAAAAAA&#10;AAAAAFtDb250ZW50X1R5cGVzXS54bWxQSwECLQAUAAYACAAAACEAOP0h/9YAAACUAQAACwAAAAAA&#10;AAAAAAAAAAAvAQAAX3JlbHMvLnJlbHNQSwECLQAUAAYACAAAACEAKka+v5MFAADsFAAADgAAAAAA&#10;AAAAAAAAAAAuAgAAZHJzL2Uyb0RvYy54bWxQSwECLQAUAAYACAAAACEA9jAIlt0AAAAIAQAADwAA&#10;AAAAAAAAAAAAAADtBwAAZHJzL2Rvd25yZXYueG1sUEsFBgAAAAAEAAQA8wAAAPcIAAAAAA==&#10;" path="m37,74l22,71,11,63,3,51,,37,3,23,11,11,22,3,37,,51,3r12,8l70,23r3,14l70,51,63,63,51,71,37,74xe" fillcolor="black" stroked="f">
                <v:path arrowok="t" o:connecttype="custom" o:connectlocs="23495,107315;13970,105410;6985,100330;1905,92710;0,83820;1905,74930;6985,67310;13970,62230;23495,60325;32385,62230;40005,67310;44450,74930;46355,83820;44450,92710;40005,100330;32385,105410;23495,10731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5569805" wp14:editId="66129FE7">
                <wp:simplePos x="0" y="0"/>
                <wp:positionH relativeFrom="page">
                  <wp:posOffset>952500</wp:posOffset>
                </wp:positionH>
                <wp:positionV relativeFrom="paragraph">
                  <wp:posOffset>224155</wp:posOffset>
                </wp:positionV>
                <wp:extent cx="46990" cy="46990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537 1500"/>
                            <a:gd name="T1" fmla="*/ T0 w 74"/>
                            <a:gd name="T2" fmla="+- 0 426 353"/>
                            <a:gd name="T3" fmla="*/ 426 h 74"/>
                            <a:gd name="T4" fmla="+- 0 1522 1500"/>
                            <a:gd name="T5" fmla="*/ T4 w 74"/>
                            <a:gd name="T6" fmla="+- 0 423 353"/>
                            <a:gd name="T7" fmla="*/ 423 h 74"/>
                            <a:gd name="T8" fmla="+- 0 1511 1500"/>
                            <a:gd name="T9" fmla="*/ T8 w 74"/>
                            <a:gd name="T10" fmla="+- 0 416 353"/>
                            <a:gd name="T11" fmla="*/ 416 h 74"/>
                            <a:gd name="T12" fmla="+- 0 1503 1500"/>
                            <a:gd name="T13" fmla="*/ T12 w 74"/>
                            <a:gd name="T14" fmla="+- 0 404 353"/>
                            <a:gd name="T15" fmla="*/ 404 h 74"/>
                            <a:gd name="T16" fmla="+- 0 1500 1500"/>
                            <a:gd name="T17" fmla="*/ T16 w 74"/>
                            <a:gd name="T18" fmla="+- 0 390 353"/>
                            <a:gd name="T19" fmla="*/ 390 h 74"/>
                            <a:gd name="T20" fmla="+- 0 1503 1500"/>
                            <a:gd name="T21" fmla="*/ T20 w 74"/>
                            <a:gd name="T22" fmla="+- 0 375 353"/>
                            <a:gd name="T23" fmla="*/ 375 h 74"/>
                            <a:gd name="T24" fmla="+- 0 1511 1500"/>
                            <a:gd name="T25" fmla="*/ T24 w 74"/>
                            <a:gd name="T26" fmla="+- 0 364 353"/>
                            <a:gd name="T27" fmla="*/ 364 h 74"/>
                            <a:gd name="T28" fmla="+- 0 1522 1500"/>
                            <a:gd name="T29" fmla="*/ T28 w 74"/>
                            <a:gd name="T30" fmla="+- 0 356 353"/>
                            <a:gd name="T31" fmla="*/ 356 h 74"/>
                            <a:gd name="T32" fmla="+- 0 1537 1500"/>
                            <a:gd name="T33" fmla="*/ T32 w 74"/>
                            <a:gd name="T34" fmla="+- 0 353 353"/>
                            <a:gd name="T35" fmla="*/ 353 h 74"/>
                            <a:gd name="T36" fmla="+- 0 1551 1500"/>
                            <a:gd name="T37" fmla="*/ T36 w 74"/>
                            <a:gd name="T38" fmla="+- 0 356 353"/>
                            <a:gd name="T39" fmla="*/ 356 h 74"/>
                            <a:gd name="T40" fmla="+- 0 1563 1500"/>
                            <a:gd name="T41" fmla="*/ T40 w 74"/>
                            <a:gd name="T42" fmla="+- 0 364 353"/>
                            <a:gd name="T43" fmla="*/ 364 h 74"/>
                            <a:gd name="T44" fmla="+- 0 1570 1500"/>
                            <a:gd name="T45" fmla="*/ T44 w 74"/>
                            <a:gd name="T46" fmla="+- 0 375 353"/>
                            <a:gd name="T47" fmla="*/ 375 h 74"/>
                            <a:gd name="T48" fmla="+- 0 1573 1500"/>
                            <a:gd name="T49" fmla="*/ T48 w 74"/>
                            <a:gd name="T50" fmla="+- 0 390 353"/>
                            <a:gd name="T51" fmla="*/ 390 h 74"/>
                            <a:gd name="T52" fmla="+- 0 1570 1500"/>
                            <a:gd name="T53" fmla="*/ T52 w 74"/>
                            <a:gd name="T54" fmla="+- 0 404 353"/>
                            <a:gd name="T55" fmla="*/ 404 h 74"/>
                            <a:gd name="T56" fmla="+- 0 1563 1500"/>
                            <a:gd name="T57" fmla="*/ T56 w 74"/>
                            <a:gd name="T58" fmla="+- 0 416 353"/>
                            <a:gd name="T59" fmla="*/ 416 h 74"/>
                            <a:gd name="T60" fmla="+- 0 1551 1500"/>
                            <a:gd name="T61" fmla="*/ T60 w 74"/>
                            <a:gd name="T62" fmla="+- 0 423 353"/>
                            <a:gd name="T63" fmla="*/ 423 h 74"/>
                            <a:gd name="T64" fmla="+- 0 1537 1500"/>
                            <a:gd name="T65" fmla="*/ T64 w 74"/>
                            <a:gd name="T66" fmla="+- 0 426 353"/>
                            <a:gd name="T67" fmla="*/ 426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37" y="73"/>
                              </a:moveTo>
                              <a:lnTo>
                                <a:pt x="22" y="70"/>
                              </a:lnTo>
                              <a:lnTo>
                                <a:pt x="11" y="63"/>
                              </a:lnTo>
                              <a:lnTo>
                                <a:pt x="3" y="51"/>
                              </a:lnTo>
                              <a:lnTo>
                                <a:pt x="0" y="37"/>
                              </a:lnTo>
                              <a:lnTo>
                                <a:pt x="3" y="22"/>
                              </a:lnTo>
                              <a:lnTo>
                                <a:pt x="11" y="11"/>
                              </a:lnTo>
                              <a:lnTo>
                                <a:pt x="22" y="3"/>
                              </a:lnTo>
                              <a:lnTo>
                                <a:pt x="37" y="0"/>
                              </a:lnTo>
                              <a:lnTo>
                                <a:pt x="51" y="3"/>
                              </a:lnTo>
                              <a:lnTo>
                                <a:pt x="63" y="11"/>
                              </a:lnTo>
                              <a:lnTo>
                                <a:pt x="70" y="22"/>
                              </a:lnTo>
                              <a:lnTo>
                                <a:pt x="73" y="37"/>
                              </a:lnTo>
                              <a:lnTo>
                                <a:pt x="70" y="51"/>
                              </a:lnTo>
                              <a:lnTo>
                                <a:pt x="63" y="63"/>
                              </a:lnTo>
                              <a:lnTo>
                                <a:pt x="51" y="70"/>
                              </a:lnTo>
                              <a:lnTo>
                                <a:pt x="37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B6D2F" id="Freeform 5" o:spid="_x0000_s1026" style="position:absolute;margin-left:75pt;margin-top:17.65pt;width:3.7pt;height:3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oTlwUAAAMVAAAOAAAAZHJzL2Uyb0RvYy54bWysmFGPozYQx98r9TsgHltlg8EmS7TZU++2&#10;qSpt25OOfgAHSEAlmBqy2W3V794Zg7P21mzQqfsQyPrPZObn8djM3YfnY+09FbKrRLPxyU3ge0WT&#10;ibxqDhv/93S7uPW9rudNzmvRFBv/pej8D/fffnN3btdFKEpR54X0wEjTrc/txi/7vl0vl11WFkfe&#10;3Yi2aGBwL+SR9/BVHpa55GewfqyXYRDEy7OQeStFVnQd/PdhGPTvlf39vsj63/b7rui9euODb736&#10;lOpzh5/L+zu+PkjellU2usG/wosjrxr40YupB95z7ySr/5g6VpkUndj3N5k4LsV+X2WFigGiIcGb&#10;aL6UvC1ULACnay+Yuv/PbPbr02fpVfnGX/lew48wRVtZFAjcY0jn3HZrEH1pP0uMr2sfRfZHBwNL&#10;awS/dKDxdudfRA5W+KkXisjzXh7xSYjVe1bgXy7gi+fey+CfNE4SmJ0MRoZbtM/X+tHs1PU/FUKZ&#10;4U+PXT/MWg53ink+ep6Cjf2xhgn8fuEFHmHRCj4CPcsXGdGy75ZeGnhnb0XHRLhIQi1RlmgYexGL&#10;3ooiLQI7KCkdhqjWjC6FodMlpmXoEnW6FGvJ6FLkcglmcSCgXIqcLsGStCgR4nQp0TJ06dbpErGB&#10;U+LEREzeqHFxIjZxmLbI6RUxoackdPtlU6cBdbEiJnTUOP2ysWM6uf0yyacQpCuriI0+SgKnXyZ5&#10;1Lj8Cm30k7xCE34aTmS7DT9aMZdfoYkeNU6/bPSETWRXaMJPQ3fKhzb8KHbOY2iiR43TLxs9YRML&#10;MTThp6E77yMbfsSceR+Z6FHj8iuy0U/WrMiEn0buvI9s+FCyXPMYmehR4/TLRk8Yc1eJyISfRu68&#10;j2z4U7xM9FO8qI2esNhdJ6gJP6XuvKc2/In8oib6qfyiNnrCVu46QU34KXXnPbXhT6xHaqKfWo/U&#10;Rg9+TfAy4afUnffMhj9Rv5iJfqp+MRv9JC/YdV93tJS5857Z8CfqPTPRT9V7ZqOfzC9mwk9hcbvq&#10;PbPhT+yPzEQ/tT/GNvrJ9Rib8NPYnfexDZ+GzjoRm+hR46oTsY1+sn7FJvwUirSLV2zDnzh2xSZ6&#10;89wFR8aDPhTyUp8Ts+dmPCjCncfxxSRQJ9NWdHgiTYEYHDxTdbwDE6DCU+WEGMJA8QrPglfFMLEo&#10;hgPQHDUebZRcHbyvGieAQcmTWdbxIIBy2MXnOIP7s5LPixS3TZTDnjfHOu5mSj4vVNxklHxeqFj7&#10;UQ6Fe44zWJKVfF6odAwVytwc61jA0DpUn1nyMVQoCnPkuNzROqzVWfIxVFhChnxItXGRSHhnfvu2&#10;LH0P3pZ3+Axft7zHtaVvvTO8O0IRKNUF/3sUT0Uq1HiPC2ycvZV28XW8bkxdCFUJYlmp9zXwSY/q&#10;a6us4dsEqC4B61F9HVQD9MsU6UF9HURQUsESuDew0IP6aloC394TjU5dFro2oa+DqTFAzUEP6uv4&#10;e0MCvA8Bt1h0/V2nsH6D6IpTgBtVVwKEyZvBarR1Bfvo15UZHEO8kg1vc0uzzGrRFcOMYb6qWn1J&#10;XMx3o6XQibrKt1VdY8p28rD7VEvviWPHSP2NkC1ZrfaIRuBjOjHwcehojGsDexuqA/R3QkIafAyT&#10;xTa+XS3olrJFsgpuFwFJPiZxQBP6sP0HdyRC12WV50XzWDWF7kYROq/bM/bFhj6S6kfhykwYFHIV&#10;11cEKcWpySE6vi4Lnv843ve8qof7pe2xggxh66sCodpE2BkaWkk7kb9Al0iKoRMHnUO4KYX8y/fO&#10;0IXb+N2fJy4L36t/bqDNlRCKB/5efaFshW+90hzZmSO8ycDUxu992Obx9lM/tPpOrawOJfwSUSwa&#10;8QN0p/YV9pGUf4NX4xfotKkIxq4gtvLM70r12ru8/xcAAP//AwBQSwMEFAAGAAgAAAAhAA550V/d&#10;AAAACQEAAA8AAABkcnMvZG93bnJldi54bWxMjzFPwzAUhHck/oP1kNioQ1sTFPJSoUAzMEFhYHTi&#10;RxIRP0ex04Z/jzvBeLrT3Xf5brGDONLke8cIt6sEBHHjTM8twsf7/uYehA+ajR4cE8IPedgVlxe5&#10;zow78RsdD6EVsYR9phG6EMZMSt90ZLVfuZE4el9usjpEObXSTPoUy+0g10lyJ63uOS50eqSyo+b7&#10;MFuE8lOq9vn1qUxlup/Vy1yZqq4Qr6+WxwcQgZbwF4YzfkSHIjLVbmbjxRC1SuKXgLBRGxDngEq3&#10;IGqE7ToFWeTy/4PiFwAA//8DAFBLAQItABQABgAIAAAAIQC2gziS/gAAAOEBAAATAAAAAAAAAAAA&#10;AAAAAAAAAABbQ29udGVudF9UeXBlc10ueG1sUEsBAi0AFAAGAAgAAAAhADj9If/WAAAAlAEAAAsA&#10;AAAAAAAAAAAAAAAALwEAAF9yZWxzLy5yZWxzUEsBAi0AFAAGAAgAAAAhAN5iqhOXBQAAAxUAAA4A&#10;AAAAAAAAAAAAAAAALgIAAGRycy9lMm9Eb2MueG1sUEsBAi0AFAAGAAgAAAAhAA550V/dAAAACQEA&#10;AA8AAAAAAAAAAAAAAAAA8QcAAGRycy9kb3ducmV2LnhtbFBLBQYAAAAABAAEAPMAAAD7CAAAAAA=&#10;" path="m37,73l22,70,11,63,3,51,,37,3,22,11,11,22,3,37,,51,3r12,8l70,22r3,15l70,51,63,63,51,70,37,73xe" fillcolor="black" stroked="f">
                <v:path arrowok="t" o:connecttype="custom" o:connectlocs="23495,270510;13970,268605;6985,264160;1905,256540;0,247650;1905,238125;6985,231140;13970,226060;23495,224155;32385,226060;40005,231140;44450,238125;46355,247650;44450,256540;40005,264160;32385,268605;23495,270510" o:connectangles="0,0,0,0,0,0,0,0,0,0,0,0,0,0,0,0,0"/>
                <w10:wrap anchorx="page"/>
              </v:shape>
            </w:pict>
          </mc:Fallback>
        </mc:AlternateContent>
      </w:r>
      <w:r w:rsidR="00481D44">
        <w:t>Sistema Nacional de Control Interno Gubernamental-SINACIG- Sistema SAG UDAI WEB</w:t>
      </w:r>
    </w:p>
    <w:p w14:paraId="369FD5AB" w14:textId="77777777" w:rsidR="009F591A" w:rsidRDefault="00943589">
      <w:pPr>
        <w:spacing w:line="213" w:lineRule="auto"/>
        <w:ind w:left="836" w:right="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38D4193" wp14:editId="0D198A62">
                <wp:simplePos x="0" y="0"/>
                <wp:positionH relativeFrom="page">
                  <wp:posOffset>952500</wp:posOffset>
                </wp:positionH>
                <wp:positionV relativeFrom="paragraph">
                  <wp:posOffset>60325</wp:posOffset>
                </wp:positionV>
                <wp:extent cx="46990" cy="46990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537 1500"/>
                            <a:gd name="T1" fmla="*/ T0 w 74"/>
                            <a:gd name="T2" fmla="+- 0 168 95"/>
                            <a:gd name="T3" fmla="*/ 168 h 74"/>
                            <a:gd name="T4" fmla="+- 0 1522 1500"/>
                            <a:gd name="T5" fmla="*/ T4 w 74"/>
                            <a:gd name="T6" fmla="+- 0 166 95"/>
                            <a:gd name="T7" fmla="*/ 166 h 74"/>
                            <a:gd name="T8" fmla="+- 0 1511 1500"/>
                            <a:gd name="T9" fmla="*/ T8 w 74"/>
                            <a:gd name="T10" fmla="+- 0 158 95"/>
                            <a:gd name="T11" fmla="*/ 158 h 74"/>
                            <a:gd name="T12" fmla="+- 0 1503 1500"/>
                            <a:gd name="T13" fmla="*/ T12 w 74"/>
                            <a:gd name="T14" fmla="+- 0 146 95"/>
                            <a:gd name="T15" fmla="*/ 146 h 74"/>
                            <a:gd name="T16" fmla="+- 0 1500 1500"/>
                            <a:gd name="T17" fmla="*/ T16 w 74"/>
                            <a:gd name="T18" fmla="+- 0 132 95"/>
                            <a:gd name="T19" fmla="*/ 132 h 74"/>
                            <a:gd name="T20" fmla="+- 0 1503 1500"/>
                            <a:gd name="T21" fmla="*/ T20 w 74"/>
                            <a:gd name="T22" fmla="+- 0 118 95"/>
                            <a:gd name="T23" fmla="*/ 118 h 74"/>
                            <a:gd name="T24" fmla="+- 0 1511 1500"/>
                            <a:gd name="T25" fmla="*/ T24 w 74"/>
                            <a:gd name="T26" fmla="+- 0 106 95"/>
                            <a:gd name="T27" fmla="*/ 106 h 74"/>
                            <a:gd name="T28" fmla="+- 0 1522 1500"/>
                            <a:gd name="T29" fmla="*/ T28 w 74"/>
                            <a:gd name="T30" fmla="+- 0 98 95"/>
                            <a:gd name="T31" fmla="*/ 98 h 74"/>
                            <a:gd name="T32" fmla="+- 0 1537 1500"/>
                            <a:gd name="T33" fmla="*/ T32 w 74"/>
                            <a:gd name="T34" fmla="+- 0 95 95"/>
                            <a:gd name="T35" fmla="*/ 95 h 74"/>
                            <a:gd name="T36" fmla="+- 0 1551 1500"/>
                            <a:gd name="T37" fmla="*/ T36 w 74"/>
                            <a:gd name="T38" fmla="+- 0 98 95"/>
                            <a:gd name="T39" fmla="*/ 98 h 74"/>
                            <a:gd name="T40" fmla="+- 0 1563 1500"/>
                            <a:gd name="T41" fmla="*/ T40 w 74"/>
                            <a:gd name="T42" fmla="+- 0 106 95"/>
                            <a:gd name="T43" fmla="*/ 106 h 74"/>
                            <a:gd name="T44" fmla="+- 0 1570 1500"/>
                            <a:gd name="T45" fmla="*/ T44 w 74"/>
                            <a:gd name="T46" fmla="+- 0 118 95"/>
                            <a:gd name="T47" fmla="*/ 118 h 74"/>
                            <a:gd name="T48" fmla="+- 0 1573 1500"/>
                            <a:gd name="T49" fmla="*/ T48 w 74"/>
                            <a:gd name="T50" fmla="+- 0 132 95"/>
                            <a:gd name="T51" fmla="*/ 132 h 74"/>
                            <a:gd name="T52" fmla="+- 0 1570 1500"/>
                            <a:gd name="T53" fmla="*/ T52 w 74"/>
                            <a:gd name="T54" fmla="+- 0 146 95"/>
                            <a:gd name="T55" fmla="*/ 146 h 74"/>
                            <a:gd name="T56" fmla="+- 0 1563 1500"/>
                            <a:gd name="T57" fmla="*/ T56 w 74"/>
                            <a:gd name="T58" fmla="+- 0 158 95"/>
                            <a:gd name="T59" fmla="*/ 158 h 74"/>
                            <a:gd name="T60" fmla="+- 0 1551 1500"/>
                            <a:gd name="T61" fmla="*/ T60 w 74"/>
                            <a:gd name="T62" fmla="+- 0 166 95"/>
                            <a:gd name="T63" fmla="*/ 166 h 74"/>
                            <a:gd name="T64" fmla="+- 0 1537 1500"/>
                            <a:gd name="T65" fmla="*/ T64 w 74"/>
                            <a:gd name="T66" fmla="+- 0 168 95"/>
                            <a:gd name="T67" fmla="*/ 168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37" y="73"/>
                              </a:moveTo>
                              <a:lnTo>
                                <a:pt x="22" y="71"/>
                              </a:lnTo>
                              <a:lnTo>
                                <a:pt x="11" y="63"/>
                              </a:lnTo>
                              <a:lnTo>
                                <a:pt x="3" y="51"/>
                              </a:lnTo>
                              <a:lnTo>
                                <a:pt x="0" y="37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2" y="3"/>
                              </a:lnTo>
                              <a:lnTo>
                                <a:pt x="37" y="0"/>
                              </a:lnTo>
                              <a:lnTo>
                                <a:pt x="51" y="3"/>
                              </a:lnTo>
                              <a:lnTo>
                                <a:pt x="63" y="11"/>
                              </a:lnTo>
                              <a:lnTo>
                                <a:pt x="70" y="23"/>
                              </a:lnTo>
                              <a:lnTo>
                                <a:pt x="73" y="37"/>
                              </a:lnTo>
                              <a:lnTo>
                                <a:pt x="70" y="51"/>
                              </a:lnTo>
                              <a:lnTo>
                                <a:pt x="63" y="63"/>
                              </a:lnTo>
                              <a:lnTo>
                                <a:pt x="51" y="71"/>
                              </a:lnTo>
                              <a:lnTo>
                                <a:pt x="37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A0820" id="Freeform 4" o:spid="_x0000_s1026" style="position:absolute;margin-left:75pt;margin-top:4.75pt;width:3.7pt;height:3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2qkwUAAOwUAAAOAAAAZHJzL2Uyb0RvYy54bWysmFFvpDYQx98r9TtYPLbaLAabDatsTr1L&#10;t6qUticd/QAOsAGVxdSQbHJVv3tnDN7zuqZBp+ZhYeM/szM/j8dmbt69HBvyXKq+lu0uoFdhQMo2&#10;l0XdPu6C37P96jog/SDaQjSyLXfBa9kH726//ebm1G3LSFayKUpFwEjbb0/dLqiGoduu131elUfR&#10;X8mubGHwINVRDPBVPa4LJU5g/disozBM1iepik7JvOx7+O/dOBjcavuHQ5kPvx0OfTmQZheAb4P+&#10;VPrzAT/Xtzdi+6hEV9X55Ib4Ci+Oom7hR8+m7sQgyJOq/2XqWOdK9vIwXOXyuJaHQ52XOgaIhoZO&#10;NJ8q0ZU6FoDTd2dM/f9nNv/1+aMidbELkoC04ghTtFdlicAJQzqnrt+C6FP3UWF8fXcv8z96GFhf&#10;jOCXHjTk4fSLLMCKeBqkJvJyUEd8EmIlLxr86xl8+TKQHP7JkjSF2clhZLxF+2JrHs2f+uGnUmoz&#10;4vm+H8ZZK+BOMy8mzzOwcTg2MIHfr0hIKI838BGaWT7LqJF9tyZZSE5ko0OF2TtLIiMZLSXXJOVT&#10;spw1sdGAGQqKymOHGc3kURR5PeJGhh4xr0cwP3ZsSeLxaGM02qPE6xEsSNsOp9TrUWpk6NG11yPq&#10;4vZBojZsyv2UqIObh7HXKWojz2jkd8thznykqE2cgsQ3edRhDqnkd8vmntHE75YDPo48E0ht7BQk&#10;Prcil/sMrchGn0Uzie6gp75JjGzuFCRetxzuc5kV2eizyJ/tkYM+9E1iZHOnIPG65XDnM0swstFn&#10;kT/l40v0qQ9WbGMHhc+p2KE+V6liG3wG+eCrVfEl+JR7Eiu2oYPC65TDnHN/aYht7FnsT/f4Eruf&#10;lI18hhS7JE554i8NzKaeMX+yMwe7N6uYzXwuq9glc8o3/tLAbO4Z8yc7c8B71yCzqc+tQXZJHdya&#10;oWWTz5g/2bmD3luxuM19rmJxh/scLW6jz7g/3bmD3lvfuc19rr5zh/tcbnEbfcb9Cc9d9L7awG3u&#10;c7th4nCfW4eJjT5L/CmfOOi954bE5k5B4isPicN9rmYlNvos8ad84qD3HrASm7t9woKz4aM5/YnK&#10;HAjzl3Y6EcIdEfgGEuojaCd7PHpmwAtOmFmMBzkwASo8Ps6IIQoUbxaJYVpRDIedJabxGKPl+kj5&#10;picUMGh5usg6bvsoh017iTO4HWv5skhxm0Q57HJLrOMGpuXLQsWtRcuXhYpFH+VQspc4g8VYy5eF&#10;yqZQocQtsY7FC61D6Vkkn0KFkrBEjosdrcNSXSSfQoUlZMnHVJsWiYKXY/e1WAUEXosf8Bmx7cSA&#10;a8vcktMugBclUukL/vcon8tM6vEBF9g0exvj4pfxprV1EdQkiGVjuJpRc+20NXxzANU5YDNqrqNq&#10;hH6eIjNorqMICipYAvdGFmbQXG1L51VjBs31wqnzQjej5jqqpgANBzNortPvjQmg305hYsyguY4i&#10;3F7R9f/0HMs3iN5wajNSeCNAmLwFrCZbb2Cf/HpjBqcQ38gGN7cMpryRfTlOK+arLuznxMV8t3oH&#10;vWzqYl83DaZsrx4fPjSKPAtsDem/CfKFrNF7RCvxMZM9+Di0Lqa1gU0M3er5K6URC99H6WqfXG9W&#10;bM/4Kt2E16uQpu/TJGQpu9v/jTsSZduqLoqyva/b0rSdKFvW1pkaYGPDSDeecGWmHAq5jusrglTy&#10;qS0gOrGtSlH8ON0Pom7G+/WlxxoyhG2uGoTuB2ELaOwZPcjiFdpBSo4tN2gRwk0l1eeAnKDdtgv6&#10;P5+EKgPS/NxCPyulDE/6g/7C+AbfcZU98mCPiDYHU7tgCGCbx9sPw9jTe+pU/VjBL1HNopU/QBvq&#10;UGPDSPs3ejV9gZaajmBq/2HPzv6uVV+alLf/AAAA//8DAFBLAwQUAAYACAAAACEA9jAIlt0AAAAI&#10;AQAADwAAAGRycy9kb3ducmV2LnhtbEyPwU7DMBBE70j8g7VI3KgDwg0NcSoUaA6cSuHA0YmXJCJe&#10;R7HThr9ne4LbjmY0+ybfLm4QR5xC70nD7SoBgdR421Or4eN9d/MAIkRD1gyeUMMPBtgWlxe5yaw/&#10;0RseD7EVXEIhMxq6GMdMytB06ExY+RGJvS8/ORNZTq20kzlxuRvkXZKspTM98YfOjFh22HwfZqeh&#10;/JSqfdk/l6lMd7N6nStb1ZXW11fL0yOIiEv8C8MZn9GhYKbaz2SDGFirhLdEDRsF4uyr9B5Ezcd6&#10;A7LI5f8BxS8AAAD//wMAUEsBAi0AFAAGAAgAAAAhALaDOJL+AAAA4QEAABMAAAAAAAAAAAAAAAAA&#10;AAAAAFtDb250ZW50X1R5cGVzXS54bWxQSwECLQAUAAYACAAAACEAOP0h/9YAAACUAQAACwAAAAAA&#10;AAAAAAAAAAAvAQAAX3JlbHMvLnJlbHNQSwECLQAUAAYACAAAACEA2cEdqpMFAADsFAAADgAAAAAA&#10;AAAAAAAAAAAuAgAAZHJzL2Uyb0RvYy54bWxQSwECLQAUAAYACAAAACEA9jAIlt0AAAAIAQAADwAA&#10;AAAAAAAAAAAAAADtBwAAZHJzL2Rvd25yZXYueG1sUEsFBgAAAAAEAAQA8wAAAPcIAAAAAA==&#10;" path="m37,73l22,71,11,63,3,51,,37,3,23,11,11,22,3,37,,51,3r12,8l70,23r3,14l70,51,63,63,51,71,37,73xe" fillcolor="black" stroked="f">
                <v:path arrowok="t" o:connecttype="custom" o:connectlocs="23495,106680;13970,105410;6985,100330;1905,92710;0,83820;1905,74930;6985,67310;13970,62230;23495,60325;32385,62230;40005,67310;44450,74930;46355,83820;44450,92710;40005,100330;32385,105410;23495,106680" o:connectangles="0,0,0,0,0,0,0,0,0,0,0,0,0,0,0,0,0"/>
                <w10:wrap anchorx="page"/>
              </v:shape>
            </w:pict>
          </mc:Fallback>
        </mc:AlternateContent>
      </w:r>
      <w:r w:rsidR="00481D44">
        <w:t>RHU-INS-15 Instructivo Bloqueo de Salarios y Conformación de Expedientes de Acción o Movimientos de Personal para los Renglones 011 Personal Permanente y 022 Personal por Contrato.</w:t>
      </w:r>
    </w:p>
    <w:p w14:paraId="2CD4C29C" w14:textId="77777777" w:rsidR="009F591A" w:rsidRDefault="00943589">
      <w:pPr>
        <w:spacing w:line="213" w:lineRule="auto"/>
        <w:ind w:left="836" w:right="20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7DE8D52" wp14:editId="1FE053B7">
                <wp:simplePos x="0" y="0"/>
                <wp:positionH relativeFrom="page">
                  <wp:posOffset>952500</wp:posOffset>
                </wp:positionH>
                <wp:positionV relativeFrom="paragraph">
                  <wp:posOffset>60325</wp:posOffset>
                </wp:positionV>
                <wp:extent cx="46990" cy="46990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537 1500"/>
                            <a:gd name="T1" fmla="*/ T0 w 74"/>
                            <a:gd name="T2" fmla="+- 0 168 95"/>
                            <a:gd name="T3" fmla="*/ 168 h 74"/>
                            <a:gd name="T4" fmla="+- 0 1522 1500"/>
                            <a:gd name="T5" fmla="*/ T4 w 74"/>
                            <a:gd name="T6" fmla="+- 0 166 95"/>
                            <a:gd name="T7" fmla="*/ 166 h 74"/>
                            <a:gd name="T8" fmla="+- 0 1511 1500"/>
                            <a:gd name="T9" fmla="*/ T8 w 74"/>
                            <a:gd name="T10" fmla="+- 0 158 95"/>
                            <a:gd name="T11" fmla="*/ 158 h 74"/>
                            <a:gd name="T12" fmla="+- 0 1503 1500"/>
                            <a:gd name="T13" fmla="*/ T12 w 74"/>
                            <a:gd name="T14" fmla="+- 0 146 95"/>
                            <a:gd name="T15" fmla="*/ 146 h 74"/>
                            <a:gd name="T16" fmla="+- 0 1500 1500"/>
                            <a:gd name="T17" fmla="*/ T16 w 74"/>
                            <a:gd name="T18" fmla="+- 0 132 95"/>
                            <a:gd name="T19" fmla="*/ 132 h 74"/>
                            <a:gd name="T20" fmla="+- 0 1503 1500"/>
                            <a:gd name="T21" fmla="*/ T20 w 74"/>
                            <a:gd name="T22" fmla="+- 0 118 95"/>
                            <a:gd name="T23" fmla="*/ 118 h 74"/>
                            <a:gd name="T24" fmla="+- 0 1511 1500"/>
                            <a:gd name="T25" fmla="*/ T24 w 74"/>
                            <a:gd name="T26" fmla="+- 0 106 95"/>
                            <a:gd name="T27" fmla="*/ 106 h 74"/>
                            <a:gd name="T28" fmla="+- 0 1522 1500"/>
                            <a:gd name="T29" fmla="*/ T28 w 74"/>
                            <a:gd name="T30" fmla="+- 0 98 95"/>
                            <a:gd name="T31" fmla="*/ 98 h 74"/>
                            <a:gd name="T32" fmla="+- 0 1537 1500"/>
                            <a:gd name="T33" fmla="*/ T32 w 74"/>
                            <a:gd name="T34" fmla="+- 0 95 95"/>
                            <a:gd name="T35" fmla="*/ 95 h 74"/>
                            <a:gd name="T36" fmla="+- 0 1551 1500"/>
                            <a:gd name="T37" fmla="*/ T36 w 74"/>
                            <a:gd name="T38" fmla="+- 0 98 95"/>
                            <a:gd name="T39" fmla="*/ 98 h 74"/>
                            <a:gd name="T40" fmla="+- 0 1563 1500"/>
                            <a:gd name="T41" fmla="*/ T40 w 74"/>
                            <a:gd name="T42" fmla="+- 0 106 95"/>
                            <a:gd name="T43" fmla="*/ 106 h 74"/>
                            <a:gd name="T44" fmla="+- 0 1570 1500"/>
                            <a:gd name="T45" fmla="*/ T44 w 74"/>
                            <a:gd name="T46" fmla="+- 0 118 95"/>
                            <a:gd name="T47" fmla="*/ 118 h 74"/>
                            <a:gd name="T48" fmla="+- 0 1573 1500"/>
                            <a:gd name="T49" fmla="*/ T48 w 74"/>
                            <a:gd name="T50" fmla="+- 0 132 95"/>
                            <a:gd name="T51" fmla="*/ 132 h 74"/>
                            <a:gd name="T52" fmla="+- 0 1570 1500"/>
                            <a:gd name="T53" fmla="*/ T52 w 74"/>
                            <a:gd name="T54" fmla="+- 0 146 95"/>
                            <a:gd name="T55" fmla="*/ 146 h 74"/>
                            <a:gd name="T56" fmla="+- 0 1563 1500"/>
                            <a:gd name="T57" fmla="*/ T56 w 74"/>
                            <a:gd name="T58" fmla="+- 0 158 95"/>
                            <a:gd name="T59" fmla="*/ 158 h 74"/>
                            <a:gd name="T60" fmla="+- 0 1551 1500"/>
                            <a:gd name="T61" fmla="*/ T60 w 74"/>
                            <a:gd name="T62" fmla="+- 0 166 95"/>
                            <a:gd name="T63" fmla="*/ 166 h 74"/>
                            <a:gd name="T64" fmla="+- 0 1537 1500"/>
                            <a:gd name="T65" fmla="*/ T64 w 74"/>
                            <a:gd name="T66" fmla="+- 0 168 95"/>
                            <a:gd name="T67" fmla="*/ 168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37" y="73"/>
                              </a:moveTo>
                              <a:lnTo>
                                <a:pt x="22" y="71"/>
                              </a:lnTo>
                              <a:lnTo>
                                <a:pt x="11" y="63"/>
                              </a:lnTo>
                              <a:lnTo>
                                <a:pt x="3" y="51"/>
                              </a:lnTo>
                              <a:lnTo>
                                <a:pt x="0" y="37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2" y="3"/>
                              </a:lnTo>
                              <a:lnTo>
                                <a:pt x="37" y="0"/>
                              </a:lnTo>
                              <a:lnTo>
                                <a:pt x="51" y="3"/>
                              </a:lnTo>
                              <a:lnTo>
                                <a:pt x="63" y="11"/>
                              </a:lnTo>
                              <a:lnTo>
                                <a:pt x="70" y="23"/>
                              </a:lnTo>
                              <a:lnTo>
                                <a:pt x="73" y="37"/>
                              </a:lnTo>
                              <a:lnTo>
                                <a:pt x="70" y="51"/>
                              </a:lnTo>
                              <a:lnTo>
                                <a:pt x="63" y="63"/>
                              </a:lnTo>
                              <a:lnTo>
                                <a:pt x="51" y="71"/>
                              </a:lnTo>
                              <a:lnTo>
                                <a:pt x="37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019E6" id="Freeform 3" o:spid="_x0000_s1026" style="position:absolute;margin-left:75pt;margin-top:4.75pt;width:3.7pt;height:3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w3kwUAAOwUAAAOAAAAZHJzL2Uyb0RvYy54bWysmFGPozYQx98r9TtYPLbaDQabLNFmT73b&#10;blVp25509AM4QBJUgqkhm92r+t07Y3DOcU2DTt2HQNZ/JjM/j8dm7t+9HmryUqquks06oLdhQMom&#10;l0XV7NbB79nTzV1Aul40hahlU66Dt7IL3j18+839qV2VkdzLuigVASNNtzq162Df9+1qsejyfXkQ&#10;3a1sywYGt1IdRA9f1W5RKHEC64d6EYVhsjhJVbRK5mXXwX8fh8HgQdvfbsu8/2277cqe1OsAfOv1&#10;p9KfG/xcPNyL1U6Jdl/loxviK7w4iKqBHz2behS9IEdV/cvUocqV7OS2v83lYSG32yovdQwQDQ2d&#10;aD7tRVvqWABO154xdf+f2fzXl4+KVMU64AFpxAGm6EmVJQInMdI5td0KRJ/ajwrj69pnmf/RwcDi&#10;YgS/dKAhm9MvsgAr4thLTeR1qw74JMRKXjX4tzP48rUnOfyTJWkKs5PDyHCL9sXKPJofu/6nUmoz&#10;4uW564dZK+BOMy9GzzOwsT3UMIHf35CQUB4v4SM0s3yWUSP7bkGykJzIko2JcJZERjJYSu5Iyl1N&#10;bDRghoJi77HDjGb0KIq8HgH8wXH0iHk9Soxk9CjxeLQ0Gu1R4vUIFuQFI0q9HqVGhh7deT2iLm4f&#10;JGrDptxPiTq4eRh7naI28oxGfrcc5sxHitrEKUh8k0cd5pBKfrds7hlN/G454OPIM4HUxk5B4nMr&#10;crlP0Ips9Fk0kegOeuqbxMjmTkHidcvhzicyK7LRZ5E/2yMHfeibxMjmTkHidcvhzieWYGSjzyJ/&#10;yseX6FMfrNjGDgqfU7FDfapSxTb4DPLBV6viS/Ap9yRWbEMHhdcphznn/tIQ29iz2J/u8SV2Pykb&#10;+QQpdkmc8sRfGphNPWP+ZGcOdm9WMZv5VFaxS+aUL/2lgdncM+ZPduaA965BZlOfWoPskjq4NUHL&#10;Jp8xf7JzB723YnGb+1TF4g73KVrcRp9xf7pzB723vnOb+1R95w73qdziNvqM+xOeu+h9tYHb3Kd2&#10;w8ThPrUOExt9lvhTPnHQJ75CmtjcKUh85SFxuE/VrMRGnyX+lE8c9N4DVmJzt09YcDbcmdOf2JsD&#10;Yf7ajCdCuCMC30BCfQRtZYdHzwx4wQkz0+daMAEqPD5OiCEKFC/x1HdVDNOKYjjszFHjMUbL9ZHy&#10;qnEKGLQ8nWUdt32Uw6Y9xxncjrV8XqS4TaIcdrk51nED0/J5oeLWouXzQsWij3Io2XOcwWKs5fNC&#10;ZWOoUOLmWMfihdah9MySj6FCSZgjx8WO1mGpzpKPocISsuRDqo2LRMHLsftarAICr8UbfEasWtHj&#10;2jK35LQO4EWJ7PUF/3uQL2Um9XiPC2ycvaVx8ct43di6CGoSxLI0XM2oubbaGr45gOocsBk110E1&#10;QD9PkRk010EEBRUsgXsDCzNorral86oxg+Z64dR5oZtRcx1UY4CGgxk01/H3hgTQb6cwMWbQXAcR&#10;bq/o+n96juUbRFecWg4UrgQIkzeD1WjrCvbRryszOIZ4JRvc3DKY8lp25TCtmK+6Vp8TF/Pd6h10&#10;sq6Kp6quMWU7tdt8qBV5Edga0n8j5AtZrfeIRuJjJnvwcWhdjGsDmxi61fNXSiMWvo/Sm6fkbnnD&#10;nhi/SZfh3U1I0/dpErKUPT79jTsSZat9VRRl81w1pWk7UTavrTM2wIaGkW484cpMORRyHddXBKnk&#10;sSkgOrHal6L4cbzvRVUP94tLjzVkCNtcNQjdD8IW0NAz2sjiDdpBSg4tN2gRws1eqs8BOUG7bR10&#10;fx6FKgNS/9xAPyulDE/6vf7C+BLfcZU9srFHRJODqXXQB7DN4+2HfujpHVtV7fbwS1SzaOQP0Iba&#10;Vtgw0v4NXo1foKWmIxjbf9izs79r1Zcm5cM/AAAA//8DAFBLAwQUAAYACAAAACEA9jAIlt0AAAAI&#10;AQAADwAAAGRycy9kb3ducmV2LnhtbEyPwU7DMBBE70j8g7VI3KgDwg0NcSoUaA6cSuHA0YmXJCJe&#10;R7HThr9ne4LbjmY0+ybfLm4QR5xC70nD7SoBgdR421Or4eN9d/MAIkRD1gyeUMMPBtgWlxe5yaw/&#10;0RseD7EVXEIhMxq6GMdMytB06ExY+RGJvS8/ORNZTq20kzlxuRvkXZKspTM98YfOjFh22HwfZqeh&#10;/JSqfdk/l6lMd7N6nStb1ZXW11fL0yOIiEv8C8MZn9GhYKbaz2SDGFirhLdEDRsF4uyr9B5Ezcd6&#10;A7LI5f8BxS8AAAD//wMAUEsBAi0AFAAGAAgAAAAhALaDOJL+AAAA4QEAABMAAAAAAAAAAAAAAAAA&#10;AAAAAFtDb250ZW50X1R5cGVzXS54bWxQSwECLQAUAAYACAAAACEAOP0h/9YAAACUAQAACwAAAAAA&#10;AAAAAAAAAAAvAQAAX3JlbHMvLnJlbHNQSwECLQAUAAYACAAAACEAIoRMN5MFAADsFAAADgAAAAAA&#10;AAAAAAAAAAAuAgAAZHJzL2Uyb0RvYy54bWxQSwECLQAUAAYACAAAACEA9jAIlt0AAAAIAQAADwAA&#10;AAAAAAAAAAAAAADtBwAAZHJzL2Rvd25yZXYueG1sUEsFBgAAAAAEAAQA8wAAAPcIAAAAAA==&#10;" path="m37,73l22,71,11,63,3,51,,37,3,23,11,11,22,3,37,,51,3r12,8l70,23r3,14l70,51,63,63,51,71,37,73xe" fillcolor="black" stroked="f">
                <v:path arrowok="t" o:connecttype="custom" o:connectlocs="23495,106680;13970,105410;6985,100330;1905,92710;0,83820;1905,74930;6985,67310;13970,62230;23495,60325;32385,62230;40005,67310;44450,74930;46355,83820;44450,92710;40005,100330;32385,105410;23495,10668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BF84D8C" wp14:editId="7FC3EB4B">
                <wp:simplePos x="0" y="0"/>
                <wp:positionH relativeFrom="page">
                  <wp:posOffset>952500</wp:posOffset>
                </wp:positionH>
                <wp:positionV relativeFrom="paragraph">
                  <wp:posOffset>224155</wp:posOffset>
                </wp:positionV>
                <wp:extent cx="46990" cy="4699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537 1500"/>
                            <a:gd name="T1" fmla="*/ T0 w 74"/>
                            <a:gd name="T2" fmla="+- 0 426 353"/>
                            <a:gd name="T3" fmla="*/ 426 h 74"/>
                            <a:gd name="T4" fmla="+- 0 1522 1500"/>
                            <a:gd name="T5" fmla="*/ T4 w 74"/>
                            <a:gd name="T6" fmla="+- 0 423 353"/>
                            <a:gd name="T7" fmla="*/ 423 h 74"/>
                            <a:gd name="T8" fmla="+- 0 1511 1500"/>
                            <a:gd name="T9" fmla="*/ T8 w 74"/>
                            <a:gd name="T10" fmla="+- 0 416 353"/>
                            <a:gd name="T11" fmla="*/ 416 h 74"/>
                            <a:gd name="T12" fmla="+- 0 1503 1500"/>
                            <a:gd name="T13" fmla="*/ T12 w 74"/>
                            <a:gd name="T14" fmla="+- 0 404 353"/>
                            <a:gd name="T15" fmla="*/ 404 h 74"/>
                            <a:gd name="T16" fmla="+- 0 1500 1500"/>
                            <a:gd name="T17" fmla="*/ T16 w 74"/>
                            <a:gd name="T18" fmla="+- 0 390 353"/>
                            <a:gd name="T19" fmla="*/ 390 h 74"/>
                            <a:gd name="T20" fmla="+- 0 1503 1500"/>
                            <a:gd name="T21" fmla="*/ T20 w 74"/>
                            <a:gd name="T22" fmla="+- 0 375 353"/>
                            <a:gd name="T23" fmla="*/ 375 h 74"/>
                            <a:gd name="T24" fmla="+- 0 1511 1500"/>
                            <a:gd name="T25" fmla="*/ T24 w 74"/>
                            <a:gd name="T26" fmla="+- 0 364 353"/>
                            <a:gd name="T27" fmla="*/ 364 h 74"/>
                            <a:gd name="T28" fmla="+- 0 1522 1500"/>
                            <a:gd name="T29" fmla="*/ T28 w 74"/>
                            <a:gd name="T30" fmla="+- 0 356 353"/>
                            <a:gd name="T31" fmla="*/ 356 h 74"/>
                            <a:gd name="T32" fmla="+- 0 1537 1500"/>
                            <a:gd name="T33" fmla="*/ T32 w 74"/>
                            <a:gd name="T34" fmla="+- 0 353 353"/>
                            <a:gd name="T35" fmla="*/ 353 h 74"/>
                            <a:gd name="T36" fmla="+- 0 1551 1500"/>
                            <a:gd name="T37" fmla="*/ T36 w 74"/>
                            <a:gd name="T38" fmla="+- 0 356 353"/>
                            <a:gd name="T39" fmla="*/ 356 h 74"/>
                            <a:gd name="T40" fmla="+- 0 1563 1500"/>
                            <a:gd name="T41" fmla="*/ T40 w 74"/>
                            <a:gd name="T42" fmla="+- 0 364 353"/>
                            <a:gd name="T43" fmla="*/ 364 h 74"/>
                            <a:gd name="T44" fmla="+- 0 1570 1500"/>
                            <a:gd name="T45" fmla="*/ T44 w 74"/>
                            <a:gd name="T46" fmla="+- 0 375 353"/>
                            <a:gd name="T47" fmla="*/ 375 h 74"/>
                            <a:gd name="T48" fmla="+- 0 1573 1500"/>
                            <a:gd name="T49" fmla="*/ T48 w 74"/>
                            <a:gd name="T50" fmla="+- 0 390 353"/>
                            <a:gd name="T51" fmla="*/ 390 h 74"/>
                            <a:gd name="T52" fmla="+- 0 1570 1500"/>
                            <a:gd name="T53" fmla="*/ T52 w 74"/>
                            <a:gd name="T54" fmla="+- 0 404 353"/>
                            <a:gd name="T55" fmla="*/ 404 h 74"/>
                            <a:gd name="T56" fmla="+- 0 1563 1500"/>
                            <a:gd name="T57" fmla="*/ T56 w 74"/>
                            <a:gd name="T58" fmla="+- 0 416 353"/>
                            <a:gd name="T59" fmla="*/ 416 h 74"/>
                            <a:gd name="T60" fmla="+- 0 1551 1500"/>
                            <a:gd name="T61" fmla="*/ T60 w 74"/>
                            <a:gd name="T62" fmla="+- 0 423 353"/>
                            <a:gd name="T63" fmla="*/ 423 h 74"/>
                            <a:gd name="T64" fmla="+- 0 1537 1500"/>
                            <a:gd name="T65" fmla="*/ T64 w 74"/>
                            <a:gd name="T66" fmla="+- 0 426 353"/>
                            <a:gd name="T67" fmla="*/ 426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37" y="73"/>
                              </a:moveTo>
                              <a:lnTo>
                                <a:pt x="22" y="70"/>
                              </a:lnTo>
                              <a:lnTo>
                                <a:pt x="11" y="63"/>
                              </a:lnTo>
                              <a:lnTo>
                                <a:pt x="3" y="51"/>
                              </a:lnTo>
                              <a:lnTo>
                                <a:pt x="0" y="37"/>
                              </a:lnTo>
                              <a:lnTo>
                                <a:pt x="3" y="22"/>
                              </a:lnTo>
                              <a:lnTo>
                                <a:pt x="11" y="11"/>
                              </a:lnTo>
                              <a:lnTo>
                                <a:pt x="22" y="3"/>
                              </a:lnTo>
                              <a:lnTo>
                                <a:pt x="37" y="0"/>
                              </a:lnTo>
                              <a:lnTo>
                                <a:pt x="51" y="3"/>
                              </a:lnTo>
                              <a:lnTo>
                                <a:pt x="63" y="11"/>
                              </a:lnTo>
                              <a:lnTo>
                                <a:pt x="70" y="22"/>
                              </a:lnTo>
                              <a:lnTo>
                                <a:pt x="73" y="37"/>
                              </a:lnTo>
                              <a:lnTo>
                                <a:pt x="70" y="51"/>
                              </a:lnTo>
                              <a:lnTo>
                                <a:pt x="63" y="63"/>
                              </a:lnTo>
                              <a:lnTo>
                                <a:pt x="51" y="70"/>
                              </a:lnTo>
                              <a:lnTo>
                                <a:pt x="37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CAA8F" id="Freeform 2" o:spid="_x0000_s1026" style="position:absolute;margin-left:75pt;margin-top:17.65pt;width:3.7pt;height:3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TYlAUAAAMVAAAOAAAAZHJzL2Uyb0RvYy54bWysmFFvpDYQx98r9TtYPLZKFoPNhlU2p95d&#10;U1VK25OOfgAH2Cwqi6kh2aRVv3tnDN6zUzuLTs3DwsZ/Zmd+Ho/NXL97PrTkqVZDI7ttRC/jiNRd&#10;Kaume9hGvxe3F1cRGUbRVaKVXb2NXuohenfz7TfXx35TJ3Iv26pWBIx0w+bYb6P9OPab1Woo9/VB&#10;DJeyrzsY3El1ECN8VQ+rSokjWD+0qySOs9VRqqpXsqyHAf77cRqMbrT93a4ux992u6EeSbuNwLdR&#10;fyr9eY+fq5trsXlQot835eyG+AovDqLp4EdPpj6KUZBH1fzH1KEplRzkbrws5WEld7umrHUMEA2N&#10;X0XzeS/6WscCcIb+hGn4/8yWvz59UqSptlESkU4cYIpuVV0jcJIgnWM/bED0uf+kML6hv5PlHwMM&#10;rJwR/DKAhtwff5EVWBGPo9REnnfqgE9CrORZg385ga+fR1LCP1mW5zA7JYxMt2hfbMyj5eMw/lRL&#10;bUY83Q3jNGsV3Gnm1ex5ATZ2hxYm8PsLEhPK0zV8xGaWTzJqZN+tSBGTI1mzORFOEqBhWWJJRlKe&#10;vhalRgR2ULL3GGJGM7uUJF6XuJGhS8zrUmYk2hJLUp9LayPSLqVel2BJWrFRTqnXpdzI0KUrr0vU&#10;Bc6oFxO1eaPGx4m6xGHaUq9X1IZe0MTvl0udxczHitrQUeP1y8WO6eT3yyZfQJC+rKIu+jSPvX7Z&#10;5FHj8ytx0Qd5JTb8Iglkuws/XXOfX4mNHjVev1z0wexKbPhF4k/5xIWfZt55TGz0qPH65aKnPLAQ&#10;Ext+kfjzPnXhp9yb96mNHjU+v1IXfbBmpTb8IvXnferCh5Llm8fURo8ar18uesq5v0qkNvwi9ed9&#10;6sIP8bLRh3gxFz3lmb9OMBt+wfx5z1z4gfxiNvpQfjEXPeVrf51gNvyC+fOeufAD65HZ6EPrkbno&#10;wa8ALxt+wfx5z134gfrFbfSh+sVd9EFesOvOuxVuQ9yf99yFH6j33EYfqvfcRR/ML27DL2Bx++o9&#10;d+EH9kduow/tj5mLPrgeMxt+kfnzPnPhB84SmY0eNb46kbnog/Urs+EXUKR9vDIXfuDYldno7XMX&#10;HBkfzKFQ7M05sXzu5oMi3BGBLyaxPpn2csATaQHE4OBZ6OMdmAAVnioDYggDxWs8C54Vw8SiGA5A&#10;S9R4tNFyvkwOGLQ8XyTHgwDKYRdf4gzuz1q+LFLcNlEOe94S67ibafmyUHGT0fJloWLtRzkU7iXO&#10;YEnW8mWhsjlUKHNLrGMBQ+tQfRbJ51ChKCyR43JH67BWF8nnUGEJWfIpj+dFouCd+fXbsooIvC3f&#10;4zNi04sR15a5JcdtBO9PZK8v+N+DfKoLqcdHXGDz7K2Ni1/G287WJVCVIJa1fl8Dn8youfbaGr5N&#10;gOoUsBk110k1QT9NkRk010kEJRUsgXsTCzNorrYl8O0t0ezUaaEbE+Y6mZoDNBzMoLnOvzclwNsQ&#10;cItF1990Cus3iM44BbhRdSZAmLwFrGZbZ7DPfp2ZwTnEM9nwOrcMy7KVQz3NGOarrtWnxMV8t1oK&#10;g2yb6rZpW0zZQT3cf2gVeRLYMdJ/M2RH1uo9opP4mEkMfBw6GvPawN6G7gD9ndOExe+T/OI2u1pf&#10;sFvGL/J1fHUR0/x9nsUsZx9v/8EdibLNvqmqurtrutp0oyhb1u2Z+2JTH0n3o3Bl5hwKuY7rK4JU&#10;8rGrIDqx2dei+nG+H0XTTvcr12MNGcI2Vw1Ct4mwMzS1ku5l9QJdIiWnThx0DuFmL9VfETlCF24b&#10;DX8+ClVHpP25gzZXThke+Ef9hfE1vvUqe+TeHhFdCaa20RjBNo+3H8ap1ffYq+ZhD79ENYtO/gDd&#10;qV2DfSTt3+TV/AU6bTqCuSuIrTz7u1Z96V3e/AsAAP//AwBQSwMEFAAGAAgAAAAhAA550V/dAAAA&#10;CQEAAA8AAABkcnMvZG93bnJldi54bWxMjzFPwzAUhHck/oP1kNioQ1sTFPJSoUAzMEFhYHTiRxIR&#10;P0ex04Z/jzvBeLrT3Xf5brGDONLke8cIt6sEBHHjTM8twsf7/uYehA+ajR4cE8IPedgVlxe5zow7&#10;8RsdD6EVsYR9phG6EMZMSt90ZLVfuZE4el9usjpEObXSTPoUy+0g10lyJ63uOS50eqSyo+b7MFuE&#10;8lOq9vn1qUxlup/Vy1yZqq4Qr6+WxwcQgZbwF4YzfkSHIjLVbmbjxRC1SuKXgLBRGxDngEq3IGqE&#10;7ToFWeTy/4PiFwAA//8DAFBLAQItABQABgAIAAAAIQC2gziS/gAAAOEBAAATAAAAAAAAAAAAAAAA&#10;AAAAAABbQ29udGVudF9UeXBlc10ueG1sUEsBAi0AFAAGAAgAAAAhADj9If/WAAAAlAEAAAsAAAAA&#10;AAAAAAAAAAAALwEAAF9yZWxzLy5yZWxzUEsBAi0AFAAGAAgAAAAhANi8tNiUBQAAAxUAAA4AAAAA&#10;AAAAAAAAAAAALgIAAGRycy9lMm9Eb2MueG1sUEsBAi0AFAAGAAgAAAAhAA550V/dAAAACQEAAA8A&#10;AAAAAAAAAAAAAAAA7gcAAGRycy9kb3ducmV2LnhtbFBLBQYAAAAABAAEAPMAAAD4CAAAAAA=&#10;" path="m37,73l22,70,11,63,3,51,,37,3,22,11,11,22,3,37,,51,3r12,8l70,22r3,15l70,51,63,63,51,70,37,73xe" fillcolor="black" stroked="f">
                <v:path arrowok="t" o:connecttype="custom" o:connectlocs="23495,270510;13970,268605;6985,264160;1905,256540;0,247650;1905,238125;6985,231140;13970,226060;23495,224155;32385,226060;40005,231140;44450,238125;46355,247650;44450,256540;40005,264160;32385,268605;23495,270510" o:connectangles="0,0,0,0,0,0,0,0,0,0,0,0,0,0,0,0,0"/>
                <w10:wrap anchorx="page"/>
              </v:shape>
            </w:pict>
          </mc:Fallback>
        </mc:AlternateContent>
      </w:r>
      <w:r w:rsidR="00481D44">
        <w:t>RHU-INS-14 Instructivo Reintegro de Salarios Cobrados no Devengados. Nombramiento No. NAI-049-2022-1</w:t>
      </w:r>
    </w:p>
    <w:p w14:paraId="793AAB11" w14:textId="77777777" w:rsidR="009F591A" w:rsidRDefault="009F591A">
      <w:pPr>
        <w:pStyle w:val="Textoindependiente"/>
        <w:spacing w:before="1"/>
        <w:rPr>
          <w:sz w:val="21"/>
        </w:rPr>
      </w:pPr>
    </w:p>
    <w:p w14:paraId="5AC1A78E" w14:textId="77777777" w:rsidR="009F591A" w:rsidRDefault="00481D44">
      <w:pPr>
        <w:pStyle w:val="Textoindependiente"/>
        <w:spacing w:before="99" w:line="213" w:lineRule="auto"/>
        <w:ind w:left="500" w:right="8718"/>
      </w:pPr>
      <w:r>
        <w:t>Nombramiento(s) No. 049-2022</w:t>
      </w:r>
    </w:p>
    <w:p w14:paraId="5245E081" w14:textId="77777777" w:rsidR="009F591A" w:rsidRDefault="009F591A">
      <w:pPr>
        <w:pStyle w:val="Textoindependiente"/>
        <w:spacing w:before="7"/>
        <w:rPr>
          <w:sz w:val="40"/>
        </w:rPr>
      </w:pPr>
    </w:p>
    <w:p w14:paraId="5DC2A09C" w14:textId="77777777" w:rsidR="009F591A" w:rsidRDefault="00481D44">
      <w:pPr>
        <w:pStyle w:val="Prrafodelista"/>
        <w:numPr>
          <w:ilvl w:val="0"/>
          <w:numId w:val="4"/>
        </w:numPr>
        <w:tabs>
          <w:tab w:val="left" w:pos="358"/>
        </w:tabs>
        <w:spacing w:line="299" w:lineRule="exact"/>
        <w:rPr>
          <w:sz w:val="24"/>
        </w:rPr>
      </w:pPr>
      <w:bookmarkStart w:id="2" w:name="_bookmark2"/>
      <w:bookmarkEnd w:id="2"/>
      <w:r>
        <w:rPr>
          <w:sz w:val="24"/>
        </w:rPr>
        <w:t>IDENTIFICACIÓN DE LAS NORMAS DE AUDITORIA INTERNA</w:t>
      </w:r>
      <w:r>
        <w:rPr>
          <w:spacing w:val="-5"/>
          <w:sz w:val="24"/>
        </w:rPr>
        <w:t xml:space="preserve"> </w:t>
      </w:r>
      <w:r>
        <w:rPr>
          <w:sz w:val="24"/>
        </w:rPr>
        <w:t>OBSERVADAS</w:t>
      </w:r>
    </w:p>
    <w:p w14:paraId="0E986228" w14:textId="77777777" w:rsidR="009F591A" w:rsidRDefault="00481D44">
      <w:pPr>
        <w:pStyle w:val="Textoindependiente"/>
        <w:spacing w:before="10" w:line="213" w:lineRule="auto"/>
        <w:ind w:left="500" w:right="1745"/>
      </w:pPr>
      <w:r>
        <w:t>Para la realización de la auditoría se observaron las Normas de Auditoría Interna Gubernamental siguientes:</w:t>
      </w:r>
    </w:p>
    <w:p w14:paraId="06FA5813" w14:textId="77777777" w:rsidR="009F591A" w:rsidRDefault="009F591A">
      <w:pPr>
        <w:pStyle w:val="Textoindependiente"/>
        <w:spacing w:before="2"/>
        <w:rPr>
          <w:sz w:val="19"/>
        </w:rPr>
      </w:pPr>
    </w:p>
    <w:p w14:paraId="4D118594" w14:textId="77777777" w:rsidR="009F591A" w:rsidRDefault="00481D44">
      <w:pPr>
        <w:pStyle w:val="Textoindependiente"/>
        <w:spacing w:line="299" w:lineRule="exact"/>
        <w:ind w:left="500"/>
      </w:pPr>
      <w:r>
        <w:t>NAIGUB-1 Requerimientos generales;</w:t>
      </w:r>
    </w:p>
    <w:p w14:paraId="343E4CD8" w14:textId="77777777" w:rsidR="009F591A" w:rsidRDefault="00481D44">
      <w:pPr>
        <w:pStyle w:val="Textoindependiente"/>
        <w:spacing w:before="10" w:line="213" w:lineRule="auto"/>
        <w:ind w:left="500" w:right="4057"/>
      </w:pPr>
      <w:r>
        <w:t>NAIGUB-2 Requerimientos para el personal de auditoría interna; NAIGUB-3 Evaluaciones a la actividad de auditoría interna; NAIGUB-4 Plan Anual de Auditoría;</w:t>
      </w:r>
    </w:p>
    <w:p w14:paraId="5516B849" w14:textId="77777777" w:rsidR="009F591A" w:rsidRDefault="00481D44">
      <w:pPr>
        <w:pStyle w:val="Textoindependiente"/>
        <w:spacing w:line="213" w:lineRule="auto"/>
        <w:ind w:left="500" w:right="6113"/>
      </w:pPr>
      <w:r>
        <w:t>NAIGUB-5 Planificación de la auditoría; NAIGUB-6 Realización de la auditoría; NAIGUB-7 Comunicación de resultados; NAIGUB-8 Seguimiento a recomendaciones.</w:t>
      </w:r>
    </w:p>
    <w:p w14:paraId="63A89CBD" w14:textId="77777777" w:rsidR="009F591A" w:rsidRDefault="009F591A">
      <w:pPr>
        <w:pStyle w:val="Textoindependiente"/>
        <w:spacing w:before="4"/>
        <w:rPr>
          <w:sz w:val="40"/>
        </w:rPr>
      </w:pPr>
    </w:p>
    <w:p w14:paraId="5691DECB" w14:textId="77777777" w:rsidR="009F591A" w:rsidRDefault="00481D44">
      <w:pPr>
        <w:pStyle w:val="Prrafodelista"/>
        <w:numPr>
          <w:ilvl w:val="0"/>
          <w:numId w:val="4"/>
        </w:numPr>
        <w:tabs>
          <w:tab w:val="left" w:pos="358"/>
        </w:tabs>
        <w:rPr>
          <w:sz w:val="24"/>
        </w:rPr>
      </w:pPr>
      <w:bookmarkStart w:id="3" w:name="_bookmark3"/>
      <w:bookmarkEnd w:id="3"/>
      <w:r>
        <w:rPr>
          <w:sz w:val="24"/>
        </w:rPr>
        <w:t>OBJETIVOS</w:t>
      </w:r>
    </w:p>
    <w:p w14:paraId="351CED4F" w14:textId="77777777" w:rsidR="009F591A" w:rsidRDefault="009F591A">
      <w:pPr>
        <w:rPr>
          <w:sz w:val="24"/>
        </w:rPr>
        <w:sectPr w:rsidR="009F591A">
          <w:pgSz w:w="12240" w:h="15840"/>
          <w:pgMar w:top="1500" w:right="0" w:bottom="1000" w:left="900" w:header="0" w:footer="774" w:gutter="0"/>
          <w:cols w:space="720"/>
        </w:sectPr>
      </w:pPr>
    </w:p>
    <w:p w14:paraId="31C8C831" w14:textId="77777777" w:rsidR="009F591A" w:rsidRDefault="009F591A">
      <w:pPr>
        <w:pStyle w:val="Textoindependiente"/>
        <w:spacing w:before="3"/>
      </w:pPr>
    </w:p>
    <w:p w14:paraId="7EB4C721" w14:textId="77777777" w:rsidR="009F591A" w:rsidRDefault="00481D44">
      <w:pPr>
        <w:pStyle w:val="Prrafodelista"/>
        <w:numPr>
          <w:ilvl w:val="1"/>
          <w:numId w:val="4"/>
        </w:numPr>
        <w:tabs>
          <w:tab w:val="left" w:pos="893"/>
        </w:tabs>
        <w:spacing w:before="71" w:line="299" w:lineRule="exact"/>
        <w:rPr>
          <w:sz w:val="24"/>
        </w:rPr>
      </w:pPr>
      <w:bookmarkStart w:id="4" w:name="_bookmark4"/>
      <w:bookmarkEnd w:id="4"/>
      <w:r>
        <w:rPr>
          <w:sz w:val="24"/>
        </w:rPr>
        <w:t>GENERAL</w:t>
      </w:r>
    </w:p>
    <w:p w14:paraId="78483A31" w14:textId="77777777" w:rsidR="009F591A" w:rsidRDefault="00481D44">
      <w:pPr>
        <w:pStyle w:val="Textoindependiente"/>
        <w:spacing w:before="10" w:line="213" w:lineRule="auto"/>
        <w:ind w:left="840" w:right="1399"/>
        <w:jc w:val="both"/>
      </w:pPr>
      <w:r>
        <w:t>Verificar el cumplimiento de la normativa aplicable a los movimientos</w:t>
      </w:r>
      <w:r>
        <w:rPr>
          <w:spacing w:val="-32"/>
        </w:rPr>
        <w:t xml:space="preserve"> </w:t>
      </w:r>
      <w:r>
        <w:t>administrativos y bloqueo de salarios.</w:t>
      </w:r>
    </w:p>
    <w:p w14:paraId="05ED57B9" w14:textId="77777777" w:rsidR="009F591A" w:rsidRDefault="009F591A">
      <w:pPr>
        <w:pStyle w:val="Textoindependiente"/>
        <w:spacing w:before="7"/>
        <w:rPr>
          <w:sz w:val="40"/>
        </w:rPr>
      </w:pPr>
    </w:p>
    <w:p w14:paraId="7D4B19AA" w14:textId="77777777" w:rsidR="009F591A" w:rsidRDefault="00481D44">
      <w:pPr>
        <w:pStyle w:val="Prrafodelista"/>
        <w:numPr>
          <w:ilvl w:val="1"/>
          <w:numId w:val="4"/>
        </w:numPr>
        <w:tabs>
          <w:tab w:val="left" w:pos="893"/>
        </w:tabs>
        <w:spacing w:line="299" w:lineRule="exact"/>
        <w:rPr>
          <w:sz w:val="24"/>
        </w:rPr>
      </w:pPr>
      <w:bookmarkStart w:id="5" w:name="_bookmark5"/>
      <w:bookmarkEnd w:id="5"/>
      <w:r>
        <w:rPr>
          <w:sz w:val="24"/>
        </w:rPr>
        <w:t>ESPECÍFICOS</w:t>
      </w:r>
    </w:p>
    <w:p w14:paraId="45247735" w14:textId="77777777" w:rsidR="009F591A" w:rsidRDefault="00481D44">
      <w:pPr>
        <w:pStyle w:val="Textoindependiente"/>
        <w:spacing w:before="10" w:line="213" w:lineRule="auto"/>
        <w:ind w:left="840" w:right="1398" w:firstLine="114"/>
        <w:jc w:val="both"/>
      </w:pPr>
      <w:r>
        <w:t>Verifique si los movimientos administrativos generaron sueldos pagados no devengados y si se realizó el bloqueo de salarios oportunamente.</w:t>
      </w:r>
    </w:p>
    <w:p w14:paraId="22FE0E30" w14:textId="77777777" w:rsidR="009F591A" w:rsidRDefault="009F591A">
      <w:pPr>
        <w:pStyle w:val="Textoindependiente"/>
        <w:spacing w:before="6"/>
        <w:rPr>
          <w:sz w:val="40"/>
        </w:rPr>
      </w:pPr>
    </w:p>
    <w:p w14:paraId="07730A6D" w14:textId="77777777" w:rsidR="009F591A" w:rsidRDefault="00481D44">
      <w:pPr>
        <w:pStyle w:val="Prrafodelista"/>
        <w:numPr>
          <w:ilvl w:val="0"/>
          <w:numId w:val="4"/>
        </w:numPr>
        <w:tabs>
          <w:tab w:val="left" w:pos="358"/>
        </w:tabs>
        <w:spacing w:line="299" w:lineRule="exact"/>
        <w:rPr>
          <w:sz w:val="24"/>
        </w:rPr>
      </w:pPr>
      <w:bookmarkStart w:id="6" w:name="_bookmark6"/>
      <w:bookmarkEnd w:id="6"/>
      <w:r>
        <w:rPr>
          <w:sz w:val="24"/>
        </w:rPr>
        <w:t>ALCANCE</w:t>
      </w:r>
    </w:p>
    <w:p w14:paraId="6363B9E8" w14:textId="77777777" w:rsidR="009F591A" w:rsidRDefault="00481D44">
      <w:pPr>
        <w:pStyle w:val="Textoindependiente"/>
        <w:spacing w:before="10" w:line="213" w:lineRule="auto"/>
        <w:ind w:left="840" w:right="1399"/>
        <w:jc w:val="both"/>
      </w:pPr>
      <w:r>
        <w:t xml:space="preserve">La auditoría de cumplimiento de conformidad con el NOMBRAMIENTO </w:t>
      </w:r>
      <w:r>
        <w:rPr>
          <w:spacing w:val="-5"/>
        </w:rPr>
        <w:t xml:space="preserve">No. </w:t>
      </w:r>
      <w:r>
        <w:t xml:space="preserve">NAI-049-2022-1 de fecha 26 de agosto de 2022, emitido por la Directora de Auditoría Interna del Ministerio de Educación, comprenderá realizar pruebas sustantivas y </w:t>
      </w:r>
      <w:r>
        <w:rPr>
          <w:spacing w:val="-8"/>
        </w:rPr>
        <w:t xml:space="preserve">de </w:t>
      </w:r>
      <w:r>
        <w:t xml:space="preserve">cumplimiento, para verificar de forma documental y a través del Sistema de Nóminas y Registro de Personal </w:t>
      </w:r>
      <w:proofErr w:type="spellStart"/>
      <w:r>
        <w:t>Guatenominas</w:t>
      </w:r>
      <w:proofErr w:type="spellEnd"/>
      <w:r>
        <w:t xml:space="preserve">, si los movimientos administrativos </w:t>
      </w:r>
      <w:r>
        <w:rPr>
          <w:spacing w:val="-6"/>
        </w:rPr>
        <w:t xml:space="preserve">de </w:t>
      </w:r>
      <w:r>
        <w:t xml:space="preserve">personal generaron salarios pagados no devengados, si se realizó el bloqueo </w:t>
      </w:r>
      <w:r>
        <w:rPr>
          <w:spacing w:val="-6"/>
        </w:rPr>
        <w:t xml:space="preserve">de </w:t>
      </w:r>
      <w:r>
        <w:t xml:space="preserve">salarios oportunamente y el cumplimiento de la normativa aplicable, en la </w:t>
      </w:r>
      <w:r>
        <w:rPr>
          <w:spacing w:val="-3"/>
        </w:rPr>
        <w:t xml:space="preserve">Dirección </w:t>
      </w:r>
      <w:r>
        <w:t xml:space="preserve">Departamental de Educación de Alta Verapaz, por el período del 1 de enero al 31 </w:t>
      </w:r>
      <w:r>
        <w:rPr>
          <w:spacing w:val="-8"/>
        </w:rPr>
        <w:t xml:space="preserve">de </w:t>
      </w:r>
      <w:r>
        <w:t>julio de 2022.</w:t>
      </w:r>
    </w:p>
    <w:p w14:paraId="03DFEFF9" w14:textId="77777777" w:rsidR="009F591A" w:rsidRDefault="00481D44">
      <w:pPr>
        <w:pStyle w:val="Textoindependiente"/>
        <w:spacing w:line="213" w:lineRule="auto"/>
        <w:ind w:left="840" w:right="1398"/>
        <w:jc w:val="both"/>
      </w:pPr>
      <w:r>
        <w:t>Para esta auditoría se evaluará el universo de 100 casos integrados de la forma siguiente: 4 casos de destitución; 19 casos de fallecimiento; 59 casos de jubilación; y</w:t>
      </w:r>
    </w:p>
    <w:p w14:paraId="4105CC25" w14:textId="77777777" w:rsidR="009F591A" w:rsidRDefault="00481D44">
      <w:pPr>
        <w:pStyle w:val="Textoindependiente"/>
        <w:spacing w:line="213" w:lineRule="auto"/>
        <w:ind w:left="840" w:right="1398"/>
        <w:jc w:val="both"/>
      </w:pPr>
      <w:r>
        <w:t>18 casos de renuncia. De estos, se solicitará los expedientes de los casos que generaron sueldos pagados no devengados y atrasos en el registro de bloqueo de salarios.</w:t>
      </w:r>
    </w:p>
    <w:p w14:paraId="1675731F" w14:textId="77777777" w:rsidR="009F591A" w:rsidRDefault="009F591A">
      <w:pPr>
        <w:pStyle w:val="Textoindependiente"/>
        <w:rPr>
          <w:sz w:val="20"/>
        </w:rPr>
      </w:pPr>
    </w:p>
    <w:p w14:paraId="32CE3146" w14:textId="77777777" w:rsidR="009F591A" w:rsidRDefault="009F591A">
      <w:pPr>
        <w:pStyle w:val="Textoindependiente"/>
        <w:spacing w:before="3" w:after="1"/>
        <w:rPr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180"/>
        <w:gridCol w:w="1380"/>
        <w:gridCol w:w="1980"/>
        <w:gridCol w:w="1580"/>
        <w:gridCol w:w="1580"/>
      </w:tblGrid>
      <w:tr w:rsidR="009F591A" w14:paraId="60782AEB" w14:textId="77777777">
        <w:trPr>
          <w:trHeight w:val="642"/>
        </w:trPr>
        <w:tc>
          <w:tcPr>
            <w:tcW w:w="580" w:type="dxa"/>
            <w:shd w:val="clear" w:color="auto" w:fill="CCCCCC"/>
          </w:tcPr>
          <w:p w14:paraId="2B450912" w14:textId="77777777" w:rsidR="009F591A" w:rsidRDefault="00481D44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3180" w:type="dxa"/>
            <w:shd w:val="clear" w:color="auto" w:fill="CCCCCC"/>
          </w:tcPr>
          <w:p w14:paraId="1279CBB0" w14:textId="77777777" w:rsidR="009F591A" w:rsidRDefault="00481D44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444444"/>
                <w:sz w:val="24"/>
              </w:rPr>
              <w:t>Área Asignada</w:t>
            </w:r>
          </w:p>
        </w:tc>
        <w:tc>
          <w:tcPr>
            <w:tcW w:w="1380" w:type="dxa"/>
            <w:shd w:val="clear" w:color="auto" w:fill="CCCCCC"/>
          </w:tcPr>
          <w:p w14:paraId="6587D1BD" w14:textId="77777777" w:rsidR="009F591A" w:rsidRDefault="00481D44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444444"/>
                <w:sz w:val="24"/>
              </w:rPr>
              <w:t>Universo</w:t>
            </w:r>
          </w:p>
        </w:tc>
        <w:tc>
          <w:tcPr>
            <w:tcW w:w="1980" w:type="dxa"/>
            <w:shd w:val="clear" w:color="auto" w:fill="CCCCCC"/>
          </w:tcPr>
          <w:p w14:paraId="26861F58" w14:textId="77777777" w:rsidR="009F591A" w:rsidRDefault="00481D44">
            <w:pPr>
              <w:pStyle w:val="TableParagraph"/>
              <w:spacing w:before="39" w:line="213" w:lineRule="auto"/>
              <w:ind w:right="563"/>
              <w:rPr>
                <w:sz w:val="24"/>
              </w:rPr>
            </w:pPr>
            <w:r>
              <w:rPr>
                <w:color w:val="444444"/>
                <w:sz w:val="24"/>
              </w:rPr>
              <w:t>Cálculo Matemático</w:t>
            </w:r>
          </w:p>
        </w:tc>
        <w:tc>
          <w:tcPr>
            <w:tcW w:w="1580" w:type="dxa"/>
            <w:shd w:val="clear" w:color="auto" w:fill="CCCCCC"/>
          </w:tcPr>
          <w:p w14:paraId="026D4B17" w14:textId="77777777" w:rsidR="009F591A" w:rsidRDefault="00481D44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444444"/>
                <w:sz w:val="24"/>
              </w:rPr>
              <w:t>Elementos</w:t>
            </w:r>
          </w:p>
        </w:tc>
        <w:tc>
          <w:tcPr>
            <w:tcW w:w="1580" w:type="dxa"/>
            <w:shd w:val="clear" w:color="auto" w:fill="CCCCCC"/>
          </w:tcPr>
          <w:p w14:paraId="35E655D9" w14:textId="77777777" w:rsidR="009F591A" w:rsidRDefault="00481D44">
            <w:pPr>
              <w:pStyle w:val="TableParagraph"/>
              <w:spacing w:before="39" w:line="213" w:lineRule="auto"/>
              <w:ind w:right="104"/>
              <w:rPr>
                <w:sz w:val="24"/>
              </w:rPr>
            </w:pPr>
            <w:r>
              <w:rPr>
                <w:color w:val="444444"/>
                <w:sz w:val="24"/>
              </w:rPr>
              <w:t>Muestreo no estadístico</w:t>
            </w:r>
          </w:p>
        </w:tc>
      </w:tr>
      <w:tr w:rsidR="009F591A" w14:paraId="2A03858D" w14:textId="77777777">
        <w:trPr>
          <w:trHeight w:val="267"/>
        </w:trPr>
        <w:tc>
          <w:tcPr>
            <w:tcW w:w="580" w:type="dxa"/>
          </w:tcPr>
          <w:p w14:paraId="7D1355FB" w14:textId="77777777" w:rsidR="009F591A" w:rsidRDefault="00481D44">
            <w:pPr>
              <w:pStyle w:val="TableParagraph"/>
              <w:rPr>
                <w:sz w:val="16"/>
              </w:rPr>
            </w:pPr>
            <w:r>
              <w:rPr>
                <w:color w:val="444444"/>
                <w:sz w:val="16"/>
              </w:rPr>
              <w:t>1</w:t>
            </w:r>
          </w:p>
        </w:tc>
        <w:tc>
          <w:tcPr>
            <w:tcW w:w="3180" w:type="dxa"/>
          </w:tcPr>
          <w:p w14:paraId="69D66B80" w14:textId="77777777" w:rsidR="009F591A" w:rsidRDefault="00481D44">
            <w:pPr>
              <w:pStyle w:val="TableParagraph"/>
              <w:rPr>
                <w:sz w:val="16"/>
              </w:rPr>
            </w:pPr>
            <w:r>
              <w:rPr>
                <w:color w:val="444444"/>
                <w:sz w:val="16"/>
              </w:rPr>
              <w:t>Área general</w:t>
            </w:r>
          </w:p>
        </w:tc>
        <w:tc>
          <w:tcPr>
            <w:tcW w:w="1380" w:type="dxa"/>
          </w:tcPr>
          <w:p w14:paraId="61E70E4D" w14:textId="77777777" w:rsidR="009F591A" w:rsidRDefault="00481D44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0</w:t>
            </w:r>
          </w:p>
        </w:tc>
        <w:tc>
          <w:tcPr>
            <w:tcW w:w="1980" w:type="dxa"/>
          </w:tcPr>
          <w:p w14:paraId="781C8306" w14:textId="77777777" w:rsidR="009F591A" w:rsidRDefault="00481D44">
            <w:pPr>
              <w:pStyle w:val="TableParagraph"/>
              <w:ind w:left="857" w:right="837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NO</w:t>
            </w:r>
          </w:p>
        </w:tc>
        <w:tc>
          <w:tcPr>
            <w:tcW w:w="1580" w:type="dxa"/>
          </w:tcPr>
          <w:p w14:paraId="78DB8253" w14:textId="77777777" w:rsidR="009F591A" w:rsidRDefault="009F591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</w:tcPr>
          <w:p w14:paraId="1823A1D1" w14:textId="77777777" w:rsidR="009F591A" w:rsidRDefault="00481D44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0</w:t>
            </w:r>
          </w:p>
        </w:tc>
      </w:tr>
      <w:tr w:rsidR="009F591A" w14:paraId="648A07A0" w14:textId="77777777">
        <w:trPr>
          <w:trHeight w:val="454"/>
        </w:trPr>
        <w:tc>
          <w:tcPr>
            <w:tcW w:w="580" w:type="dxa"/>
          </w:tcPr>
          <w:p w14:paraId="642735A8" w14:textId="77777777" w:rsidR="009F591A" w:rsidRDefault="00481D44">
            <w:pPr>
              <w:pStyle w:val="TableParagraph"/>
              <w:rPr>
                <w:sz w:val="16"/>
              </w:rPr>
            </w:pPr>
            <w:r>
              <w:rPr>
                <w:color w:val="444444"/>
                <w:sz w:val="16"/>
              </w:rPr>
              <w:t>2</w:t>
            </w:r>
          </w:p>
        </w:tc>
        <w:tc>
          <w:tcPr>
            <w:tcW w:w="3180" w:type="dxa"/>
          </w:tcPr>
          <w:p w14:paraId="4F425A27" w14:textId="77777777" w:rsidR="009F591A" w:rsidRDefault="00481D44">
            <w:pPr>
              <w:pStyle w:val="TableParagraph"/>
              <w:spacing w:before="39" w:line="213" w:lineRule="auto"/>
              <w:rPr>
                <w:sz w:val="16"/>
              </w:rPr>
            </w:pPr>
            <w:r>
              <w:rPr>
                <w:color w:val="444444"/>
                <w:sz w:val="16"/>
              </w:rPr>
              <w:t>Bloqueo de salarios y movimientos administrativos</w:t>
            </w:r>
          </w:p>
        </w:tc>
        <w:tc>
          <w:tcPr>
            <w:tcW w:w="1380" w:type="dxa"/>
          </w:tcPr>
          <w:p w14:paraId="3F896821" w14:textId="77777777" w:rsidR="009F591A" w:rsidRDefault="00481D44">
            <w:pPr>
              <w:pStyle w:val="TableParagraph"/>
              <w:ind w:left="535" w:right="515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100</w:t>
            </w:r>
          </w:p>
        </w:tc>
        <w:tc>
          <w:tcPr>
            <w:tcW w:w="1980" w:type="dxa"/>
          </w:tcPr>
          <w:p w14:paraId="156C8B4A" w14:textId="77777777" w:rsidR="009F591A" w:rsidRDefault="00481D44">
            <w:pPr>
              <w:pStyle w:val="TableParagraph"/>
              <w:ind w:left="857" w:right="837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NO</w:t>
            </w:r>
          </w:p>
        </w:tc>
        <w:tc>
          <w:tcPr>
            <w:tcW w:w="1580" w:type="dxa"/>
          </w:tcPr>
          <w:p w14:paraId="00284C6F" w14:textId="77777777" w:rsidR="009F591A" w:rsidRDefault="009F59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2508FACB" w14:textId="77777777" w:rsidR="009F591A" w:rsidRDefault="00481D44">
            <w:pPr>
              <w:pStyle w:val="TableParagraph"/>
              <w:ind w:left="635" w:right="615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100</w:t>
            </w:r>
          </w:p>
        </w:tc>
      </w:tr>
    </w:tbl>
    <w:p w14:paraId="1E537119" w14:textId="77777777" w:rsidR="009F591A" w:rsidRDefault="009F591A">
      <w:pPr>
        <w:pStyle w:val="Textoindependiente"/>
        <w:rPr>
          <w:sz w:val="20"/>
        </w:rPr>
      </w:pPr>
    </w:p>
    <w:p w14:paraId="02269C1C" w14:textId="77777777" w:rsidR="009F591A" w:rsidRDefault="009F591A">
      <w:pPr>
        <w:pStyle w:val="Textoindependiente"/>
        <w:rPr>
          <w:sz w:val="15"/>
        </w:rPr>
      </w:pPr>
    </w:p>
    <w:p w14:paraId="1E3F915A" w14:textId="77777777" w:rsidR="009F591A" w:rsidRDefault="00481D44">
      <w:pPr>
        <w:pStyle w:val="Prrafodelista"/>
        <w:numPr>
          <w:ilvl w:val="1"/>
          <w:numId w:val="4"/>
        </w:numPr>
        <w:tabs>
          <w:tab w:val="left" w:pos="893"/>
        </w:tabs>
        <w:spacing w:before="99" w:line="213" w:lineRule="auto"/>
        <w:ind w:left="840" w:right="7393" w:hanging="340"/>
        <w:rPr>
          <w:sz w:val="24"/>
        </w:rPr>
      </w:pPr>
      <w:bookmarkStart w:id="7" w:name="_bookmark7"/>
      <w:bookmarkEnd w:id="7"/>
      <w:r>
        <w:rPr>
          <w:sz w:val="24"/>
        </w:rPr>
        <w:t xml:space="preserve">LIMITACIONES AL </w:t>
      </w:r>
      <w:r>
        <w:rPr>
          <w:spacing w:val="-5"/>
          <w:sz w:val="24"/>
        </w:rPr>
        <w:t xml:space="preserve">ALCANCE </w:t>
      </w:r>
      <w:r>
        <w:rPr>
          <w:sz w:val="24"/>
        </w:rPr>
        <w:t>No Aplica.</w:t>
      </w:r>
    </w:p>
    <w:p w14:paraId="07B7DF80" w14:textId="77777777" w:rsidR="009F591A" w:rsidRDefault="009F591A">
      <w:pPr>
        <w:pStyle w:val="Textoindependiente"/>
        <w:spacing w:before="7"/>
        <w:rPr>
          <w:sz w:val="40"/>
        </w:rPr>
      </w:pPr>
    </w:p>
    <w:p w14:paraId="3405E5A7" w14:textId="77777777" w:rsidR="009F591A" w:rsidRDefault="00481D44">
      <w:pPr>
        <w:pStyle w:val="Prrafodelista"/>
        <w:numPr>
          <w:ilvl w:val="0"/>
          <w:numId w:val="4"/>
        </w:numPr>
        <w:tabs>
          <w:tab w:val="left" w:pos="358"/>
        </w:tabs>
        <w:spacing w:line="299" w:lineRule="exact"/>
        <w:rPr>
          <w:sz w:val="24"/>
        </w:rPr>
      </w:pPr>
      <w:bookmarkStart w:id="8" w:name="_bookmark8"/>
      <w:bookmarkEnd w:id="8"/>
      <w:r>
        <w:rPr>
          <w:sz w:val="24"/>
        </w:rPr>
        <w:t>ESTRATEGIAS</w:t>
      </w:r>
    </w:p>
    <w:p w14:paraId="6147FB54" w14:textId="77777777" w:rsidR="009F591A" w:rsidRDefault="00481D44">
      <w:pPr>
        <w:pStyle w:val="Textoindependiente"/>
        <w:spacing w:before="10" w:line="213" w:lineRule="auto"/>
        <w:ind w:left="840" w:right="1398"/>
        <w:jc w:val="both"/>
      </w:pPr>
      <w:r>
        <w:t>Se elaborará cuestionario de control interno el cual se trasladará a la Dirección Departamental de Educación de Alta Verapaz, para evaluar el control sobre movimientos administrativos, sueldo pagados no devengados y bloqueo de salarios oportunamente.</w:t>
      </w:r>
    </w:p>
    <w:p w14:paraId="2181A02E" w14:textId="77777777" w:rsidR="009F591A" w:rsidRDefault="00481D44">
      <w:pPr>
        <w:pStyle w:val="Textoindependiente"/>
        <w:spacing w:line="213" w:lineRule="auto"/>
        <w:ind w:left="840" w:right="1399"/>
        <w:jc w:val="both"/>
      </w:pPr>
      <w:r>
        <w:t xml:space="preserve">Análisis de documentación e información del Sistema de Nominas y Registro de Personal </w:t>
      </w:r>
      <w:proofErr w:type="spellStart"/>
      <w:r>
        <w:t>Guatenominas</w:t>
      </w:r>
      <w:proofErr w:type="spellEnd"/>
      <w:r>
        <w:t>, el universo de movimientos administrativos (100 casos</w:t>
      </w:r>
    </w:p>
    <w:p w14:paraId="04EAD650" w14:textId="77777777" w:rsidR="009F591A" w:rsidRDefault="009F591A">
      <w:pPr>
        <w:spacing w:line="213" w:lineRule="auto"/>
        <w:jc w:val="both"/>
        <w:sectPr w:rsidR="009F591A">
          <w:pgSz w:w="12240" w:h="15840"/>
          <w:pgMar w:top="1500" w:right="0" w:bottom="1000" w:left="900" w:header="0" w:footer="774" w:gutter="0"/>
          <w:cols w:space="720"/>
        </w:sectPr>
      </w:pPr>
    </w:p>
    <w:p w14:paraId="402C671F" w14:textId="77777777" w:rsidR="009F591A" w:rsidRDefault="009F591A">
      <w:pPr>
        <w:pStyle w:val="Textoindependiente"/>
        <w:spacing w:before="3"/>
      </w:pPr>
    </w:p>
    <w:p w14:paraId="027CE29D" w14:textId="77777777" w:rsidR="009F591A" w:rsidRDefault="00481D44">
      <w:pPr>
        <w:pStyle w:val="Textoindependiente"/>
        <w:spacing w:before="99" w:line="213" w:lineRule="auto"/>
        <w:ind w:left="840" w:right="1398"/>
        <w:jc w:val="both"/>
      </w:pPr>
      <w:r>
        <w:t>propuestos), para verificar si los movimientos administrativos generaron sueldos pagados no devengados y si se realizó el bloqueo de salarios oportunamente, cumpliendo con la normativa aplicable.</w:t>
      </w:r>
    </w:p>
    <w:p w14:paraId="0C0E460E" w14:textId="77777777" w:rsidR="009F591A" w:rsidRDefault="009F591A">
      <w:pPr>
        <w:pStyle w:val="Textoindependiente"/>
        <w:spacing w:before="6"/>
        <w:rPr>
          <w:sz w:val="40"/>
        </w:rPr>
      </w:pPr>
    </w:p>
    <w:p w14:paraId="1AA2303A" w14:textId="77777777" w:rsidR="009F591A" w:rsidRDefault="00481D44">
      <w:pPr>
        <w:pStyle w:val="Prrafodelista"/>
        <w:numPr>
          <w:ilvl w:val="0"/>
          <w:numId w:val="4"/>
        </w:numPr>
        <w:tabs>
          <w:tab w:val="left" w:pos="358"/>
        </w:tabs>
        <w:spacing w:line="299" w:lineRule="exact"/>
        <w:rPr>
          <w:sz w:val="24"/>
        </w:rPr>
      </w:pPr>
      <w:bookmarkStart w:id="9" w:name="_bookmark9"/>
      <w:bookmarkEnd w:id="9"/>
      <w:r>
        <w:rPr>
          <w:spacing w:val="-5"/>
          <w:sz w:val="24"/>
        </w:rPr>
        <w:t xml:space="preserve">RESULTADOS </w:t>
      </w:r>
      <w:r>
        <w:rPr>
          <w:sz w:val="24"/>
        </w:rPr>
        <w:t>DE LA</w:t>
      </w:r>
      <w:r>
        <w:rPr>
          <w:spacing w:val="5"/>
          <w:sz w:val="24"/>
        </w:rPr>
        <w:t xml:space="preserve"> </w:t>
      </w:r>
      <w:r>
        <w:rPr>
          <w:sz w:val="24"/>
        </w:rPr>
        <w:t>AUDITORÍA</w:t>
      </w:r>
    </w:p>
    <w:p w14:paraId="5B20E0D3" w14:textId="77777777" w:rsidR="009F591A" w:rsidRDefault="00481D44">
      <w:pPr>
        <w:pStyle w:val="Textoindependiente"/>
        <w:spacing w:before="10" w:line="213" w:lineRule="auto"/>
        <w:ind w:left="500" w:right="1239"/>
        <w:jc w:val="both"/>
      </w:pPr>
      <w:r>
        <w:t>De acuerdo al trabajo de auditoría realizado y cumplir con los procesos administrativos correspondientes, se presentan los riesgos materializados siguientes:</w:t>
      </w:r>
    </w:p>
    <w:p w14:paraId="175DDF5A" w14:textId="77777777" w:rsidR="009F591A" w:rsidRDefault="009F591A">
      <w:pPr>
        <w:pStyle w:val="Textoindependiente"/>
        <w:spacing w:before="2"/>
        <w:rPr>
          <w:sz w:val="19"/>
        </w:rPr>
      </w:pPr>
    </w:p>
    <w:p w14:paraId="074E2FA7" w14:textId="77777777" w:rsidR="009F591A" w:rsidRDefault="00481D44">
      <w:pPr>
        <w:pStyle w:val="Prrafodelista"/>
        <w:numPr>
          <w:ilvl w:val="1"/>
          <w:numId w:val="4"/>
        </w:numPr>
        <w:tabs>
          <w:tab w:val="left" w:pos="893"/>
        </w:tabs>
        <w:jc w:val="both"/>
        <w:rPr>
          <w:sz w:val="24"/>
        </w:rPr>
      </w:pPr>
      <w:bookmarkStart w:id="10" w:name="_bookmark10"/>
      <w:bookmarkEnd w:id="10"/>
      <w:r>
        <w:rPr>
          <w:sz w:val="24"/>
        </w:rPr>
        <w:t>DEFICIENCIAS SIN ACCIÓN</w:t>
      </w:r>
    </w:p>
    <w:p w14:paraId="5D86D6BC" w14:textId="77777777" w:rsidR="009F591A" w:rsidRDefault="009F591A">
      <w:pPr>
        <w:pStyle w:val="Textoindependiente"/>
        <w:spacing w:before="8"/>
        <w:rPr>
          <w:sz w:val="20"/>
        </w:rPr>
      </w:pPr>
    </w:p>
    <w:p w14:paraId="18E8C590" w14:textId="77777777" w:rsidR="009F591A" w:rsidRDefault="00481D44">
      <w:pPr>
        <w:pStyle w:val="Textoindependiente"/>
        <w:spacing w:before="1" w:line="489" w:lineRule="auto"/>
        <w:ind w:left="500" w:right="5049"/>
        <w:jc w:val="both"/>
        <w:rPr>
          <w:rFonts w:ascii="Arial"/>
        </w:rPr>
      </w:pPr>
      <w:r>
        <w:rPr>
          <w:rFonts w:ascii="Arial"/>
        </w:rPr>
        <w:t>1. Bloqueo de salarios y movimientos administrativos Riesgo materializado</w:t>
      </w:r>
    </w:p>
    <w:p w14:paraId="34EFE1EE" w14:textId="77777777" w:rsidR="009F591A" w:rsidRDefault="00481D44">
      <w:pPr>
        <w:pStyle w:val="Textoindependiente"/>
        <w:spacing w:line="289" w:lineRule="exact"/>
        <w:ind w:left="500"/>
      </w:pPr>
      <w:r>
        <w:t>Deficiencias en las acciones o movimientos de personal</w:t>
      </w:r>
    </w:p>
    <w:p w14:paraId="71BB3F46" w14:textId="77777777" w:rsidR="009F591A" w:rsidRDefault="00481D44">
      <w:pPr>
        <w:pStyle w:val="Textoindependiente"/>
        <w:spacing w:before="246" w:line="299" w:lineRule="exact"/>
        <w:ind w:left="500"/>
      </w:pPr>
      <w:r>
        <w:t>Condición</w:t>
      </w:r>
    </w:p>
    <w:p w14:paraId="37775C23" w14:textId="77777777" w:rsidR="009F591A" w:rsidRDefault="00481D44">
      <w:pPr>
        <w:pStyle w:val="Textoindependiente"/>
        <w:spacing w:before="10" w:line="213" w:lineRule="auto"/>
        <w:ind w:left="500" w:right="1239"/>
        <w:jc w:val="both"/>
      </w:pPr>
      <w:r>
        <w:t xml:space="preserve">En la Dirección Departamental de Educación de Alta Verapaz, al revisar las Acciones o Movimientos de Personal en el Sistema de Nóminas y Registro de </w:t>
      </w:r>
      <w:r>
        <w:rPr>
          <w:spacing w:val="-3"/>
        </w:rPr>
        <w:t xml:space="preserve">Personal </w:t>
      </w:r>
      <w:proofErr w:type="spellStart"/>
      <w:r>
        <w:t>Guatenominas</w:t>
      </w:r>
      <w:proofErr w:type="spellEnd"/>
      <w:r>
        <w:t xml:space="preserve">, por el período comprendido del 1 de enero al 31 de julio de 2022; </w:t>
      </w:r>
      <w:r>
        <w:rPr>
          <w:spacing w:val="-6"/>
        </w:rPr>
        <w:t xml:space="preserve">se </w:t>
      </w:r>
      <w:r>
        <w:t>determinó lo siguiente:</w:t>
      </w:r>
    </w:p>
    <w:p w14:paraId="7916805B" w14:textId="77777777" w:rsidR="009F591A" w:rsidRDefault="009F591A">
      <w:pPr>
        <w:pStyle w:val="Textoindependiente"/>
        <w:spacing w:before="2"/>
        <w:rPr>
          <w:sz w:val="21"/>
        </w:rPr>
      </w:pPr>
    </w:p>
    <w:p w14:paraId="6F47147F" w14:textId="77777777" w:rsidR="009F591A" w:rsidRDefault="00481D44">
      <w:pPr>
        <w:pStyle w:val="Prrafodelista"/>
        <w:numPr>
          <w:ilvl w:val="0"/>
          <w:numId w:val="3"/>
        </w:numPr>
        <w:tabs>
          <w:tab w:val="left" w:pos="1052"/>
        </w:tabs>
        <w:spacing w:line="213" w:lineRule="auto"/>
        <w:ind w:right="1239" w:firstLine="0"/>
        <w:jc w:val="both"/>
        <w:rPr>
          <w:sz w:val="24"/>
        </w:rPr>
      </w:pPr>
      <w:r>
        <w:rPr>
          <w:sz w:val="24"/>
        </w:rPr>
        <w:t xml:space="preserve">14 casos en los cuales el registro de bloqueo de salario se realizó con </w:t>
      </w:r>
      <w:r>
        <w:rPr>
          <w:spacing w:val="-3"/>
          <w:sz w:val="24"/>
        </w:rPr>
        <w:t xml:space="preserve">atraso, </w:t>
      </w:r>
      <w:r>
        <w:rPr>
          <w:sz w:val="24"/>
        </w:rPr>
        <w:t xml:space="preserve">incumpliendo con los pasos A al </w:t>
      </w:r>
      <w:r>
        <w:rPr>
          <w:spacing w:val="-6"/>
          <w:sz w:val="24"/>
        </w:rPr>
        <w:t xml:space="preserve">D, </w:t>
      </w:r>
      <w:r>
        <w:rPr>
          <w:sz w:val="24"/>
        </w:rPr>
        <w:t xml:space="preserve">del instructivo RHU- INS-15 Bloqueo de Salarios, </w:t>
      </w:r>
      <w:r>
        <w:rPr>
          <w:spacing w:val="-4"/>
          <w:sz w:val="24"/>
        </w:rPr>
        <w:t>los</w:t>
      </w:r>
      <w:r>
        <w:rPr>
          <w:spacing w:val="51"/>
          <w:sz w:val="24"/>
        </w:rPr>
        <w:t xml:space="preserve"> </w:t>
      </w:r>
      <w:r>
        <w:rPr>
          <w:sz w:val="24"/>
        </w:rPr>
        <w:t>cuales se detallan en el anexo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14:paraId="14EA4CA4" w14:textId="77777777" w:rsidR="009F591A" w:rsidRDefault="009F591A">
      <w:pPr>
        <w:pStyle w:val="Textoindependiente"/>
        <w:spacing w:before="3"/>
        <w:rPr>
          <w:sz w:val="21"/>
        </w:rPr>
      </w:pPr>
    </w:p>
    <w:p w14:paraId="7B8AF6D5" w14:textId="77777777" w:rsidR="009F591A" w:rsidRDefault="00481D44">
      <w:pPr>
        <w:pStyle w:val="Prrafodelista"/>
        <w:numPr>
          <w:ilvl w:val="0"/>
          <w:numId w:val="3"/>
        </w:numPr>
        <w:tabs>
          <w:tab w:val="left" w:pos="955"/>
        </w:tabs>
        <w:spacing w:line="213" w:lineRule="auto"/>
        <w:ind w:right="1239" w:firstLine="0"/>
        <w:jc w:val="both"/>
        <w:rPr>
          <w:sz w:val="24"/>
        </w:rPr>
      </w:pPr>
      <w:r>
        <w:rPr>
          <w:sz w:val="24"/>
        </w:rPr>
        <w:t xml:space="preserve">Se determinaron 3 casos en los que se realizaron pagos de sueldos no devengados, los cuales muestran saldos que a la fecha aún no han sido reintegrados, los cuales están pendientes de confirmar por Dirección de Recursos Humanos, incumpliendo con los pasos A al </w:t>
      </w:r>
      <w:r>
        <w:rPr>
          <w:spacing w:val="-6"/>
          <w:sz w:val="24"/>
        </w:rPr>
        <w:t xml:space="preserve">D, </w:t>
      </w:r>
      <w:r>
        <w:rPr>
          <w:sz w:val="24"/>
        </w:rPr>
        <w:t>del instructivo RHU-INS-15 Bloqueo de Salarios y lo indicado en el instructivo RHU-INS-14 Reintegros De Salarios. Ver anexo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14:paraId="1D2C3F9E" w14:textId="77777777" w:rsidR="009F591A" w:rsidRDefault="009F591A">
      <w:pPr>
        <w:pStyle w:val="Textoindependiente"/>
        <w:spacing w:before="2"/>
        <w:rPr>
          <w:sz w:val="21"/>
        </w:rPr>
      </w:pPr>
    </w:p>
    <w:p w14:paraId="45915C27" w14:textId="77777777" w:rsidR="009F591A" w:rsidRDefault="00481D44">
      <w:pPr>
        <w:pStyle w:val="Prrafodelista"/>
        <w:numPr>
          <w:ilvl w:val="0"/>
          <w:numId w:val="3"/>
        </w:numPr>
        <w:tabs>
          <w:tab w:val="left" w:pos="1003"/>
        </w:tabs>
        <w:spacing w:line="213" w:lineRule="auto"/>
        <w:ind w:right="1239" w:firstLine="0"/>
        <w:jc w:val="both"/>
        <w:rPr>
          <w:sz w:val="24"/>
        </w:rPr>
      </w:pPr>
      <w:r>
        <w:rPr>
          <w:sz w:val="24"/>
        </w:rPr>
        <w:t xml:space="preserve">Se detectaron 2 casos que en el Sistema de Nóminas y Registro de </w:t>
      </w:r>
      <w:r>
        <w:rPr>
          <w:spacing w:val="-3"/>
          <w:sz w:val="24"/>
        </w:rPr>
        <w:t xml:space="preserve">Personal </w:t>
      </w:r>
      <w:proofErr w:type="spellStart"/>
      <w:r>
        <w:rPr>
          <w:sz w:val="24"/>
        </w:rPr>
        <w:t>Guatenominas</w:t>
      </w:r>
      <w:proofErr w:type="spellEnd"/>
      <w:r>
        <w:rPr>
          <w:sz w:val="24"/>
        </w:rPr>
        <w:t xml:space="preserve">, que tienen más de un año de haberse producido las acciones </w:t>
      </w:r>
      <w:r>
        <w:rPr>
          <w:spacing w:val="-12"/>
          <w:sz w:val="24"/>
        </w:rPr>
        <w:t xml:space="preserve">o </w:t>
      </w:r>
      <w:r>
        <w:rPr>
          <w:sz w:val="24"/>
        </w:rPr>
        <w:t xml:space="preserve">movimientos de personal, sin embargo, su estado actualmente se encuentra </w:t>
      </w:r>
      <w:r>
        <w:rPr>
          <w:spacing w:val="-3"/>
          <w:sz w:val="24"/>
        </w:rPr>
        <w:t xml:space="preserve">ACTIVO, </w:t>
      </w:r>
      <w:r>
        <w:rPr>
          <w:sz w:val="24"/>
        </w:rPr>
        <w:t>ver anexo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14:paraId="74891024" w14:textId="77777777" w:rsidR="009F591A" w:rsidRDefault="009F591A">
      <w:pPr>
        <w:pStyle w:val="Textoindependiente"/>
        <w:rPr>
          <w:sz w:val="28"/>
        </w:rPr>
      </w:pPr>
    </w:p>
    <w:p w14:paraId="493D3C53" w14:textId="77777777" w:rsidR="009F591A" w:rsidRDefault="00481D44">
      <w:pPr>
        <w:pStyle w:val="Textoindependiente"/>
        <w:spacing w:before="190"/>
        <w:ind w:left="500"/>
        <w:rPr>
          <w:rFonts w:ascii="Arial" w:hAnsi="Arial"/>
        </w:rPr>
      </w:pPr>
      <w:r>
        <w:rPr>
          <w:rFonts w:ascii="Arial" w:hAnsi="Arial"/>
        </w:rPr>
        <w:t>Comentario de la Auditoría</w:t>
      </w:r>
    </w:p>
    <w:p w14:paraId="4D4010BF" w14:textId="77777777" w:rsidR="009F591A" w:rsidRDefault="009F591A">
      <w:pPr>
        <w:pStyle w:val="Textoindependiente"/>
        <w:rPr>
          <w:rFonts w:ascii="Arial"/>
          <w:sz w:val="25"/>
        </w:rPr>
      </w:pPr>
    </w:p>
    <w:p w14:paraId="2DCF4C00" w14:textId="77777777" w:rsidR="009F591A" w:rsidRDefault="00481D44">
      <w:pPr>
        <w:pStyle w:val="Textoindependiente"/>
        <w:spacing w:line="213" w:lineRule="auto"/>
        <w:ind w:left="500" w:right="1238"/>
        <w:jc w:val="both"/>
      </w:pPr>
      <w:r>
        <w:t>Del análisis realizado a los comentarios y pruebas presentadas por los responsables, respecto a los incisos indicados en la condición, se determinó lo siguiente:</w:t>
      </w:r>
    </w:p>
    <w:p w14:paraId="04A362F6" w14:textId="77777777" w:rsidR="009F591A" w:rsidRDefault="009F591A">
      <w:pPr>
        <w:pStyle w:val="Textoindependiente"/>
        <w:spacing w:before="2"/>
        <w:rPr>
          <w:sz w:val="19"/>
        </w:rPr>
      </w:pPr>
    </w:p>
    <w:p w14:paraId="0B182B5F" w14:textId="77777777" w:rsidR="009F591A" w:rsidRDefault="00481D44">
      <w:pPr>
        <w:pStyle w:val="Prrafodelista"/>
        <w:numPr>
          <w:ilvl w:val="0"/>
          <w:numId w:val="2"/>
        </w:numPr>
        <w:tabs>
          <w:tab w:val="left" w:pos="866"/>
        </w:tabs>
        <w:spacing w:before="1"/>
        <w:jc w:val="both"/>
        <w:rPr>
          <w:sz w:val="24"/>
        </w:rPr>
      </w:pPr>
      <w:r>
        <w:rPr>
          <w:sz w:val="24"/>
        </w:rPr>
        <w:t>No</w:t>
      </w:r>
      <w:r>
        <w:rPr>
          <w:spacing w:val="32"/>
          <w:sz w:val="24"/>
        </w:rPr>
        <w:t xml:space="preserve"> </w:t>
      </w:r>
      <w:r>
        <w:rPr>
          <w:sz w:val="24"/>
        </w:rPr>
        <w:t>obstante,</w:t>
      </w:r>
      <w:r>
        <w:rPr>
          <w:spacing w:val="32"/>
          <w:sz w:val="24"/>
        </w:rPr>
        <w:t xml:space="preserve"> </w:t>
      </w:r>
      <w:r>
        <w:rPr>
          <w:sz w:val="24"/>
        </w:rPr>
        <w:t>se</w:t>
      </w:r>
      <w:r>
        <w:rPr>
          <w:spacing w:val="32"/>
          <w:sz w:val="24"/>
        </w:rPr>
        <w:t xml:space="preserve"> </w:t>
      </w:r>
      <w:r>
        <w:rPr>
          <w:sz w:val="24"/>
        </w:rPr>
        <w:t>amonestó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forma</w:t>
      </w:r>
      <w:r>
        <w:rPr>
          <w:spacing w:val="32"/>
          <w:sz w:val="24"/>
        </w:rPr>
        <w:t xml:space="preserve"> </w:t>
      </w:r>
      <w:r>
        <w:rPr>
          <w:sz w:val="24"/>
        </w:rPr>
        <w:t>escrita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franja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supervisión,</w:t>
      </w:r>
      <w:r>
        <w:rPr>
          <w:spacing w:val="32"/>
          <w:sz w:val="24"/>
        </w:rPr>
        <w:t xml:space="preserve"> </w:t>
      </w:r>
      <w:r>
        <w:rPr>
          <w:sz w:val="24"/>
        </w:rPr>
        <w:t>por</w:t>
      </w:r>
      <w:r>
        <w:rPr>
          <w:spacing w:val="33"/>
          <w:sz w:val="24"/>
        </w:rPr>
        <w:t xml:space="preserve"> </w:t>
      </w:r>
      <w:r>
        <w:rPr>
          <w:sz w:val="24"/>
        </w:rPr>
        <w:t>el</w:t>
      </w:r>
    </w:p>
    <w:p w14:paraId="3944913C" w14:textId="77777777" w:rsidR="009F591A" w:rsidRDefault="009F591A">
      <w:pPr>
        <w:jc w:val="both"/>
        <w:rPr>
          <w:sz w:val="24"/>
        </w:rPr>
        <w:sectPr w:rsidR="009F591A">
          <w:pgSz w:w="12240" w:h="15840"/>
          <w:pgMar w:top="1500" w:right="0" w:bottom="1000" w:left="900" w:header="0" w:footer="774" w:gutter="0"/>
          <w:cols w:space="720"/>
        </w:sectPr>
      </w:pPr>
    </w:p>
    <w:p w14:paraId="16848DB4" w14:textId="77777777" w:rsidR="009F591A" w:rsidRDefault="009F591A">
      <w:pPr>
        <w:pStyle w:val="Textoindependiente"/>
        <w:spacing w:before="3"/>
      </w:pPr>
    </w:p>
    <w:p w14:paraId="763D033C" w14:textId="77777777" w:rsidR="009F591A" w:rsidRDefault="00481D44">
      <w:pPr>
        <w:pStyle w:val="Textoindependiente"/>
        <w:spacing w:before="99" w:line="213" w:lineRule="auto"/>
        <w:ind w:left="500" w:right="1239"/>
        <w:jc w:val="both"/>
      </w:pPr>
      <w:r>
        <w:t>incumplimiento en los plazos indicados en el instructivo RHU-INS-15 Bloqueo de Salarios, respecto al bloqueo de salarios, se confirma la deficiencia y será en el seguimiento donde se verificará el cumplimiento de la misma.</w:t>
      </w:r>
    </w:p>
    <w:p w14:paraId="1DB214A1" w14:textId="77777777" w:rsidR="009F591A" w:rsidRDefault="009F591A">
      <w:pPr>
        <w:pStyle w:val="Textoindependiente"/>
        <w:spacing w:before="3"/>
        <w:rPr>
          <w:sz w:val="21"/>
        </w:rPr>
      </w:pPr>
    </w:p>
    <w:p w14:paraId="53CE1378" w14:textId="77777777" w:rsidR="009F591A" w:rsidRDefault="00481D44">
      <w:pPr>
        <w:pStyle w:val="Prrafodelista"/>
        <w:numPr>
          <w:ilvl w:val="0"/>
          <w:numId w:val="2"/>
        </w:numPr>
        <w:tabs>
          <w:tab w:val="left" w:pos="938"/>
        </w:tabs>
        <w:spacing w:line="213" w:lineRule="auto"/>
        <w:ind w:left="500" w:right="1239" w:firstLine="0"/>
        <w:jc w:val="both"/>
        <w:rPr>
          <w:sz w:val="24"/>
        </w:rPr>
      </w:pPr>
      <w:r>
        <w:rPr>
          <w:sz w:val="24"/>
        </w:rPr>
        <w:t xml:space="preserve">Se emitió oficio DIDEDUC RR.HH. No.276-2022, dirigido al Subdirector </w:t>
      </w:r>
      <w:r>
        <w:rPr>
          <w:spacing w:val="-9"/>
          <w:sz w:val="24"/>
        </w:rPr>
        <w:t xml:space="preserve">de </w:t>
      </w:r>
      <w:r>
        <w:rPr>
          <w:sz w:val="24"/>
        </w:rPr>
        <w:t xml:space="preserve">Administración de Nominas, requiriendo que se confirmen los saldos determinados </w:t>
      </w:r>
      <w:r>
        <w:rPr>
          <w:spacing w:val="-6"/>
          <w:sz w:val="24"/>
        </w:rPr>
        <w:t xml:space="preserve">por </w:t>
      </w:r>
      <w:r>
        <w:rPr>
          <w:sz w:val="24"/>
        </w:rPr>
        <w:t xml:space="preserve">Auditoria Interna, e indicar si ya fueron reintegrados o aún están pendientes, por lo que </w:t>
      </w:r>
      <w:r>
        <w:rPr>
          <w:spacing w:val="-6"/>
          <w:sz w:val="24"/>
        </w:rPr>
        <w:t xml:space="preserve">se </w:t>
      </w:r>
      <w:r>
        <w:rPr>
          <w:sz w:val="24"/>
        </w:rPr>
        <w:t xml:space="preserve">confirma la deficiencia y será en el seguimiento donde se verificará el cumplimiento de </w:t>
      </w:r>
      <w:r>
        <w:rPr>
          <w:spacing w:val="-8"/>
          <w:sz w:val="24"/>
        </w:rPr>
        <w:t xml:space="preserve">la </w:t>
      </w:r>
      <w:r>
        <w:rPr>
          <w:sz w:val="24"/>
        </w:rPr>
        <w:t>misma.</w:t>
      </w:r>
    </w:p>
    <w:p w14:paraId="23CDB82A" w14:textId="77777777" w:rsidR="009F591A" w:rsidRDefault="009F591A">
      <w:pPr>
        <w:pStyle w:val="Textoindependiente"/>
        <w:spacing w:before="2"/>
        <w:rPr>
          <w:sz w:val="21"/>
        </w:rPr>
      </w:pPr>
    </w:p>
    <w:p w14:paraId="261EE75F" w14:textId="77777777" w:rsidR="009F591A" w:rsidRDefault="00481D44">
      <w:pPr>
        <w:pStyle w:val="Prrafodelista"/>
        <w:numPr>
          <w:ilvl w:val="0"/>
          <w:numId w:val="2"/>
        </w:numPr>
        <w:tabs>
          <w:tab w:val="left" w:pos="795"/>
        </w:tabs>
        <w:spacing w:line="213" w:lineRule="auto"/>
        <w:ind w:left="500" w:right="1239" w:firstLine="0"/>
        <w:jc w:val="both"/>
        <w:rPr>
          <w:sz w:val="24"/>
        </w:rPr>
      </w:pPr>
      <w:r>
        <w:rPr>
          <w:sz w:val="24"/>
        </w:rPr>
        <w:t xml:space="preserve">Para el caso de Blanca Eusebia Leonardo García, se determinó que el expediente fue trasladado a ONSEC para la baja en el Sistema de Nominas y Registro de </w:t>
      </w:r>
      <w:r>
        <w:rPr>
          <w:spacing w:val="-3"/>
          <w:sz w:val="24"/>
        </w:rPr>
        <w:t xml:space="preserve">Personal </w:t>
      </w:r>
      <w:proofErr w:type="spellStart"/>
      <w:r>
        <w:rPr>
          <w:sz w:val="24"/>
        </w:rPr>
        <w:t>Guatenominas</w:t>
      </w:r>
      <w:proofErr w:type="spellEnd"/>
      <w:r>
        <w:rPr>
          <w:sz w:val="24"/>
        </w:rPr>
        <w:t xml:space="preserve">, por parte del comisionado temporal de administración educativa Elmer </w:t>
      </w:r>
      <w:proofErr w:type="spellStart"/>
      <w:r>
        <w:rPr>
          <w:sz w:val="24"/>
        </w:rPr>
        <w:t>Duban</w:t>
      </w:r>
      <w:proofErr w:type="spellEnd"/>
      <w:r>
        <w:rPr>
          <w:sz w:val="24"/>
        </w:rPr>
        <w:t xml:space="preserve"> Alvarado </w:t>
      </w:r>
      <w:proofErr w:type="spellStart"/>
      <w:r>
        <w:rPr>
          <w:sz w:val="24"/>
        </w:rPr>
        <w:t>Jasse</w:t>
      </w:r>
      <w:proofErr w:type="spellEnd"/>
      <w:r>
        <w:rPr>
          <w:sz w:val="24"/>
        </w:rPr>
        <w:t xml:space="preserve">, pero el mismo aún se encuentra en estado Activo en dicho sistema. Con respecto al caso de Jorge Armando Quiroa </w:t>
      </w:r>
      <w:r>
        <w:rPr>
          <w:spacing w:val="-3"/>
          <w:sz w:val="24"/>
        </w:rPr>
        <w:t xml:space="preserve">Pacay, </w:t>
      </w:r>
      <w:r>
        <w:rPr>
          <w:sz w:val="24"/>
        </w:rPr>
        <w:t>se requirió confirmación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a la subdirección de Administración de Nominas de la DIREH, de los sueldos pagados </w:t>
      </w:r>
      <w:r>
        <w:rPr>
          <w:spacing w:val="-6"/>
          <w:sz w:val="24"/>
        </w:rPr>
        <w:t xml:space="preserve">no </w:t>
      </w:r>
      <w:r>
        <w:rPr>
          <w:sz w:val="24"/>
        </w:rPr>
        <w:t>devengados, del cual aún no se ha tenido respuesta. Dicha confirmación es necesaria para poder dar de baja en el Sistema de Nominas y Registro de Personal -</w:t>
      </w:r>
      <w:proofErr w:type="spellStart"/>
      <w:r>
        <w:rPr>
          <w:sz w:val="24"/>
        </w:rPr>
        <w:t>Guatenominas</w:t>
      </w:r>
      <w:proofErr w:type="spellEnd"/>
      <w:r>
        <w:rPr>
          <w:sz w:val="24"/>
        </w:rPr>
        <w:t>-, por lo que se confirma la deficiencia y será en el seguimiento donde se verificará el cumplimiento de la</w:t>
      </w:r>
      <w:r>
        <w:rPr>
          <w:spacing w:val="-1"/>
          <w:sz w:val="24"/>
        </w:rPr>
        <w:t xml:space="preserve"> </w:t>
      </w:r>
      <w:r>
        <w:rPr>
          <w:sz w:val="24"/>
        </w:rPr>
        <w:t>misma.</w:t>
      </w:r>
    </w:p>
    <w:p w14:paraId="0A9EDF43" w14:textId="77777777" w:rsidR="009F591A" w:rsidRDefault="009F591A">
      <w:pPr>
        <w:pStyle w:val="Textoindependiente"/>
        <w:spacing w:before="11"/>
        <w:rPr>
          <w:sz w:val="20"/>
        </w:rPr>
      </w:pPr>
    </w:p>
    <w:p w14:paraId="0BE7C637" w14:textId="77777777" w:rsidR="009F591A" w:rsidRDefault="00481D44">
      <w:pPr>
        <w:pStyle w:val="Textoindependiente"/>
        <w:spacing w:before="1"/>
        <w:ind w:left="500"/>
        <w:rPr>
          <w:rFonts w:ascii="Arial"/>
        </w:rPr>
      </w:pPr>
      <w:r>
        <w:rPr>
          <w:rFonts w:ascii="Arial"/>
        </w:rPr>
        <w:t xml:space="preserve">Comentario de los </w:t>
      </w:r>
      <w:proofErr w:type="gramStart"/>
      <w:r>
        <w:rPr>
          <w:rFonts w:ascii="Arial"/>
        </w:rPr>
        <w:t>Responsables</w:t>
      </w:r>
      <w:proofErr w:type="gramEnd"/>
    </w:p>
    <w:p w14:paraId="55ABDA49" w14:textId="77777777" w:rsidR="009F591A" w:rsidRDefault="009F591A">
      <w:pPr>
        <w:pStyle w:val="Textoindependiente"/>
        <w:spacing w:before="7"/>
        <w:rPr>
          <w:rFonts w:ascii="Arial"/>
          <w:sz w:val="22"/>
        </w:rPr>
      </w:pPr>
    </w:p>
    <w:p w14:paraId="3CE2061A" w14:textId="77777777" w:rsidR="009F591A" w:rsidRDefault="00481D44">
      <w:pPr>
        <w:pStyle w:val="Textoindependiente"/>
        <w:spacing w:line="299" w:lineRule="exact"/>
        <w:ind w:left="500"/>
      </w:pPr>
      <w:r>
        <w:t>Mediante Oficios DIDEDUC RR.HH. No.303-2022 y DIDEDUC A.V. No.1102-2022 de fecha</w:t>
      </w:r>
    </w:p>
    <w:p w14:paraId="4610D648" w14:textId="77777777" w:rsidR="009F591A" w:rsidRDefault="00481D44">
      <w:pPr>
        <w:pStyle w:val="Textoindependiente"/>
        <w:spacing w:before="10" w:line="213" w:lineRule="auto"/>
        <w:ind w:left="500" w:right="1239"/>
        <w:jc w:val="both"/>
      </w:pPr>
      <w:r>
        <w:t>27 de septiembre de 2022, el Director Departamental de Educación y la Jefa de Departamento de Recursos Humanos, ambos de la Dirección Departamental de Educación de Alta Verapaz, presentaron sus argumentos y pruebas de descargo en relación a la presente deficiencia, el cual se adjunta en ANEXO</w:t>
      </w:r>
      <w:r>
        <w:rPr>
          <w:spacing w:val="-4"/>
        </w:rPr>
        <w:t xml:space="preserve"> </w:t>
      </w:r>
      <w:r>
        <w:rPr>
          <w:spacing w:val="-9"/>
        </w:rPr>
        <w:t>IV.</w:t>
      </w:r>
    </w:p>
    <w:p w14:paraId="0EF962E6" w14:textId="77777777" w:rsidR="009F591A" w:rsidRDefault="009F591A">
      <w:pPr>
        <w:pStyle w:val="Textoindependiente"/>
        <w:spacing w:before="1"/>
        <w:rPr>
          <w:sz w:val="21"/>
        </w:rPr>
      </w:pPr>
    </w:p>
    <w:p w14:paraId="1053C3C3" w14:textId="77777777" w:rsidR="009F591A" w:rsidRDefault="00481D44">
      <w:pPr>
        <w:pStyle w:val="Textoindependiente"/>
        <w:ind w:left="500"/>
        <w:rPr>
          <w:rFonts w:ascii="Arial" w:hAnsi="Arial"/>
        </w:rPr>
      </w:pPr>
      <w:r>
        <w:rPr>
          <w:rFonts w:ascii="Arial" w:hAnsi="Arial"/>
        </w:rPr>
        <w:t>Responsables del área</w:t>
      </w:r>
    </w:p>
    <w:p w14:paraId="7889B7C6" w14:textId="77777777" w:rsidR="009F591A" w:rsidRDefault="009F591A">
      <w:pPr>
        <w:pStyle w:val="Textoindependiente"/>
        <w:rPr>
          <w:rFonts w:ascii="Arial"/>
          <w:sz w:val="25"/>
        </w:rPr>
      </w:pPr>
    </w:p>
    <w:p w14:paraId="565C2003" w14:textId="77777777" w:rsidR="009F591A" w:rsidRDefault="00481D44">
      <w:pPr>
        <w:pStyle w:val="Textoindependiente"/>
        <w:spacing w:line="213" w:lineRule="auto"/>
        <w:ind w:left="500" w:right="6403"/>
      </w:pPr>
      <w:r>
        <w:t>MARIA DEL ROSARIO WOHLERS BURGOS EDGAR ANTONIO CHEN BAC</w:t>
      </w:r>
    </w:p>
    <w:p w14:paraId="27450150" w14:textId="77777777" w:rsidR="009F591A" w:rsidRDefault="009F591A">
      <w:pPr>
        <w:pStyle w:val="Textoindependiente"/>
        <w:spacing w:before="2"/>
        <w:rPr>
          <w:sz w:val="21"/>
        </w:rPr>
      </w:pPr>
    </w:p>
    <w:p w14:paraId="1D5014F5" w14:textId="77777777" w:rsidR="009F591A" w:rsidRDefault="00481D44">
      <w:pPr>
        <w:pStyle w:val="Textoindependiente"/>
        <w:ind w:left="500"/>
        <w:rPr>
          <w:rFonts w:ascii="Arial"/>
        </w:rPr>
      </w:pPr>
      <w:r>
        <w:rPr>
          <w:rFonts w:ascii="Arial"/>
        </w:rPr>
        <w:t>Recomendaciones</w:t>
      </w:r>
    </w:p>
    <w:p w14:paraId="2440CC01" w14:textId="77777777" w:rsidR="009F591A" w:rsidRDefault="009F591A">
      <w:pPr>
        <w:pStyle w:val="Textoindependiente"/>
        <w:spacing w:before="2"/>
        <w:rPr>
          <w:rFonts w:ascii="Arial"/>
          <w:sz w:val="25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9F591A" w14:paraId="07C1B581" w14:textId="77777777">
        <w:trPr>
          <w:trHeight w:val="361"/>
        </w:trPr>
        <w:tc>
          <w:tcPr>
            <w:tcW w:w="1068" w:type="dxa"/>
            <w:shd w:val="clear" w:color="auto" w:fill="CCCCCC"/>
          </w:tcPr>
          <w:p w14:paraId="64DF0366" w14:textId="77777777" w:rsidR="009F591A" w:rsidRDefault="00481D44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444444"/>
                <w:sz w:val="24"/>
              </w:rPr>
              <w:t>No.</w:t>
            </w:r>
          </w:p>
        </w:tc>
        <w:tc>
          <w:tcPr>
            <w:tcW w:w="6396" w:type="dxa"/>
            <w:shd w:val="clear" w:color="auto" w:fill="CCCCCC"/>
          </w:tcPr>
          <w:p w14:paraId="5A92535E" w14:textId="77777777" w:rsidR="009F591A" w:rsidRDefault="00481D44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444444"/>
                <w:sz w:val="24"/>
              </w:rPr>
              <w:t>Descripción</w:t>
            </w:r>
          </w:p>
        </w:tc>
        <w:tc>
          <w:tcPr>
            <w:tcW w:w="1956" w:type="dxa"/>
            <w:shd w:val="clear" w:color="auto" w:fill="CCCCCC"/>
          </w:tcPr>
          <w:p w14:paraId="3A952BE5" w14:textId="77777777" w:rsidR="009F591A" w:rsidRDefault="00481D44">
            <w:pPr>
              <w:pStyle w:val="TableParagraph"/>
              <w:spacing w:before="11"/>
              <w:ind w:left="89"/>
              <w:rPr>
                <w:sz w:val="24"/>
              </w:rPr>
            </w:pPr>
            <w:r>
              <w:rPr>
                <w:color w:val="444444"/>
                <w:sz w:val="24"/>
              </w:rPr>
              <w:t>Fecha creación</w:t>
            </w:r>
          </w:p>
        </w:tc>
      </w:tr>
      <w:tr w:rsidR="009F591A" w14:paraId="72BB9EFF" w14:textId="77777777">
        <w:trPr>
          <w:trHeight w:val="2330"/>
        </w:trPr>
        <w:tc>
          <w:tcPr>
            <w:tcW w:w="1068" w:type="dxa"/>
          </w:tcPr>
          <w:p w14:paraId="2D5CCA04" w14:textId="77777777" w:rsidR="009F591A" w:rsidRDefault="00481D44">
            <w:pPr>
              <w:pStyle w:val="TableParagraph"/>
              <w:rPr>
                <w:sz w:val="16"/>
              </w:rPr>
            </w:pPr>
            <w:r>
              <w:rPr>
                <w:color w:val="444444"/>
                <w:sz w:val="16"/>
              </w:rPr>
              <w:t>1</w:t>
            </w:r>
          </w:p>
        </w:tc>
        <w:tc>
          <w:tcPr>
            <w:tcW w:w="6396" w:type="dxa"/>
          </w:tcPr>
          <w:p w14:paraId="5BBEBF1D" w14:textId="77777777" w:rsidR="009F591A" w:rsidRDefault="00481D44">
            <w:pPr>
              <w:pStyle w:val="TableParagraph"/>
              <w:spacing w:before="39" w:line="213" w:lineRule="auto"/>
              <w:ind w:right="171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 xml:space="preserve">El </w:t>
            </w:r>
            <w:proofErr w:type="gramStart"/>
            <w:r>
              <w:rPr>
                <w:color w:val="444444"/>
                <w:sz w:val="16"/>
              </w:rPr>
              <w:t>Director</w:t>
            </w:r>
            <w:proofErr w:type="gramEnd"/>
            <w:r>
              <w:rPr>
                <w:color w:val="444444"/>
                <w:sz w:val="16"/>
              </w:rPr>
              <w:t xml:space="preserve"> Departamental de Educación de Alta Verapaz, gire instrucciones por </w:t>
            </w:r>
            <w:r>
              <w:rPr>
                <w:color w:val="444444"/>
                <w:spacing w:val="-3"/>
                <w:sz w:val="16"/>
              </w:rPr>
              <w:t xml:space="preserve">escrito </w:t>
            </w:r>
            <w:r>
              <w:rPr>
                <w:color w:val="444444"/>
                <w:sz w:val="16"/>
              </w:rPr>
              <w:t>a la Jefa del Departamento de Recursos Humanos y a su vez al personal responsable, para que se realice lo siguiente:</w:t>
            </w:r>
          </w:p>
          <w:p w14:paraId="3FB69633" w14:textId="77777777" w:rsidR="009F591A" w:rsidRDefault="009F591A">
            <w:pPr>
              <w:pStyle w:val="TableParagraph"/>
              <w:spacing w:before="2"/>
              <w:ind w:left="0"/>
              <w:rPr>
                <w:rFonts w:ascii="Arial"/>
                <w:sz w:val="16"/>
              </w:rPr>
            </w:pPr>
          </w:p>
          <w:p w14:paraId="5AACF41F" w14:textId="77777777" w:rsidR="009F591A" w:rsidRDefault="00481D44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1" w:line="213" w:lineRule="auto"/>
              <w:ind w:right="231" w:firstLine="0"/>
              <w:jc w:val="both"/>
              <w:rPr>
                <w:sz w:val="16"/>
              </w:rPr>
            </w:pPr>
            <w:r>
              <w:rPr>
                <w:color w:val="444444"/>
                <w:sz w:val="16"/>
              </w:rPr>
              <w:t>Se le dé seguimiento al cumplimiento de lo indicado en el instructivo RHU-INS-15 Bloqueo de Salarios, por parte de la franja de supervisión, para realizar la solicitud de bloqueo de salarios en tiempo oportuno y así evitar sueldos pagados no</w:t>
            </w:r>
            <w:r>
              <w:rPr>
                <w:color w:val="444444"/>
                <w:spacing w:val="16"/>
                <w:sz w:val="16"/>
              </w:rPr>
              <w:t xml:space="preserve"> </w:t>
            </w:r>
            <w:r>
              <w:rPr>
                <w:color w:val="444444"/>
                <w:spacing w:val="-3"/>
                <w:sz w:val="16"/>
              </w:rPr>
              <w:t>devengados.</w:t>
            </w:r>
          </w:p>
          <w:p w14:paraId="381E420C" w14:textId="77777777" w:rsidR="009F591A" w:rsidRDefault="009F591A">
            <w:pPr>
              <w:pStyle w:val="TableParagraph"/>
              <w:spacing w:before="2"/>
              <w:ind w:left="0"/>
              <w:rPr>
                <w:rFonts w:ascii="Arial"/>
                <w:sz w:val="16"/>
              </w:rPr>
            </w:pPr>
          </w:p>
          <w:p w14:paraId="7BD898B4" w14:textId="77777777" w:rsidR="009F591A" w:rsidRDefault="00481D44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0" w:line="213" w:lineRule="auto"/>
              <w:ind w:right="326" w:firstLine="0"/>
              <w:rPr>
                <w:sz w:val="16"/>
              </w:rPr>
            </w:pPr>
            <w:r>
              <w:rPr>
                <w:color w:val="444444"/>
                <w:sz w:val="16"/>
              </w:rPr>
              <w:t>Se le dé seguimiento al oficio DIDEDUC RR.HH. No.276-2022, dirigido al Subdirector</w:t>
            </w:r>
            <w:r>
              <w:rPr>
                <w:color w:val="444444"/>
                <w:spacing w:val="-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-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Administración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de</w:t>
            </w:r>
            <w:r>
              <w:rPr>
                <w:color w:val="444444"/>
                <w:spacing w:val="-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Nominas,</w:t>
            </w:r>
            <w:r>
              <w:rPr>
                <w:color w:val="444444"/>
                <w:spacing w:val="-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requiriendo</w:t>
            </w:r>
            <w:r>
              <w:rPr>
                <w:color w:val="444444"/>
                <w:spacing w:val="-2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que</w:t>
            </w:r>
            <w:r>
              <w:rPr>
                <w:color w:val="444444"/>
                <w:spacing w:val="-4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se</w:t>
            </w:r>
            <w:r>
              <w:rPr>
                <w:color w:val="444444"/>
                <w:spacing w:val="-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confirmen</w:t>
            </w:r>
            <w:r>
              <w:rPr>
                <w:color w:val="444444"/>
                <w:spacing w:val="-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los</w:t>
            </w:r>
            <w:r>
              <w:rPr>
                <w:color w:val="444444"/>
                <w:spacing w:val="-3"/>
                <w:sz w:val="16"/>
              </w:rPr>
              <w:t xml:space="preserve"> </w:t>
            </w:r>
            <w:r>
              <w:rPr>
                <w:color w:val="444444"/>
                <w:sz w:val="16"/>
              </w:rPr>
              <w:t>saldos determinados por Auditoria Interna, e indicar si ya fueron reintegrados o aún están pendientes.</w:t>
            </w:r>
          </w:p>
        </w:tc>
        <w:tc>
          <w:tcPr>
            <w:tcW w:w="1956" w:type="dxa"/>
          </w:tcPr>
          <w:p w14:paraId="3F672322" w14:textId="77777777" w:rsidR="009F591A" w:rsidRDefault="00481D44">
            <w:pPr>
              <w:pStyle w:val="TableParagraph"/>
              <w:ind w:left="89"/>
              <w:rPr>
                <w:sz w:val="16"/>
              </w:rPr>
            </w:pPr>
            <w:r>
              <w:rPr>
                <w:color w:val="444444"/>
                <w:sz w:val="16"/>
              </w:rPr>
              <w:t>03/10/2022</w:t>
            </w:r>
          </w:p>
        </w:tc>
      </w:tr>
    </w:tbl>
    <w:p w14:paraId="22CFA010" w14:textId="77777777" w:rsidR="009F591A" w:rsidRDefault="009F591A">
      <w:pPr>
        <w:rPr>
          <w:sz w:val="16"/>
        </w:rPr>
        <w:sectPr w:rsidR="009F591A">
          <w:pgSz w:w="12240" w:h="15840"/>
          <w:pgMar w:top="1500" w:right="0" w:bottom="960" w:left="900" w:header="0" w:footer="774" w:gutter="0"/>
          <w:cols w:space="720"/>
        </w:sectPr>
      </w:pPr>
    </w:p>
    <w:p w14:paraId="123C505F" w14:textId="77777777" w:rsidR="009F591A" w:rsidRDefault="009F591A">
      <w:pPr>
        <w:pStyle w:val="Textoindependiente"/>
        <w:rPr>
          <w:rFonts w:ascii="Arial"/>
          <w:sz w:val="20"/>
        </w:rPr>
      </w:pPr>
    </w:p>
    <w:p w14:paraId="2EE3F5B9" w14:textId="77777777" w:rsidR="009F591A" w:rsidRDefault="009F591A">
      <w:pPr>
        <w:pStyle w:val="Textoindependiente"/>
        <w:spacing w:before="6"/>
        <w:rPr>
          <w:rFonts w:ascii="Arial"/>
          <w:sz w:val="16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396"/>
        <w:gridCol w:w="1956"/>
      </w:tblGrid>
      <w:tr w:rsidR="009F591A" w14:paraId="32A9F032" w14:textId="77777777">
        <w:trPr>
          <w:trHeight w:val="830"/>
        </w:trPr>
        <w:tc>
          <w:tcPr>
            <w:tcW w:w="1068" w:type="dxa"/>
          </w:tcPr>
          <w:p w14:paraId="7A56904C" w14:textId="77777777" w:rsidR="009F591A" w:rsidRDefault="009F59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396" w:type="dxa"/>
          </w:tcPr>
          <w:p w14:paraId="65EAA87F" w14:textId="77777777" w:rsidR="009F591A" w:rsidRDefault="009F591A">
            <w:pPr>
              <w:pStyle w:val="TableParagraph"/>
              <w:spacing w:before="8"/>
              <w:ind w:left="0"/>
              <w:rPr>
                <w:rFonts w:ascii="Arial"/>
                <w:sz w:val="19"/>
              </w:rPr>
            </w:pPr>
          </w:p>
          <w:p w14:paraId="764EF7C2" w14:textId="77777777" w:rsidR="009F591A" w:rsidRDefault="00481D44">
            <w:pPr>
              <w:pStyle w:val="TableParagraph"/>
              <w:spacing w:before="0" w:line="213" w:lineRule="auto"/>
              <w:ind w:right="205"/>
              <w:rPr>
                <w:sz w:val="16"/>
              </w:rPr>
            </w:pPr>
            <w:r>
              <w:rPr>
                <w:color w:val="444444"/>
                <w:sz w:val="16"/>
              </w:rPr>
              <w:t xml:space="preserve">c) Se le dé seguimiento ante la Oficina Nacional de Servicio Civil ONSEC, al expediente de Blanca Eusebia Leonardo García, para proceder al cambio de estado </w:t>
            </w:r>
            <w:r>
              <w:rPr>
                <w:color w:val="444444"/>
                <w:spacing w:val="-7"/>
                <w:sz w:val="16"/>
              </w:rPr>
              <w:t xml:space="preserve">en </w:t>
            </w:r>
            <w:r>
              <w:rPr>
                <w:color w:val="444444"/>
                <w:sz w:val="16"/>
              </w:rPr>
              <w:t>el Sistema de Nominas y Registro de Personal</w:t>
            </w:r>
            <w:r>
              <w:rPr>
                <w:color w:val="444444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444444"/>
                <w:sz w:val="16"/>
              </w:rPr>
              <w:t>Guatenominas</w:t>
            </w:r>
            <w:proofErr w:type="spellEnd"/>
            <w:r>
              <w:rPr>
                <w:color w:val="444444"/>
                <w:sz w:val="16"/>
              </w:rPr>
              <w:t>.</w:t>
            </w:r>
          </w:p>
        </w:tc>
        <w:tc>
          <w:tcPr>
            <w:tcW w:w="1956" w:type="dxa"/>
          </w:tcPr>
          <w:p w14:paraId="4E83D5B2" w14:textId="77777777" w:rsidR="009F591A" w:rsidRDefault="009F59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C708289" w14:textId="77777777" w:rsidR="009F591A" w:rsidRDefault="009F591A">
      <w:pPr>
        <w:pStyle w:val="Textoindependiente"/>
        <w:rPr>
          <w:rFonts w:ascii="Arial"/>
          <w:sz w:val="20"/>
        </w:rPr>
      </w:pPr>
    </w:p>
    <w:p w14:paraId="434C897A" w14:textId="77777777" w:rsidR="009F591A" w:rsidRDefault="009F591A">
      <w:pPr>
        <w:pStyle w:val="Textoindependiente"/>
        <w:rPr>
          <w:rFonts w:ascii="Arial"/>
          <w:sz w:val="20"/>
        </w:rPr>
      </w:pPr>
    </w:p>
    <w:p w14:paraId="6A42E0A3" w14:textId="77777777" w:rsidR="009F591A" w:rsidRDefault="009F591A">
      <w:pPr>
        <w:pStyle w:val="Textoindependiente"/>
        <w:spacing w:before="7"/>
        <w:rPr>
          <w:rFonts w:ascii="Arial"/>
        </w:rPr>
      </w:pPr>
    </w:p>
    <w:p w14:paraId="22B0CCD2" w14:textId="77777777" w:rsidR="009F591A" w:rsidRDefault="00481D44">
      <w:pPr>
        <w:pStyle w:val="Prrafodelista"/>
        <w:numPr>
          <w:ilvl w:val="0"/>
          <w:numId w:val="4"/>
        </w:numPr>
        <w:tabs>
          <w:tab w:val="left" w:pos="358"/>
        </w:tabs>
        <w:spacing w:before="72" w:line="299" w:lineRule="exact"/>
        <w:rPr>
          <w:sz w:val="24"/>
        </w:rPr>
      </w:pPr>
      <w:bookmarkStart w:id="11" w:name="_bookmark11"/>
      <w:bookmarkEnd w:id="11"/>
      <w:r>
        <w:rPr>
          <w:sz w:val="24"/>
        </w:rPr>
        <w:t>CONCLUSIÓN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ESPECÍFICA</w:t>
      </w:r>
    </w:p>
    <w:p w14:paraId="73AE5493" w14:textId="77777777" w:rsidR="009F591A" w:rsidRDefault="00481D44">
      <w:pPr>
        <w:pStyle w:val="Textoindependiente"/>
        <w:spacing w:before="10" w:line="213" w:lineRule="auto"/>
        <w:ind w:left="840" w:right="598"/>
        <w:jc w:val="both"/>
      </w:pPr>
      <w:r>
        <w:t>De acuerdo a los resultados obtenidos en relación al riesgo evaluado, se concluye que efectivamente se generaron salarios pagados no devengados, los cuales no han sido reintegrados en su totalidad.</w:t>
      </w:r>
    </w:p>
    <w:p w14:paraId="01EF85C4" w14:textId="77777777" w:rsidR="009F591A" w:rsidRDefault="00481D44">
      <w:pPr>
        <w:pStyle w:val="Textoindependiente"/>
        <w:spacing w:line="213" w:lineRule="auto"/>
        <w:ind w:left="840" w:right="599"/>
        <w:jc w:val="both"/>
      </w:pPr>
      <w:r>
        <w:t xml:space="preserve">Persiste la posibilidad que se presenten movimientos de personal que generen salarios pagados no devengados, principalmente por la falta de responsabilidad de la Franja de Supervisión en sus tres figuras: Supervisor Técnico Educativo, Coordinador Distrital de SINAE y Comisionado </w:t>
      </w:r>
      <w:r>
        <w:rPr>
          <w:spacing w:val="-3"/>
        </w:rPr>
        <w:t xml:space="preserve">Temporal </w:t>
      </w:r>
      <w:r>
        <w:t xml:space="preserve">de Administración Educativa, en el cumplimiento de </w:t>
      </w:r>
      <w:r>
        <w:rPr>
          <w:spacing w:val="-5"/>
        </w:rPr>
        <w:t xml:space="preserve">los </w:t>
      </w:r>
      <w:r>
        <w:t xml:space="preserve">plazos y la aplicación incorrecta de los procedimientos que regulan el bloqueo de salarios, indicados el Instructivo RHU-INS-15, que establece cuatro (4) días hábiles a partir de la </w:t>
      </w:r>
      <w:r>
        <w:rPr>
          <w:spacing w:val="-4"/>
        </w:rPr>
        <w:t xml:space="preserve">fecha </w:t>
      </w:r>
      <w:r>
        <w:t>efectiva de la</w:t>
      </w:r>
      <w:r>
        <w:rPr>
          <w:spacing w:val="-1"/>
        </w:rPr>
        <w:t xml:space="preserve"> </w:t>
      </w:r>
      <w:r>
        <w:t>acción.</w:t>
      </w:r>
    </w:p>
    <w:p w14:paraId="5CEB5524" w14:textId="77777777" w:rsidR="009F591A" w:rsidRDefault="00481D44">
      <w:pPr>
        <w:pStyle w:val="Textoindependiente"/>
        <w:spacing w:line="213" w:lineRule="auto"/>
        <w:ind w:left="840" w:right="599"/>
        <w:jc w:val="both"/>
      </w:pPr>
      <w:r>
        <w:t xml:space="preserve">Para disminuir el riesgo identificado, es necesario que se refuerce la Sección de la Franja de supervisión, con personal responsable y capacitaciones constantes respecto a </w:t>
      </w:r>
      <w:r>
        <w:rPr>
          <w:spacing w:val="-5"/>
        </w:rPr>
        <w:t xml:space="preserve">los </w:t>
      </w:r>
      <w:r>
        <w:t xml:space="preserve">procedimientos en relación a las acciones o movimientos de personal, asimismo, se </w:t>
      </w:r>
      <w:r>
        <w:rPr>
          <w:spacing w:val="-3"/>
        </w:rPr>
        <w:t xml:space="preserve">instruya </w:t>
      </w:r>
      <w:r>
        <w:t>a todos los colaboradores de la Dirección Departamental de Educación de Alta Verapaz, en</w:t>
      </w:r>
      <w:r>
        <w:rPr>
          <w:spacing w:val="-9"/>
        </w:rPr>
        <w:t xml:space="preserve"> </w:t>
      </w:r>
      <w:r>
        <w:t xml:space="preserve">el uso correcto del “Instructivo Bloqueo de Salarios y Conformación de Expedientes de </w:t>
      </w:r>
      <w:r>
        <w:rPr>
          <w:spacing w:val="-3"/>
        </w:rPr>
        <w:t xml:space="preserve">Acción </w:t>
      </w:r>
      <w:r>
        <w:t xml:space="preserve">o Movimientos de Personal para los Renglones 011 Personal Permanente y 022 Personal por </w:t>
      </w:r>
      <w:r>
        <w:rPr>
          <w:spacing w:val="-3"/>
        </w:rPr>
        <w:t xml:space="preserve">Contrato”, </w:t>
      </w:r>
      <w:r>
        <w:t xml:space="preserve">RHU-INS-15, el “Instructivo Reintegro de Salarios Cobrados no Devengados“, </w:t>
      </w:r>
      <w:r>
        <w:rPr>
          <w:spacing w:val="-4"/>
        </w:rPr>
        <w:t>RHU-</w:t>
      </w:r>
      <w:r>
        <w:rPr>
          <w:spacing w:val="51"/>
        </w:rPr>
        <w:t xml:space="preserve"> </w:t>
      </w:r>
      <w:r>
        <w:t>INS-14 y del Formulario RHU-FOR-11 "Solicitud de Suspensión de</w:t>
      </w:r>
      <w:r>
        <w:rPr>
          <w:spacing w:val="-2"/>
        </w:rPr>
        <w:t xml:space="preserve"> </w:t>
      </w:r>
      <w:r>
        <w:rPr>
          <w:spacing w:val="-3"/>
        </w:rPr>
        <w:t>Pago".</w:t>
      </w:r>
    </w:p>
    <w:p w14:paraId="4B2E34F9" w14:textId="77777777" w:rsidR="009F591A" w:rsidRDefault="009F591A">
      <w:pPr>
        <w:pStyle w:val="Textoindependiente"/>
        <w:spacing w:before="12"/>
        <w:rPr>
          <w:sz w:val="39"/>
        </w:rPr>
      </w:pPr>
    </w:p>
    <w:p w14:paraId="46B31EB5" w14:textId="77777777" w:rsidR="009F591A" w:rsidRDefault="00481D44">
      <w:pPr>
        <w:pStyle w:val="Prrafodelista"/>
        <w:numPr>
          <w:ilvl w:val="0"/>
          <w:numId w:val="4"/>
        </w:numPr>
        <w:tabs>
          <w:tab w:val="left" w:pos="358"/>
        </w:tabs>
        <w:rPr>
          <w:sz w:val="24"/>
        </w:rPr>
      </w:pPr>
      <w:bookmarkStart w:id="12" w:name="_bookmark12"/>
      <w:bookmarkEnd w:id="12"/>
      <w:r>
        <w:rPr>
          <w:sz w:val="24"/>
        </w:rPr>
        <w:t>EQUIPO DE</w:t>
      </w:r>
      <w:r>
        <w:rPr>
          <w:spacing w:val="-2"/>
          <w:sz w:val="24"/>
        </w:rPr>
        <w:t xml:space="preserve"> </w:t>
      </w:r>
      <w:r>
        <w:rPr>
          <w:sz w:val="24"/>
        </w:rPr>
        <w:t>AUDITORÍA</w:t>
      </w:r>
    </w:p>
    <w:p w14:paraId="60ADCEF5" w14:textId="77777777" w:rsidR="009F591A" w:rsidRDefault="009F591A">
      <w:pPr>
        <w:pStyle w:val="Textoindependiente"/>
        <w:spacing w:before="13"/>
        <w:rPr>
          <w:sz w:val="41"/>
        </w:rPr>
      </w:pPr>
    </w:p>
    <w:p w14:paraId="06E9789B" w14:textId="77777777" w:rsidR="009F591A" w:rsidRDefault="00481D44">
      <w:pPr>
        <w:pStyle w:val="Textoindependiente"/>
        <w:tabs>
          <w:tab w:val="left" w:pos="5321"/>
        </w:tabs>
        <w:ind w:left="121"/>
        <w:rPr>
          <w:rFonts w:ascii="Arial"/>
        </w:rPr>
      </w:pPr>
      <w:r>
        <w:rPr>
          <w:rFonts w:ascii="Arial"/>
          <w:spacing w:val="-15"/>
          <w:w w:val="80"/>
        </w:rPr>
        <w:t>F.</w:t>
      </w:r>
      <w:r>
        <w:rPr>
          <w:rFonts w:ascii="Arial"/>
          <w:spacing w:val="22"/>
          <w:w w:val="80"/>
        </w:rPr>
        <w:t xml:space="preserve"> </w:t>
      </w:r>
      <w:r>
        <w:rPr>
          <w:rFonts w:ascii="Arial"/>
          <w:w w:val="80"/>
        </w:rPr>
        <w:t>____________________________________________</w:t>
      </w:r>
      <w:r>
        <w:rPr>
          <w:rFonts w:ascii="Arial"/>
          <w:w w:val="80"/>
        </w:rPr>
        <w:tab/>
      </w:r>
      <w:r>
        <w:rPr>
          <w:rFonts w:ascii="Arial"/>
          <w:spacing w:val="-15"/>
          <w:w w:val="90"/>
        </w:rPr>
        <w:t>F.</w:t>
      </w:r>
      <w:r>
        <w:rPr>
          <w:rFonts w:ascii="Arial"/>
          <w:spacing w:val="-30"/>
          <w:w w:val="90"/>
        </w:rPr>
        <w:t xml:space="preserve"> </w:t>
      </w:r>
      <w:r>
        <w:rPr>
          <w:rFonts w:ascii="Arial"/>
          <w:w w:val="90"/>
        </w:rPr>
        <w:t>____________________________________________</w:t>
      </w:r>
    </w:p>
    <w:p w14:paraId="45C47F7E" w14:textId="77777777" w:rsidR="009F591A" w:rsidRDefault="009F591A">
      <w:pPr>
        <w:rPr>
          <w:rFonts w:ascii="Arial"/>
        </w:rPr>
        <w:sectPr w:rsidR="009F591A">
          <w:pgSz w:w="12240" w:h="15840"/>
          <w:pgMar w:top="1500" w:right="0" w:bottom="1000" w:left="900" w:header="0" w:footer="774" w:gutter="0"/>
          <w:cols w:space="720"/>
        </w:sectPr>
      </w:pPr>
    </w:p>
    <w:p w14:paraId="1E5BCC8F" w14:textId="77777777" w:rsidR="009F591A" w:rsidRDefault="00481D44">
      <w:pPr>
        <w:pStyle w:val="Textoindependiente"/>
        <w:spacing w:before="5" w:line="244" w:lineRule="auto"/>
        <w:ind w:left="1524" w:right="-15" w:hanging="428"/>
        <w:rPr>
          <w:rFonts w:ascii="Arial"/>
        </w:rPr>
      </w:pPr>
      <w:r>
        <w:rPr>
          <w:rFonts w:ascii="Arial"/>
        </w:rPr>
        <w:t xml:space="preserve">Walter Arnoldo </w:t>
      </w:r>
      <w:proofErr w:type="spellStart"/>
      <w:r>
        <w:rPr>
          <w:rFonts w:ascii="Arial"/>
        </w:rPr>
        <w:t>Quan</w:t>
      </w:r>
      <w:proofErr w:type="spellEnd"/>
      <w:r>
        <w:rPr>
          <w:rFonts w:ascii="Arial"/>
        </w:rPr>
        <w:t xml:space="preserve"> Zelada </w:t>
      </w:r>
      <w:proofErr w:type="spellStart"/>
      <w:proofErr w:type="gramStart"/>
      <w:r>
        <w:rPr>
          <w:rFonts w:ascii="Arial"/>
        </w:rPr>
        <w:t>Auditor,Coordinador</w:t>
      </w:r>
      <w:proofErr w:type="spellEnd"/>
      <w:proofErr w:type="gramEnd"/>
    </w:p>
    <w:p w14:paraId="42C33DE0" w14:textId="77777777" w:rsidR="009F591A" w:rsidRDefault="00481D44">
      <w:pPr>
        <w:pStyle w:val="Textoindependiente"/>
        <w:spacing w:before="5" w:line="244" w:lineRule="auto"/>
        <w:ind w:left="2196" w:right="1796" w:hanging="1100"/>
        <w:rPr>
          <w:rFonts w:ascii="Arial"/>
        </w:rPr>
      </w:pPr>
      <w:r>
        <w:br w:type="column"/>
      </w:r>
      <w:r>
        <w:rPr>
          <w:rFonts w:ascii="Arial"/>
        </w:rPr>
        <w:t xml:space="preserve">Byron Roberto </w:t>
      </w:r>
      <w:proofErr w:type="spellStart"/>
      <w:r>
        <w:rPr>
          <w:rFonts w:ascii="Arial"/>
        </w:rPr>
        <w:t>Ramirez</w:t>
      </w:r>
      <w:proofErr w:type="spellEnd"/>
      <w:r>
        <w:rPr>
          <w:rFonts w:ascii="Arial"/>
        </w:rPr>
        <w:t xml:space="preserve"> Velarde Supervisor</w:t>
      </w:r>
    </w:p>
    <w:p w14:paraId="57298F7E" w14:textId="77777777" w:rsidR="009F591A" w:rsidRDefault="009F591A">
      <w:pPr>
        <w:spacing w:line="244" w:lineRule="auto"/>
        <w:rPr>
          <w:rFonts w:ascii="Arial"/>
        </w:rPr>
        <w:sectPr w:rsidR="009F591A">
          <w:type w:val="continuous"/>
          <w:pgSz w:w="12240" w:h="15840"/>
          <w:pgMar w:top="1500" w:right="0" w:bottom="960" w:left="900" w:header="720" w:footer="720" w:gutter="0"/>
          <w:cols w:num="2" w:space="720" w:equalWidth="0">
            <w:col w:w="4143" w:space="883"/>
            <w:col w:w="6314"/>
          </w:cols>
        </w:sectPr>
      </w:pPr>
    </w:p>
    <w:p w14:paraId="7072BBCC" w14:textId="77777777" w:rsidR="009F591A" w:rsidRDefault="009F591A">
      <w:pPr>
        <w:pStyle w:val="Textoindependiente"/>
        <w:rPr>
          <w:rFonts w:ascii="Arial"/>
          <w:sz w:val="20"/>
        </w:rPr>
      </w:pPr>
    </w:p>
    <w:p w14:paraId="7C9B77F1" w14:textId="77777777" w:rsidR="009F591A" w:rsidRDefault="009F591A">
      <w:pPr>
        <w:pStyle w:val="Textoindependiente"/>
        <w:spacing w:before="4"/>
        <w:rPr>
          <w:rFonts w:ascii="Arial"/>
          <w:sz w:val="20"/>
        </w:rPr>
      </w:pPr>
    </w:p>
    <w:p w14:paraId="73555C0C" w14:textId="77777777" w:rsidR="009F591A" w:rsidRDefault="00481D44">
      <w:pPr>
        <w:pStyle w:val="Textoindependiente"/>
        <w:spacing w:before="72"/>
        <w:ind w:left="100"/>
      </w:pPr>
      <w:bookmarkStart w:id="13" w:name="_bookmark13"/>
      <w:bookmarkEnd w:id="13"/>
      <w:r>
        <w:t>ANEXO</w:t>
      </w:r>
    </w:p>
    <w:p w14:paraId="2CB9302C" w14:textId="77777777" w:rsidR="009F591A" w:rsidRDefault="00481D44">
      <w:pPr>
        <w:pStyle w:val="Textoindependiente"/>
        <w:spacing w:before="246" w:line="299" w:lineRule="exact"/>
        <w:ind w:left="500"/>
      </w:pPr>
      <w:r>
        <w:t>Nombramiento de Auditoria:</w:t>
      </w:r>
    </w:p>
    <w:p w14:paraId="5779CC8B" w14:textId="77777777" w:rsidR="009F591A" w:rsidRDefault="00481D44">
      <w:pPr>
        <w:pStyle w:val="Textoindependiente"/>
        <w:spacing w:before="10" w:line="213" w:lineRule="auto"/>
        <w:ind w:left="500" w:right="8718"/>
      </w:pPr>
      <w:r>
        <w:t>No. NAI-049-2022-1 ANEXO I</w:t>
      </w:r>
    </w:p>
    <w:p w14:paraId="76A8D20D" w14:textId="77777777" w:rsidR="009F591A" w:rsidRDefault="00481D44">
      <w:pPr>
        <w:pStyle w:val="Textoindependiente"/>
        <w:spacing w:line="213" w:lineRule="auto"/>
        <w:ind w:left="500" w:right="4430"/>
      </w:pPr>
      <w:r>
        <w:t>Movimientos de personal con atraso en bloqueo de salarios ANEXO II</w:t>
      </w:r>
    </w:p>
    <w:p w14:paraId="458F2998" w14:textId="77777777" w:rsidR="009F591A" w:rsidRDefault="00481D44">
      <w:pPr>
        <w:pStyle w:val="Textoindependiente"/>
        <w:spacing w:line="213" w:lineRule="auto"/>
        <w:ind w:left="500" w:right="6543"/>
      </w:pPr>
      <w:r>
        <w:t>Salarios pagados no devengados ANEXO III</w:t>
      </w:r>
    </w:p>
    <w:p w14:paraId="203B8336" w14:textId="77777777" w:rsidR="009F591A" w:rsidRDefault="00481D44">
      <w:pPr>
        <w:pStyle w:val="Textoindependiente"/>
        <w:spacing w:line="288" w:lineRule="exact"/>
        <w:ind w:left="500"/>
      </w:pPr>
      <w:r>
        <w:t>Casos activos</w:t>
      </w:r>
    </w:p>
    <w:p w14:paraId="2625840A" w14:textId="77777777" w:rsidR="009F591A" w:rsidRDefault="009F591A">
      <w:pPr>
        <w:spacing w:line="288" w:lineRule="exact"/>
        <w:sectPr w:rsidR="009F591A">
          <w:type w:val="continuous"/>
          <w:pgSz w:w="12240" w:h="15840"/>
          <w:pgMar w:top="1500" w:right="0" w:bottom="960" w:left="900" w:header="720" w:footer="720" w:gutter="0"/>
          <w:cols w:space="720"/>
        </w:sectPr>
      </w:pPr>
    </w:p>
    <w:p w14:paraId="084729CF" w14:textId="77777777" w:rsidR="009F591A" w:rsidRDefault="009F591A">
      <w:pPr>
        <w:pStyle w:val="Textoindependiente"/>
        <w:spacing w:before="3"/>
      </w:pPr>
    </w:p>
    <w:p w14:paraId="2D1BAA31" w14:textId="77777777" w:rsidR="009F591A" w:rsidRDefault="00481D44">
      <w:pPr>
        <w:pStyle w:val="Textoindependiente"/>
        <w:spacing w:before="71" w:line="299" w:lineRule="exact"/>
        <w:ind w:left="500"/>
      </w:pPr>
      <w:r>
        <w:t>ANEXO IV</w:t>
      </w:r>
    </w:p>
    <w:p w14:paraId="195CD1ED" w14:textId="77777777" w:rsidR="00A30641" w:rsidRDefault="00481D44">
      <w:pPr>
        <w:pStyle w:val="Textoindependiente"/>
        <w:tabs>
          <w:tab w:val="left" w:pos="9187"/>
        </w:tabs>
        <w:spacing w:before="10" w:line="213" w:lineRule="auto"/>
        <w:ind w:left="500" w:right="58"/>
      </w:pPr>
      <w:r>
        <w:t xml:space="preserve">Oficios  </w:t>
      </w:r>
      <w:r>
        <w:rPr>
          <w:spacing w:val="19"/>
        </w:rPr>
        <w:t xml:space="preserve"> </w:t>
      </w:r>
      <w:r>
        <w:t xml:space="preserve">DIDEDUC  </w:t>
      </w:r>
      <w:r>
        <w:rPr>
          <w:spacing w:val="19"/>
        </w:rPr>
        <w:t xml:space="preserve"> </w:t>
      </w:r>
      <w:proofErr w:type="gramStart"/>
      <w:r>
        <w:t>RR.HH</w:t>
      </w:r>
      <w:proofErr w:type="gramEnd"/>
      <w:r>
        <w:t xml:space="preserve">  </w:t>
      </w:r>
      <w:r>
        <w:rPr>
          <w:spacing w:val="19"/>
        </w:rPr>
        <w:t xml:space="preserve"> </w:t>
      </w:r>
      <w:r>
        <w:t xml:space="preserve">No.  </w:t>
      </w:r>
      <w:r>
        <w:rPr>
          <w:spacing w:val="19"/>
        </w:rPr>
        <w:t xml:space="preserve"> </w:t>
      </w:r>
      <w:r>
        <w:t xml:space="preserve">303-2022  </w:t>
      </w:r>
      <w:r>
        <w:rPr>
          <w:spacing w:val="19"/>
        </w:rPr>
        <w:t xml:space="preserve"> </w:t>
      </w:r>
      <w:r>
        <w:t xml:space="preserve">y  </w:t>
      </w:r>
      <w:r>
        <w:rPr>
          <w:spacing w:val="19"/>
        </w:rPr>
        <w:t xml:space="preserve"> </w:t>
      </w:r>
      <w:r>
        <w:t xml:space="preserve">DIDEDUC  </w:t>
      </w:r>
      <w:r>
        <w:rPr>
          <w:spacing w:val="19"/>
        </w:rPr>
        <w:t xml:space="preserve"> </w:t>
      </w:r>
      <w:r>
        <w:rPr>
          <w:spacing w:val="-7"/>
        </w:rPr>
        <w:t xml:space="preserve">A.V.  </w:t>
      </w:r>
      <w:r>
        <w:rPr>
          <w:spacing w:val="33"/>
        </w:rPr>
        <w:t xml:space="preserve"> </w:t>
      </w:r>
      <w:r>
        <w:t>No.1102-2022</w:t>
      </w:r>
      <w:r>
        <w:tab/>
        <w:t xml:space="preserve">Comentarios </w:t>
      </w:r>
      <w:proofErr w:type="spellStart"/>
      <w:r>
        <w:t xml:space="preserve">de </w:t>
      </w:r>
      <w:r>
        <w:rPr>
          <w:spacing w:val="-17"/>
        </w:rPr>
        <w:t>l</w:t>
      </w:r>
      <w:proofErr w:type="spellEnd"/>
      <w:r>
        <w:rPr>
          <w:spacing w:val="-17"/>
        </w:rPr>
        <w:t xml:space="preserve"> </w:t>
      </w:r>
      <w:r>
        <w:t>Responsables</w:t>
      </w:r>
    </w:p>
    <w:p w14:paraId="18EE2673" w14:textId="77777777" w:rsidR="00A30641" w:rsidRPr="00A30641" w:rsidRDefault="00A30641" w:rsidP="00A30641"/>
    <w:p w14:paraId="0345C9D8" w14:textId="77777777" w:rsidR="00A30641" w:rsidRPr="00A30641" w:rsidRDefault="00A30641" w:rsidP="00A30641"/>
    <w:p w14:paraId="275D228F" w14:textId="77777777" w:rsidR="00A30641" w:rsidRPr="00A30641" w:rsidRDefault="00A30641" w:rsidP="00A30641"/>
    <w:p w14:paraId="3B039F8B" w14:textId="77777777" w:rsidR="00A30641" w:rsidRPr="00A30641" w:rsidRDefault="00A30641" w:rsidP="00A30641"/>
    <w:p w14:paraId="150C6EF1" w14:textId="77777777" w:rsidR="00A30641" w:rsidRPr="00A30641" w:rsidRDefault="00A30641" w:rsidP="00A30641"/>
    <w:p w14:paraId="1908C60E" w14:textId="77777777" w:rsidR="00A30641" w:rsidRPr="00A30641" w:rsidRDefault="00A30641" w:rsidP="00A30641"/>
    <w:p w14:paraId="00A2CAE6" w14:textId="77777777" w:rsidR="00A30641" w:rsidRPr="00A30641" w:rsidRDefault="00A30641" w:rsidP="00A30641"/>
    <w:p w14:paraId="004E9BCC" w14:textId="77777777" w:rsidR="00A30641" w:rsidRPr="00A30641" w:rsidRDefault="00A30641" w:rsidP="00A30641"/>
    <w:p w14:paraId="62BB841A" w14:textId="77777777" w:rsidR="00A30641" w:rsidRPr="00A30641" w:rsidRDefault="00A30641" w:rsidP="00A30641"/>
    <w:p w14:paraId="4EC7B81D" w14:textId="77777777" w:rsidR="00A30641" w:rsidRPr="00A30641" w:rsidRDefault="00A30641" w:rsidP="00A30641"/>
    <w:p w14:paraId="5EEF1CBB" w14:textId="77777777" w:rsidR="00A30641" w:rsidRPr="00A30641" w:rsidRDefault="00A30641" w:rsidP="00A30641"/>
    <w:p w14:paraId="162E16DD" w14:textId="77777777" w:rsidR="00A30641" w:rsidRPr="00A30641" w:rsidRDefault="00A30641" w:rsidP="00A30641"/>
    <w:p w14:paraId="012FE977" w14:textId="77777777" w:rsidR="00A30641" w:rsidRPr="00A30641" w:rsidRDefault="00A30641" w:rsidP="00A30641"/>
    <w:p w14:paraId="261C3128" w14:textId="77777777" w:rsidR="00A30641" w:rsidRPr="00A30641" w:rsidRDefault="00A30641" w:rsidP="00A30641"/>
    <w:p w14:paraId="2296847B" w14:textId="77777777" w:rsidR="00A30641" w:rsidRDefault="00A30641" w:rsidP="00A30641"/>
    <w:p w14:paraId="03652377" w14:textId="77777777" w:rsidR="009F591A" w:rsidRDefault="009F591A" w:rsidP="00A30641">
      <w:pPr>
        <w:jc w:val="center"/>
      </w:pPr>
    </w:p>
    <w:p w14:paraId="5A0E2D9C" w14:textId="77777777" w:rsidR="00A30641" w:rsidRDefault="00A30641" w:rsidP="00A30641">
      <w:pPr>
        <w:jc w:val="center"/>
      </w:pPr>
    </w:p>
    <w:p w14:paraId="6CF8A3A8" w14:textId="77777777" w:rsidR="00A30641" w:rsidRDefault="00A30641" w:rsidP="00A30641">
      <w:pPr>
        <w:jc w:val="center"/>
      </w:pPr>
    </w:p>
    <w:p w14:paraId="19AB4E6F" w14:textId="77777777" w:rsidR="00A30641" w:rsidRDefault="00A30641" w:rsidP="00A30641">
      <w:pPr>
        <w:jc w:val="center"/>
      </w:pPr>
    </w:p>
    <w:p w14:paraId="5BECA91A" w14:textId="77777777" w:rsidR="00A30641" w:rsidRDefault="00A30641" w:rsidP="00A30641">
      <w:pPr>
        <w:jc w:val="center"/>
      </w:pPr>
    </w:p>
    <w:p w14:paraId="21202DCD" w14:textId="77777777" w:rsidR="00A30641" w:rsidRDefault="00A30641" w:rsidP="00A30641">
      <w:pPr>
        <w:jc w:val="center"/>
      </w:pPr>
    </w:p>
    <w:p w14:paraId="6A89E5C4" w14:textId="77777777" w:rsidR="00A30641" w:rsidRDefault="00A30641" w:rsidP="00A30641">
      <w:pPr>
        <w:jc w:val="center"/>
      </w:pPr>
    </w:p>
    <w:p w14:paraId="4740774E" w14:textId="77777777" w:rsidR="00A30641" w:rsidRDefault="00A30641" w:rsidP="00A30641">
      <w:pPr>
        <w:jc w:val="center"/>
      </w:pPr>
    </w:p>
    <w:p w14:paraId="0F2DC2C8" w14:textId="77777777" w:rsidR="00A30641" w:rsidRDefault="00A30641" w:rsidP="00A30641">
      <w:pPr>
        <w:jc w:val="center"/>
      </w:pPr>
    </w:p>
    <w:p w14:paraId="69962528" w14:textId="77777777" w:rsidR="00A30641" w:rsidRDefault="00A30641" w:rsidP="00A30641">
      <w:pPr>
        <w:jc w:val="center"/>
      </w:pPr>
    </w:p>
    <w:p w14:paraId="401C59B4" w14:textId="77777777" w:rsidR="00A30641" w:rsidRDefault="00A30641" w:rsidP="00A30641">
      <w:pPr>
        <w:jc w:val="center"/>
      </w:pPr>
    </w:p>
    <w:p w14:paraId="1AAA36FE" w14:textId="77777777" w:rsidR="00A30641" w:rsidRDefault="00A30641" w:rsidP="00A30641">
      <w:pPr>
        <w:jc w:val="center"/>
      </w:pPr>
    </w:p>
    <w:p w14:paraId="0F0C77A2" w14:textId="77777777" w:rsidR="00A30641" w:rsidRDefault="00A30641" w:rsidP="00A30641">
      <w:pPr>
        <w:jc w:val="center"/>
      </w:pPr>
    </w:p>
    <w:p w14:paraId="6C562EA8" w14:textId="77777777" w:rsidR="00A30641" w:rsidRDefault="00A30641" w:rsidP="00A30641">
      <w:pPr>
        <w:jc w:val="center"/>
      </w:pPr>
    </w:p>
    <w:p w14:paraId="4148D4B3" w14:textId="77777777" w:rsidR="00A30641" w:rsidRDefault="00A30641" w:rsidP="00A30641">
      <w:pPr>
        <w:jc w:val="center"/>
      </w:pPr>
    </w:p>
    <w:p w14:paraId="22149FA3" w14:textId="77777777" w:rsidR="00A30641" w:rsidRDefault="00A30641" w:rsidP="00A30641">
      <w:pPr>
        <w:jc w:val="center"/>
      </w:pPr>
    </w:p>
    <w:p w14:paraId="0C3CE412" w14:textId="77777777" w:rsidR="00A30641" w:rsidRDefault="00A30641" w:rsidP="00A30641">
      <w:pPr>
        <w:jc w:val="center"/>
      </w:pPr>
    </w:p>
    <w:p w14:paraId="17062E54" w14:textId="77777777" w:rsidR="00A30641" w:rsidRDefault="00A30641" w:rsidP="00A30641">
      <w:pPr>
        <w:jc w:val="center"/>
      </w:pPr>
    </w:p>
    <w:p w14:paraId="632C114C" w14:textId="77777777" w:rsidR="00A30641" w:rsidRDefault="00A30641" w:rsidP="00A30641">
      <w:pPr>
        <w:jc w:val="center"/>
      </w:pPr>
    </w:p>
    <w:p w14:paraId="2CA08713" w14:textId="77777777" w:rsidR="00A30641" w:rsidRDefault="00A30641" w:rsidP="00A30641">
      <w:pPr>
        <w:jc w:val="center"/>
      </w:pPr>
    </w:p>
    <w:p w14:paraId="256A9E0C" w14:textId="77777777" w:rsidR="00A30641" w:rsidRDefault="00A30641" w:rsidP="00A30641">
      <w:pPr>
        <w:jc w:val="center"/>
      </w:pPr>
    </w:p>
    <w:p w14:paraId="063E0A67" w14:textId="77777777" w:rsidR="00A30641" w:rsidRDefault="00A30641" w:rsidP="00A30641">
      <w:pPr>
        <w:jc w:val="center"/>
      </w:pPr>
    </w:p>
    <w:p w14:paraId="1521D54E" w14:textId="77777777" w:rsidR="00A30641" w:rsidRDefault="00A30641" w:rsidP="00A30641">
      <w:pPr>
        <w:jc w:val="center"/>
      </w:pPr>
    </w:p>
    <w:p w14:paraId="4E00DA8A" w14:textId="77777777" w:rsidR="00A30641" w:rsidRDefault="00A30641" w:rsidP="00A30641">
      <w:pPr>
        <w:jc w:val="center"/>
      </w:pPr>
    </w:p>
    <w:p w14:paraId="11CCCBBC" w14:textId="77777777" w:rsidR="00A30641" w:rsidRDefault="00A30641" w:rsidP="00A30641">
      <w:pPr>
        <w:jc w:val="center"/>
      </w:pPr>
    </w:p>
    <w:p w14:paraId="78B0987A" w14:textId="77777777" w:rsidR="00A30641" w:rsidRDefault="00A30641" w:rsidP="00A30641">
      <w:pPr>
        <w:jc w:val="center"/>
      </w:pPr>
    </w:p>
    <w:p w14:paraId="29D66E77" w14:textId="77777777" w:rsidR="00A30641" w:rsidRDefault="00A30641" w:rsidP="00A30641">
      <w:pPr>
        <w:jc w:val="center"/>
      </w:pPr>
    </w:p>
    <w:p w14:paraId="2258A5AC" w14:textId="77777777" w:rsidR="00A30641" w:rsidRDefault="00A30641" w:rsidP="00A30641">
      <w:pPr>
        <w:jc w:val="center"/>
      </w:pPr>
    </w:p>
    <w:p w14:paraId="3DD8742D" w14:textId="77777777" w:rsidR="00A30641" w:rsidRDefault="00A30641" w:rsidP="00A30641">
      <w:pPr>
        <w:jc w:val="center"/>
      </w:pPr>
    </w:p>
    <w:p w14:paraId="33EDC122" w14:textId="77777777" w:rsidR="00A30641" w:rsidRDefault="00A30641" w:rsidP="00A30641">
      <w:pPr>
        <w:jc w:val="center"/>
      </w:pPr>
    </w:p>
    <w:p w14:paraId="43170693" w14:textId="77777777" w:rsidR="00A30641" w:rsidRDefault="00A30641" w:rsidP="00A30641">
      <w:pPr>
        <w:jc w:val="center"/>
      </w:pPr>
    </w:p>
    <w:p w14:paraId="65640B58" w14:textId="77777777" w:rsidR="00A30641" w:rsidRDefault="00A30641" w:rsidP="00A30641">
      <w:pPr>
        <w:jc w:val="center"/>
        <w:sectPr w:rsidR="00A30641">
          <w:pgSz w:w="12240" w:h="15840"/>
          <w:pgMar w:top="1500" w:right="0" w:bottom="1000" w:left="900" w:header="0" w:footer="774" w:gutter="0"/>
          <w:cols w:space="720"/>
        </w:sectPr>
      </w:pPr>
    </w:p>
    <w:p w14:paraId="4A1415EC" w14:textId="77777777" w:rsidR="00A30641" w:rsidRDefault="00A30641" w:rsidP="00A30641">
      <w:pPr>
        <w:jc w:val="center"/>
      </w:pPr>
    </w:p>
    <w:p w14:paraId="7F99C83C" w14:textId="77777777" w:rsidR="00A30641" w:rsidRDefault="00A30641" w:rsidP="00A30641">
      <w:pPr>
        <w:jc w:val="center"/>
      </w:pPr>
    </w:p>
    <w:p w14:paraId="49A3AD44" w14:textId="77777777" w:rsidR="00A30641" w:rsidRDefault="00A30641" w:rsidP="00A30641">
      <w:pPr>
        <w:jc w:val="center"/>
      </w:pPr>
    </w:p>
    <w:p w14:paraId="273AF321" w14:textId="77777777" w:rsidR="00A30641" w:rsidRDefault="00A30641" w:rsidP="00A30641">
      <w:pPr>
        <w:jc w:val="center"/>
      </w:pPr>
    </w:p>
    <w:p w14:paraId="1B8E0245" w14:textId="77777777" w:rsidR="00A30641" w:rsidRDefault="00A30641" w:rsidP="00A30641">
      <w:pPr>
        <w:jc w:val="center"/>
      </w:pPr>
    </w:p>
    <w:p w14:paraId="31F9DD45" w14:textId="77777777" w:rsidR="00A30641" w:rsidRDefault="00A30641" w:rsidP="00A30641">
      <w:pPr>
        <w:jc w:val="center"/>
      </w:pPr>
    </w:p>
    <w:p w14:paraId="59AA6F7D" w14:textId="77777777" w:rsidR="00A30641" w:rsidRDefault="00A30641" w:rsidP="00A30641">
      <w:pPr>
        <w:jc w:val="center"/>
      </w:pPr>
    </w:p>
    <w:p w14:paraId="7A83FCED" w14:textId="77777777" w:rsidR="00A30641" w:rsidRDefault="00A30641" w:rsidP="00A30641">
      <w:pPr>
        <w:jc w:val="center"/>
      </w:pPr>
    </w:p>
    <w:p w14:paraId="348B0D3B" w14:textId="77777777" w:rsidR="00A30641" w:rsidRDefault="00A30641" w:rsidP="00A30641">
      <w:pPr>
        <w:jc w:val="center"/>
      </w:pPr>
    </w:p>
    <w:p w14:paraId="55875119" w14:textId="77777777" w:rsidR="00A30641" w:rsidRDefault="00A30641" w:rsidP="00A30641">
      <w:pPr>
        <w:jc w:val="center"/>
      </w:pPr>
    </w:p>
    <w:p w14:paraId="433EFC8E" w14:textId="77777777" w:rsidR="00A30641" w:rsidRDefault="00A30641" w:rsidP="00A30641">
      <w:pPr>
        <w:jc w:val="center"/>
      </w:pPr>
    </w:p>
    <w:p w14:paraId="626BB092" w14:textId="77777777" w:rsidR="00A30641" w:rsidRDefault="00A30641" w:rsidP="00A30641">
      <w:pPr>
        <w:jc w:val="center"/>
      </w:pPr>
    </w:p>
    <w:p w14:paraId="5861BAD6" w14:textId="77777777" w:rsidR="00A30641" w:rsidRDefault="00A30641" w:rsidP="00A30641">
      <w:pPr>
        <w:jc w:val="center"/>
      </w:pPr>
    </w:p>
    <w:p w14:paraId="38498FDD" w14:textId="77777777" w:rsidR="00A30641" w:rsidRDefault="00A30641" w:rsidP="00A30641">
      <w:pPr>
        <w:jc w:val="center"/>
      </w:pPr>
    </w:p>
    <w:p w14:paraId="7920EF3E" w14:textId="77777777" w:rsidR="00A30641" w:rsidRDefault="00A30641" w:rsidP="00A30641">
      <w:pPr>
        <w:jc w:val="center"/>
      </w:pPr>
    </w:p>
    <w:p w14:paraId="7F87152E" w14:textId="77777777" w:rsidR="00A30641" w:rsidRDefault="00A30641" w:rsidP="00A30641">
      <w:pPr>
        <w:jc w:val="center"/>
      </w:pPr>
    </w:p>
    <w:p w14:paraId="7C44890F" w14:textId="77777777" w:rsidR="00A30641" w:rsidRDefault="00A30641" w:rsidP="00A30641">
      <w:pPr>
        <w:jc w:val="center"/>
      </w:pPr>
    </w:p>
    <w:p w14:paraId="6C4AEE52" w14:textId="77777777" w:rsidR="00A30641" w:rsidRDefault="00A30641" w:rsidP="00A30641">
      <w:pPr>
        <w:jc w:val="center"/>
      </w:pPr>
    </w:p>
    <w:p w14:paraId="11A5B2F5" w14:textId="77777777" w:rsidR="00A30641" w:rsidRDefault="00A30641" w:rsidP="00A30641">
      <w:pPr>
        <w:jc w:val="center"/>
      </w:pPr>
    </w:p>
    <w:p w14:paraId="1CCF1B86" w14:textId="77777777" w:rsidR="00A30641" w:rsidRDefault="00A30641" w:rsidP="00A30641">
      <w:pPr>
        <w:jc w:val="center"/>
      </w:pPr>
    </w:p>
    <w:p w14:paraId="505FB833" w14:textId="77777777" w:rsidR="00A30641" w:rsidRDefault="00A30641" w:rsidP="00A30641">
      <w:pPr>
        <w:jc w:val="center"/>
      </w:pPr>
    </w:p>
    <w:p w14:paraId="032A522D" w14:textId="77777777" w:rsidR="00A30641" w:rsidRDefault="00A30641" w:rsidP="00A30641">
      <w:pPr>
        <w:jc w:val="center"/>
      </w:pPr>
    </w:p>
    <w:p w14:paraId="099F2D11" w14:textId="77777777" w:rsidR="00A30641" w:rsidRDefault="00A30641" w:rsidP="00A30641">
      <w:pPr>
        <w:jc w:val="center"/>
      </w:pPr>
    </w:p>
    <w:p w14:paraId="3A9098CE" w14:textId="77777777" w:rsidR="00A30641" w:rsidRDefault="00A30641" w:rsidP="00A30641">
      <w:pPr>
        <w:jc w:val="center"/>
      </w:pPr>
    </w:p>
    <w:p w14:paraId="5842E713" w14:textId="77777777" w:rsidR="00A30641" w:rsidRDefault="00A30641" w:rsidP="00A30641">
      <w:pPr>
        <w:jc w:val="center"/>
      </w:pPr>
    </w:p>
    <w:p w14:paraId="19A7A310" w14:textId="77777777" w:rsidR="00A30641" w:rsidRPr="00A30641" w:rsidRDefault="00A30641" w:rsidP="00A30641">
      <w:pPr>
        <w:jc w:val="center"/>
        <w:rPr>
          <w:b/>
          <w:sz w:val="28"/>
          <w:szCs w:val="28"/>
        </w:rPr>
      </w:pPr>
      <w:r w:rsidRPr="00A30641">
        <w:rPr>
          <w:b/>
          <w:sz w:val="28"/>
          <w:szCs w:val="28"/>
        </w:rPr>
        <w:t>ANEXOS</w:t>
      </w:r>
    </w:p>
    <w:p w14:paraId="4F276A83" w14:textId="77777777" w:rsidR="00A30641" w:rsidRDefault="00A30641" w:rsidP="00A30641">
      <w:pPr>
        <w:jc w:val="center"/>
      </w:pPr>
    </w:p>
    <w:p w14:paraId="362E0B4B" w14:textId="77777777" w:rsidR="00A30641" w:rsidRDefault="00A30641" w:rsidP="00A30641">
      <w:pPr>
        <w:jc w:val="center"/>
      </w:pPr>
    </w:p>
    <w:p w14:paraId="1F73FEB6" w14:textId="77777777" w:rsidR="00A30641" w:rsidRDefault="00A30641" w:rsidP="00A30641">
      <w:pPr>
        <w:jc w:val="center"/>
      </w:pPr>
    </w:p>
    <w:p w14:paraId="3FFF4404" w14:textId="77777777" w:rsidR="00A30641" w:rsidRDefault="00A30641" w:rsidP="00A30641">
      <w:pPr>
        <w:jc w:val="center"/>
      </w:pPr>
    </w:p>
    <w:p w14:paraId="3EE11443" w14:textId="77777777" w:rsidR="00A30641" w:rsidRDefault="00A30641" w:rsidP="00A30641">
      <w:pPr>
        <w:jc w:val="center"/>
      </w:pPr>
    </w:p>
    <w:p w14:paraId="5BD31AC4" w14:textId="77777777" w:rsidR="00A30641" w:rsidRDefault="00A30641" w:rsidP="00A30641">
      <w:pPr>
        <w:jc w:val="center"/>
      </w:pPr>
    </w:p>
    <w:p w14:paraId="4CB6B588" w14:textId="77777777" w:rsidR="00A30641" w:rsidRDefault="00A30641" w:rsidP="00A30641">
      <w:pPr>
        <w:jc w:val="center"/>
      </w:pPr>
    </w:p>
    <w:p w14:paraId="185F0491" w14:textId="77777777" w:rsidR="00A30641" w:rsidRDefault="00A30641" w:rsidP="00A30641">
      <w:pPr>
        <w:jc w:val="center"/>
      </w:pPr>
    </w:p>
    <w:p w14:paraId="103EE035" w14:textId="77777777" w:rsidR="00A30641" w:rsidRDefault="00A30641" w:rsidP="00A30641">
      <w:pPr>
        <w:jc w:val="center"/>
      </w:pPr>
    </w:p>
    <w:p w14:paraId="572C0734" w14:textId="77777777" w:rsidR="00A30641" w:rsidRDefault="00A30641" w:rsidP="00A30641">
      <w:pPr>
        <w:jc w:val="center"/>
      </w:pPr>
    </w:p>
    <w:p w14:paraId="4F1D2756" w14:textId="77777777" w:rsidR="00A30641" w:rsidRDefault="00A30641" w:rsidP="00A30641">
      <w:pPr>
        <w:jc w:val="center"/>
      </w:pPr>
    </w:p>
    <w:p w14:paraId="2C7AF917" w14:textId="77777777" w:rsidR="00A30641" w:rsidRDefault="00A30641" w:rsidP="00A30641">
      <w:pPr>
        <w:jc w:val="center"/>
      </w:pPr>
    </w:p>
    <w:p w14:paraId="04B2C1F3" w14:textId="77777777" w:rsidR="00A30641" w:rsidRDefault="00A30641" w:rsidP="00A30641">
      <w:pPr>
        <w:jc w:val="center"/>
      </w:pPr>
    </w:p>
    <w:p w14:paraId="58C72B8B" w14:textId="77777777" w:rsidR="00A30641" w:rsidRDefault="00A30641" w:rsidP="00A30641">
      <w:pPr>
        <w:jc w:val="center"/>
      </w:pPr>
    </w:p>
    <w:p w14:paraId="6BDE4A09" w14:textId="77777777" w:rsidR="00A30641" w:rsidRDefault="00A30641" w:rsidP="00A30641">
      <w:pPr>
        <w:jc w:val="center"/>
      </w:pPr>
    </w:p>
    <w:p w14:paraId="49CB339B" w14:textId="77777777" w:rsidR="00A30641" w:rsidRDefault="00A30641" w:rsidP="00A30641">
      <w:pPr>
        <w:jc w:val="center"/>
      </w:pPr>
    </w:p>
    <w:p w14:paraId="1387905C" w14:textId="77777777" w:rsidR="00A30641" w:rsidRDefault="00A30641" w:rsidP="00A30641">
      <w:pPr>
        <w:jc w:val="center"/>
      </w:pPr>
    </w:p>
    <w:p w14:paraId="52B9E519" w14:textId="77777777" w:rsidR="00A30641" w:rsidRDefault="00A30641" w:rsidP="00A30641">
      <w:pPr>
        <w:jc w:val="center"/>
      </w:pPr>
    </w:p>
    <w:p w14:paraId="4096DB74" w14:textId="77777777" w:rsidR="00A30641" w:rsidRDefault="00A30641" w:rsidP="00A30641">
      <w:pPr>
        <w:jc w:val="center"/>
      </w:pPr>
    </w:p>
    <w:p w14:paraId="766DD624" w14:textId="77777777" w:rsidR="00A30641" w:rsidRDefault="00A30641" w:rsidP="00A30641">
      <w:pPr>
        <w:jc w:val="center"/>
      </w:pPr>
    </w:p>
    <w:p w14:paraId="6EBD1D95" w14:textId="77777777" w:rsidR="00A30641" w:rsidRDefault="00A30641" w:rsidP="00A30641">
      <w:pPr>
        <w:jc w:val="center"/>
      </w:pPr>
    </w:p>
    <w:p w14:paraId="6824DCBB" w14:textId="77777777" w:rsidR="00A30641" w:rsidRDefault="00A30641" w:rsidP="00A30641">
      <w:pPr>
        <w:jc w:val="center"/>
      </w:pPr>
    </w:p>
    <w:p w14:paraId="6934D8A8" w14:textId="77777777" w:rsidR="00A30641" w:rsidRDefault="00A30641" w:rsidP="00A30641">
      <w:pPr>
        <w:jc w:val="center"/>
      </w:pPr>
    </w:p>
    <w:p w14:paraId="2B68A65C" w14:textId="77777777" w:rsidR="00A30641" w:rsidRDefault="00A30641" w:rsidP="00A30641">
      <w:pPr>
        <w:jc w:val="center"/>
      </w:pPr>
    </w:p>
    <w:p w14:paraId="68C2DE87" w14:textId="77777777" w:rsidR="00A30641" w:rsidRDefault="00A30641" w:rsidP="00A30641">
      <w:pPr>
        <w:jc w:val="center"/>
      </w:pPr>
    </w:p>
    <w:p w14:paraId="16DFC959" w14:textId="77777777" w:rsidR="00A30641" w:rsidRDefault="00A30641" w:rsidP="00A30641">
      <w:pPr>
        <w:jc w:val="center"/>
      </w:pPr>
    </w:p>
    <w:p w14:paraId="223C08D1" w14:textId="77777777" w:rsidR="00A30641" w:rsidRDefault="00A30641" w:rsidP="006E4096">
      <w:pPr>
        <w:tabs>
          <w:tab w:val="left" w:pos="274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No. 1</w:t>
      </w:r>
    </w:p>
    <w:p w14:paraId="742AF737" w14:textId="77777777" w:rsidR="00A30641" w:rsidRDefault="00CB7A3A" w:rsidP="00542F99">
      <w:pPr>
        <w:tabs>
          <w:tab w:val="left" w:pos="2745"/>
        </w:tabs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A268AC5" wp14:editId="53A6580B">
            <wp:simplePos x="0" y="0"/>
            <wp:positionH relativeFrom="margin">
              <wp:posOffset>291142</wp:posOffset>
            </wp:positionH>
            <wp:positionV relativeFrom="paragraph">
              <wp:posOffset>163554</wp:posOffset>
            </wp:positionV>
            <wp:extent cx="6386338" cy="272452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641" cy="2732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AE926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4DAF2D7F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5471410B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17D93005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0213EE50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51AA12E8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04A42FB2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29C668E0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3BB22F78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3DD3DD1E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03D6AF87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5E188989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6E612F26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215AB19A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2F5C30E5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7ECC93C2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094D8020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7D390ED5" w14:textId="77777777" w:rsidR="00A30641" w:rsidRDefault="00A30641" w:rsidP="006E4096">
      <w:pPr>
        <w:tabs>
          <w:tab w:val="left" w:pos="274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No. 2</w:t>
      </w:r>
    </w:p>
    <w:p w14:paraId="10FAFEF6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</w:p>
    <w:p w14:paraId="0813E755" w14:textId="77777777" w:rsidR="00A30641" w:rsidRDefault="00A30641" w:rsidP="00542F99">
      <w:pPr>
        <w:tabs>
          <w:tab w:val="left" w:pos="2745"/>
        </w:tabs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F8C8BD8" wp14:editId="3DDD9BE2">
            <wp:simplePos x="0" y="0"/>
            <wp:positionH relativeFrom="column">
              <wp:posOffset>-294052</wp:posOffset>
            </wp:positionH>
            <wp:positionV relativeFrom="paragraph">
              <wp:posOffset>180340</wp:posOffset>
            </wp:positionV>
            <wp:extent cx="7212965" cy="2000250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E51AF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1AB0B46B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08061A82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6D339217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6E786447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1BABF59A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2EF9C786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3F682A75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1A31AEFC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7F12C346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0DDA4A72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0A66AE31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203538D0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34D14114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5ABA7AF9" w14:textId="77777777" w:rsidR="00A30641" w:rsidRDefault="00A30641" w:rsidP="006E4096">
      <w:pPr>
        <w:tabs>
          <w:tab w:val="left" w:pos="274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No. 3</w:t>
      </w:r>
    </w:p>
    <w:p w14:paraId="3F0C9313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607319F7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tbl>
      <w:tblPr>
        <w:tblW w:w="98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280"/>
        <w:gridCol w:w="1434"/>
        <w:gridCol w:w="2565"/>
        <w:gridCol w:w="1602"/>
        <w:gridCol w:w="1304"/>
        <w:gridCol w:w="1045"/>
      </w:tblGrid>
      <w:tr w:rsidR="00A30641" w:rsidRPr="00967FB1" w14:paraId="724AF64F" w14:textId="77777777" w:rsidTr="00CB7A3A">
        <w:trPr>
          <w:trHeight w:val="686"/>
          <w:jc w:val="center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FF4F" w14:textId="77777777" w:rsidR="00A30641" w:rsidRPr="00967FB1" w:rsidRDefault="00A30641" w:rsidP="00967FB1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s-GT" w:eastAsia="es-GT"/>
              </w:rPr>
            </w:pPr>
            <w:r w:rsidRPr="00967FB1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s-GT" w:eastAsia="es-GT"/>
              </w:rPr>
              <w:t>No.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46BA" w14:textId="77777777" w:rsidR="00A30641" w:rsidRPr="00967FB1" w:rsidRDefault="00A30641" w:rsidP="00967FB1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s-GT" w:eastAsia="es-GT"/>
              </w:rPr>
              <w:t xml:space="preserve">Código de </w:t>
            </w:r>
            <w:r w:rsidRPr="00967FB1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s-GT" w:eastAsia="es-GT"/>
              </w:rPr>
              <w:t>Puesto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CEB" w14:textId="77777777" w:rsidR="00A30641" w:rsidRPr="00967FB1" w:rsidRDefault="00A30641" w:rsidP="00967FB1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s-GT" w:eastAsia="es-GT"/>
              </w:rPr>
              <w:t xml:space="preserve">Código de </w:t>
            </w:r>
            <w:r w:rsidRPr="00967FB1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s-GT" w:eastAsia="es-GT"/>
              </w:rPr>
              <w:t>Empleado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AEC" w14:textId="77777777" w:rsidR="00A30641" w:rsidRPr="00967FB1" w:rsidRDefault="00A30641" w:rsidP="00967FB1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s-GT" w:eastAsia="es-GT"/>
              </w:rPr>
            </w:pPr>
            <w:r w:rsidRPr="00967FB1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s-GT" w:eastAsia="es-GT"/>
              </w:rPr>
              <w:t>Concepto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1A9F" w14:textId="77777777" w:rsidR="00A30641" w:rsidRPr="00967FB1" w:rsidRDefault="00A30641" w:rsidP="00967FB1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s-GT" w:eastAsia="es-GT"/>
              </w:rPr>
            </w:pPr>
            <w:r w:rsidRPr="00967FB1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s-GT" w:eastAsia="es-GT"/>
              </w:rPr>
              <w:t xml:space="preserve">Fecha </w:t>
            </w:r>
            <w:r w:rsidRPr="00967FB1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s-GT" w:eastAsia="es-GT"/>
              </w:rPr>
              <w:br/>
              <w:t>Aplicación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C43" w14:textId="77777777" w:rsidR="00A30641" w:rsidRPr="00967FB1" w:rsidRDefault="00A30641" w:rsidP="00967FB1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s-GT" w:eastAsia="es-GT"/>
              </w:rPr>
            </w:pPr>
            <w:r w:rsidRPr="00967FB1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s-GT" w:eastAsia="es-GT"/>
              </w:rPr>
              <w:t>Fecha de Bloqueo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1F2C2" w14:textId="77777777" w:rsidR="00A30641" w:rsidRPr="00967FB1" w:rsidRDefault="00A30641" w:rsidP="00967FB1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s-GT" w:eastAsia="es-GT"/>
              </w:rPr>
            </w:pPr>
            <w:r w:rsidRPr="00967FB1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es-GT" w:eastAsia="es-GT"/>
              </w:rPr>
              <w:t>Estatus Actual</w:t>
            </w:r>
          </w:p>
        </w:tc>
      </w:tr>
      <w:tr w:rsidR="00A30641" w:rsidRPr="00967FB1" w14:paraId="79404B09" w14:textId="77777777" w:rsidTr="00CB7A3A">
        <w:trPr>
          <w:trHeight w:val="343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81C07" w14:textId="77777777" w:rsidR="00A30641" w:rsidRPr="00967FB1" w:rsidRDefault="00A30641" w:rsidP="00967FB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967F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FE9A" w14:textId="77777777" w:rsidR="00A30641" w:rsidRPr="00967FB1" w:rsidRDefault="00A30641" w:rsidP="00967FB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967F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108149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2D6A" w14:textId="77777777" w:rsidR="00A30641" w:rsidRPr="00967FB1" w:rsidRDefault="00A30641" w:rsidP="00967FB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967F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960000464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E22B0" w14:textId="77777777" w:rsidR="00A30641" w:rsidRPr="00967FB1" w:rsidRDefault="00A30641" w:rsidP="00967FB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967F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FALLECIMIENTO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571FC" w14:textId="77777777" w:rsidR="00A30641" w:rsidRPr="00967FB1" w:rsidRDefault="00A30641" w:rsidP="00967FB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GT" w:eastAsia="es-GT"/>
              </w:rPr>
            </w:pPr>
            <w:r w:rsidRPr="00967F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GT" w:eastAsia="es-GT"/>
              </w:rPr>
              <w:t>01/05/2021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A54A" w14:textId="77777777" w:rsidR="00A30641" w:rsidRPr="00967FB1" w:rsidRDefault="00A30641" w:rsidP="00967FB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GT" w:eastAsia="es-GT"/>
              </w:rPr>
            </w:pPr>
            <w:r w:rsidRPr="00967F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GT" w:eastAsia="es-GT"/>
              </w:rPr>
              <w:t>07/05/2021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6BF26E" w14:textId="77777777" w:rsidR="00A30641" w:rsidRPr="00967FB1" w:rsidRDefault="00A30641" w:rsidP="00967FB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967F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Activo</w:t>
            </w:r>
          </w:p>
        </w:tc>
      </w:tr>
      <w:tr w:rsidR="00A30641" w:rsidRPr="00967FB1" w14:paraId="2CFB8207" w14:textId="77777777" w:rsidTr="00CB7A3A">
        <w:trPr>
          <w:trHeight w:val="343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99BF" w14:textId="77777777" w:rsidR="00A30641" w:rsidRPr="00967FB1" w:rsidRDefault="00A30641" w:rsidP="00967FB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096E" w14:textId="77777777" w:rsidR="00A30641" w:rsidRPr="00967FB1" w:rsidRDefault="00A30641" w:rsidP="00967FB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967F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104355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A106" w14:textId="77777777" w:rsidR="00A30641" w:rsidRPr="00967FB1" w:rsidRDefault="00A30641" w:rsidP="00967FB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967F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980007344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1168" w14:textId="77777777" w:rsidR="00A30641" w:rsidRPr="00967FB1" w:rsidRDefault="00A30641" w:rsidP="00967FB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967F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RENUNCIA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C5C2" w14:textId="77777777" w:rsidR="00A30641" w:rsidRPr="00967FB1" w:rsidRDefault="00A30641" w:rsidP="00967FB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GT" w:eastAsia="es-GT"/>
              </w:rPr>
            </w:pPr>
            <w:r w:rsidRPr="00967F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GT" w:eastAsia="es-GT"/>
              </w:rPr>
              <w:t>31/07/2009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96A6F" w14:textId="77777777" w:rsidR="00A30641" w:rsidRPr="00967FB1" w:rsidRDefault="00A30641" w:rsidP="00967FB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GT" w:eastAsia="es-GT"/>
              </w:rPr>
            </w:pPr>
            <w:r w:rsidRPr="00967F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GT" w:eastAsia="es-GT"/>
              </w:rPr>
              <w:t>17/01/2011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94FEB0" w14:textId="77777777" w:rsidR="00A30641" w:rsidRPr="00967FB1" w:rsidRDefault="00A30641" w:rsidP="00967FB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967FB1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Activo</w:t>
            </w:r>
          </w:p>
        </w:tc>
      </w:tr>
    </w:tbl>
    <w:p w14:paraId="47B80316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795B33D6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3AE09892" w14:textId="77777777" w:rsidR="00A30641" w:rsidRDefault="00A30641" w:rsidP="00CF5F2F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5549EE62" w14:textId="77777777" w:rsidR="00A30641" w:rsidRPr="00A30641" w:rsidRDefault="00A30641" w:rsidP="00A30641">
      <w:pPr>
        <w:jc w:val="center"/>
      </w:pPr>
    </w:p>
    <w:sectPr w:rsidR="00A30641" w:rsidRPr="00A30641">
      <w:headerReference w:type="default" r:id="rId10"/>
      <w:footerReference w:type="default" r:id="rId11"/>
      <w:pgSz w:w="12240" w:h="15840"/>
      <w:pgMar w:top="1500" w:right="0" w:bottom="1000" w:left="90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6F47" w14:textId="77777777" w:rsidR="00323089" w:rsidRDefault="00481D44">
      <w:r>
        <w:separator/>
      </w:r>
    </w:p>
  </w:endnote>
  <w:endnote w:type="continuationSeparator" w:id="0">
    <w:p w14:paraId="5D693566" w14:textId="77777777" w:rsidR="00323089" w:rsidRDefault="004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2868" w14:textId="77777777" w:rsidR="009F591A" w:rsidRDefault="0094358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9EFE28" wp14:editId="5688E7AC">
              <wp:simplePos x="0" y="0"/>
              <wp:positionH relativeFrom="page">
                <wp:posOffset>2768600</wp:posOffset>
              </wp:positionH>
              <wp:positionV relativeFrom="page">
                <wp:posOffset>9410700</wp:posOffset>
              </wp:positionV>
              <wp:extent cx="2235835" cy="263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8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C9297" w14:textId="77777777" w:rsidR="009F591A" w:rsidRDefault="00481D44">
                          <w:pPr>
                            <w:spacing w:line="199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 9</w:t>
                          </w:r>
                        </w:p>
                        <w:p w14:paraId="12009448" w14:textId="77777777" w:rsidR="009F591A" w:rsidRDefault="00481D44">
                          <w:pPr>
                            <w:spacing w:line="199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MINISTERIO DE EDUCACIÓN (1113-0008-000-00)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pt;margin-top:741pt;width:176.05pt;height:2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yRqwIAAKkFAAAOAAAAZHJzL2Uyb0RvYy54bWysVG1vmzAQ/j5p/8Hyd8pLSAo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BRwGwWwezeYYFXAXLGbzYG6Sc0kyve6k0u+oaJEx&#10;Uiyh8xadHO+UHl0nFxOMi5w1je1+w58dAOZ4ArHhqbkzWdhm/oi9eBtto9AJg8XWCb0sc9b5JnQW&#10;uX89z2bZZpP5P01cP0xqVpaUmzCTsPzwzxp3kvgoibO0lGhYaeBMSkrud5tGoiMBYef2OxXkws19&#10;noatF3B5QckPQu82iJ18EV07YR7OnfjaixzPj2/jhRfGYZY/p3THOP13SqhPcWz6aOn8lptnv9fc&#10;SNIyDaOjYW2Ko7MTSYwEt7y0rdWENaN9UQqT/lMpoN1To61gjUZHtephNwCKUfFOlI8gXSlAWaBP&#10;mHdg1EJ+x6iH2ZFi9e1AJMWoec9B/mbQTIacjN1kEF7A0xRrjEZzo8eBdOgk29eAPP5gXKzhF6mY&#10;Ve9TFpC62cA8sCROs8sMnMu99XqasKtfAAAA//8DAFBLAwQUAAYACAAAACEAfCrToeIAAAANAQAA&#10;DwAAAGRycy9kb3ducmV2LnhtbEyPQU+DQBCF7yb+h82YeLNLaYuILE1j9GRipHjwuLBTIGVnkd22&#10;+O8dT3qbmffy5nv5draDOOPke0cKlosIBFLjTE+tgo/q5S4F4YMmowdHqOAbPWyL66tcZ8ZdqMTz&#10;PrSCQ8hnWkEXwphJ6ZsOrfYLNyKxdnCT1YHXqZVm0hcOt4OMoyiRVvfEHzo94lOHzXF/sgp2n1Q+&#10;919v9Xt5KPuqeojoNTkqdXsz7x5BBJzDnxl+8RkdCmaq3YmMF4OC9SrhLoGFdRrzxJb7NF2CqPm0&#10;iVcbkEUu/7cofgAAAP//AwBQSwECLQAUAAYACAAAACEAtoM4kv4AAADhAQAAEwAAAAAAAAAAAAAA&#10;AAAAAAAAW0NvbnRlbnRfVHlwZXNdLnhtbFBLAQItABQABgAIAAAAIQA4/SH/1gAAAJQBAAALAAAA&#10;AAAAAAAAAAAAAC8BAABfcmVscy8ucmVsc1BLAQItABQABgAIAAAAIQCJbsyRqwIAAKkFAAAOAAAA&#10;AAAAAAAAAAAAAC4CAABkcnMvZTJvRG9jLnhtbFBLAQItABQABgAIAAAAIQB8KtOh4gAAAA0BAAAP&#10;AAAAAAAAAAAAAAAAAAUFAABkcnMvZG93bnJldi54bWxQSwUGAAAAAAQABADzAAAAFAYAAAAA&#10;" filled="f" stroked="f">
              <v:textbox inset="0,0,0,0">
                <w:txbxContent>
                  <w:p w:rsidR="009F591A" w:rsidRDefault="00481D44">
                    <w:pPr>
                      <w:spacing w:line="199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 9</w:t>
                    </w:r>
                  </w:p>
                  <w:p w:rsidR="009F591A" w:rsidRDefault="00481D44">
                    <w:pPr>
                      <w:spacing w:line="199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MINISTERIO DE EDUCACIÓN (1113-0008-000-00)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E461" w14:textId="77777777" w:rsidR="00A30641" w:rsidRDefault="00A3064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12B3" w14:textId="77777777" w:rsidR="00323089" w:rsidRDefault="00481D44">
      <w:r>
        <w:separator/>
      </w:r>
    </w:p>
  </w:footnote>
  <w:footnote w:type="continuationSeparator" w:id="0">
    <w:p w14:paraId="55B9DE01" w14:textId="77777777" w:rsidR="00323089" w:rsidRDefault="0048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6272" w14:textId="77777777" w:rsidR="00A30641" w:rsidRDefault="00A306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2CB9"/>
    <w:multiLevelType w:val="hybridMultilevel"/>
    <w:tmpl w:val="C9A415DA"/>
    <w:lvl w:ilvl="0" w:tplc="A874FB4E">
      <w:start w:val="1"/>
      <w:numFmt w:val="lowerLetter"/>
      <w:lvlText w:val="%1)"/>
      <w:lvlJc w:val="left"/>
      <w:pPr>
        <w:ind w:left="865" w:hanging="366"/>
        <w:jc w:val="left"/>
      </w:pPr>
      <w:rPr>
        <w:rFonts w:ascii="Roboto" w:eastAsia="Roboto" w:hAnsi="Roboto" w:cs="Roboto" w:hint="default"/>
        <w:spacing w:val="-27"/>
        <w:w w:val="100"/>
        <w:sz w:val="24"/>
        <w:szCs w:val="24"/>
        <w:lang w:val="es-ES" w:eastAsia="en-US" w:bidi="ar-SA"/>
      </w:rPr>
    </w:lvl>
    <w:lvl w:ilvl="1" w:tplc="962CC056">
      <w:numFmt w:val="bullet"/>
      <w:lvlText w:val="•"/>
      <w:lvlJc w:val="left"/>
      <w:pPr>
        <w:ind w:left="1908" w:hanging="366"/>
      </w:pPr>
      <w:rPr>
        <w:rFonts w:hint="default"/>
        <w:lang w:val="es-ES" w:eastAsia="en-US" w:bidi="ar-SA"/>
      </w:rPr>
    </w:lvl>
    <w:lvl w:ilvl="2" w:tplc="59A68B56">
      <w:numFmt w:val="bullet"/>
      <w:lvlText w:val="•"/>
      <w:lvlJc w:val="left"/>
      <w:pPr>
        <w:ind w:left="2956" w:hanging="366"/>
      </w:pPr>
      <w:rPr>
        <w:rFonts w:hint="default"/>
        <w:lang w:val="es-ES" w:eastAsia="en-US" w:bidi="ar-SA"/>
      </w:rPr>
    </w:lvl>
    <w:lvl w:ilvl="3" w:tplc="E4F04DC4">
      <w:numFmt w:val="bullet"/>
      <w:lvlText w:val="•"/>
      <w:lvlJc w:val="left"/>
      <w:pPr>
        <w:ind w:left="4004" w:hanging="366"/>
      </w:pPr>
      <w:rPr>
        <w:rFonts w:hint="default"/>
        <w:lang w:val="es-ES" w:eastAsia="en-US" w:bidi="ar-SA"/>
      </w:rPr>
    </w:lvl>
    <w:lvl w:ilvl="4" w:tplc="E3688A44">
      <w:numFmt w:val="bullet"/>
      <w:lvlText w:val="•"/>
      <w:lvlJc w:val="left"/>
      <w:pPr>
        <w:ind w:left="5052" w:hanging="366"/>
      </w:pPr>
      <w:rPr>
        <w:rFonts w:hint="default"/>
        <w:lang w:val="es-ES" w:eastAsia="en-US" w:bidi="ar-SA"/>
      </w:rPr>
    </w:lvl>
    <w:lvl w:ilvl="5" w:tplc="E7EE2608">
      <w:numFmt w:val="bullet"/>
      <w:lvlText w:val="•"/>
      <w:lvlJc w:val="left"/>
      <w:pPr>
        <w:ind w:left="6100" w:hanging="366"/>
      </w:pPr>
      <w:rPr>
        <w:rFonts w:hint="default"/>
        <w:lang w:val="es-ES" w:eastAsia="en-US" w:bidi="ar-SA"/>
      </w:rPr>
    </w:lvl>
    <w:lvl w:ilvl="6" w:tplc="78E2E442">
      <w:numFmt w:val="bullet"/>
      <w:lvlText w:val="•"/>
      <w:lvlJc w:val="left"/>
      <w:pPr>
        <w:ind w:left="7148" w:hanging="366"/>
      </w:pPr>
      <w:rPr>
        <w:rFonts w:hint="default"/>
        <w:lang w:val="es-ES" w:eastAsia="en-US" w:bidi="ar-SA"/>
      </w:rPr>
    </w:lvl>
    <w:lvl w:ilvl="7" w:tplc="4EB01618">
      <w:numFmt w:val="bullet"/>
      <w:lvlText w:val="•"/>
      <w:lvlJc w:val="left"/>
      <w:pPr>
        <w:ind w:left="8196" w:hanging="366"/>
      </w:pPr>
      <w:rPr>
        <w:rFonts w:hint="default"/>
        <w:lang w:val="es-ES" w:eastAsia="en-US" w:bidi="ar-SA"/>
      </w:rPr>
    </w:lvl>
    <w:lvl w:ilvl="8" w:tplc="E0B039CA">
      <w:numFmt w:val="bullet"/>
      <w:lvlText w:val="•"/>
      <w:lvlJc w:val="left"/>
      <w:pPr>
        <w:ind w:left="9244" w:hanging="366"/>
      </w:pPr>
      <w:rPr>
        <w:rFonts w:hint="default"/>
        <w:lang w:val="es-ES" w:eastAsia="en-US" w:bidi="ar-SA"/>
      </w:rPr>
    </w:lvl>
  </w:abstractNum>
  <w:abstractNum w:abstractNumId="1" w15:restartNumberingAfterBreak="0">
    <w:nsid w:val="222060C8"/>
    <w:multiLevelType w:val="hybridMultilevel"/>
    <w:tmpl w:val="52D4078E"/>
    <w:lvl w:ilvl="0" w:tplc="14DCB336">
      <w:start w:val="1"/>
      <w:numFmt w:val="lowerLetter"/>
      <w:lvlText w:val="%1."/>
      <w:lvlJc w:val="left"/>
      <w:pPr>
        <w:ind w:left="500" w:hanging="552"/>
        <w:jc w:val="left"/>
      </w:pPr>
      <w:rPr>
        <w:rFonts w:ascii="Roboto" w:eastAsia="Roboto" w:hAnsi="Roboto" w:cs="Roboto" w:hint="default"/>
        <w:spacing w:val="-30"/>
        <w:w w:val="100"/>
        <w:sz w:val="24"/>
        <w:szCs w:val="24"/>
        <w:lang w:val="es-ES" w:eastAsia="en-US" w:bidi="ar-SA"/>
      </w:rPr>
    </w:lvl>
    <w:lvl w:ilvl="1" w:tplc="CB4A74BE">
      <w:numFmt w:val="bullet"/>
      <w:lvlText w:val="•"/>
      <w:lvlJc w:val="left"/>
      <w:pPr>
        <w:ind w:left="1584" w:hanging="552"/>
      </w:pPr>
      <w:rPr>
        <w:rFonts w:hint="default"/>
        <w:lang w:val="es-ES" w:eastAsia="en-US" w:bidi="ar-SA"/>
      </w:rPr>
    </w:lvl>
    <w:lvl w:ilvl="2" w:tplc="259E8EDE">
      <w:numFmt w:val="bullet"/>
      <w:lvlText w:val="•"/>
      <w:lvlJc w:val="left"/>
      <w:pPr>
        <w:ind w:left="2668" w:hanging="552"/>
      </w:pPr>
      <w:rPr>
        <w:rFonts w:hint="default"/>
        <w:lang w:val="es-ES" w:eastAsia="en-US" w:bidi="ar-SA"/>
      </w:rPr>
    </w:lvl>
    <w:lvl w:ilvl="3" w:tplc="84FE70FC">
      <w:numFmt w:val="bullet"/>
      <w:lvlText w:val="•"/>
      <w:lvlJc w:val="left"/>
      <w:pPr>
        <w:ind w:left="3752" w:hanging="552"/>
      </w:pPr>
      <w:rPr>
        <w:rFonts w:hint="default"/>
        <w:lang w:val="es-ES" w:eastAsia="en-US" w:bidi="ar-SA"/>
      </w:rPr>
    </w:lvl>
    <w:lvl w:ilvl="4" w:tplc="FA32F6EC">
      <w:numFmt w:val="bullet"/>
      <w:lvlText w:val="•"/>
      <w:lvlJc w:val="left"/>
      <w:pPr>
        <w:ind w:left="4836" w:hanging="552"/>
      </w:pPr>
      <w:rPr>
        <w:rFonts w:hint="default"/>
        <w:lang w:val="es-ES" w:eastAsia="en-US" w:bidi="ar-SA"/>
      </w:rPr>
    </w:lvl>
    <w:lvl w:ilvl="5" w:tplc="6A0845B0">
      <w:numFmt w:val="bullet"/>
      <w:lvlText w:val="•"/>
      <w:lvlJc w:val="left"/>
      <w:pPr>
        <w:ind w:left="5920" w:hanging="552"/>
      </w:pPr>
      <w:rPr>
        <w:rFonts w:hint="default"/>
        <w:lang w:val="es-ES" w:eastAsia="en-US" w:bidi="ar-SA"/>
      </w:rPr>
    </w:lvl>
    <w:lvl w:ilvl="6" w:tplc="FE20BCCC">
      <w:numFmt w:val="bullet"/>
      <w:lvlText w:val="•"/>
      <w:lvlJc w:val="left"/>
      <w:pPr>
        <w:ind w:left="7004" w:hanging="552"/>
      </w:pPr>
      <w:rPr>
        <w:rFonts w:hint="default"/>
        <w:lang w:val="es-ES" w:eastAsia="en-US" w:bidi="ar-SA"/>
      </w:rPr>
    </w:lvl>
    <w:lvl w:ilvl="7" w:tplc="82406EC0">
      <w:numFmt w:val="bullet"/>
      <w:lvlText w:val="•"/>
      <w:lvlJc w:val="left"/>
      <w:pPr>
        <w:ind w:left="8088" w:hanging="552"/>
      </w:pPr>
      <w:rPr>
        <w:rFonts w:hint="default"/>
        <w:lang w:val="es-ES" w:eastAsia="en-US" w:bidi="ar-SA"/>
      </w:rPr>
    </w:lvl>
    <w:lvl w:ilvl="8" w:tplc="5CB29E42">
      <w:numFmt w:val="bullet"/>
      <w:lvlText w:val="•"/>
      <w:lvlJc w:val="left"/>
      <w:pPr>
        <w:ind w:left="9172" w:hanging="552"/>
      </w:pPr>
      <w:rPr>
        <w:rFonts w:hint="default"/>
        <w:lang w:val="es-ES" w:eastAsia="en-US" w:bidi="ar-SA"/>
      </w:rPr>
    </w:lvl>
  </w:abstractNum>
  <w:abstractNum w:abstractNumId="2" w15:restartNumberingAfterBreak="0">
    <w:nsid w:val="34FC6CE6"/>
    <w:multiLevelType w:val="multilevel"/>
    <w:tmpl w:val="2F08B41A"/>
    <w:lvl w:ilvl="0">
      <w:start w:val="1"/>
      <w:numFmt w:val="decimal"/>
      <w:lvlText w:val="%1."/>
      <w:lvlJc w:val="left"/>
      <w:pPr>
        <w:ind w:left="357" w:hanging="258"/>
        <w:jc w:val="left"/>
      </w:pPr>
      <w:rPr>
        <w:rFonts w:ascii="Roboto" w:eastAsia="Roboto" w:hAnsi="Roboto" w:cs="Roboto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92" w:hanging="393"/>
        <w:jc w:val="left"/>
      </w:pPr>
      <w:rPr>
        <w:rFonts w:ascii="Roboto" w:eastAsia="Roboto" w:hAnsi="Roboto" w:cs="Roboto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704" w:hanging="39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08" w:hanging="3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13" w:hanging="3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7" w:hanging="3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22" w:hanging="3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26" w:hanging="3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31" w:hanging="393"/>
      </w:pPr>
      <w:rPr>
        <w:rFonts w:hint="default"/>
        <w:lang w:val="es-ES" w:eastAsia="en-US" w:bidi="ar-SA"/>
      </w:rPr>
    </w:lvl>
  </w:abstractNum>
  <w:abstractNum w:abstractNumId="3" w15:restartNumberingAfterBreak="0">
    <w:nsid w:val="362727E8"/>
    <w:multiLevelType w:val="hybridMultilevel"/>
    <w:tmpl w:val="644AC6A2"/>
    <w:lvl w:ilvl="0" w:tplc="CE6A7900">
      <w:start w:val="1"/>
      <w:numFmt w:val="lowerLetter"/>
      <w:lvlText w:val="%1)"/>
      <w:lvlJc w:val="left"/>
      <w:pPr>
        <w:ind w:left="90" w:hanging="302"/>
        <w:jc w:val="left"/>
      </w:pPr>
      <w:rPr>
        <w:rFonts w:ascii="Roboto" w:eastAsia="Roboto" w:hAnsi="Roboto" w:cs="Roboto" w:hint="default"/>
        <w:color w:val="444444"/>
        <w:spacing w:val="-4"/>
        <w:w w:val="100"/>
        <w:sz w:val="16"/>
        <w:szCs w:val="16"/>
        <w:lang w:val="es-ES" w:eastAsia="en-US" w:bidi="ar-SA"/>
      </w:rPr>
    </w:lvl>
    <w:lvl w:ilvl="1" w:tplc="4FCA8EDE">
      <w:numFmt w:val="bullet"/>
      <w:lvlText w:val="•"/>
      <w:lvlJc w:val="left"/>
      <w:pPr>
        <w:ind w:left="727" w:hanging="302"/>
      </w:pPr>
      <w:rPr>
        <w:rFonts w:hint="default"/>
        <w:lang w:val="es-ES" w:eastAsia="en-US" w:bidi="ar-SA"/>
      </w:rPr>
    </w:lvl>
    <w:lvl w:ilvl="2" w:tplc="8752CB6E">
      <w:numFmt w:val="bullet"/>
      <w:lvlText w:val="•"/>
      <w:lvlJc w:val="left"/>
      <w:pPr>
        <w:ind w:left="1355" w:hanging="302"/>
      </w:pPr>
      <w:rPr>
        <w:rFonts w:hint="default"/>
        <w:lang w:val="es-ES" w:eastAsia="en-US" w:bidi="ar-SA"/>
      </w:rPr>
    </w:lvl>
    <w:lvl w:ilvl="3" w:tplc="B2A8553E">
      <w:numFmt w:val="bullet"/>
      <w:lvlText w:val="•"/>
      <w:lvlJc w:val="left"/>
      <w:pPr>
        <w:ind w:left="1982" w:hanging="302"/>
      </w:pPr>
      <w:rPr>
        <w:rFonts w:hint="default"/>
        <w:lang w:val="es-ES" w:eastAsia="en-US" w:bidi="ar-SA"/>
      </w:rPr>
    </w:lvl>
    <w:lvl w:ilvl="4" w:tplc="81005D88">
      <w:numFmt w:val="bullet"/>
      <w:lvlText w:val="•"/>
      <w:lvlJc w:val="left"/>
      <w:pPr>
        <w:ind w:left="2610" w:hanging="302"/>
      </w:pPr>
      <w:rPr>
        <w:rFonts w:hint="default"/>
        <w:lang w:val="es-ES" w:eastAsia="en-US" w:bidi="ar-SA"/>
      </w:rPr>
    </w:lvl>
    <w:lvl w:ilvl="5" w:tplc="AAA29640">
      <w:numFmt w:val="bullet"/>
      <w:lvlText w:val="•"/>
      <w:lvlJc w:val="left"/>
      <w:pPr>
        <w:ind w:left="3238" w:hanging="302"/>
      </w:pPr>
      <w:rPr>
        <w:rFonts w:hint="default"/>
        <w:lang w:val="es-ES" w:eastAsia="en-US" w:bidi="ar-SA"/>
      </w:rPr>
    </w:lvl>
    <w:lvl w:ilvl="6" w:tplc="87381816">
      <w:numFmt w:val="bullet"/>
      <w:lvlText w:val="•"/>
      <w:lvlJc w:val="left"/>
      <w:pPr>
        <w:ind w:left="3865" w:hanging="302"/>
      </w:pPr>
      <w:rPr>
        <w:rFonts w:hint="default"/>
        <w:lang w:val="es-ES" w:eastAsia="en-US" w:bidi="ar-SA"/>
      </w:rPr>
    </w:lvl>
    <w:lvl w:ilvl="7" w:tplc="7BD2B400">
      <w:numFmt w:val="bullet"/>
      <w:lvlText w:val="•"/>
      <w:lvlJc w:val="left"/>
      <w:pPr>
        <w:ind w:left="4493" w:hanging="302"/>
      </w:pPr>
      <w:rPr>
        <w:rFonts w:hint="default"/>
        <w:lang w:val="es-ES" w:eastAsia="en-US" w:bidi="ar-SA"/>
      </w:rPr>
    </w:lvl>
    <w:lvl w:ilvl="8" w:tplc="D2F0C02E">
      <w:numFmt w:val="bullet"/>
      <w:lvlText w:val="•"/>
      <w:lvlJc w:val="left"/>
      <w:pPr>
        <w:ind w:left="5120" w:hanging="302"/>
      </w:pPr>
      <w:rPr>
        <w:rFonts w:hint="default"/>
        <w:lang w:val="es-ES" w:eastAsia="en-US" w:bidi="ar-SA"/>
      </w:rPr>
    </w:lvl>
  </w:abstractNum>
  <w:abstractNum w:abstractNumId="4" w15:restartNumberingAfterBreak="0">
    <w:nsid w:val="7DE479C7"/>
    <w:multiLevelType w:val="multilevel"/>
    <w:tmpl w:val="DB42EE60"/>
    <w:lvl w:ilvl="0">
      <w:start w:val="1"/>
      <w:numFmt w:val="decimal"/>
      <w:lvlText w:val="%1."/>
      <w:lvlJc w:val="left"/>
      <w:pPr>
        <w:ind w:left="357" w:hanging="258"/>
        <w:jc w:val="left"/>
      </w:pPr>
      <w:rPr>
        <w:rFonts w:ascii="Roboto" w:eastAsia="Roboto" w:hAnsi="Roboto" w:cs="Roboto" w:hint="default"/>
        <w:spacing w:val="-2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92" w:hanging="393"/>
        <w:jc w:val="left"/>
      </w:pPr>
      <w:rPr>
        <w:rFonts w:ascii="Roboto" w:eastAsia="Roboto" w:hAnsi="Roboto" w:cs="Roboto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900" w:hanging="39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205" w:hanging="3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10" w:hanging="3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15" w:hanging="3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0" w:hanging="3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25" w:hanging="3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30" w:hanging="393"/>
      </w:pPr>
      <w:rPr>
        <w:rFonts w:hint="default"/>
        <w:lang w:val="es-ES" w:eastAsia="en-US" w:bidi="ar-SA"/>
      </w:rPr>
    </w:lvl>
  </w:abstractNum>
  <w:num w:numId="1" w16cid:durableId="84302922">
    <w:abstractNumId w:val="3"/>
  </w:num>
  <w:num w:numId="2" w16cid:durableId="1881937991">
    <w:abstractNumId w:val="0"/>
  </w:num>
  <w:num w:numId="3" w16cid:durableId="1295479303">
    <w:abstractNumId w:val="1"/>
  </w:num>
  <w:num w:numId="4" w16cid:durableId="4210347">
    <w:abstractNumId w:val="4"/>
  </w:num>
  <w:num w:numId="5" w16cid:durableId="493185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1A"/>
    <w:rsid w:val="000438B0"/>
    <w:rsid w:val="000A5F73"/>
    <w:rsid w:val="00102A06"/>
    <w:rsid w:val="00323089"/>
    <w:rsid w:val="00440A2D"/>
    <w:rsid w:val="00481D44"/>
    <w:rsid w:val="0086329B"/>
    <w:rsid w:val="00943589"/>
    <w:rsid w:val="009F591A"/>
    <w:rsid w:val="00A30641"/>
    <w:rsid w:val="00CB7A3A"/>
    <w:rsid w:val="00E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133EC6"/>
  <w15:docId w15:val="{42A68050-71CE-40D7-8661-620CD034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paragraph" w:styleId="Ttulo1">
    <w:name w:val="heading 1"/>
    <w:basedOn w:val="Normal"/>
    <w:uiPriority w:val="9"/>
    <w:qFormat/>
    <w:pPr>
      <w:spacing w:before="6"/>
      <w:ind w:left="599" w:right="1738"/>
      <w:jc w:val="center"/>
      <w:outlineLvl w:val="0"/>
    </w:pPr>
    <w:rPr>
      <w:rFonts w:ascii="Arial" w:eastAsia="Arial" w:hAnsi="Arial" w:cs="Arial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57" w:hanging="258"/>
    </w:pPr>
  </w:style>
  <w:style w:type="paragraph" w:customStyle="1" w:styleId="TableParagraph">
    <w:name w:val="Table Paragraph"/>
    <w:basedOn w:val="Normal"/>
    <w:uiPriority w:val="1"/>
    <w:qFormat/>
    <w:pPr>
      <w:spacing w:before="20"/>
      <w:ind w:left="90"/>
    </w:pPr>
  </w:style>
  <w:style w:type="paragraph" w:styleId="Encabezado">
    <w:name w:val="header"/>
    <w:basedOn w:val="Normal"/>
    <w:link w:val="EncabezadoCar"/>
    <w:uiPriority w:val="99"/>
    <w:unhideWhenUsed/>
    <w:rsid w:val="00A306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641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06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641"/>
    <w:rPr>
      <w:rFonts w:ascii="Roboto" w:eastAsia="Roboto" w:hAnsi="Roboto" w:cs="Robo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2038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2022-11-04T16:14:00Z</dcterms:created>
  <dcterms:modified xsi:type="dcterms:W3CDTF">2022-11-04T16:14:00Z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2022-11-03T00:00:00Z</vt:filetime>
  </property>
</Properties>
</file>