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E9A09" w14:textId="77777777" w:rsidR="00CA6FCF" w:rsidRDefault="00345AA4" w:rsidP="00393907">
      <w:pPr>
        <w:spacing w:line="290" w:lineRule="auto"/>
        <w:ind w:left="4439" w:right="2838" w:hanging="378"/>
        <w:rPr>
          <w:b/>
          <w:sz w:val="24"/>
        </w:rPr>
      </w:pPr>
      <w:r>
        <w:rPr>
          <w:b/>
          <w:sz w:val="24"/>
        </w:rPr>
        <w:t>MINISTERIO DE EDUCACIÓN AUDITOR</w:t>
      </w:r>
      <w:r w:rsidR="00DF56BA">
        <w:rPr>
          <w:b/>
          <w:sz w:val="24"/>
        </w:rPr>
        <w:t>Í</w:t>
      </w:r>
      <w:r>
        <w:rPr>
          <w:b/>
          <w:sz w:val="24"/>
        </w:rPr>
        <w:t xml:space="preserve">A INTERNA </w:t>
      </w:r>
    </w:p>
    <w:p w14:paraId="4B281E11" w14:textId="77777777" w:rsidR="00A255F0" w:rsidRDefault="00177A94" w:rsidP="00393907">
      <w:pPr>
        <w:spacing w:line="290" w:lineRule="auto"/>
        <w:ind w:left="2880" w:right="2838" w:firstLine="720"/>
        <w:jc w:val="center"/>
        <w:rPr>
          <w:b/>
          <w:sz w:val="24"/>
        </w:rPr>
      </w:pPr>
      <w:r>
        <w:rPr>
          <w:b/>
          <w:sz w:val="24"/>
        </w:rPr>
        <w:t xml:space="preserve">Informe </w:t>
      </w:r>
      <w:r w:rsidR="00A255F0">
        <w:rPr>
          <w:b/>
          <w:sz w:val="24"/>
        </w:rPr>
        <w:t>O</w:t>
      </w:r>
      <w:r>
        <w:rPr>
          <w:b/>
          <w:sz w:val="24"/>
        </w:rPr>
        <w:t>-</w:t>
      </w:r>
      <w:r w:rsidR="00A255F0">
        <w:rPr>
          <w:b/>
          <w:sz w:val="24"/>
        </w:rPr>
        <w:t>DIDAI/SUB-</w:t>
      </w:r>
      <w:r w:rsidR="00FE7D4A">
        <w:rPr>
          <w:b/>
          <w:sz w:val="24"/>
        </w:rPr>
        <w:t>147</w:t>
      </w:r>
      <w:r w:rsidR="00A255F0">
        <w:rPr>
          <w:b/>
          <w:sz w:val="24"/>
        </w:rPr>
        <w:t>-202</w:t>
      </w:r>
      <w:r w:rsidR="00DF56BA">
        <w:rPr>
          <w:b/>
          <w:sz w:val="24"/>
        </w:rPr>
        <w:t>3</w:t>
      </w:r>
    </w:p>
    <w:p w14:paraId="5D164100" w14:textId="77777777" w:rsidR="00177A94" w:rsidRDefault="00177A94" w:rsidP="00393907">
      <w:pPr>
        <w:spacing w:line="290" w:lineRule="auto"/>
        <w:ind w:left="2880" w:right="2838" w:firstLine="720"/>
        <w:jc w:val="center"/>
        <w:rPr>
          <w:b/>
          <w:sz w:val="24"/>
        </w:rPr>
      </w:pPr>
      <w:r>
        <w:rPr>
          <w:b/>
          <w:sz w:val="24"/>
        </w:rPr>
        <w:t xml:space="preserve">SIAD </w:t>
      </w:r>
      <w:r w:rsidR="00DF56BA">
        <w:rPr>
          <w:b/>
          <w:sz w:val="24"/>
        </w:rPr>
        <w:t>6</w:t>
      </w:r>
      <w:r w:rsidR="00FE7D4A">
        <w:rPr>
          <w:b/>
          <w:sz w:val="24"/>
        </w:rPr>
        <w:t>22853</w:t>
      </w:r>
    </w:p>
    <w:p w14:paraId="39C87A23" w14:textId="77777777" w:rsidR="00CA6FCF" w:rsidRDefault="00CA6FCF">
      <w:pPr>
        <w:pStyle w:val="Textoindependiente"/>
        <w:rPr>
          <w:b/>
          <w:sz w:val="26"/>
        </w:rPr>
      </w:pPr>
    </w:p>
    <w:p w14:paraId="5B026216" w14:textId="77777777" w:rsidR="00CA6FCF" w:rsidRDefault="00CA6FCF">
      <w:pPr>
        <w:pStyle w:val="Textoindependiente"/>
        <w:rPr>
          <w:b/>
          <w:sz w:val="26"/>
        </w:rPr>
      </w:pPr>
    </w:p>
    <w:p w14:paraId="0579C9E0" w14:textId="77777777" w:rsidR="00CA6FCF" w:rsidRDefault="00CA6FCF">
      <w:pPr>
        <w:pStyle w:val="Textoindependiente"/>
        <w:rPr>
          <w:b/>
          <w:sz w:val="26"/>
        </w:rPr>
      </w:pPr>
    </w:p>
    <w:p w14:paraId="2C424EB9" w14:textId="77777777" w:rsidR="00CA6FCF" w:rsidRDefault="00CA6FCF">
      <w:pPr>
        <w:pStyle w:val="Textoindependiente"/>
        <w:rPr>
          <w:b/>
          <w:sz w:val="26"/>
        </w:rPr>
      </w:pPr>
    </w:p>
    <w:p w14:paraId="06D2D977" w14:textId="77777777" w:rsidR="00CA6FCF" w:rsidRDefault="00CA6FCF">
      <w:pPr>
        <w:pStyle w:val="Textoindependiente"/>
        <w:rPr>
          <w:b/>
          <w:sz w:val="26"/>
        </w:rPr>
      </w:pPr>
    </w:p>
    <w:p w14:paraId="61ED5DEE" w14:textId="77777777" w:rsidR="00CA6FCF" w:rsidRDefault="00CA6FCF">
      <w:pPr>
        <w:pStyle w:val="Textoindependiente"/>
        <w:rPr>
          <w:b/>
          <w:sz w:val="26"/>
        </w:rPr>
      </w:pPr>
    </w:p>
    <w:p w14:paraId="6A395A09" w14:textId="77777777" w:rsidR="00CA6FCF" w:rsidRDefault="00CA6FCF">
      <w:pPr>
        <w:pStyle w:val="Textoindependiente"/>
        <w:rPr>
          <w:b/>
          <w:sz w:val="26"/>
        </w:rPr>
      </w:pPr>
    </w:p>
    <w:p w14:paraId="353FFEA9" w14:textId="77777777" w:rsidR="00CA6FCF" w:rsidRDefault="00CA6FCF">
      <w:pPr>
        <w:pStyle w:val="Textoindependiente"/>
        <w:rPr>
          <w:b/>
          <w:sz w:val="26"/>
        </w:rPr>
      </w:pPr>
    </w:p>
    <w:p w14:paraId="731968BE" w14:textId="77777777" w:rsidR="00CA6FCF" w:rsidRDefault="00CA6FCF">
      <w:pPr>
        <w:pStyle w:val="Textoindependiente"/>
        <w:rPr>
          <w:b/>
          <w:sz w:val="26"/>
        </w:rPr>
      </w:pPr>
    </w:p>
    <w:p w14:paraId="30D42893" w14:textId="77777777" w:rsidR="00CA6FCF" w:rsidRDefault="00CA6FCF">
      <w:pPr>
        <w:pStyle w:val="Textoindependiente"/>
        <w:rPr>
          <w:b/>
          <w:sz w:val="26"/>
        </w:rPr>
      </w:pPr>
    </w:p>
    <w:p w14:paraId="56256A70" w14:textId="77777777" w:rsidR="00CA6FCF" w:rsidRDefault="00CA6FCF">
      <w:pPr>
        <w:pStyle w:val="Textoindependiente"/>
        <w:rPr>
          <w:b/>
          <w:sz w:val="26"/>
        </w:rPr>
      </w:pPr>
    </w:p>
    <w:p w14:paraId="74713F20" w14:textId="77777777" w:rsidR="00CA6FCF" w:rsidRDefault="00CA6FCF">
      <w:pPr>
        <w:pStyle w:val="Textoindependiente"/>
        <w:rPr>
          <w:b/>
          <w:sz w:val="26"/>
        </w:rPr>
      </w:pPr>
    </w:p>
    <w:p w14:paraId="378F92CE" w14:textId="77777777" w:rsidR="00CA6FCF" w:rsidRDefault="00CA6FCF">
      <w:pPr>
        <w:pStyle w:val="Textoindependiente"/>
        <w:rPr>
          <w:b/>
          <w:sz w:val="26"/>
        </w:rPr>
      </w:pPr>
    </w:p>
    <w:p w14:paraId="19FFBD22" w14:textId="77777777" w:rsidR="00CA6FCF" w:rsidRDefault="00CA6FCF" w:rsidP="00093B4A">
      <w:pPr>
        <w:pStyle w:val="Textoindependiente"/>
        <w:jc w:val="center"/>
        <w:rPr>
          <w:b/>
          <w:sz w:val="26"/>
        </w:rPr>
      </w:pPr>
    </w:p>
    <w:p w14:paraId="03078218" w14:textId="77777777" w:rsidR="00D13412" w:rsidRDefault="000779CC" w:rsidP="00D13412">
      <w:pPr>
        <w:spacing w:line="290" w:lineRule="auto"/>
        <w:ind w:left="1701" w:right="601"/>
        <w:jc w:val="center"/>
        <w:rPr>
          <w:b/>
          <w:sz w:val="24"/>
        </w:rPr>
      </w:pPr>
      <w:r>
        <w:rPr>
          <w:b/>
          <w:sz w:val="24"/>
        </w:rPr>
        <w:t xml:space="preserve">Consejo o consultoría de </w:t>
      </w:r>
      <w:r w:rsidR="00796A46">
        <w:rPr>
          <w:b/>
          <w:sz w:val="24"/>
        </w:rPr>
        <w:t xml:space="preserve">primer </w:t>
      </w:r>
      <w:r w:rsidR="00345AA4">
        <w:rPr>
          <w:b/>
          <w:sz w:val="24"/>
        </w:rPr>
        <w:t>seguimiento a las</w:t>
      </w:r>
      <w:r w:rsidR="00D13412">
        <w:rPr>
          <w:b/>
          <w:sz w:val="24"/>
        </w:rPr>
        <w:t xml:space="preserve"> </w:t>
      </w:r>
      <w:r w:rsidR="00345AA4">
        <w:rPr>
          <w:b/>
          <w:sz w:val="24"/>
        </w:rPr>
        <w:t xml:space="preserve">recomendaciones </w:t>
      </w:r>
      <w:r w:rsidR="00093B4A">
        <w:rPr>
          <w:b/>
          <w:sz w:val="24"/>
        </w:rPr>
        <w:t>emitidas por la Dirección de Auditoría</w:t>
      </w:r>
      <w:r w:rsidR="00796A46">
        <w:rPr>
          <w:b/>
          <w:sz w:val="24"/>
        </w:rPr>
        <w:t xml:space="preserve"> Interna</w:t>
      </w:r>
      <w:r w:rsidR="00093B4A">
        <w:rPr>
          <w:b/>
          <w:sz w:val="24"/>
        </w:rPr>
        <w:t xml:space="preserve">, </w:t>
      </w:r>
      <w:r w:rsidR="00796A46">
        <w:rPr>
          <w:b/>
          <w:sz w:val="24"/>
        </w:rPr>
        <w:t>en el informe ejecutivo O-DIDAI/SUB-0</w:t>
      </w:r>
      <w:r w:rsidR="00FE7D4A">
        <w:rPr>
          <w:b/>
          <w:sz w:val="24"/>
        </w:rPr>
        <w:t>54</w:t>
      </w:r>
      <w:r w:rsidR="00796A46">
        <w:rPr>
          <w:b/>
          <w:sz w:val="24"/>
        </w:rPr>
        <w:t>-2023, respecto a la verificación de</w:t>
      </w:r>
      <w:r w:rsidR="00FE7D4A">
        <w:rPr>
          <w:b/>
          <w:sz w:val="24"/>
        </w:rPr>
        <w:t xml:space="preserve">l cumplimiento de la rendición de cuentas </w:t>
      </w:r>
      <w:r w:rsidR="003125A5">
        <w:rPr>
          <w:b/>
          <w:sz w:val="24"/>
        </w:rPr>
        <w:t xml:space="preserve">del programa de apoyo denominado “Mantenimiento de Edificios Escolares Públicos”, con financiamiento externo, transferidos a la OPF de la EORM Berea Cantón </w:t>
      </w:r>
      <w:proofErr w:type="spellStart"/>
      <w:r w:rsidR="003125A5">
        <w:rPr>
          <w:b/>
          <w:sz w:val="24"/>
        </w:rPr>
        <w:t>Vaquilito</w:t>
      </w:r>
      <w:proofErr w:type="spellEnd"/>
      <w:r w:rsidR="003125A5">
        <w:rPr>
          <w:b/>
          <w:sz w:val="24"/>
        </w:rPr>
        <w:t>, código de establecimiento 11-01-0330-43, bajo la jurisdicción de la Dirección Departamental de Educación de Retalhuleu</w:t>
      </w:r>
    </w:p>
    <w:p w14:paraId="521683CC" w14:textId="77777777" w:rsidR="00CA6FCF" w:rsidRDefault="00CA6FCF" w:rsidP="00D13412">
      <w:pPr>
        <w:spacing w:line="290" w:lineRule="auto"/>
        <w:ind w:left="1701" w:right="601"/>
        <w:jc w:val="center"/>
        <w:rPr>
          <w:b/>
          <w:sz w:val="24"/>
        </w:rPr>
      </w:pPr>
    </w:p>
    <w:p w14:paraId="44CB01FA" w14:textId="77777777" w:rsidR="00CA6FCF" w:rsidRDefault="00CA6FCF" w:rsidP="00093B4A">
      <w:pPr>
        <w:pStyle w:val="Textoindependiente"/>
        <w:jc w:val="center"/>
        <w:rPr>
          <w:b/>
          <w:sz w:val="20"/>
        </w:rPr>
      </w:pPr>
    </w:p>
    <w:p w14:paraId="3B17AEA2" w14:textId="77777777" w:rsidR="00CA6FCF" w:rsidRDefault="00CA6FCF">
      <w:pPr>
        <w:pStyle w:val="Textoindependiente"/>
        <w:rPr>
          <w:b/>
          <w:sz w:val="20"/>
        </w:rPr>
      </w:pPr>
    </w:p>
    <w:p w14:paraId="16935C63" w14:textId="77777777" w:rsidR="00CA6FCF" w:rsidRDefault="00CA6FCF">
      <w:pPr>
        <w:pStyle w:val="Textoindependiente"/>
        <w:rPr>
          <w:b/>
          <w:sz w:val="20"/>
        </w:rPr>
      </w:pPr>
    </w:p>
    <w:p w14:paraId="2E4C0C25" w14:textId="77777777" w:rsidR="00CA6FCF" w:rsidRDefault="00CA6FCF">
      <w:pPr>
        <w:pStyle w:val="Textoindependiente"/>
        <w:rPr>
          <w:b/>
          <w:sz w:val="20"/>
        </w:rPr>
      </w:pPr>
    </w:p>
    <w:p w14:paraId="367ABA8A" w14:textId="77777777" w:rsidR="00CA6FCF" w:rsidRDefault="00CA6FCF">
      <w:pPr>
        <w:pStyle w:val="Textoindependiente"/>
        <w:rPr>
          <w:b/>
          <w:sz w:val="20"/>
        </w:rPr>
      </w:pPr>
    </w:p>
    <w:p w14:paraId="1D530478" w14:textId="77777777" w:rsidR="00CA6FCF" w:rsidRDefault="00CA6FCF">
      <w:pPr>
        <w:pStyle w:val="Textoindependiente"/>
        <w:rPr>
          <w:b/>
          <w:sz w:val="20"/>
        </w:rPr>
      </w:pPr>
    </w:p>
    <w:p w14:paraId="14DF3C40" w14:textId="77777777" w:rsidR="00CA6FCF" w:rsidRDefault="00CA6FCF">
      <w:pPr>
        <w:pStyle w:val="Textoindependiente"/>
        <w:rPr>
          <w:b/>
          <w:sz w:val="20"/>
        </w:rPr>
      </w:pPr>
    </w:p>
    <w:p w14:paraId="53170FC2" w14:textId="77777777" w:rsidR="00CA6FCF" w:rsidRDefault="00CA6FCF">
      <w:pPr>
        <w:pStyle w:val="Textoindependiente"/>
        <w:rPr>
          <w:b/>
          <w:sz w:val="20"/>
        </w:rPr>
      </w:pPr>
    </w:p>
    <w:p w14:paraId="36C45B45" w14:textId="77777777" w:rsidR="00CA6FCF" w:rsidRDefault="00CA6FCF">
      <w:pPr>
        <w:pStyle w:val="Textoindependiente"/>
        <w:rPr>
          <w:b/>
          <w:sz w:val="20"/>
        </w:rPr>
      </w:pPr>
    </w:p>
    <w:p w14:paraId="25EE3F15" w14:textId="77777777" w:rsidR="00CA6FCF" w:rsidRDefault="00CA6FCF">
      <w:pPr>
        <w:pStyle w:val="Textoindependiente"/>
        <w:rPr>
          <w:b/>
          <w:sz w:val="20"/>
        </w:rPr>
      </w:pPr>
    </w:p>
    <w:p w14:paraId="3FF6DA60" w14:textId="77777777" w:rsidR="00CA6FCF" w:rsidRDefault="00CA6FCF">
      <w:pPr>
        <w:pStyle w:val="Textoindependiente"/>
        <w:rPr>
          <w:b/>
          <w:sz w:val="20"/>
        </w:rPr>
      </w:pPr>
    </w:p>
    <w:p w14:paraId="7C24753B" w14:textId="77777777" w:rsidR="00CA6FCF" w:rsidRDefault="00CA6FCF">
      <w:pPr>
        <w:pStyle w:val="Textoindependiente"/>
        <w:rPr>
          <w:b/>
          <w:sz w:val="20"/>
        </w:rPr>
      </w:pPr>
    </w:p>
    <w:p w14:paraId="1DB248E7" w14:textId="77777777" w:rsidR="00CA6FCF" w:rsidRDefault="00CA6FCF">
      <w:pPr>
        <w:pStyle w:val="Textoindependiente"/>
        <w:rPr>
          <w:b/>
          <w:sz w:val="20"/>
        </w:rPr>
      </w:pPr>
    </w:p>
    <w:p w14:paraId="5BA3921E" w14:textId="77777777" w:rsidR="00CA6FCF" w:rsidRDefault="00CA6FCF">
      <w:pPr>
        <w:pStyle w:val="Textoindependiente"/>
        <w:rPr>
          <w:b/>
          <w:sz w:val="20"/>
        </w:rPr>
      </w:pPr>
    </w:p>
    <w:p w14:paraId="2D297EB0" w14:textId="77777777" w:rsidR="00CA6FCF" w:rsidRDefault="00CA6FCF">
      <w:pPr>
        <w:pStyle w:val="Textoindependiente"/>
        <w:rPr>
          <w:b/>
          <w:sz w:val="20"/>
        </w:rPr>
      </w:pPr>
    </w:p>
    <w:p w14:paraId="2BEDEE18" w14:textId="77777777" w:rsidR="00CA6FCF" w:rsidRDefault="00CA6FCF">
      <w:pPr>
        <w:pStyle w:val="Textoindependiente"/>
        <w:rPr>
          <w:b/>
          <w:sz w:val="20"/>
        </w:rPr>
      </w:pPr>
    </w:p>
    <w:p w14:paraId="61D3E57C" w14:textId="77777777" w:rsidR="00CA6FCF" w:rsidRDefault="00CA6FCF">
      <w:pPr>
        <w:pStyle w:val="Textoindependiente"/>
        <w:rPr>
          <w:b/>
          <w:sz w:val="20"/>
        </w:rPr>
      </w:pPr>
    </w:p>
    <w:p w14:paraId="1917ACED" w14:textId="77777777" w:rsidR="00CA6FCF" w:rsidRDefault="00CA6FCF">
      <w:pPr>
        <w:pStyle w:val="Textoindependiente"/>
        <w:rPr>
          <w:b/>
          <w:sz w:val="20"/>
        </w:rPr>
      </w:pPr>
    </w:p>
    <w:p w14:paraId="3C51C2A2" w14:textId="77777777" w:rsidR="00CA6FCF" w:rsidRDefault="00CA6FCF">
      <w:pPr>
        <w:pStyle w:val="Textoindependiente"/>
        <w:rPr>
          <w:b/>
          <w:sz w:val="20"/>
        </w:rPr>
      </w:pPr>
    </w:p>
    <w:p w14:paraId="27A4A615" w14:textId="77777777" w:rsidR="00CA6FCF" w:rsidRDefault="00CA6FCF">
      <w:pPr>
        <w:pStyle w:val="Textoindependiente"/>
        <w:rPr>
          <w:b/>
          <w:sz w:val="20"/>
        </w:rPr>
      </w:pPr>
    </w:p>
    <w:p w14:paraId="72843650" w14:textId="77777777" w:rsidR="00CA6FCF" w:rsidRDefault="00345AA4">
      <w:pPr>
        <w:spacing w:before="92"/>
        <w:ind w:left="3801"/>
        <w:rPr>
          <w:b/>
          <w:sz w:val="24"/>
        </w:rPr>
      </w:pPr>
      <w:r>
        <w:rPr>
          <w:b/>
          <w:sz w:val="24"/>
        </w:rPr>
        <w:t xml:space="preserve">GUATEMALA, </w:t>
      </w:r>
      <w:r w:rsidR="004B126B">
        <w:rPr>
          <w:b/>
          <w:sz w:val="24"/>
        </w:rPr>
        <w:t xml:space="preserve">SEPTIEMBRE </w:t>
      </w:r>
      <w:r>
        <w:rPr>
          <w:b/>
          <w:sz w:val="24"/>
        </w:rPr>
        <w:t>DE 202</w:t>
      </w:r>
      <w:r w:rsidR="00015E4E">
        <w:rPr>
          <w:b/>
          <w:sz w:val="24"/>
        </w:rPr>
        <w:t>3</w:t>
      </w:r>
    </w:p>
    <w:p w14:paraId="55248E3A" w14:textId="77777777" w:rsidR="00CA6FCF" w:rsidRDefault="00CA6FCF">
      <w:pPr>
        <w:rPr>
          <w:sz w:val="24"/>
        </w:rPr>
        <w:sectPr w:rsidR="00CA6FCF" w:rsidSect="002315C3">
          <w:type w:val="continuous"/>
          <w:pgSz w:w="12240" w:h="15840" w:code="1"/>
          <w:pgMar w:top="1080" w:right="1600" w:bottom="0" w:left="400" w:header="720" w:footer="720" w:gutter="0"/>
          <w:cols w:space="720"/>
          <w:docGrid w:linePitch="299"/>
        </w:sectPr>
      </w:pPr>
    </w:p>
    <w:p w14:paraId="767127F3" w14:textId="77777777" w:rsidR="00CA6FCF" w:rsidRDefault="00345AA4">
      <w:pPr>
        <w:spacing w:before="71"/>
        <w:ind w:left="4938" w:right="4447"/>
        <w:jc w:val="center"/>
        <w:rPr>
          <w:b/>
          <w:sz w:val="24"/>
        </w:rPr>
      </w:pPr>
      <w:r>
        <w:rPr>
          <w:b/>
          <w:sz w:val="24"/>
        </w:rPr>
        <w:lastRenderedPageBreak/>
        <w:t>INDICE</w:t>
      </w:r>
    </w:p>
    <w:sdt>
      <w:sdtPr>
        <w:id w:val="1580712209"/>
        <w:docPartObj>
          <w:docPartGallery w:val="Table of Contents"/>
          <w:docPartUnique/>
        </w:docPartObj>
      </w:sdtPr>
      <w:sdtEndPr/>
      <w:sdtContent>
        <w:p w14:paraId="6E169028" w14:textId="77777777" w:rsidR="00CA6FCF" w:rsidRPr="00F1724F" w:rsidRDefault="003213B0">
          <w:pPr>
            <w:pStyle w:val="TDC1"/>
            <w:tabs>
              <w:tab w:val="right" w:pos="9427"/>
            </w:tabs>
            <w:spacing w:before="741"/>
            <w:rPr>
              <w:b w:val="0"/>
            </w:rPr>
          </w:pPr>
          <w:hyperlink w:anchor="_TOC_250003" w:history="1">
            <w:r w:rsidR="00345AA4" w:rsidRPr="00F1724F">
              <w:rPr>
                <w:b w:val="0"/>
              </w:rPr>
              <w:t>INTRODUCCION</w:t>
            </w:r>
            <w:r w:rsidR="00345AA4" w:rsidRPr="00F1724F">
              <w:rPr>
                <w:b w:val="0"/>
              </w:rPr>
              <w:tab/>
            </w:r>
            <w:r w:rsidR="00345AA4" w:rsidRPr="00F1724F">
              <w:rPr>
                <w:b w:val="0"/>
                <w:position w:val="-3"/>
              </w:rPr>
              <w:t>1</w:t>
            </w:r>
          </w:hyperlink>
        </w:p>
        <w:p w14:paraId="72A54A89" w14:textId="77777777" w:rsidR="00CA6FCF" w:rsidRPr="00F1724F" w:rsidRDefault="00345AA4">
          <w:pPr>
            <w:pStyle w:val="TDC1"/>
            <w:tabs>
              <w:tab w:val="right" w:pos="9427"/>
            </w:tabs>
            <w:rPr>
              <w:b w:val="0"/>
            </w:rPr>
          </w:pPr>
          <w:r w:rsidRPr="00F1724F">
            <w:rPr>
              <w:b w:val="0"/>
            </w:rPr>
            <w:t>OBJETIVOS</w:t>
          </w:r>
          <w:r w:rsidRPr="00F1724F">
            <w:rPr>
              <w:b w:val="0"/>
            </w:rPr>
            <w:tab/>
          </w:r>
          <w:r w:rsidRPr="00F1724F">
            <w:rPr>
              <w:b w:val="0"/>
              <w:position w:val="-3"/>
            </w:rPr>
            <w:t>1</w:t>
          </w:r>
        </w:p>
        <w:p w14:paraId="4A295B49" w14:textId="77777777" w:rsidR="00CA6FCF" w:rsidRPr="00F1724F" w:rsidRDefault="003213B0">
          <w:pPr>
            <w:pStyle w:val="TDC1"/>
            <w:tabs>
              <w:tab w:val="right" w:pos="9427"/>
            </w:tabs>
            <w:spacing w:before="154"/>
            <w:rPr>
              <w:b w:val="0"/>
            </w:rPr>
          </w:pPr>
          <w:hyperlink w:anchor="_TOC_250002" w:history="1">
            <w:r w:rsidR="00345AA4" w:rsidRPr="00F1724F">
              <w:rPr>
                <w:b w:val="0"/>
              </w:rPr>
              <w:t>ALCANCE DE</w:t>
            </w:r>
            <w:r w:rsidR="00345AA4" w:rsidRPr="00F1724F">
              <w:rPr>
                <w:b w:val="0"/>
                <w:spacing w:val="-3"/>
              </w:rPr>
              <w:t xml:space="preserve"> </w:t>
            </w:r>
            <w:r w:rsidR="00345AA4" w:rsidRPr="00F1724F">
              <w:rPr>
                <w:b w:val="0"/>
              </w:rPr>
              <w:t>LA</w:t>
            </w:r>
            <w:r w:rsidR="00345AA4" w:rsidRPr="00F1724F">
              <w:rPr>
                <w:b w:val="0"/>
                <w:spacing w:val="-1"/>
              </w:rPr>
              <w:t xml:space="preserve"> </w:t>
            </w:r>
            <w:r w:rsidR="00345AA4" w:rsidRPr="00F1724F">
              <w:rPr>
                <w:b w:val="0"/>
              </w:rPr>
              <w:t>ACTIVIDAD</w:t>
            </w:r>
            <w:r w:rsidR="00345AA4" w:rsidRPr="00F1724F">
              <w:rPr>
                <w:b w:val="0"/>
              </w:rPr>
              <w:tab/>
            </w:r>
            <w:r w:rsidR="00345AA4" w:rsidRPr="00F1724F">
              <w:rPr>
                <w:b w:val="0"/>
                <w:position w:val="-3"/>
              </w:rPr>
              <w:t>1</w:t>
            </w:r>
          </w:hyperlink>
        </w:p>
        <w:p w14:paraId="2F9FE08E" w14:textId="77777777" w:rsidR="00CA6FCF" w:rsidRPr="00F1724F" w:rsidRDefault="003213B0">
          <w:pPr>
            <w:pStyle w:val="TDC1"/>
            <w:tabs>
              <w:tab w:val="right" w:pos="9427"/>
            </w:tabs>
            <w:rPr>
              <w:b w:val="0"/>
            </w:rPr>
          </w:pPr>
          <w:hyperlink w:anchor="_TOC_250001" w:history="1">
            <w:r w:rsidR="00345AA4" w:rsidRPr="00F1724F">
              <w:rPr>
                <w:b w:val="0"/>
              </w:rPr>
              <w:t>RESULTADOS DE</w:t>
            </w:r>
            <w:r w:rsidR="00345AA4" w:rsidRPr="00F1724F">
              <w:rPr>
                <w:b w:val="0"/>
                <w:spacing w:val="-3"/>
              </w:rPr>
              <w:t xml:space="preserve"> </w:t>
            </w:r>
            <w:r w:rsidR="00345AA4" w:rsidRPr="00F1724F">
              <w:rPr>
                <w:b w:val="0"/>
              </w:rPr>
              <w:t>LA</w:t>
            </w:r>
            <w:r w:rsidR="00345AA4" w:rsidRPr="00F1724F">
              <w:rPr>
                <w:b w:val="0"/>
                <w:spacing w:val="-1"/>
              </w:rPr>
              <w:t xml:space="preserve"> </w:t>
            </w:r>
            <w:r w:rsidR="00345AA4" w:rsidRPr="00F1724F">
              <w:rPr>
                <w:b w:val="0"/>
              </w:rPr>
              <w:t>ACTIVIDAD</w:t>
            </w:r>
            <w:r w:rsidR="00345AA4" w:rsidRPr="00F1724F">
              <w:rPr>
                <w:b w:val="0"/>
              </w:rPr>
              <w:tab/>
            </w:r>
            <w:r w:rsidR="00345AA4" w:rsidRPr="00F1724F">
              <w:rPr>
                <w:b w:val="0"/>
                <w:position w:val="-3"/>
              </w:rPr>
              <w:t>1</w:t>
            </w:r>
          </w:hyperlink>
        </w:p>
        <w:p w14:paraId="237663AE" w14:textId="77777777" w:rsidR="00CA6FCF" w:rsidRDefault="00697B5C">
          <w:pPr>
            <w:pStyle w:val="TDC1"/>
            <w:tabs>
              <w:tab w:val="right" w:pos="9427"/>
            </w:tabs>
            <w:spacing w:before="154"/>
            <w:rPr>
              <w:b w:val="0"/>
            </w:rPr>
          </w:pPr>
          <w:r w:rsidRPr="00F1724F">
            <w:rPr>
              <w:b w:val="0"/>
            </w:rPr>
            <w:t xml:space="preserve">ANEXO                                                                                                           </w:t>
          </w:r>
          <w:r w:rsidR="00461A13">
            <w:rPr>
              <w:b w:val="0"/>
            </w:rPr>
            <w:t>4</w:t>
          </w:r>
        </w:p>
      </w:sdtContent>
    </w:sdt>
    <w:p w14:paraId="0FDAD79D" w14:textId="77777777" w:rsidR="00CA6FCF" w:rsidRDefault="00CA6FCF">
      <w:pPr>
        <w:pStyle w:val="Textoindependiente"/>
        <w:rPr>
          <w:sz w:val="20"/>
        </w:rPr>
      </w:pPr>
    </w:p>
    <w:p w14:paraId="598E6DDD" w14:textId="77777777" w:rsidR="00CA6FCF" w:rsidRDefault="00CA6FCF">
      <w:pPr>
        <w:pStyle w:val="Textoindependiente"/>
        <w:rPr>
          <w:sz w:val="20"/>
        </w:rPr>
      </w:pPr>
    </w:p>
    <w:p w14:paraId="48198A3B" w14:textId="77777777" w:rsidR="00CA6FCF" w:rsidRDefault="00CA6FCF">
      <w:pPr>
        <w:pStyle w:val="Textoindependiente"/>
        <w:rPr>
          <w:sz w:val="20"/>
        </w:rPr>
      </w:pPr>
    </w:p>
    <w:p w14:paraId="16D8D633" w14:textId="77777777" w:rsidR="00CA6FCF" w:rsidRDefault="00CA6FCF">
      <w:pPr>
        <w:pStyle w:val="Textoindependiente"/>
        <w:rPr>
          <w:sz w:val="20"/>
        </w:rPr>
      </w:pPr>
    </w:p>
    <w:p w14:paraId="179E1110" w14:textId="77777777" w:rsidR="00CA6FCF" w:rsidRDefault="00CA6FCF">
      <w:pPr>
        <w:pStyle w:val="Textoindependiente"/>
        <w:rPr>
          <w:sz w:val="20"/>
        </w:rPr>
      </w:pPr>
    </w:p>
    <w:p w14:paraId="26013E93" w14:textId="77777777" w:rsidR="00CA6FCF" w:rsidRDefault="00CA6FCF">
      <w:pPr>
        <w:pStyle w:val="Textoindependiente"/>
        <w:rPr>
          <w:sz w:val="20"/>
        </w:rPr>
      </w:pPr>
    </w:p>
    <w:p w14:paraId="18CA43E1" w14:textId="77777777" w:rsidR="00CA6FCF" w:rsidRDefault="00CA6FCF">
      <w:pPr>
        <w:pStyle w:val="Textoindependiente"/>
        <w:rPr>
          <w:sz w:val="20"/>
        </w:rPr>
      </w:pPr>
    </w:p>
    <w:p w14:paraId="229AC43D" w14:textId="77777777" w:rsidR="00CA6FCF" w:rsidRDefault="00CA6FCF">
      <w:pPr>
        <w:pStyle w:val="Textoindependiente"/>
        <w:rPr>
          <w:sz w:val="20"/>
        </w:rPr>
      </w:pPr>
    </w:p>
    <w:p w14:paraId="2667262A" w14:textId="77777777" w:rsidR="00CA6FCF" w:rsidRDefault="00CA6FCF">
      <w:pPr>
        <w:pStyle w:val="Textoindependiente"/>
        <w:rPr>
          <w:sz w:val="20"/>
        </w:rPr>
      </w:pPr>
    </w:p>
    <w:p w14:paraId="5E2FD01B" w14:textId="77777777" w:rsidR="00CA6FCF" w:rsidRDefault="00CA6FCF">
      <w:pPr>
        <w:pStyle w:val="Textoindependiente"/>
        <w:rPr>
          <w:sz w:val="20"/>
        </w:rPr>
      </w:pPr>
    </w:p>
    <w:p w14:paraId="6B4F7426" w14:textId="77777777" w:rsidR="00CA6FCF" w:rsidRDefault="000B1683" w:rsidP="000B1683">
      <w:pPr>
        <w:pStyle w:val="Textoindependiente"/>
        <w:tabs>
          <w:tab w:val="left" w:pos="3270"/>
        </w:tabs>
        <w:rPr>
          <w:sz w:val="20"/>
        </w:rPr>
      </w:pPr>
      <w:r>
        <w:rPr>
          <w:sz w:val="20"/>
        </w:rPr>
        <w:tab/>
      </w:r>
    </w:p>
    <w:p w14:paraId="6227B590" w14:textId="77777777" w:rsidR="00CA6FCF" w:rsidRDefault="00CA6FCF">
      <w:pPr>
        <w:pStyle w:val="Textoindependiente"/>
        <w:rPr>
          <w:sz w:val="20"/>
        </w:rPr>
      </w:pPr>
    </w:p>
    <w:p w14:paraId="286D348C" w14:textId="77777777" w:rsidR="00CA6FCF" w:rsidRDefault="00CA6FCF">
      <w:pPr>
        <w:pStyle w:val="Textoindependiente"/>
        <w:rPr>
          <w:sz w:val="20"/>
        </w:rPr>
      </w:pPr>
    </w:p>
    <w:p w14:paraId="0085B388" w14:textId="77777777" w:rsidR="00CA6FCF" w:rsidRDefault="00CA6FCF" w:rsidP="000779CC">
      <w:pPr>
        <w:pStyle w:val="Textoindependiente"/>
        <w:jc w:val="center"/>
        <w:rPr>
          <w:sz w:val="20"/>
        </w:rPr>
      </w:pPr>
    </w:p>
    <w:p w14:paraId="244525A0" w14:textId="77777777" w:rsidR="00CA6FCF" w:rsidRDefault="00CA6FCF">
      <w:pPr>
        <w:pStyle w:val="Textoindependiente"/>
        <w:rPr>
          <w:sz w:val="20"/>
        </w:rPr>
      </w:pPr>
    </w:p>
    <w:p w14:paraId="0BC12DF7" w14:textId="77777777" w:rsidR="00CA6FCF" w:rsidRDefault="00CA6FCF">
      <w:pPr>
        <w:pStyle w:val="Textoindependiente"/>
        <w:rPr>
          <w:sz w:val="20"/>
        </w:rPr>
      </w:pPr>
    </w:p>
    <w:p w14:paraId="0D0D1C9C" w14:textId="77777777" w:rsidR="00CA6FCF" w:rsidRDefault="00CA6FCF">
      <w:pPr>
        <w:pStyle w:val="Textoindependiente"/>
        <w:rPr>
          <w:sz w:val="20"/>
        </w:rPr>
      </w:pPr>
    </w:p>
    <w:p w14:paraId="4B0F4D86" w14:textId="77777777" w:rsidR="00CA6FCF" w:rsidRDefault="00CA6FCF">
      <w:pPr>
        <w:pStyle w:val="Textoindependiente"/>
        <w:rPr>
          <w:sz w:val="20"/>
        </w:rPr>
      </w:pPr>
    </w:p>
    <w:p w14:paraId="251DDC65" w14:textId="77777777" w:rsidR="00CA6FCF" w:rsidRDefault="00CA6FCF">
      <w:pPr>
        <w:pStyle w:val="Textoindependiente"/>
        <w:rPr>
          <w:sz w:val="20"/>
        </w:rPr>
      </w:pPr>
    </w:p>
    <w:p w14:paraId="059CCE3C" w14:textId="77777777" w:rsidR="00CA6FCF" w:rsidRDefault="00CA6FCF">
      <w:pPr>
        <w:pStyle w:val="Textoindependiente"/>
        <w:rPr>
          <w:sz w:val="20"/>
        </w:rPr>
      </w:pPr>
    </w:p>
    <w:p w14:paraId="6BA08878" w14:textId="77777777" w:rsidR="00CA6FCF" w:rsidRDefault="00CA6FCF">
      <w:pPr>
        <w:pStyle w:val="Textoindependiente"/>
        <w:rPr>
          <w:sz w:val="20"/>
        </w:rPr>
      </w:pPr>
    </w:p>
    <w:p w14:paraId="08A05809" w14:textId="77777777" w:rsidR="00CA6FCF" w:rsidRDefault="00CA6FCF">
      <w:pPr>
        <w:pStyle w:val="Textoindependiente"/>
        <w:rPr>
          <w:sz w:val="20"/>
        </w:rPr>
      </w:pPr>
    </w:p>
    <w:p w14:paraId="0A5E0F3D" w14:textId="77777777" w:rsidR="00CA6FCF" w:rsidRDefault="00CA6FCF">
      <w:pPr>
        <w:pStyle w:val="Textoindependiente"/>
        <w:rPr>
          <w:sz w:val="20"/>
        </w:rPr>
      </w:pPr>
    </w:p>
    <w:p w14:paraId="557B52F4" w14:textId="77777777" w:rsidR="00CA6FCF" w:rsidRDefault="00CA6FCF">
      <w:pPr>
        <w:pStyle w:val="Textoindependiente"/>
        <w:rPr>
          <w:sz w:val="20"/>
        </w:rPr>
      </w:pPr>
    </w:p>
    <w:p w14:paraId="772A3287" w14:textId="77777777" w:rsidR="00CA6FCF" w:rsidRDefault="00CA6FCF">
      <w:pPr>
        <w:pStyle w:val="Textoindependiente"/>
        <w:rPr>
          <w:sz w:val="20"/>
        </w:rPr>
      </w:pPr>
    </w:p>
    <w:p w14:paraId="28E167B8" w14:textId="77777777" w:rsidR="00CA6FCF" w:rsidRDefault="00CA6FCF">
      <w:pPr>
        <w:pStyle w:val="Textoindependiente"/>
        <w:rPr>
          <w:sz w:val="20"/>
        </w:rPr>
      </w:pPr>
    </w:p>
    <w:p w14:paraId="6A54CF4A" w14:textId="77777777" w:rsidR="00CA6FCF" w:rsidRDefault="00CA6FCF">
      <w:pPr>
        <w:pStyle w:val="Textoindependiente"/>
        <w:rPr>
          <w:sz w:val="20"/>
        </w:rPr>
      </w:pPr>
    </w:p>
    <w:p w14:paraId="52A134BB" w14:textId="77777777" w:rsidR="00CA6FCF" w:rsidRDefault="00CA6FCF">
      <w:pPr>
        <w:pStyle w:val="Textoindependiente"/>
        <w:rPr>
          <w:sz w:val="20"/>
        </w:rPr>
      </w:pPr>
    </w:p>
    <w:p w14:paraId="0D70C486" w14:textId="77777777" w:rsidR="00CA6FCF" w:rsidRDefault="00CA6FCF">
      <w:pPr>
        <w:pStyle w:val="Textoindependiente"/>
        <w:rPr>
          <w:sz w:val="20"/>
        </w:rPr>
      </w:pPr>
    </w:p>
    <w:p w14:paraId="3A30134F" w14:textId="77777777" w:rsidR="00CA6FCF" w:rsidRDefault="00CA6FCF">
      <w:pPr>
        <w:pStyle w:val="Textoindependiente"/>
        <w:rPr>
          <w:sz w:val="20"/>
        </w:rPr>
      </w:pPr>
    </w:p>
    <w:p w14:paraId="6161943D" w14:textId="77777777" w:rsidR="00CA6FCF" w:rsidRDefault="00CA6FCF">
      <w:pPr>
        <w:pStyle w:val="Textoindependiente"/>
        <w:rPr>
          <w:sz w:val="20"/>
        </w:rPr>
      </w:pPr>
    </w:p>
    <w:p w14:paraId="7780E07E" w14:textId="77777777" w:rsidR="00CA6FCF" w:rsidRDefault="00CA6FCF">
      <w:pPr>
        <w:pStyle w:val="Textoindependiente"/>
        <w:rPr>
          <w:sz w:val="20"/>
        </w:rPr>
      </w:pPr>
    </w:p>
    <w:p w14:paraId="2631370A" w14:textId="77777777" w:rsidR="00CA6FCF" w:rsidRDefault="00CA6FCF">
      <w:pPr>
        <w:pStyle w:val="Textoindependiente"/>
        <w:rPr>
          <w:sz w:val="20"/>
        </w:rPr>
      </w:pPr>
    </w:p>
    <w:p w14:paraId="49193873" w14:textId="77777777" w:rsidR="00CA6FCF" w:rsidRDefault="00CA6FCF">
      <w:pPr>
        <w:pStyle w:val="Textoindependiente"/>
        <w:rPr>
          <w:sz w:val="20"/>
        </w:rPr>
      </w:pPr>
    </w:p>
    <w:p w14:paraId="679767FF" w14:textId="77777777" w:rsidR="00CA6FCF" w:rsidRDefault="00CA6FCF">
      <w:pPr>
        <w:pStyle w:val="Textoindependiente"/>
        <w:rPr>
          <w:sz w:val="20"/>
        </w:rPr>
      </w:pPr>
    </w:p>
    <w:p w14:paraId="367D81C5" w14:textId="77777777" w:rsidR="00CA6FCF" w:rsidRDefault="00CA6FCF">
      <w:pPr>
        <w:pStyle w:val="Textoindependiente"/>
        <w:rPr>
          <w:sz w:val="20"/>
        </w:rPr>
      </w:pPr>
    </w:p>
    <w:p w14:paraId="07E83E22" w14:textId="77777777" w:rsidR="00CA6FCF" w:rsidRDefault="00CA6FCF">
      <w:pPr>
        <w:pStyle w:val="Textoindependiente"/>
        <w:rPr>
          <w:sz w:val="20"/>
        </w:rPr>
      </w:pPr>
    </w:p>
    <w:p w14:paraId="73A4507A" w14:textId="77777777" w:rsidR="00CA6FCF" w:rsidRDefault="00CA6FCF">
      <w:pPr>
        <w:pStyle w:val="Textoindependiente"/>
        <w:rPr>
          <w:sz w:val="20"/>
        </w:rPr>
      </w:pPr>
    </w:p>
    <w:p w14:paraId="01B04605" w14:textId="77777777" w:rsidR="00CA6FCF" w:rsidRDefault="00CA6FCF">
      <w:pPr>
        <w:pStyle w:val="Textoindependiente"/>
        <w:rPr>
          <w:sz w:val="20"/>
        </w:rPr>
      </w:pPr>
    </w:p>
    <w:p w14:paraId="627ADE4B" w14:textId="77777777" w:rsidR="00CA6FCF" w:rsidRDefault="00CA6FCF">
      <w:pPr>
        <w:pStyle w:val="Textoindependiente"/>
        <w:rPr>
          <w:sz w:val="20"/>
        </w:rPr>
      </w:pPr>
    </w:p>
    <w:p w14:paraId="1EAED118" w14:textId="77777777" w:rsidR="00CA6FCF" w:rsidRDefault="00CA6FCF">
      <w:pPr>
        <w:pStyle w:val="Textoindependiente"/>
        <w:rPr>
          <w:sz w:val="20"/>
        </w:rPr>
      </w:pPr>
    </w:p>
    <w:p w14:paraId="33985B23" w14:textId="77777777" w:rsidR="00CA6FCF" w:rsidRDefault="00CA6FCF">
      <w:pPr>
        <w:pStyle w:val="Textoindependiente"/>
        <w:rPr>
          <w:sz w:val="20"/>
        </w:rPr>
      </w:pPr>
    </w:p>
    <w:p w14:paraId="76ED2A40" w14:textId="77777777" w:rsidR="00CA6FCF" w:rsidRDefault="00CA6FCF">
      <w:pPr>
        <w:pStyle w:val="Textoindependiente"/>
        <w:rPr>
          <w:sz w:val="20"/>
        </w:rPr>
      </w:pPr>
    </w:p>
    <w:p w14:paraId="037ABF9B" w14:textId="77777777" w:rsidR="00CA6FCF" w:rsidRDefault="00CA6FCF">
      <w:pPr>
        <w:pStyle w:val="Textoindependiente"/>
        <w:rPr>
          <w:sz w:val="20"/>
        </w:rPr>
      </w:pPr>
    </w:p>
    <w:p w14:paraId="17155595" w14:textId="77777777" w:rsidR="00CA6FCF" w:rsidRDefault="00CA6FCF">
      <w:pPr>
        <w:pStyle w:val="Textoindependiente"/>
        <w:spacing w:before="7"/>
        <w:rPr>
          <w:sz w:val="18"/>
        </w:rPr>
      </w:pPr>
    </w:p>
    <w:p w14:paraId="2880F86B" w14:textId="77777777" w:rsidR="00CA6FCF" w:rsidRDefault="00CA6FCF">
      <w:pPr>
        <w:rPr>
          <w:sz w:val="18"/>
        </w:rPr>
        <w:sectPr w:rsidR="00CA6FCF">
          <w:pgSz w:w="12240" w:h="15840"/>
          <w:pgMar w:top="1080" w:right="1600" w:bottom="0" w:left="400" w:header="720" w:footer="720" w:gutter="0"/>
          <w:cols w:space="720"/>
        </w:sectPr>
      </w:pPr>
    </w:p>
    <w:p w14:paraId="76C6D8B1" w14:textId="77777777" w:rsidR="00CA6FCF" w:rsidRDefault="00345AA4" w:rsidP="00B12EEB">
      <w:pPr>
        <w:pStyle w:val="Ttulo1"/>
        <w:ind w:left="0"/>
      </w:pPr>
      <w:bookmarkStart w:id="0" w:name="_TOC_250003"/>
      <w:bookmarkEnd w:id="0"/>
      <w:r>
        <w:lastRenderedPageBreak/>
        <w:t>INTRODUCCI</w:t>
      </w:r>
      <w:r w:rsidR="0017170C">
        <w:t>Ó</w:t>
      </w:r>
      <w:r>
        <w:t>N</w:t>
      </w:r>
    </w:p>
    <w:p w14:paraId="4573E481" w14:textId="77777777" w:rsidR="00CA6FCF" w:rsidRDefault="00CA6FCF" w:rsidP="00392668">
      <w:pPr>
        <w:pStyle w:val="Textoindependiente"/>
        <w:rPr>
          <w:b/>
          <w:sz w:val="33"/>
        </w:rPr>
      </w:pPr>
    </w:p>
    <w:p w14:paraId="0A11F96A" w14:textId="77777777" w:rsidR="0085090A" w:rsidRDefault="0085090A" w:rsidP="00B12EEB">
      <w:pPr>
        <w:pStyle w:val="Sinespaciado"/>
        <w:jc w:val="both"/>
        <w:rPr>
          <w:rFonts w:ascii="Arial" w:hAnsi="Arial" w:cs="Arial"/>
        </w:rPr>
      </w:pPr>
      <w:r w:rsidRPr="00280995">
        <w:rPr>
          <w:rFonts w:ascii="Arial" w:hAnsi="Arial" w:cs="Arial"/>
        </w:rPr>
        <w:t>De conformidad con el nombramiento de auditoría No. O-DIDAI/SUB-</w:t>
      </w:r>
      <w:r w:rsidR="00C76402">
        <w:rPr>
          <w:rFonts w:ascii="Arial" w:hAnsi="Arial" w:cs="Arial"/>
        </w:rPr>
        <w:t>147</w:t>
      </w:r>
      <w:r w:rsidRPr="00280995">
        <w:rPr>
          <w:rFonts w:ascii="Arial" w:hAnsi="Arial" w:cs="Arial"/>
        </w:rPr>
        <w:t>-202</w:t>
      </w:r>
      <w:r w:rsidR="005B2FA9">
        <w:rPr>
          <w:rFonts w:ascii="Arial" w:hAnsi="Arial" w:cs="Arial"/>
        </w:rPr>
        <w:t>3</w:t>
      </w:r>
      <w:r w:rsidRPr="00280995">
        <w:rPr>
          <w:rFonts w:ascii="Arial" w:hAnsi="Arial" w:cs="Arial"/>
        </w:rPr>
        <w:t xml:space="preserve">, de fecha </w:t>
      </w:r>
      <w:r w:rsidR="00C76402">
        <w:rPr>
          <w:rFonts w:ascii="Arial" w:hAnsi="Arial" w:cs="Arial"/>
        </w:rPr>
        <w:t>12</w:t>
      </w:r>
      <w:r w:rsidRPr="00280995">
        <w:rPr>
          <w:rFonts w:ascii="Arial" w:hAnsi="Arial" w:cs="Arial"/>
        </w:rPr>
        <w:t xml:space="preserve"> de </w:t>
      </w:r>
      <w:r w:rsidR="00C76402">
        <w:rPr>
          <w:rFonts w:ascii="Arial" w:hAnsi="Arial" w:cs="Arial"/>
        </w:rPr>
        <w:t xml:space="preserve">septiembre </w:t>
      </w:r>
      <w:r w:rsidR="008A49C4">
        <w:rPr>
          <w:rFonts w:ascii="Arial" w:hAnsi="Arial" w:cs="Arial"/>
        </w:rPr>
        <w:t xml:space="preserve">de </w:t>
      </w:r>
      <w:r w:rsidRPr="00280995">
        <w:rPr>
          <w:rFonts w:ascii="Arial" w:hAnsi="Arial" w:cs="Arial"/>
        </w:rPr>
        <w:t>202</w:t>
      </w:r>
      <w:r w:rsidR="005B2FA9">
        <w:rPr>
          <w:rFonts w:ascii="Arial" w:hAnsi="Arial" w:cs="Arial"/>
        </w:rPr>
        <w:t>3</w:t>
      </w:r>
      <w:r w:rsidRPr="00280995">
        <w:rPr>
          <w:rFonts w:ascii="Arial" w:hAnsi="Arial" w:cs="Arial"/>
        </w:rPr>
        <w:t xml:space="preserve">, fui nombrado para realizar </w:t>
      </w:r>
      <w:r w:rsidR="008A49C4">
        <w:rPr>
          <w:rFonts w:ascii="Arial" w:hAnsi="Arial" w:cs="Arial"/>
        </w:rPr>
        <w:t xml:space="preserve">primer </w:t>
      </w:r>
      <w:r w:rsidRPr="00280995">
        <w:rPr>
          <w:rFonts w:ascii="Arial" w:hAnsi="Arial" w:cs="Arial"/>
        </w:rPr>
        <w:t>seguimiento a la</w:t>
      </w:r>
      <w:r w:rsidR="005B2FA9">
        <w:rPr>
          <w:rFonts w:ascii="Arial" w:hAnsi="Arial" w:cs="Arial"/>
        </w:rPr>
        <w:t>s</w:t>
      </w:r>
      <w:r w:rsidRPr="00280995">
        <w:rPr>
          <w:rFonts w:ascii="Arial" w:hAnsi="Arial" w:cs="Arial"/>
        </w:rPr>
        <w:t xml:space="preserve"> recomendaci</w:t>
      </w:r>
      <w:r w:rsidR="005B2FA9">
        <w:rPr>
          <w:rFonts w:ascii="Arial" w:hAnsi="Arial" w:cs="Arial"/>
        </w:rPr>
        <w:t xml:space="preserve">ones </w:t>
      </w:r>
      <w:r w:rsidRPr="00280995">
        <w:rPr>
          <w:rFonts w:ascii="Arial" w:hAnsi="Arial" w:cs="Arial"/>
        </w:rPr>
        <w:t xml:space="preserve"> emitida</w:t>
      </w:r>
      <w:r w:rsidR="005B2FA9">
        <w:rPr>
          <w:rFonts w:ascii="Arial" w:hAnsi="Arial" w:cs="Arial"/>
        </w:rPr>
        <w:t>s</w:t>
      </w:r>
      <w:r w:rsidRPr="00280995">
        <w:rPr>
          <w:rFonts w:ascii="Arial" w:hAnsi="Arial" w:cs="Arial"/>
        </w:rPr>
        <w:t xml:space="preserve"> por la </w:t>
      </w:r>
      <w:r w:rsidR="0062688F">
        <w:rPr>
          <w:rFonts w:ascii="Arial" w:hAnsi="Arial" w:cs="Arial"/>
        </w:rPr>
        <w:t xml:space="preserve">Dirección de Auditoría Interna, </w:t>
      </w:r>
      <w:r w:rsidR="008A49C4">
        <w:rPr>
          <w:rFonts w:ascii="Arial" w:hAnsi="Arial" w:cs="Arial"/>
        </w:rPr>
        <w:t xml:space="preserve">en el </w:t>
      </w:r>
      <w:r w:rsidR="0062688F">
        <w:rPr>
          <w:rFonts w:ascii="Arial" w:hAnsi="Arial" w:cs="Arial"/>
        </w:rPr>
        <w:t>Informe Ejecutivo O-DIDAI/SUB-</w:t>
      </w:r>
      <w:r w:rsidR="008A49C4">
        <w:rPr>
          <w:rFonts w:ascii="Arial" w:hAnsi="Arial" w:cs="Arial"/>
        </w:rPr>
        <w:t>0</w:t>
      </w:r>
      <w:r w:rsidR="00C76402">
        <w:rPr>
          <w:rFonts w:ascii="Arial" w:hAnsi="Arial" w:cs="Arial"/>
        </w:rPr>
        <w:t>54</w:t>
      </w:r>
      <w:r w:rsidR="0062688F">
        <w:rPr>
          <w:rFonts w:ascii="Arial" w:hAnsi="Arial" w:cs="Arial"/>
        </w:rPr>
        <w:t>-202</w:t>
      </w:r>
      <w:r w:rsidR="008A49C4">
        <w:rPr>
          <w:rFonts w:ascii="Arial" w:hAnsi="Arial" w:cs="Arial"/>
        </w:rPr>
        <w:t>3</w:t>
      </w:r>
      <w:r w:rsidR="0062688F">
        <w:rPr>
          <w:rFonts w:ascii="Arial" w:hAnsi="Arial" w:cs="Arial"/>
        </w:rPr>
        <w:t xml:space="preserve">, </w:t>
      </w:r>
      <w:r w:rsidR="005B2FA9">
        <w:rPr>
          <w:rFonts w:ascii="Arial" w:hAnsi="Arial" w:cs="Arial"/>
        </w:rPr>
        <w:t xml:space="preserve">respecto a la </w:t>
      </w:r>
      <w:r w:rsidR="00561F16">
        <w:rPr>
          <w:rFonts w:ascii="Arial" w:hAnsi="Arial" w:cs="Arial"/>
        </w:rPr>
        <w:t>verificación de</w:t>
      </w:r>
      <w:r w:rsidR="00C76402">
        <w:rPr>
          <w:rFonts w:ascii="Arial" w:hAnsi="Arial" w:cs="Arial"/>
        </w:rPr>
        <w:t xml:space="preserve">l cumplimiento de la rendición de cuentas del programa de apoyo denominado “Mantenimiento de Edificios Escolares Públicos”, con financiamiento externo, transferidos a la OPF de la EORM Berea Cantón </w:t>
      </w:r>
      <w:proofErr w:type="spellStart"/>
      <w:r w:rsidR="00C76402">
        <w:rPr>
          <w:rFonts w:ascii="Arial" w:hAnsi="Arial" w:cs="Arial"/>
        </w:rPr>
        <w:t>Vaquilito</w:t>
      </w:r>
      <w:proofErr w:type="spellEnd"/>
      <w:r w:rsidR="00C76402">
        <w:rPr>
          <w:rFonts w:ascii="Arial" w:hAnsi="Arial" w:cs="Arial"/>
        </w:rPr>
        <w:t>, código de establecimiento 11-01-0330-43, bajo la jurisdicción de la Dirección Departamental de Educación de Retalhuleu.</w:t>
      </w:r>
    </w:p>
    <w:p w14:paraId="6E9A1519" w14:textId="77777777" w:rsidR="009D2A4F" w:rsidRDefault="009D2A4F" w:rsidP="00392668">
      <w:pPr>
        <w:pStyle w:val="Sinespaciado"/>
        <w:ind w:left="720"/>
        <w:jc w:val="both"/>
        <w:rPr>
          <w:rFonts w:ascii="Arial" w:hAnsi="Arial" w:cs="Arial"/>
        </w:rPr>
      </w:pPr>
    </w:p>
    <w:p w14:paraId="282845C3" w14:textId="77777777" w:rsidR="009D2A4F" w:rsidRPr="009D2A4F" w:rsidRDefault="009D2A4F" w:rsidP="00B12EEB">
      <w:pPr>
        <w:pStyle w:val="Sinespaciado"/>
        <w:jc w:val="both"/>
        <w:rPr>
          <w:rFonts w:ascii="Arial" w:hAnsi="Arial" w:cs="Arial"/>
          <w:b/>
          <w:sz w:val="24"/>
          <w:szCs w:val="24"/>
        </w:rPr>
      </w:pPr>
      <w:r w:rsidRPr="009D2A4F">
        <w:rPr>
          <w:rFonts w:ascii="Arial" w:hAnsi="Arial" w:cs="Arial"/>
          <w:b/>
          <w:sz w:val="24"/>
          <w:szCs w:val="24"/>
        </w:rPr>
        <w:t>OBJETIVOS</w:t>
      </w:r>
    </w:p>
    <w:p w14:paraId="2C09100D" w14:textId="77777777" w:rsidR="00CA6FCF" w:rsidRDefault="002F272E" w:rsidP="00B12EEB">
      <w:pPr>
        <w:ind w:right="7545"/>
        <w:rPr>
          <w:b/>
          <w:sz w:val="24"/>
        </w:rPr>
      </w:pPr>
      <w:r>
        <w:rPr>
          <w:b/>
          <w:sz w:val="24"/>
        </w:rPr>
        <w:t xml:space="preserve">              </w:t>
      </w:r>
      <w:r w:rsidR="00B12EEB">
        <w:rPr>
          <w:b/>
          <w:sz w:val="24"/>
        </w:rPr>
        <w:t xml:space="preserve">    </w:t>
      </w:r>
      <w:r w:rsidR="00345AA4">
        <w:rPr>
          <w:b/>
          <w:sz w:val="24"/>
        </w:rPr>
        <w:t>GENERAL</w:t>
      </w:r>
    </w:p>
    <w:p w14:paraId="72B97DC3" w14:textId="77777777" w:rsidR="00D15693" w:rsidRDefault="00D15693" w:rsidP="00392668">
      <w:pPr>
        <w:pStyle w:val="Textoindependiente"/>
        <w:ind w:left="720" w:right="103"/>
        <w:jc w:val="both"/>
        <w:rPr>
          <w:sz w:val="22"/>
          <w:szCs w:val="22"/>
        </w:rPr>
      </w:pPr>
    </w:p>
    <w:p w14:paraId="511AA723" w14:textId="77777777" w:rsidR="00CA6FCF" w:rsidRPr="00FC3A24" w:rsidRDefault="00345AA4" w:rsidP="00B12EEB">
      <w:pPr>
        <w:pStyle w:val="Textoindependiente"/>
        <w:ind w:right="103"/>
        <w:jc w:val="both"/>
        <w:rPr>
          <w:sz w:val="22"/>
          <w:szCs w:val="22"/>
        </w:rPr>
      </w:pPr>
      <w:r w:rsidRPr="00FC3A24">
        <w:rPr>
          <w:sz w:val="22"/>
          <w:szCs w:val="22"/>
        </w:rPr>
        <w:t xml:space="preserve">Realizar </w:t>
      </w:r>
      <w:r w:rsidR="00A36FA6">
        <w:rPr>
          <w:sz w:val="22"/>
          <w:szCs w:val="22"/>
        </w:rPr>
        <w:t xml:space="preserve">primer </w:t>
      </w:r>
      <w:r w:rsidRPr="00FC3A24">
        <w:rPr>
          <w:sz w:val="22"/>
          <w:szCs w:val="22"/>
        </w:rPr>
        <w:t xml:space="preserve">seguimiento a las recomendaciones emitidas por la </w:t>
      </w:r>
      <w:r w:rsidR="009607EC">
        <w:rPr>
          <w:sz w:val="22"/>
          <w:szCs w:val="22"/>
        </w:rPr>
        <w:t>Dirección de Auditoría Interna.</w:t>
      </w:r>
    </w:p>
    <w:p w14:paraId="068AC8F4" w14:textId="77777777" w:rsidR="00CA6FCF" w:rsidRDefault="00CA6FCF" w:rsidP="00B12EEB">
      <w:pPr>
        <w:pStyle w:val="Textoindependiente"/>
        <w:rPr>
          <w:sz w:val="26"/>
        </w:rPr>
      </w:pPr>
    </w:p>
    <w:p w14:paraId="154BE6F3" w14:textId="77777777" w:rsidR="00CA6FCF" w:rsidRDefault="00345AA4" w:rsidP="00B12EEB">
      <w:pPr>
        <w:rPr>
          <w:b/>
          <w:sz w:val="24"/>
        </w:rPr>
      </w:pPr>
      <w:r>
        <w:rPr>
          <w:b/>
          <w:sz w:val="24"/>
        </w:rPr>
        <w:t>ESPECÍFICO</w:t>
      </w:r>
    </w:p>
    <w:p w14:paraId="1BE7B57F" w14:textId="77777777" w:rsidR="00D15693" w:rsidRDefault="00D15693" w:rsidP="00B12EEB">
      <w:pPr>
        <w:rPr>
          <w:b/>
          <w:sz w:val="32"/>
        </w:rPr>
      </w:pPr>
    </w:p>
    <w:p w14:paraId="232A8BFA" w14:textId="77777777" w:rsidR="00CA6FCF" w:rsidRPr="00FC3A24" w:rsidRDefault="00345AA4" w:rsidP="00B12EEB">
      <w:pPr>
        <w:pStyle w:val="Textoindependiente"/>
        <w:jc w:val="both"/>
        <w:rPr>
          <w:sz w:val="22"/>
          <w:szCs w:val="22"/>
        </w:rPr>
      </w:pPr>
      <w:r w:rsidRPr="00FC3A24">
        <w:rPr>
          <w:sz w:val="22"/>
          <w:szCs w:val="22"/>
        </w:rPr>
        <w:t>Verificar si existen recomendaciones implementadas, en proceso e incumplidas.</w:t>
      </w:r>
    </w:p>
    <w:p w14:paraId="3248AA32" w14:textId="77777777" w:rsidR="00CA6FCF" w:rsidRDefault="00CA6FCF" w:rsidP="00B12EEB">
      <w:pPr>
        <w:pStyle w:val="Textoindependiente"/>
        <w:rPr>
          <w:sz w:val="32"/>
        </w:rPr>
      </w:pPr>
    </w:p>
    <w:p w14:paraId="28B618BB" w14:textId="77777777" w:rsidR="00CA6FCF" w:rsidRDefault="00345AA4" w:rsidP="00B12EEB">
      <w:pPr>
        <w:pStyle w:val="Ttulo1"/>
        <w:ind w:left="0"/>
      </w:pPr>
      <w:bookmarkStart w:id="1" w:name="_TOC_250002"/>
      <w:bookmarkEnd w:id="1"/>
      <w:r>
        <w:t>ALCANCE</w:t>
      </w:r>
      <w:r w:rsidR="009D2A4F">
        <w:t xml:space="preserve"> </w:t>
      </w:r>
      <w:r>
        <w:t>DE LA ACTIVIDAD</w:t>
      </w:r>
    </w:p>
    <w:p w14:paraId="6CDF8C3B" w14:textId="77777777" w:rsidR="00CA6FCF" w:rsidRDefault="00CA6FCF" w:rsidP="00B12EEB">
      <w:pPr>
        <w:pStyle w:val="Textoindependiente"/>
        <w:rPr>
          <w:b/>
          <w:sz w:val="33"/>
        </w:rPr>
      </w:pPr>
    </w:p>
    <w:p w14:paraId="5713AC84" w14:textId="77777777" w:rsidR="00CA6FCF" w:rsidRPr="00745DC1" w:rsidRDefault="00EF7A79" w:rsidP="00B12EEB">
      <w:pPr>
        <w:pStyle w:val="Textoindependiente"/>
        <w:jc w:val="both"/>
        <w:rPr>
          <w:sz w:val="22"/>
          <w:szCs w:val="22"/>
        </w:rPr>
      </w:pPr>
      <w:r w:rsidRPr="00745DC1">
        <w:rPr>
          <w:sz w:val="22"/>
          <w:szCs w:val="22"/>
        </w:rPr>
        <w:t xml:space="preserve">Se efectuó </w:t>
      </w:r>
      <w:r w:rsidR="002D324E">
        <w:rPr>
          <w:sz w:val="22"/>
          <w:szCs w:val="22"/>
        </w:rPr>
        <w:t xml:space="preserve">primer </w:t>
      </w:r>
      <w:r w:rsidRPr="00745DC1">
        <w:rPr>
          <w:sz w:val="22"/>
          <w:szCs w:val="22"/>
        </w:rPr>
        <w:t xml:space="preserve">seguimiento a </w:t>
      </w:r>
      <w:r w:rsidR="002D324E">
        <w:rPr>
          <w:sz w:val="22"/>
          <w:szCs w:val="22"/>
        </w:rPr>
        <w:t xml:space="preserve">las </w:t>
      </w:r>
      <w:r w:rsidRPr="00745DC1">
        <w:rPr>
          <w:sz w:val="22"/>
          <w:szCs w:val="22"/>
        </w:rPr>
        <w:t>recomendaci</w:t>
      </w:r>
      <w:r w:rsidR="00EB0219">
        <w:rPr>
          <w:sz w:val="22"/>
          <w:szCs w:val="22"/>
        </w:rPr>
        <w:t>ones</w:t>
      </w:r>
      <w:r w:rsidR="00BA59B8">
        <w:rPr>
          <w:sz w:val="22"/>
          <w:szCs w:val="22"/>
        </w:rPr>
        <w:t xml:space="preserve"> </w:t>
      </w:r>
      <w:r w:rsidRPr="00745DC1">
        <w:rPr>
          <w:sz w:val="22"/>
          <w:szCs w:val="22"/>
        </w:rPr>
        <w:t>emitida</w:t>
      </w:r>
      <w:r w:rsidR="00EB0219">
        <w:rPr>
          <w:sz w:val="22"/>
          <w:szCs w:val="22"/>
        </w:rPr>
        <w:t>s</w:t>
      </w:r>
      <w:r w:rsidRPr="00745DC1">
        <w:rPr>
          <w:sz w:val="22"/>
          <w:szCs w:val="22"/>
        </w:rPr>
        <w:t xml:space="preserve"> por la </w:t>
      </w:r>
      <w:r w:rsidR="00453915">
        <w:rPr>
          <w:sz w:val="22"/>
          <w:szCs w:val="22"/>
        </w:rPr>
        <w:t>Dirección de Auditoría Interna</w:t>
      </w:r>
      <w:r w:rsidRPr="00745DC1">
        <w:rPr>
          <w:sz w:val="22"/>
          <w:szCs w:val="22"/>
        </w:rPr>
        <w:t xml:space="preserve">, </w:t>
      </w:r>
      <w:r w:rsidR="0066095F" w:rsidRPr="00D15693">
        <w:rPr>
          <w:sz w:val="22"/>
          <w:szCs w:val="22"/>
        </w:rPr>
        <w:t>en el Informe Ejecutivo O-DIDAI/SUB-0</w:t>
      </w:r>
      <w:r w:rsidR="00A72A3D">
        <w:rPr>
          <w:sz w:val="22"/>
          <w:szCs w:val="22"/>
        </w:rPr>
        <w:t>54</w:t>
      </w:r>
      <w:r w:rsidR="0066095F" w:rsidRPr="00D15693">
        <w:rPr>
          <w:sz w:val="22"/>
          <w:szCs w:val="22"/>
        </w:rPr>
        <w:t>-2023, respecto a la verificación de</w:t>
      </w:r>
      <w:r w:rsidR="00A72A3D">
        <w:rPr>
          <w:sz w:val="22"/>
          <w:szCs w:val="22"/>
        </w:rPr>
        <w:t xml:space="preserve">l cumplimiento de la rendición de cuentas del programa de apoyo denominado “Mantenimiento de Edificios Escolares Públicos”, con financiamiento externo, transferidos a la OPF de la EORM Berea Cantón </w:t>
      </w:r>
      <w:proofErr w:type="spellStart"/>
      <w:r w:rsidR="00A72A3D">
        <w:rPr>
          <w:sz w:val="22"/>
          <w:szCs w:val="22"/>
        </w:rPr>
        <w:t>Vaquilito</w:t>
      </w:r>
      <w:proofErr w:type="spellEnd"/>
      <w:r w:rsidR="00A72A3D">
        <w:rPr>
          <w:sz w:val="22"/>
          <w:szCs w:val="22"/>
        </w:rPr>
        <w:t>, código de establecimiento 11-01-0330-43, bajo la jurisdicción de la Dirección Departamental de Educación de Retalhuleu.</w:t>
      </w:r>
    </w:p>
    <w:p w14:paraId="28CE322D" w14:textId="77777777" w:rsidR="00EF7A79" w:rsidRDefault="00EF7A79" w:rsidP="00B12EEB">
      <w:pPr>
        <w:pStyle w:val="Textoindependiente"/>
        <w:spacing w:before="8"/>
        <w:rPr>
          <w:sz w:val="28"/>
        </w:rPr>
      </w:pPr>
    </w:p>
    <w:p w14:paraId="0967A33F" w14:textId="77777777" w:rsidR="00DF391E" w:rsidRDefault="00345AA4" w:rsidP="00B12EEB">
      <w:pPr>
        <w:pStyle w:val="Ttulo1"/>
        <w:spacing w:before="1"/>
        <w:ind w:left="0"/>
      </w:pPr>
      <w:bookmarkStart w:id="2" w:name="_TOC_250001"/>
      <w:bookmarkEnd w:id="2"/>
      <w:r>
        <w:t>RESULTADOS DE LA ACTIVIDAD</w:t>
      </w:r>
      <w:r w:rsidR="00F85EA8">
        <w:t xml:space="preserve"> </w:t>
      </w:r>
    </w:p>
    <w:p w14:paraId="67EE5285" w14:textId="77777777" w:rsidR="00D15693" w:rsidRDefault="00D15693" w:rsidP="00B12EEB">
      <w:pPr>
        <w:pStyle w:val="Sinespaciado"/>
        <w:jc w:val="both"/>
        <w:rPr>
          <w:rFonts w:ascii="Arial" w:hAnsi="Arial" w:cs="Arial"/>
        </w:rPr>
      </w:pPr>
    </w:p>
    <w:p w14:paraId="3CE09FB8" w14:textId="77777777" w:rsidR="00DF391E" w:rsidRDefault="00FE4201" w:rsidP="00B12EEB">
      <w:pPr>
        <w:pStyle w:val="Sinespaciado"/>
        <w:jc w:val="both"/>
        <w:rPr>
          <w:rFonts w:ascii="Arial" w:hAnsi="Arial" w:cs="Arial"/>
          <w:bCs/>
        </w:rPr>
      </w:pPr>
      <w:r w:rsidRPr="00521C7B">
        <w:rPr>
          <w:rFonts w:ascii="Arial" w:hAnsi="Arial" w:cs="Arial"/>
        </w:rPr>
        <w:t>El</w:t>
      </w:r>
      <w:r w:rsidRPr="00521C7B">
        <w:rPr>
          <w:rFonts w:ascii="Arial" w:hAnsi="Arial" w:cs="Arial"/>
          <w:spacing w:val="-4"/>
        </w:rPr>
        <w:t xml:space="preserve"> </w:t>
      </w:r>
      <w:r w:rsidRPr="00521C7B">
        <w:rPr>
          <w:rFonts w:ascii="Arial" w:hAnsi="Arial" w:cs="Arial"/>
        </w:rPr>
        <w:t>resultado</w:t>
      </w:r>
      <w:r w:rsidRPr="00521C7B">
        <w:rPr>
          <w:rFonts w:ascii="Arial" w:hAnsi="Arial" w:cs="Arial"/>
          <w:spacing w:val="-4"/>
        </w:rPr>
        <w:t xml:space="preserve"> del </w:t>
      </w:r>
      <w:r w:rsidRPr="00521C7B">
        <w:rPr>
          <w:rFonts w:ascii="Arial" w:hAnsi="Arial" w:cs="Arial"/>
        </w:rPr>
        <w:t>trabajo</w:t>
      </w:r>
      <w:r w:rsidRPr="00521C7B">
        <w:rPr>
          <w:rFonts w:ascii="Arial" w:hAnsi="Arial" w:cs="Arial"/>
          <w:spacing w:val="-4"/>
        </w:rPr>
        <w:t xml:space="preserve"> </w:t>
      </w:r>
      <w:r w:rsidRPr="00521C7B">
        <w:rPr>
          <w:rFonts w:ascii="Arial" w:hAnsi="Arial" w:cs="Arial"/>
        </w:rPr>
        <w:t>realizado</w:t>
      </w:r>
      <w:r>
        <w:rPr>
          <w:rFonts w:ascii="Arial" w:hAnsi="Arial" w:cs="Arial"/>
        </w:rPr>
        <w:t>,</w:t>
      </w:r>
      <w:r w:rsidRPr="00521C7B">
        <w:rPr>
          <w:rFonts w:ascii="Arial" w:hAnsi="Arial" w:cs="Arial"/>
          <w:spacing w:val="-4"/>
        </w:rPr>
        <w:t xml:space="preserve"> </w:t>
      </w:r>
      <w:r w:rsidRPr="00521C7B">
        <w:rPr>
          <w:rFonts w:ascii="Arial" w:hAnsi="Arial" w:cs="Arial"/>
        </w:rPr>
        <w:t>se</w:t>
      </w:r>
      <w:r w:rsidRPr="00521C7B">
        <w:rPr>
          <w:rFonts w:ascii="Arial" w:hAnsi="Arial" w:cs="Arial"/>
          <w:spacing w:val="-3"/>
        </w:rPr>
        <w:t xml:space="preserve"> </w:t>
      </w:r>
      <w:r w:rsidRPr="00521C7B">
        <w:rPr>
          <w:rFonts w:ascii="Arial" w:hAnsi="Arial" w:cs="Arial"/>
        </w:rPr>
        <w:t>resume</w:t>
      </w:r>
      <w:r w:rsidRPr="00521C7B">
        <w:rPr>
          <w:rFonts w:ascii="Arial" w:hAnsi="Arial" w:cs="Arial"/>
          <w:spacing w:val="-4"/>
        </w:rPr>
        <w:t xml:space="preserve"> </w:t>
      </w:r>
      <w:r w:rsidRPr="00521C7B">
        <w:rPr>
          <w:rFonts w:ascii="Arial" w:hAnsi="Arial" w:cs="Arial"/>
        </w:rPr>
        <w:t>a</w:t>
      </w:r>
      <w:r w:rsidRPr="00521C7B">
        <w:rPr>
          <w:rFonts w:ascii="Arial" w:hAnsi="Arial" w:cs="Arial"/>
          <w:spacing w:val="-4"/>
        </w:rPr>
        <w:t xml:space="preserve"> </w:t>
      </w:r>
      <w:r w:rsidRPr="00521C7B">
        <w:rPr>
          <w:rFonts w:ascii="Arial" w:hAnsi="Arial" w:cs="Arial"/>
        </w:rPr>
        <w:t>continuación:</w:t>
      </w:r>
    </w:p>
    <w:p w14:paraId="105C22CC" w14:textId="77777777" w:rsidR="008C0361" w:rsidRDefault="008C0361" w:rsidP="00B12EEB">
      <w:pPr>
        <w:pStyle w:val="Sinespaciado"/>
        <w:jc w:val="both"/>
        <w:rPr>
          <w:rFonts w:ascii="Arial" w:hAnsi="Arial" w:cs="Arial"/>
          <w:bCs/>
        </w:rPr>
      </w:pPr>
    </w:p>
    <w:p w14:paraId="39AFB47E" w14:textId="77777777" w:rsidR="00DF391E" w:rsidRDefault="00FC3A24" w:rsidP="00B12EEB">
      <w:pPr>
        <w:pStyle w:val="Sinespaciado"/>
        <w:jc w:val="both"/>
        <w:rPr>
          <w:rFonts w:ascii="Arial" w:hAnsi="Arial" w:cs="Arial"/>
          <w:b/>
        </w:rPr>
      </w:pPr>
      <w:r w:rsidRPr="00FA2274">
        <w:rPr>
          <w:rFonts w:ascii="Arial" w:hAnsi="Arial" w:cs="Arial"/>
          <w:b/>
        </w:rPr>
        <w:t>RECOMENDACI</w:t>
      </w:r>
      <w:r w:rsidR="0066095F">
        <w:rPr>
          <w:rFonts w:ascii="Arial" w:hAnsi="Arial" w:cs="Arial"/>
          <w:b/>
        </w:rPr>
        <w:t>ONES IMPLEMENTADAS (</w:t>
      </w:r>
      <w:r w:rsidR="00BB5678">
        <w:rPr>
          <w:rFonts w:ascii="Arial" w:hAnsi="Arial" w:cs="Arial"/>
          <w:b/>
        </w:rPr>
        <w:t>Ver detalle en Anexo Formulario SR 1)</w:t>
      </w:r>
      <w:r w:rsidRPr="00FA2274">
        <w:rPr>
          <w:rFonts w:ascii="Arial" w:hAnsi="Arial" w:cs="Arial"/>
          <w:b/>
        </w:rPr>
        <w:t xml:space="preserve"> </w:t>
      </w:r>
    </w:p>
    <w:p w14:paraId="24AC0B16" w14:textId="77777777" w:rsidR="00D15693" w:rsidRDefault="00D15693" w:rsidP="00B12EEB">
      <w:pPr>
        <w:pStyle w:val="Sinespaciado"/>
        <w:jc w:val="both"/>
        <w:rPr>
          <w:rFonts w:ascii="Arial" w:hAnsi="Arial" w:cs="Arial"/>
        </w:rPr>
      </w:pPr>
    </w:p>
    <w:p w14:paraId="7731FF24" w14:textId="77777777" w:rsidR="00FE4201" w:rsidRPr="00FE4201" w:rsidRDefault="00FE4201" w:rsidP="00B12EEB">
      <w:pPr>
        <w:pStyle w:val="Sinespaciado"/>
        <w:jc w:val="both"/>
        <w:rPr>
          <w:rFonts w:ascii="Arial" w:hAnsi="Arial" w:cs="Arial"/>
        </w:rPr>
      </w:pPr>
      <w:r w:rsidRPr="00FE4201">
        <w:rPr>
          <w:rFonts w:ascii="Arial" w:hAnsi="Arial" w:cs="Arial"/>
        </w:rPr>
        <w:t xml:space="preserve">De conformidad </w:t>
      </w:r>
      <w:r w:rsidR="00780E71">
        <w:rPr>
          <w:rFonts w:ascii="Arial" w:hAnsi="Arial" w:cs="Arial"/>
        </w:rPr>
        <w:t>al análisis realizado a los comentarios, a la documentac</w:t>
      </w:r>
      <w:r w:rsidR="00C56C0F">
        <w:rPr>
          <w:rFonts w:ascii="Arial" w:hAnsi="Arial" w:cs="Arial"/>
        </w:rPr>
        <w:t xml:space="preserve">ión presentada por la Dirección </w:t>
      </w:r>
      <w:r w:rsidR="00425FA8">
        <w:rPr>
          <w:rFonts w:ascii="Arial" w:hAnsi="Arial" w:cs="Arial"/>
        </w:rPr>
        <w:t>Departamental de Educación de Retalhuleu</w:t>
      </w:r>
      <w:r w:rsidR="00C56C0F">
        <w:rPr>
          <w:rFonts w:ascii="Arial" w:hAnsi="Arial" w:cs="Arial"/>
        </w:rPr>
        <w:t xml:space="preserve"> </w:t>
      </w:r>
      <w:r w:rsidR="00780E71">
        <w:rPr>
          <w:rFonts w:ascii="Arial" w:hAnsi="Arial" w:cs="Arial"/>
        </w:rPr>
        <w:t xml:space="preserve">y </w:t>
      </w:r>
      <w:r w:rsidR="0071754A">
        <w:rPr>
          <w:rFonts w:ascii="Arial" w:hAnsi="Arial" w:cs="Arial"/>
        </w:rPr>
        <w:t>a</w:t>
      </w:r>
      <w:r w:rsidRPr="00FE4201">
        <w:rPr>
          <w:rFonts w:ascii="Arial" w:hAnsi="Arial" w:cs="Arial"/>
        </w:rPr>
        <w:t xml:space="preserve">l Formulario SR 1 </w:t>
      </w:r>
      <w:r w:rsidR="00780E71">
        <w:rPr>
          <w:rFonts w:ascii="Arial" w:hAnsi="Arial" w:cs="Arial"/>
        </w:rPr>
        <w:t>“S</w:t>
      </w:r>
      <w:r w:rsidRPr="00FE4201">
        <w:rPr>
          <w:rFonts w:ascii="Arial" w:hAnsi="Arial" w:cs="Arial"/>
        </w:rPr>
        <w:t xml:space="preserve">eguimiento a </w:t>
      </w:r>
      <w:r w:rsidR="00780E71" w:rsidRPr="00D15693">
        <w:rPr>
          <w:rFonts w:ascii="Arial" w:hAnsi="Arial" w:cs="Arial"/>
        </w:rPr>
        <w:t>R</w:t>
      </w:r>
      <w:r w:rsidRPr="00D15693">
        <w:rPr>
          <w:rFonts w:ascii="Arial" w:hAnsi="Arial" w:cs="Arial"/>
        </w:rPr>
        <w:t>ecomendaciones</w:t>
      </w:r>
      <w:r w:rsidR="00780E71">
        <w:rPr>
          <w:rFonts w:ascii="Arial" w:hAnsi="Arial" w:cs="Arial"/>
        </w:rPr>
        <w:t xml:space="preserve"> emitidas por la </w:t>
      </w:r>
      <w:r w:rsidR="000A3B08">
        <w:rPr>
          <w:rFonts w:ascii="Arial" w:hAnsi="Arial" w:cs="Arial"/>
        </w:rPr>
        <w:t>Dirección de Auditoría Interna</w:t>
      </w:r>
      <w:r w:rsidR="00EB0219">
        <w:rPr>
          <w:rFonts w:ascii="Arial" w:hAnsi="Arial" w:cs="Arial"/>
        </w:rPr>
        <w:t>”</w:t>
      </w:r>
      <w:r w:rsidRPr="00FE4201">
        <w:rPr>
          <w:rFonts w:ascii="Arial" w:hAnsi="Arial" w:cs="Arial"/>
        </w:rPr>
        <w:t>, se determinó que la</w:t>
      </w:r>
      <w:r w:rsidR="00EB0219">
        <w:rPr>
          <w:rFonts w:ascii="Arial" w:hAnsi="Arial" w:cs="Arial"/>
        </w:rPr>
        <w:t>s</w:t>
      </w:r>
      <w:r w:rsidRPr="00FE4201">
        <w:rPr>
          <w:rFonts w:ascii="Arial" w:hAnsi="Arial" w:cs="Arial"/>
        </w:rPr>
        <w:t xml:space="preserve"> </w:t>
      </w:r>
      <w:r w:rsidR="00AC47E8">
        <w:rPr>
          <w:rFonts w:ascii="Arial" w:hAnsi="Arial" w:cs="Arial"/>
        </w:rPr>
        <w:t xml:space="preserve">siguientes </w:t>
      </w:r>
      <w:r w:rsidRPr="00FE4201">
        <w:rPr>
          <w:rFonts w:ascii="Arial" w:hAnsi="Arial" w:cs="Arial"/>
        </w:rPr>
        <w:t>recomendaci</w:t>
      </w:r>
      <w:r w:rsidR="00EB0219">
        <w:rPr>
          <w:rFonts w:ascii="Arial" w:hAnsi="Arial" w:cs="Arial"/>
        </w:rPr>
        <w:t xml:space="preserve">ones </w:t>
      </w:r>
      <w:r w:rsidR="00AC47E8">
        <w:rPr>
          <w:rFonts w:ascii="Arial" w:hAnsi="Arial" w:cs="Arial"/>
        </w:rPr>
        <w:t>del informe O-DIDAI/SUB-0</w:t>
      </w:r>
      <w:r w:rsidR="00425FA8">
        <w:rPr>
          <w:rFonts w:ascii="Arial" w:hAnsi="Arial" w:cs="Arial"/>
        </w:rPr>
        <w:t>54</w:t>
      </w:r>
      <w:r w:rsidR="00AC47E8">
        <w:rPr>
          <w:rFonts w:ascii="Arial" w:hAnsi="Arial" w:cs="Arial"/>
        </w:rPr>
        <w:t xml:space="preserve">-2023, </w:t>
      </w:r>
      <w:r w:rsidR="00780E71">
        <w:rPr>
          <w:rFonts w:ascii="Arial" w:hAnsi="Arial" w:cs="Arial"/>
        </w:rPr>
        <w:t>está</w:t>
      </w:r>
      <w:r w:rsidR="00EB0219">
        <w:rPr>
          <w:rFonts w:ascii="Arial" w:hAnsi="Arial" w:cs="Arial"/>
        </w:rPr>
        <w:t>n</w:t>
      </w:r>
      <w:r w:rsidR="00780E71">
        <w:rPr>
          <w:rFonts w:ascii="Arial" w:hAnsi="Arial" w:cs="Arial"/>
        </w:rPr>
        <w:t xml:space="preserve"> </w:t>
      </w:r>
      <w:r w:rsidR="00C56C0F">
        <w:rPr>
          <w:rFonts w:ascii="Arial" w:hAnsi="Arial" w:cs="Arial"/>
        </w:rPr>
        <w:t xml:space="preserve">implementadas </w:t>
      </w:r>
      <w:r w:rsidR="0001467A">
        <w:rPr>
          <w:rFonts w:ascii="Arial" w:hAnsi="Arial" w:cs="Arial"/>
        </w:rPr>
        <w:t>debido a lo siguiente</w:t>
      </w:r>
      <w:r w:rsidRPr="00FE4201">
        <w:rPr>
          <w:rFonts w:ascii="Arial" w:hAnsi="Arial" w:cs="Arial"/>
        </w:rPr>
        <w:t>:</w:t>
      </w:r>
    </w:p>
    <w:p w14:paraId="5415F21A" w14:textId="77777777" w:rsidR="00A767DA" w:rsidRDefault="00A767DA" w:rsidP="00B12EEB">
      <w:pPr>
        <w:pStyle w:val="Sinespaciado"/>
        <w:jc w:val="both"/>
        <w:rPr>
          <w:rFonts w:ascii="Arial" w:hAnsi="Arial" w:cs="Arial"/>
        </w:rPr>
      </w:pPr>
    </w:p>
    <w:p w14:paraId="68F5AA2E" w14:textId="77777777" w:rsidR="00A568A4" w:rsidRDefault="00A568A4" w:rsidP="00B12EEB">
      <w:pPr>
        <w:pStyle w:val="Sinespaciado"/>
        <w:numPr>
          <w:ilvl w:val="0"/>
          <w:numId w:val="8"/>
        </w:numPr>
        <w:jc w:val="both"/>
        <w:rPr>
          <w:rFonts w:ascii="Arial" w:hAnsi="Arial" w:cs="Arial"/>
          <w:bCs/>
          <w:lang w:eastAsia="es-GT"/>
        </w:rPr>
      </w:pPr>
      <w:r w:rsidRPr="00D501F7">
        <w:rPr>
          <w:rFonts w:ascii="Arial" w:hAnsi="Arial" w:cs="Arial"/>
          <w:bCs/>
          <w:i/>
          <w:lang w:eastAsia="es-GT"/>
        </w:rPr>
        <w:t>“Gire instrucciones a Planificación Educativa de la DIDEDUC, para que en cumplimiento al instructivo PRA-INS-04 Transferencias Corrientes a Organizaciones de Padres de Familia –OPF- para el Programa de Apoyo “Mantenimiento de Edificios Escolares Públicos” con financiamiento externo, en el apartado E.7 Seguimiento y Monitoreo, Actividad 1, cuando tenga la notificación correspondiente, se brinde el acompañamiento y apoyo a las Organizaciones de Padres de Familia en lo referente al proyecto”</w:t>
      </w:r>
      <w:r w:rsidR="0016212E" w:rsidRPr="00D501F7">
        <w:rPr>
          <w:rFonts w:ascii="Arial" w:hAnsi="Arial" w:cs="Arial"/>
          <w:bCs/>
          <w:i/>
          <w:lang w:eastAsia="es-GT"/>
        </w:rPr>
        <w:t>;</w:t>
      </w:r>
      <w:r w:rsidR="0016212E" w:rsidRPr="00D501F7">
        <w:rPr>
          <w:rFonts w:ascii="Arial" w:hAnsi="Arial" w:cs="Arial"/>
          <w:bCs/>
          <w:lang w:eastAsia="es-GT"/>
        </w:rPr>
        <w:t xml:space="preserve"> </w:t>
      </w:r>
      <w:r w:rsidR="0016212E" w:rsidRPr="00D501F7">
        <w:rPr>
          <w:rFonts w:ascii="Arial" w:hAnsi="Arial" w:cs="Arial"/>
          <w:bCs/>
        </w:rPr>
        <w:t>debido</w:t>
      </w:r>
      <w:r w:rsidR="0016212E" w:rsidRPr="0016212E">
        <w:rPr>
          <w:rFonts w:ascii="Arial" w:hAnsi="Arial" w:cs="Arial"/>
          <w:bCs/>
        </w:rPr>
        <w:t xml:space="preserve"> a que se giraron instrucciones a </w:t>
      </w:r>
      <w:r w:rsidR="0016212E" w:rsidRPr="0016212E">
        <w:rPr>
          <w:rFonts w:ascii="Arial" w:hAnsi="Arial" w:cs="Arial"/>
          <w:bCs/>
        </w:rPr>
        <w:lastRenderedPageBreak/>
        <w:t xml:space="preserve">Planificación Educativa de la DIDEDUC y se </w:t>
      </w:r>
      <w:r w:rsidR="0016212E" w:rsidRPr="0016212E">
        <w:rPr>
          <w:rFonts w:ascii="Arial" w:hAnsi="Arial" w:cs="Arial"/>
          <w:bCs/>
          <w:lang w:eastAsia="es-GT"/>
        </w:rPr>
        <w:t>brindó el acompañamiento y apoyo a las Organizaciones de Padres de Familia en lo referente al proyecto.</w:t>
      </w:r>
    </w:p>
    <w:p w14:paraId="338EA5A4" w14:textId="77777777" w:rsidR="0016212E" w:rsidRDefault="0016212E" w:rsidP="00392668">
      <w:pPr>
        <w:pStyle w:val="Sinespaciado"/>
        <w:ind w:left="695"/>
        <w:jc w:val="both"/>
        <w:rPr>
          <w:rFonts w:ascii="Arial" w:hAnsi="Arial" w:cs="Arial"/>
          <w:bCs/>
          <w:lang w:eastAsia="es-GT"/>
        </w:rPr>
      </w:pPr>
    </w:p>
    <w:p w14:paraId="027552E2" w14:textId="77777777" w:rsidR="0016212E" w:rsidRPr="005A6BC3" w:rsidRDefault="0016212E" w:rsidP="00B12EEB">
      <w:pPr>
        <w:pStyle w:val="Sinespaciado"/>
        <w:numPr>
          <w:ilvl w:val="0"/>
          <w:numId w:val="8"/>
        </w:numPr>
        <w:jc w:val="both"/>
        <w:rPr>
          <w:rFonts w:ascii="Arial" w:hAnsi="Arial" w:cs="Arial"/>
          <w:bCs/>
          <w:lang w:eastAsia="es-GT"/>
        </w:rPr>
      </w:pPr>
      <w:r w:rsidRPr="00D501F7">
        <w:rPr>
          <w:rFonts w:ascii="Arial" w:hAnsi="Arial" w:cs="Arial"/>
          <w:i/>
          <w:lang w:eastAsia="es-GT"/>
        </w:rPr>
        <w:t>“Se giren instrucciones al Departamento de Fortalecimiento a la Comunidad Educativa –DEFOCE- para que a través del Técnico de Campo se realicen las gestiones con la Directiva de la Organización de Padres de Familia –OPF- y Dirección del establecimiento, para que se proceda con la colocación del mural de transparencia con los requisitos indicados en la normativa legal vigente</w:t>
      </w:r>
      <w:r w:rsidR="00D501F7" w:rsidRPr="00D501F7">
        <w:rPr>
          <w:rFonts w:ascii="Arial" w:hAnsi="Arial" w:cs="Arial"/>
          <w:i/>
          <w:lang w:eastAsia="es-GT"/>
        </w:rPr>
        <w:t>…</w:t>
      </w:r>
      <w:r w:rsidRPr="00D501F7">
        <w:rPr>
          <w:rFonts w:ascii="Arial" w:hAnsi="Arial" w:cs="Arial"/>
          <w:bCs/>
          <w:i/>
          <w:lang w:eastAsia="es-GT"/>
        </w:rPr>
        <w:t>”;</w:t>
      </w:r>
      <w:r>
        <w:rPr>
          <w:rFonts w:ascii="Arial" w:hAnsi="Arial" w:cs="Arial"/>
          <w:bCs/>
          <w:lang w:eastAsia="es-GT"/>
        </w:rPr>
        <w:t xml:space="preserve"> </w:t>
      </w:r>
      <w:r w:rsidR="005A6BC3" w:rsidRPr="005A6BC3">
        <w:rPr>
          <w:rFonts w:ascii="Arial" w:hAnsi="Arial" w:cs="Arial"/>
          <w:bCs/>
        </w:rPr>
        <w:t>debido a que se colocó el mural de transparencia según oficio No. 92/2023 del 07 de junio de 2023 de la Supervisora Educativa Sector 11-01-01 y fotogr</w:t>
      </w:r>
      <w:r w:rsidR="00112C4F">
        <w:rPr>
          <w:rFonts w:ascii="Arial" w:hAnsi="Arial" w:cs="Arial"/>
          <w:bCs/>
        </w:rPr>
        <w:t>afía del mural de transparencia.</w:t>
      </w:r>
    </w:p>
    <w:p w14:paraId="69F95475" w14:textId="77777777" w:rsidR="00F77758" w:rsidRDefault="00F77758" w:rsidP="00B12EEB">
      <w:pPr>
        <w:pStyle w:val="Sinespaciado"/>
        <w:jc w:val="both"/>
        <w:rPr>
          <w:rFonts w:ascii="Arial" w:hAnsi="Arial" w:cs="Arial"/>
          <w:bCs/>
        </w:rPr>
      </w:pPr>
    </w:p>
    <w:p w14:paraId="1D29FABA" w14:textId="77777777" w:rsidR="00DF391E" w:rsidRDefault="00FC3A24" w:rsidP="00B12EEB">
      <w:pPr>
        <w:pStyle w:val="Sinespaciado"/>
        <w:jc w:val="both"/>
        <w:rPr>
          <w:rFonts w:ascii="Arial" w:hAnsi="Arial" w:cs="Arial"/>
          <w:color w:val="000000"/>
        </w:rPr>
      </w:pPr>
      <w:r w:rsidRPr="00280995">
        <w:rPr>
          <w:rFonts w:ascii="Arial" w:hAnsi="Arial" w:cs="Arial"/>
          <w:color w:val="000000"/>
        </w:rPr>
        <w:t>El resultado que la</w:t>
      </w:r>
      <w:r w:rsidR="00261528">
        <w:rPr>
          <w:rFonts w:ascii="Arial" w:hAnsi="Arial" w:cs="Arial"/>
          <w:color w:val="000000"/>
        </w:rPr>
        <w:t>s</w:t>
      </w:r>
      <w:r w:rsidRPr="00280995">
        <w:rPr>
          <w:rFonts w:ascii="Arial" w:hAnsi="Arial" w:cs="Arial"/>
          <w:color w:val="000000"/>
        </w:rPr>
        <w:t xml:space="preserve"> recomendaci</w:t>
      </w:r>
      <w:r w:rsidR="00261528">
        <w:rPr>
          <w:rFonts w:ascii="Arial" w:hAnsi="Arial" w:cs="Arial"/>
          <w:color w:val="000000"/>
        </w:rPr>
        <w:t xml:space="preserve">ones </w:t>
      </w:r>
      <w:r w:rsidRPr="00280995">
        <w:rPr>
          <w:rFonts w:ascii="Arial" w:hAnsi="Arial" w:cs="Arial"/>
          <w:color w:val="000000"/>
        </w:rPr>
        <w:t>esté</w:t>
      </w:r>
      <w:r w:rsidR="00261528">
        <w:rPr>
          <w:rFonts w:ascii="Arial" w:hAnsi="Arial" w:cs="Arial"/>
          <w:color w:val="000000"/>
        </w:rPr>
        <w:t>n</w:t>
      </w:r>
      <w:r w:rsidRPr="00280995">
        <w:rPr>
          <w:rFonts w:ascii="Arial" w:hAnsi="Arial" w:cs="Arial"/>
          <w:color w:val="000000"/>
        </w:rPr>
        <w:t xml:space="preserve"> </w:t>
      </w:r>
      <w:r w:rsidR="00F77758">
        <w:rPr>
          <w:rFonts w:ascii="Arial" w:hAnsi="Arial" w:cs="Arial"/>
          <w:color w:val="000000"/>
        </w:rPr>
        <w:t>implementadas</w:t>
      </w:r>
      <w:r w:rsidRPr="00280995">
        <w:rPr>
          <w:rFonts w:ascii="Arial" w:hAnsi="Arial" w:cs="Arial"/>
          <w:color w:val="000000"/>
        </w:rPr>
        <w:t xml:space="preserve">, propicia </w:t>
      </w:r>
      <w:r w:rsidR="00112C4F">
        <w:rPr>
          <w:rFonts w:ascii="Arial" w:hAnsi="Arial" w:cs="Arial"/>
          <w:color w:val="000000"/>
        </w:rPr>
        <w:t xml:space="preserve">rendición de cuentas y transparencia del uso de los recursos destinados para el proyecto. </w:t>
      </w:r>
    </w:p>
    <w:p w14:paraId="6E848377" w14:textId="77777777" w:rsidR="00DF391E" w:rsidRDefault="00DF391E" w:rsidP="00B12EEB">
      <w:pPr>
        <w:pStyle w:val="Sinespaciado"/>
        <w:jc w:val="both"/>
        <w:rPr>
          <w:rFonts w:ascii="Arial" w:hAnsi="Arial" w:cs="Arial"/>
          <w:color w:val="000000"/>
        </w:rPr>
      </w:pPr>
    </w:p>
    <w:p w14:paraId="6CB45A86" w14:textId="77777777" w:rsidR="00F77758" w:rsidRDefault="00F77758" w:rsidP="00B12EEB">
      <w:pPr>
        <w:pStyle w:val="Sinespaciado"/>
        <w:jc w:val="both"/>
        <w:rPr>
          <w:rFonts w:ascii="Arial" w:hAnsi="Arial" w:cs="Arial"/>
          <w:b/>
        </w:rPr>
      </w:pPr>
      <w:r w:rsidRPr="00FA2274">
        <w:rPr>
          <w:rFonts w:ascii="Arial" w:hAnsi="Arial" w:cs="Arial"/>
          <w:b/>
        </w:rPr>
        <w:t>RECOMENDACI</w:t>
      </w:r>
      <w:r>
        <w:rPr>
          <w:rFonts w:ascii="Arial" w:hAnsi="Arial" w:cs="Arial"/>
          <w:b/>
        </w:rPr>
        <w:t>ONES EN PROCESO (Ver detalle en Anexo Formulario SR 1)</w:t>
      </w:r>
      <w:r w:rsidRPr="00FA2274">
        <w:rPr>
          <w:rFonts w:ascii="Arial" w:hAnsi="Arial" w:cs="Arial"/>
          <w:b/>
        </w:rPr>
        <w:t xml:space="preserve"> </w:t>
      </w:r>
    </w:p>
    <w:p w14:paraId="5E01AEE7" w14:textId="77777777" w:rsidR="00D15693" w:rsidRDefault="00D15693" w:rsidP="00B12EEB">
      <w:pPr>
        <w:pStyle w:val="Sinespaciado"/>
        <w:jc w:val="both"/>
        <w:rPr>
          <w:rFonts w:ascii="Arial" w:hAnsi="Arial" w:cs="Arial"/>
        </w:rPr>
      </w:pPr>
    </w:p>
    <w:p w14:paraId="019FC73D" w14:textId="77777777" w:rsidR="009F2FBA" w:rsidRDefault="009F2FBA" w:rsidP="00B12EEB">
      <w:pPr>
        <w:pStyle w:val="Sinespaciado"/>
        <w:jc w:val="both"/>
        <w:rPr>
          <w:rFonts w:ascii="Arial" w:hAnsi="Arial" w:cs="Arial"/>
        </w:rPr>
      </w:pPr>
      <w:r w:rsidRPr="00FE4201">
        <w:rPr>
          <w:rFonts w:ascii="Arial" w:hAnsi="Arial" w:cs="Arial"/>
        </w:rPr>
        <w:t xml:space="preserve">De conformidad </w:t>
      </w:r>
      <w:r>
        <w:rPr>
          <w:rFonts w:ascii="Arial" w:hAnsi="Arial" w:cs="Arial"/>
        </w:rPr>
        <w:t>al análisis realizado a los comentarios, a la documentación presentada por la Dirección Departamental de Educación de Retalhuleu y a</w:t>
      </w:r>
      <w:r w:rsidRPr="00FE4201">
        <w:rPr>
          <w:rFonts w:ascii="Arial" w:hAnsi="Arial" w:cs="Arial"/>
        </w:rPr>
        <w:t xml:space="preserve">l Formulario SR 1 </w:t>
      </w:r>
      <w:r>
        <w:rPr>
          <w:rFonts w:ascii="Arial" w:hAnsi="Arial" w:cs="Arial"/>
        </w:rPr>
        <w:t>“S</w:t>
      </w:r>
      <w:r w:rsidRPr="00FE4201">
        <w:rPr>
          <w:rFonts w:ascii="Arial" w:hAnsi="Arial" w:cs="Arial"/>
        </w:rPr>
        <w:t xml:space="preserve">eguimiento a </w:t>
      </w:r>
      <w:r w:rsidRPr="00D15693">
        <w:rPr>
          <w:rFonts w:ascii="Arial" w:hAnsi="Arial" w:cs="Arial"/>
        </w:rPr>
        <w:t>Recomendaciones</w:t>
      </w:r>
      <w:r>
        <w:rPr>
          <w:rFonts w:ascii="Arial" w:hAnsi="Arial" w:cs="Arial"/>
        </w:rPr>
        <w:t xml:space="preserve"> emitidas por la Dirección de Auditoría Interna”</w:t>
      </w:r>
      <w:r w:rsidRPr="00FE4201">
        <w:rPr>
          <w:rFonts w:ascii="Arial" w:hAnsi="Arial" w:cs="Arial"/>
        </w:rPr>
        <w:t>, se determinó que la</w:t>
      </w:r>
      <w:r>
        <w:rPr>
          <w:rFonts w:ascii="Arial" w:hAnsi="Arial" w:cs="Arial"/>
        </w:rPr>
        <w:t>s</w:t>
      </w:r>
      <w:r w:rsidRPr="00FE4201">
        <w:rPr>
          <w:rFonts w:ascii="Arial" w:hAnsi="Arial" w:cs="Arial"/>
        </w:rPr>
        <w:t xml:space="preserve"> </w:t>
      </w:r>
      <w:r>
        <w:rPr>
          <w:rFonts w:ascii="Arial" w:hAnsi="Arial" w:cs="Arial"/>
        </w:rPr>
        <w:t xml:space="preserve">siguientes </w:t>
      </w:r>
      <w:r w:rsidRPr="00FE4201">
        <w:rPr>
          <w:rFonts w:ascii="Arial" w:hAnsi="Arial" w:cs="Arial"/>
        </w:rPr>
        <w:t>recomendaci</w:t>
      </w:r>
      <w:r>
        <w:rPr>
          <w:rFonts w:ascii="Arial" w:hAnsi="Arial" w:cs="Arial"/>
        </w:rPr>
        <w:t>ones del informe O-DIDAI/SUB-054-2023, están en proceso debido a lo siguiente</w:t>
      </w:r>
      <w:r w:rsidRPr="00FE4201">
        <w:rPr>
          <w:rFonts w:ascii="Arial" w:hAnsi="Arial" w:cs="Arial"/>
        </w:rPr>
        <w:t>:</w:t>
      </w:r>
    </w:p>
    <w:p w14:paraId="69AB112D" w14:textId="77777777" w:rsidR="00392668" w:rsidRDefault="00392668" w:rsidP="00B12EEB">
      <w:pPr>
        <w:pStyle w:val="Sinespaciado"/>
        <w:jc w:val="both"/>
        <w:rPr>
          <w:rFonts w:ascii="Arial" w:hAnsi="Arial" w:cs="Arial"/>
        </w:rPr>
      </w:pPr>
    </w:p>
    <w:p w14:paraId="62BED705" w14:textId="77777777" w:rsidR="008175F6" w:rsidRDefault="00915FF7" w:rsidP="00D501F7">
      <w:pPr>
        <w:pStyle w:val="Sinespaciado"/>
        <w:numPr>
          <w:ilvl w:val="0"/>
          <w:numId w:val="9"/>
        </w:numPr>
        <w:jc w:val="both"/>
        <w:rPr>
          <w:rFonts w:ascii="Arial" w:hAnsi="Arial" w:cs="Arial"/>
          <w:bCs/>
          <w:lang w:eastAsia="es-GT"/>
        </w:rPr>
      </w:pPr>
      <w:r w:rsidRPr="00D501F7">
        <w:rPr>
          <w:rFonts w:ascii="Arial" w:hAnsi="Arial" w:cs="Arial"/>
          <w:bCs/>
          <w:i/>
          <w:lang w:eastAsia="es-GT"/>
        </w:rPr>
        <w:t xml:space="preserve">“A la Unidad de Asesoría Jurídica de la Dirección Departamental de Educación de Retalhuleu para que, mediante el análisis del expediente y la documentación, se analice si es procedente la acción administrativa si fuera el caso por la anotación de parte de la Profesora </w:t>
      </w:r>
      <w:proofErr w:type="spellStart"/>
      <w:r w:rsidRPr="00D501F7">
        <w:rPr>
          <w:rFonts w:ascii="Arial" w:hAnsi="Arial" w:cs="Arial"/>
          <w:bCs/>
          <w:i/>
          <w:lang w:eastAsia="es-GT"/>
        </w:rPr>
        <w:t>Miria</w:t>
      </w:r>
      <w:proofErr w:type="spellEnd"/>
      <w:r w:rsidRPr="00D501F7">
        <w:rPr>
          <w:rFonts w:ascii="Arial" w:hAnsi="Arial" w:cs="Arial"/>
          <w:bCs/>
          <w:i/>
          <w:lang w:eastAsia="es-GT"/>
        </w:rPr>
        <w:t xml:space="preserve"> Magaly </w:t>
      </w:r>
      <w:proofErr w:type="spellStart"/>
      <w:r w:rsidRPr="00D501F7">
        <w:rPr>
          <w:rFonts w:ascii="Arial" w:hAnsi="Arial" w:cs="Arial"/>
          <w:bCs/>
          <w:i/>
          <w:lang w:eastAsia="es-GT"/>
        </w:rPr>
        <w:t>Turuy</w:t>
      </w:r>
      <w:proofErr w:type="spellEnd"/>
      <w:r w:rsidRPr="00D501F7">
        <w:rPr>
          <w:rFonts w:ascii="Arial" w:hAnsi="Arial" w:cs="Arial"/>
          <w:bCs/>
          <w:i/>
          <w:lang w:eastAsia="es-GT"/>
        </w:rPr>
        <w:t xml:space="preserve"> de la Cruz, Directora durante el periodo 2022, por consignar la firma en el apartado que correspondía a Secretaria del formulario PRA-FOR-94 Rendición de Cuentas de Fondos Transferidos a –OPF-</w:t>
      </w:r>
      <w:r w:rsidR="00D501F7" w:rsidRPr="00D501F7">
        <w:rPr>
          <w:rFonts w:ascii="Arial" w:hAnsi="Arial" w:cs="Arial"/>
          <w:bCs/>
          <w:i/>
          <w:lang w:eastAsia="es-GT"/>
        </w:rPr>
        <w:t>…</w:t>
      </w:r>
      <w:r w:rsidRPr="00D501F7">
        <w:rPr>
          <w:rFonts w:ascii="Arial" w:hAnsi="Arial" w:cs="Arial"/>
          <w:i/>
          <w:lang w:eastAsia="es-GT"/>
        </w:rPr>
        <w:t>”;</w:t>
      </w:r>
      <w:r>
        <w:rPr>
          <w:rFonts w:ascii="Arial" w:hAnsi="Arial" w:cs="Arial"/>
          <w:lang w:eastAsia="es-GT"/>
        </w:rPr>
        <w:t xml:space="preserve"> </w:t>
      </w:r>
      <w:r w:rsidR="008175F6" w:rsidRPr="008175F6">
        <w:rPr>
          <w:rFonts w:ascii="Arial" w:hAnsi="Arial" w:cs="Arial"/>
          <w:bCs/>
        </w:rPr>
        <w:t xml:space="preserve">debido a que se recibió la opinión y ampliación de Asesoría Jurídica, en la cual indica que es viable lo indicado por Auditoría Interna; sin embargo, no enviaron evidencia de haber concretado alguna sanción a la </w:t>
      </w:r>
      <w:r w:rsidR="008175F6" w:rsidRPr="008175F6">
        <w:rPr>
          <w:rFonts w:ascii="Arial" w:hAnsi="Arial" w:cs="Arial"/>
          <w:bCs/>
          <w:lang w:eastAsia="es-GT"/>
        </w:rPr>
        <w:t xml:space="preserve">Profesora </w:t>
      </w:r>
      <w:proofErr w:type="spellStart"/>
      <w:r w:rsidR="008175F6" w:rsidRPr="008175F6">
        <w:rPr>
          <w:rFonts w:ascii="Arial" w:hAnsi="Arial" w:cs="Arial"/>
          <w:bCs/>
          <w:lang w:eastAsia="es-GT"/>
        </w:rPr>
        <w:t>Miria</w:t>
      </w:r>
      <w:proofErr w:type="spellEnd"/>
      <w:r w:rsidR="008175F6" w:rsidRPr="008175F6">
        <w:rPr>
          <w:rFonts w:ascii="Arial" w:hAnsi="Arial" w:cs="Arial"/>
          <w:bCs/>
          <w:lang w:eastAsia="es-GT"/>
        </w:rPr>
        <w:t xml:space="preserve"> Magaly </w:t>
      </w:r>
      <w:proofErr w:type="spellStart"/>
      <w:r w:rsidR="008175F6" w:rsidRPr="008175F6">
        <w:rPr>
          <w:rFonts w:ascii="Arial" w:hAnsi="Arial" w:cs="Arial"/>
          <w:bCs/>
          <w:lang w:eastAsia="es-GT"/>
        </w:rPr>
        <w:t>Turuy</w:t>
      </w:r>
      <w:proofErr w:type="spellEnd"/>
      <w:r w:rsidR="008175F6" w:rsidRPr="008175F6">
        <w:rPr>
          <w:rFonts w:ascii="Arial" w:hAnsi="Arial" w:cs="Arial"/>
          <w:bCs/>
          <w:lang w:eastAsia="es-GT"/>
        </w:rPr>
        <w:t xml:space="preserve"> de la Cruz.</w:t>
      </w:r>
      <w:r w:rsidR="00163454">
        <w:rPr>
          <w:rFonts w:ascii="Arial" w:hAnsi="Arial" w:cs="Arial"/>
          <w:bCs/>
          <w:lang w:eastAsia="es-GT"/>
        </w:rPr>
        <w:t xml:space="preserve"> </w:t>
      </w:r>
    </w:p>
    <w:p w14:paraId="4E4BC0CB" w14:textId="77777777" w:rsidR="00163454" w:rsidRDefault="00163454" w:rsidP="00B12EEB">
      <w:pPr>
        <w:pStyle w:val="Sinespaciado"/>
        <w:jc w:val="both"/>
        <w:rPr>
          <w:rFonts w:ascii="Arial" w:hAnsi="Arial" w:cs="Arial"/>
          <w:bCs/>
          <w:lang w:eastAsia="es-GT"/>
        </w:rPr>
      </w:pPr>
    </w:p>
    <w:p w14:paraId="4B300DC0" w14:textId="77777777" w:rsidR="00163454" w:rsidRPr="00163454" w:rsidRDefault="00163454" w:rsidP="00D501F7">
      <w:pPr>
        <w:pStyle w:val="Sinespaciado"/>
        <w:numPr>
          <w:ilvl w:val="0"/>
          <w:numId w:val="9"/>
        </w:numPr>
        <w:jc w:val="both"/>
        <w:rPr>
          <w:rFonts w:ascii="Arial" w:hAnsi="Arial" w:cs="Arial"/>
          <w:bCs/>
          <w:lang w:eastAsia="es-GT"/>
        </w:rPr>
      </w:pPr>
      <w:r w:rsidRPr="00D501F7">
        <w:rPr>
          <w:rFonts w:ascii="Arial" w:hAnsi="Arial" w:cs="Arial"/>
          <w:bCs/>
          <w:i/>
          <w:lang w:eastAsia="es-GT"/>
        </w:rPr>
        <w:t>“A la brevedad los miembros de la actual Organización de Padres de Familia, gestionen ante el proveedor y/o prestador del servicio, la garantía del proyecto y se repare o reemplace la bomba, así como; la garantía por la instalación en el pozo para la generación de agua, para los sanitarios y lavamanos. Asimismo, la reparación de los orificios en la fosa séptica para evitar contaminación y resguardar así, la integridad de los estudiantes y docentes”;</w:t>
      </w:r>
      <w:r>
        <w:rPr>
          <w:rFonts w:ascii="Arial" w:hAnsi="Arial" w:cs="Arial"/>
          <w:bCs/>
          <w:lang w:eastAsia="es-GT"/>
        </w:rPr>
        <w:t xml:space="preserve"> </w:t>
      </w:r>
      <w:r w:rsidRPr="00163454">
        <w:rPr>
          <w:rFonts w:ascii="Arial" w:hAnsi="Arial" w:cs="Arial"/>
          <w:bCs/>
        </w:rPr>
        <w:t>debido a que se giraron instrucciones a la supervisora educativa, Coordinador de Infraestructura Escolar y Jefe del Departamento de Planificación Educativa, sin embargo, todavía no se han realizado todas las reparaciones necesarias para el buen funcionamiento del proyecto.</w:t>
      </w:r>
    </w:p>
    <w:p w14:paraId="0D8C6F12" w14:textId="77777777" w:rsidR="00F77758" w:rsidRPr="003E174C" w:rsidRDefault="00F77758" w:rsidP="00B12EEB">
      <w:pPr>
        <w:pStyle w:val="Sinespaciado"/>
        <w:jc w:val="both"/>
        <w:rPr>
          <w:rFonts w:ascii="Arial" w:hAnsi="Arial" w:cs="Arial"/>
          <w:color w:val="000000"/>
        </w:rPr>
      </w:pPr>
    </w:p>
    <w:p w14:paraId="5F8DC3BA" w14:textId="77777777" w:rsidR="00F77758" w:rsidRDefault="00992480" w:rsidP="00B12EEB">
      <w:pPr>
        <w:pStyle w:val="Sinespaciado"/>
        <w:jc w:val="both"/>
        <w:rPr>
          <w:rFonts w:ascii="Arial" w:hAnsi="Arial" w:cs="Arial"/>
          <w:color w:val="000000"/>
        </w:rPr>
      </w:pPr>
      <w:r w:rsidRPr="00280995">
        <w:rPr>
          <w:rFonts w:ascii="Arial" w:hAnsi="Arial" w:cs="Arial"/>
          <w:color w:val="000000"/>
        </w:rPr>
        <w:t>El resultado que la</w:t>
      </w:r>
      <w:r>
        <w:rPr>
          <w:rFonts w:ascii="Arial" w:hAnsi="Arial" w:cs="Arial"/>
          <w:color w:val="000000"/>
        </w:rPr>
        <w:t>s</w:t>
      </w:r>
      <w:r w:rsidRPr="00280995">
        <w:rPr>
          <w:rFonts w:ascii="Arial" w:hAnsi="Arial" w:cs="Arial"/>
          <w:color w:val="000000"/>
        </w:rPr>
        <w:t xml:space="preserve"> recomendaci</w:t>
      </w:r>
      <w:r>
        <w:rPr>
          <w:rFonts w:ascii="Arial" w:hAnsi="Arial" w:cs="Arial"/>
          <w:color w:val="000000"/>
        </w:rPr>
        <w:t xml:space="preserve">ones </w:t>
      </w:r>
      <w:r w:rsidRPr="00280995">
        <w:rPr>
          <w:rFonts w:ascii="Arial" w:hAnsi="Arial" w:cs="Arial"/>
          <w:color w:val="000000"/>
        </w:rPr>
        <w:t>esté</w:t>
      </w:r>
      <w:r>
        <w:rPr>
          <w:rFonts w:ascii="Arial" w:hAnsi="Arial" w:cs="Arial"/>
          <w:color w:val="000000"/>
        </w:rPr>
        <w:t>n</w:t>
      </w:r>
      <w:r w:rsidRPr="00280995">
        <w:rPr>
          <w:rFonts w:ascii="Arial" w:hAnsi="Arial" w:cs="Arial"/>
          <w:color w:val="000000"/>
        </w:rPr>
        <w:t xml:space="preserve"> en proceso, propicia que se mantenga</w:t>
      </w:r>
      <w:r>
        <w:rPr>
          <w:rFonts w:ascii="Arial" w:hAnsi="Arial" w:cs="Arial"/>
          <w:color w:val="000000"/>
        </w:rPr>
        <w:t>n</w:t>
      </w:r>
      <w:r w:rsidRPr="00280995">
        <w:rPr>
          <w:rFonts w:ascii="Arial" w:hAnsi="Arial" w:cs="Arial"/>
          <w:color w:val="000000"/>
        </w:rPr>
        <w:t xml:space="preserve"> firme</w:t>
      </w:r>
      <w:r>
        <w:rPr>
          <w:rFonts w:ascii="Arial" w:hAnsi="Arial" w:cs="Arial"/>
          <w:color w:val="000000"/>
        </w:rPr>
        <w:t>s</w:t>
      </w:r>
      <w:r w:rsidRPr="00280995">
        <w:rPr>
          <w:rFonts w:ascii="Arial" w:hAnsi="Arial" w:cs="Arial"/>
          <w:color w:val="000000"/>
        </w:rPr>
        <w:t xml:space="preserve"> la</w:t>
      </w:r>
      <w:r>
        <w:rPr>
          <w:rFonts w:ascii="Arial" w:hAnsi="Arial" w:cs="Arial"/>
          <w:color w:val="000000"/>
        </w:rPr>
        <w:t>s</w:t>
      </w:r>
      <w:r w:rsidRPr="00280995">
        <w:rPr>
          <w:rFonts w:ascii="Arial" w:hAnsi="Arial" w:cs="Arial"/>
          <w:color w:val="000000"/>
        </w:rPr>
        <w:t xml:space="preserve"> acci</w:t>
      </w:r>
      <w:r>
        <w:rPr>
          <w:rFonts w:ascii="Arial" w:hAnsi="Arial" w:cs="Arial"/>
          <w:color w:val="000000"/>
        </w:rPr>
        <w:t xml:space="preserve">ones </w:t>
      </w:r>
      <w:r w:rsidRPr="00280995">
        <w:rPr>
          <w:rFonts w:ascii="Arial" w:hAnsi="Arial" w:cs="Arial"/>
          <w:color w:val="000000"/>
        </w:rPr>
        <w:t>correctiva</w:t>
      </w:r>
      <w:r>
        <w:rPr>
          <w:rFonts w:ascii="Arial" w:hAnsi="Arial" w:cs="Arial"/>
          <w:color w:val="000000"/>
        </w:rPr>
        <w:t>s</w:t>
      </w:r>
      <w:r w:rsidR="000637E2">
        <w:rPr>
          <w:rFonts w:ascii="Arial" w:hAnsi="Arial" w:cs="Arial"/>
          <w:color w:val="000000"/>
        </w:rPr>
        <w:t xml:space="preserve"> y </w:t>
      </w:r>
      <w:r w:rsidRPr="00280995">
        <w:rPr>
          <w:rFonts w:ascii="Arial" w:hAnsi="Arial" w:cs="Arial"/>
          <w:color w:val="000000"/>
        </w:rPr>
        <w:t xml:space="preserve">que </w:t>
      </w:r>
      <w:r>
        <w:rPr>
          <w:rFonts w:ascii="Arial" w:hAnsi="Arial" w:cs="Arial"/>
          <w:color w:val="000000"/>
        </w:rPr>
        <w:t xml:space="preserve">el </w:t>
      </w:r>
      <w:r w:rsidR="000637E2">
        <w:rPr>
          <w:rFonts w:ascii="Arial" w:hAnsi="Arial" w:cs="Arial"/>
          <w:color w:val="000000"/>
        </w:rPr>
        <w:t xml:space="preserve">proyecto </w:t>
      </w:r>
      <w:r w:rsidR="00106C6C">
        <w:rPr>
          <w:rFonts w:ascii="Arial" w:hAnsi="Arial" w:cs="Arial"/>
          <w:color w:val="000000"/>
        </w:rPr>
        <w:t xml:space="preserve">inconcluso provoque contaminación y no se resguarde la integridad </w:t>
      </w:r>
      <w:r w:rsidR="00A461EA">
        <w:rPr>
          <w:rFonts w:ascii="Arial" w:hAnsi="Arial" w:cs="Arial"/>
          <w:color w:val="000000"/>
        </w:rPr>
        <w:t>de estudiantes y docentes.</w:t>
      </w:r>
    </w:p>
    <w:p w14:paraId="5C9AADA1" w14:textId="77777777" w:rsidR="000637E2" w:rsidRDefault="000637E2" w:rsidP="00B12EEB">
      <w:pPr>
        <w:pStyle w:val="Sinespaciado"/>
        <w:jc w:val="both"/>
        <w:rPr>
          <w:rFonts w:ascii="Arial" w:hAnsi="Arial" w:cs="Arial"/>
          <w:color w:val="000000"/>
        </w:rPr>
      </w:pPr>
    </w:p>
    <w:p w14:paraId="3503EB61" w14:textId="77777777" w:rsidR="00F4245A" w:rsidRDefault="00F4245A" w:rsidP="00B12EEB">
      <w:pPr>
        <w:pStyle w:val="Sinespaciado"/>
        <w:jc w:val="both"/>
        <w:rPr>
          <w:rFonts w:ascii="Arial" w:hAnsi="Arial" w:cs="Arial"/>
          <w:b/>
        </w:rPr>
      </w:pPr>
      <w:r w:rsidRPr="00FA2274">
        <w:rPr>
          <w:rFonts w:ascii="Arial" w:hAnsi="Arial" w:cs="Arial"/>
          <w:b/>
        </w:rPr>
        <w:t>RECOMENDACI</w:t>
      </w:r>
      <w:r>
        <w:rPr>
          <w:rFonts w:ascii="Arial" w:hAnsi="Arial" w:cs="Arial"/>
          <w:b/>
        </w:rPr>
        <w:t>ÓN INCUMPLIDA (Ver detalle en Anexo Formulario SR 1)</w:t>
      </w:r>
      <w:r w:rsidRPr="00FA2274">
        <w:rPr>
          <w:rFonts w:ascii="Arial" w:hAnsi="Arial" w:cs="Arial"/>
          <w:b/>
        </w:rPr>
        <w:t xml:space="preserve"> </w:t>
      </w:r>
    </w:p>
    <w:p w14:paraId="7269C5AC" w14:textId="77777777" w:rsidR="00F4245A" w:rsidRDefault="00F4245A" w:rsidP="00B12EEB">
      <w:pPr>
        <w:pStyle w:val="Sinespaciado"/>
        <w:jc w:val="both"/>
        <w:rPr>
          <w:rFonts w:ascii="Arial" w:hAnsi="Arial" w:cs="Arial"/>
        </w:rPr>
      </w:pPr>
    </w:p>
    <w:p w14:paraId="5ED144BA" w14:textId="77777777" w:rsidR="000637E2" w:rsidRDefault="00F4245A" w:rsidP="00B12EEB">
      <w:pPr>
        <w:pStyle w:val="Sinespaciado"/>
        <w:jc w:val="both"/>
        <w:rPr>
          <w:rFonts w:ascii="Arial" w:hAnsi="Arial" w:cs="Arial"/>
        </w:rPr>
      </w:pPr>
      <w:r w:rsidRPr="00FE4201">
        <w:rPr>
          <w:rFonts w:ascii="Arial" w:hAnsi="Arial" w:cs="Arial"/>
        </w:rPr>
        <w:t xml:space="preserve">De conformidad </w:t>
      </w:r>
      <w:r>
        <w:rPr>
          <w:rFonts w:ascii="Arial" w:hAnsi="Arial" w:cs="Arial"/>
        </w:rPr>
        <w:t>al análisis realizado a los comentarios, a la documentación presentada por la Dirección Departamental de Educación de Retalhuleu y a</w:t>
      </w:r>
      <w:r w:rsidRPr="00FE4201">
        <w:rPr>
          <w:rFonts w:ascii="Arial" w:hAnsi="Arial" w:cs="Arial"/>
        </w:rPr>
        <w:t xml:space="preserve">l Formulario SR 1 </w:t>
      </w:r>
      <w:r>
        <w:rPr>
          <w:rFonts w:ascii="Arial" w:hAnsi="Arial" w:cs="Arial"/>
        </w:rPr>
        <w:t>“S</w:t>
      </w:r>
      <w:r w:rsidRPr="00FE4201">
        <w:rPr>
          <w:rFonts w:ascii="Arial" w:hAnsi="Arial" w:cs="Arial"/>
        </w:rPr>
        <w:t xml:space="preserve">eguimiento a </w:t>
      </w:r>
      <w:r w:rsidRPr="00D15693">
        <w:rPr>
          <w:rFonts w:ascii="Arial" w:hAnsi="Arial" w:cs="Arial"/>
        </w:rPr>
        <w:t>Recomendaciones</w:t>
      </w:r>
      <w:r>
        <w:rPr>
          <w:rFonts w:ascii="Arial" w:hAnsi="Arial" w:cs="Arial"/>
        </w:rPr>
        <w:t xml:space="preserve"> emitidas por la Dirección de Auditoría Interna”</w:t>
      </w:r>
      <w:r w:rsidRPr="00FE4201">
        <w:rPr>
          <w:rFonts w:ascii="Arial" w:hAnsi="Arial" w:cs="Arial"/>
        </w:rPr>
        <w:t xml:space="preserve">, se determinó que la </w:t>
      </w:r>
      <w:r>
        <w:rPr>
          <w:rFonts w:ascii="Arial" w:hAnsi="Arial" w:cs="Arial"/>
        </w:rPr>
        <w:t>siguiente recomendación del informe O-DIDAI/SUB-054-2023, está incumplida debido a lo siguiente</w:t>
      </w:r>
      <w:r w:rsidRPr="00FE4201">
        <w:rPr>
          <w:rFonts w:ascii="Arial" w:hAnsi="Arial" w:cs="Arial"/>
        </w:rPr>
        <w:t>:</w:t>
      </w:r>
    </w:p>
    <w:p w14:paraId="1D468D7B" w14:textId="77777777" w:rsidR="00F4245A" w:rsidRDefault="00F4245A" w:rsidP="00B12EEB">
      <w:pPr>
        <w:pStyle w:val="Sinespaciado"/>
        <w:jc w:val="both"/>
        <w:rPr>
          <w:rFonts w:ascii="Arial" w:hAnsi="Arial" w:cs="Arial"/>
        </w:rPr>
      </w:pPr>
    </w:p>
    <w:p w14:paraId="36AE6F77" w14:textId="77777777" w:rsidR="00F4245A" w:rsidRPr="00A461EA" w:rsidRDefault="004D6B16" w:rsidP="00D501F7">
      <w:pPr>
        <w:pStyle w:val="Default"/>
        <w:numPr>
          <w:ilvl w:val="0"/>
          <w:numId w:val="10"/>
        </w:numPr>
        <w:spacing w:before="83"/>
        <w:jc w:val="both"/>
        <w:rPr>
          <w:bCs/>
          <w:sz w:val="22"/>
          <w:szCs w:val="22"/>
          <w:lang w:eastAsia="es-GT"/>
        </w:rPr>
      </w:pPr>
      <w:r w:rsidRPr="00D501F7">
        <w:rPr>
          <w:bCs/>
          <w:i/>
          <w:sz w:val="22"/>
          <w:szCs w:val="22"/>
          <w:lang w:eastAsia="es-GT"/>
        </w:rPr>
        <w:lastRenderedPageBreak/>
        <w:t xml:space="preserve">“Se realice la observación a la Dirección de Planificación Educativa -DIPLAN- del Ministerio de Educación, para que, en lo sucesivo, se haga saber a los Evaluadores de Campo que se cumpla con lo indicado en la periodicidad de las visitas y se deje constancia en el documento correspondiente, tal y como lo indica el </w:t>
      </w:r>
      <w:r w:rsidRPr="00D501F7">
        <w:rPr>
          <w:b/>
          <w:bCs/>
          <w:i/>
          <w:sz w:val="22"/>
          <w:szCs w:val="22"/>
          <w:lang w:eastAsia="es-GT"/>
        </w:rPr>
        <w:t>Convenio firmado por las partes en la cláusula novena</w:t>
      </w:r>
      <w:r w:rsidRPr="00D501F7">
        <w:rPr>
          <w:bCs/>
          <w:i/>
          <w:sz w:val="22"/>
          <w:szCs w:val="22"/>
          <w:lang w:eastAsia="es-GT"/>
        </w:rPr>
        <w:t xml:space="preserve"> </w:t>
      </w:r>
      <w:r w:rsidRPr="00D501F7">
        <w:rPr>
          <w:b/>
          <w:bCs/>
          <w:i/>
          <w:sz w:val="22"/>
          <w:szCs w:val="22"/>
          <w:lang w:eastAsia="es-GT"/>
        </w:rPr>
        <w:t>y el Instructivo</w:t>
      </w:r>
      <w:r w:rsidRPr="00D501F7">
        <w:rPr>
          <w:bCs/>
          <w:i/>
          <w:sz w:val="22"/>
          <w:szCs w:val="22"/>
          <w:lang w:eastAsia="es-GT"/>
        </w:rPr>
        <w:t xml:space="preserve">. Asimismo, se cumpla con notificar a la DIDEDUC la programación de visitas a los Centros Educativos Públicos según el </w:t>
      </w:r>
      <w:r w:rsidRPr="00D501F7">
        <w:rPr>
          <w:b/>
          <w:bCs/>
          <w:i/>
          <w:sz w:val="22"/>
          <w:szCs w:val="22"/>
          <w:lang w:eastAsia="es-GT"/>
        </w:rPr>
        <w:t>Instructivo PRA-INS-04</w:t>
      </w:r>
      <w:r w:rsidRPr="00D501F7">
        <w:rPr>
          <w:bCs/>
          <w:i/>
          <w:sz w:val="22"/>
          <w:szCs w:val="22"/>
          <w:lang w:eastAsia="es-GT"/>
        </w:rPr>
        <w:t xml:space="preserve"> Transferencias Corrientes a Organizaciones de Padres de Familia –OPF- para el Programa de Apoyo “Mantenimiento de Edificios Escolares Públicos” con financiamiento externo, en el apartado E.7 Seguimiento y Monitoreo, Actividad 1. La negrita es propia”;</w:t>
      </w:r>
      <w:r>
        <w:rPr>
          <w:bCs/>
          <w:sz w:val="22"/>
          <w:szCs w:val="22"/>
          <w:lang w:eastAsia="es-GT"/>
        </w:rPr>
        <w:t xml:space="preserve"> </w:t>
      </w:r>
      <w:r w:rsidRPr="004D6B16">
        <w:rPr>
          <w:bCs/>
          <w:sz w:val="22"/>
          <w:szCs w:val="22"/>
          <w:lang w:eastAsia="es-GT"/>
        </w:rPr>
        <w:t xml:space="preserve">debido que a no se realizó la observación a la Dirección de Planificación Educativa -DIPLAN- del Ministerio de Educación, para que, en lo sucesivo, se haga saber a los Evaluadores de Campo que se cumpla con lo indicado en la periodicidad de las visitas y se deje constancia en el documento correspondiente, tal y como lo indica el Convenio firmado por las partes en la cláusula novena y el Instructivo. Asimismo, se cumpla con notificar a la DIDEDUC la programación de visitas a los Centros Educativos Públicos según el Instructivo PRA-INS-04 Transferencias Corrientes a Organizaciones de Padres de Familia –OPF- para el Programa de Apoyo “Mantenimiento de Edificios Escolares Públicos” con financiamiento </w:t>
      </w:r>
      <w:r w:rsidRPr="00A461EA">
        <w:rPr>
          <w:bCs/>
          <w:sz w:val="22"/>
          <w:szCs w:val="22"/>
          <w:lang w:eastAsia="es-GT"/>
        </w:rPr>
        <w:t>externo, en el apartado E.7 Seguimiento y Monitoreo, Actividad 1.</w:t>
      </w:r>
    </w:p>
    <w:p w14:paraId="5CF70285" w14:textId="77777777" w:rsidR="00A461EA" w:rsidRPr="00A461EA" w:rsidRDefault="00A461EA" w:rsidP="00B12EEB">
      <w:pPr>
        <w:pStyle w:val="Default"/>
        <w:spacing w:before="83"/>
        <w:jc w:val="both"/>
        <w:rPr>
          <w:bCs/>
          <w:sz w:val="22"/>
          <w:szCs w:val="22"/>
          <w:lang w:eastAsia="es-GT"/>
        </w:rPr>
      </w:pPr>
    </w:p>
    <w:p w14:paraId="0B287D70" w14:textId="77777777" w:rsidR="004D6B16" w:rsidRPr="00A461EA" w:rsidRDefault="004D6B16" w:rsidP="00B12EEB">
      <w:pPr>
        <w:pStyle w:val="Default"/>
        <w:spacing w:before="83"/>
        <w:jc w:val="both"/>
        <w:rPr>
          <w:bCs/>
          <w:sz w:val="22"/>
          <w:szCs w:val="22"/>
          <w:lang w:eastAsia="es-GT"/>
        </w:rPr>
      </w:pPr>
      <w:r w:rsidRPr="00A461EA">
        <w:rPr>
          <w:sz w:val="22"/>
          <w:szCs w:val="22"/>
        </w:rPr>
        <w:t xml:space="preserve">El resultado que la recomendación esté incumplida, propicia que </w:t>
      </w:r>
      <w:r w:rsidR="00270DA5" w:rsidRPr="00A461EA">
        <w:rPr>
          <w:sz w:val="22"/>
          <w:szCs w:val="22"/>
        </w:rPr>
        <w:t xml:space="preserve">la DIDEDUC </w:t>
      </w:r>
      <w:r w:rsidRPr="00A461EA">
        <w:rPr>
          <w:sz w:val="22"/>
          <w:szCs w:val="22"/>
        </w:rPr>
        <w:t xml:space="preserve">desconozca </w:t>
      </w:r>
      <w:r w:rsidR="00270DA5" w:rsidRPr="00A461EA">
        <w:rPr>
          <w:sz w:val="22"/>
          <w:szCs w:val="22"/>
        </w:rPr>
        <w:t>la programación de visitas de los evaluadores de campo e incumplimiento del convenio.</w:t>
      </w:r>
    </w:p>
    <w:p w14:paraId="2B60F25A" w14:textId="77777777" w:rsidR="00970C6C" w:rsidRDefault="00970C6C" w:rsidP="00B12EEB">
      <w:pPr>
        <w:pStyle w:val="Sinespaciado"/>
        <w:jc w:val="both"/>
        <w:rPr>
          <w:rFonts w:ascii="Arial" w:hAnsi="Arial" w:cs="Arial"/>
          <w:color w:val="000000"/>
        </w:rPr>
      </w:pPr>
    </w:p>
    <w:p w14:paraId="413E372B" w14:textId="77777777" w:rsidR="00DF391E" w:rsidRDefault="00FC3A24" w:rsidP="00B12EEB">
      <w:pPr>
        <w:pStyle w:val="Sinespaciado"/>
        <w:jc w:val="both"/>
        <w:rPr>
          <w:rFonts w:ascii="Arial" w:hAnsi="Arial" w:cs="Arial"/>
          <w:b/>
        </w:rPr>
      </w:pPr>
      <w:r w:rsidRPr="00362564">
        <w:rPr>
          <w:rFonts w:ascii="Arial" w:hAnsi="Arial" w:cs="Arial"/>
          <w:b/>
        </w:rPr>
        <w:t>COMENTARIO DE AUDITORÍA</w:t>
      </w:r>
    </w:p>
    <w:p w14:paraId="0AD7499C" w14:textId="77777777" w:rsidR="00DF391E" w:rsidRDefault="00DF391E" w:rsidP="00B12EEB">
      <w:pPr>
        <w:pStyle w:val="Sinespaciado"/>
        <w:jc w:val="both"/>
        <w:rPr>
          <w:rFonts w:ascii="Arial" w:hAnsi="Arial" w:cs="Arial"/>
          <w:b/>
        </w:rPr>
      </w:pPr>
    </w:p>
    <w:p w14:paraId="002FA91D" w14:textId="77777777" w:rsidR="0098117A" w:rsidRPr="0098117A" w:rsidRDefault="0098117A" w:rsidP="00B12EEB">
      <w:pPr>
        <w:pStyle w:val="Sinespaciado"/>
        <w:jc w:val="both"/>
        <w:rPr>
          <w:rFonts w:ascii="Arial" w:hAnsi="Arial" w:cs="Arial"/>
          <w:b/>
        </w:rPr>
      </w:pPr>
      <w:r w:rsidRPr="0098117A">
        <w:rPr>
          <w:rFonts w:ascii="Arial" w:hAnsi="Arial" w:cs="Arial"/>
        </w:rPr>
        <w:t xml:space="preserve">Los comentarios y el estado actual de la implementación de las recomendaciones, quedó asentado en los formularios SR1, “Implementación de Recomendaciones emitidas por la Dirección de Auditoría Interna”, mismos que fueron firmados de conformidad por la </w:t>
      </w:r>
      <w:r w:rsidR="00FB1F79">
        <w:rPr>
          <w:rFonts w:ascii="Arial" w:hAnsi="Arial" w:cs="Arial"/>
        </w:rPr>
        <w:t xml:space="preserve">Directora Departamental de Educación de Retalhuleu en funciones. </w:t>
      </w:r>
      <w:r w:rsidRPr="0098117A">
        <w:rPr>
          <w:rFonts w:ascii="Arial" w:hAnsi="Arial" w:cs="Arial"/>
        </w:rPr>
        <w:t xml:space="preserve">Derivado a que se efectuó primer seguimiento a las recomendaciones emitidas por la Dirección de Auditoría Interna -DIDAI-, las cuales no han sido implementadas en su totalidad, queda bajo la responsabilidad de la </w:t>
      </w:r>
      <w:r w:rsidR="00FB1F79">
        <w:rPr>
          <w:rFonts w:ascii="Arial" w:hAnsi="Arial" w:cs="Arial"/>
        </w:rPr>
        <w:t>D</w:t>
      </w:r>
      <w:r w:rsidRPr="0098117A">
        <w:rPr>
          <w:rFonts w:ascii="Arial" w:hAnsi="Arial" w:cs="Arial"/>
        </w:rPr>
        <w:t xml:space="preserve">irectora </w:t>
      </w:r>
      <w:r w:rsidR="00FB1F79">
        <w:rPr>
          <w:rFonts w:ascii="Arial" w:hAnsi="Arial" w:cs="Arial"/>
        </w:rPr>
        <w:t>Departamental de Educación de Retalhuleu en funciones</w:t>
      </w:r>
      <w:r w:rsidRPr="0098117A">
        <w:rPr>
          <w:rFonts w:ascii="Arial" w:hAnsi="Arial" w:cs="Arial"/>
        </w:rPr>
        <w:t xml:space="preserve">, realizar las acciones </w:t>
      </w:r>
      <w:r w:rsidR="00D15693">
        <w:rPr>
          <w:rFonts w:ascii="Arial" w:hAnsi="Arial" w:cs="Arial"/>
        </w:rPr>
        <w:t xml:space="preserve">necesarias </w:t>
      </w:r>
      <w:r w:rsidRPr="0098117A">
        <w:rPr>
          <w:rFonts w:ascii="Arial" w:hAnsi="Arial" w:cs="Arial"/>
        </w:rPr>
        <w:t>para dar cumplimiento a las mismas.</w:t>
      </w:r>
    </w:p>
    <w:p w14:paraId="3F775CEE" w14:textId="77777777" w:rsidR="008B1F35" w:rsidRPr="0098117A" w:rsidRDefault="008B1F35" w:rsidP="00B12EEB">
      <w:pPr>
        <w:pStyle w:val="Sinespaciado"/>
        <w:jc w:val="both"/>
        <w:rPr>
          <w:rFonts w:ascii="Arial" w:hAnsi="Arial" w:cs="Arial"/>
          <w:lang w:val="es-MX"/>
        </w:rPr>
      </w:pPr>
    </w:p>
    <w:p w14:paraId="6134F46C" w14:textId="77777777" w:rsidR="008B1F35" w:rsidRDefault="008B1F35" w:rsidP="00B12EEB">
      <w:pPr>
        <w:pStyle w:val="Sinespaciado"/>
        <w:jc w:val="both"/>
        <w:rPr>
          <w:rFonts w:ascii="Arial" w:hAnsi="Arial" w:cs="Arial"/>
          <w:lang w:val="es-MX"/>
        </w:rPr>
      </w:pPr>
    </w:p>
    <w:p w14:paraId="4791B2EB" w14:textId="77777777" w:rsidR="00D15693" w:rsidRDefault="00D15693" w:rsidP="00B12EEB">
      <w:pPr>
        <w:pStyle w:val="Sinespaciado"/>
        <w:jc w:val="both"/>
        <w:rPr>
          <w:rFonts w:ascii="Arial" w:hAnsi="Arial" w:cs="Arial"/>
          <w:lang w:val="es-MX"/>
        </w:rPr>
      </w:pPr>
    </w:p>
    <w:p w14:paraId="3B89B97D" w14:textId="77777777" w:rsidR="00D15693" w:rsidRDefault="00D15693" w:rsidP="00B12EEB">
      <w:pPr>
        <w:pStyle w:val="Sinespaciado"/>
        <w:jc w:val="both"/>
        <w:rPr>
          <w:rFonts w:ascii="Arial" w:hAnsi="Arial" w:cs="Arial"/>
          <w:lang w:val="es-MX"/>
        </w:rPr>
      </w:pPr>
    </w:p>
    <w:p w14:paraId="2D9DBB44" w14:textId="77777777" w:rsidR="00D15693" w:rsidRDefault="00D15693" w:rsidP="00B12EEB">
      <w:pPr>
        <w:pStyle w:val="Sinespaciado"/>
        <w:jc w:val="both"/>
        <w:rPr>
          <w:rFonts w:ascii="Arial" w:hAnsi="Arial" w:cs="Arial"/>
          <w:lang w:val="es-MX"/>
        </w:rPr>
      </w:pPr>
    </w:p>
    <w:p w14:paraId="1725E4CA" w14:textId="77777777" w:rsidR="00D15693" w:rsidRDefault="00D15693" w:rsidP="00B12EEB">
      <w:pPr>
        <w:pStyle w:val="Sinespaciado"/>
        <w:jc w:val="both"/>
        <w:rPr>
          <w:rFonts w:ascii="Arial" w:hAnsi="Arial" w:cs="Arial"/>
          <w:lang w:val="es-MX"/>
        </w:rPr>
      </w:pPr>
    </w:p>
    <w:p w14:paraId="23C6DEFE" w14:textId="77777777" w:rsidR="00D15693" w:rsidRDefault="00D15693" w:rsidP="00B12EEB">
      <w:pPr>
        <w:pStyle w:val="Sinespaciado"/>
        <w:jc w:val="both"/>
        <w:rPr>
          <w:rFonts w:ascii="Arial" w:hAnsi="Arial" w:cs="Arial"/>
          <w:lang w:val="es-MX"/>
        </w:rPr>
      </w:pPr>
    </w:p>
    <w:p w14:paraId="1F65864D" w14:textId="77777777" w:rsidR="00D15693" w:rsidRDefault="00D15693" w:rsidP="00B12EEB">
      <w:pPr>
        <w:pStyle w:val="Sinespaciado"/>
        <w:jc w:val="both"/>
        <w:rPr>
          <w:rFonts w:ascii="Arial" w:hAnsi="Arial" w:cs="Arial"/>
          <w:lang w:val="es-MX"/>
        </w:rPr>
      </w:pPr>
    </w:p>
    <w:p w14:paraId="14DDEB27" w14:textId="77777777" w:rsidR="00D15693" w:rsidRDefault="00D15693" w:rsidP="00B12EEB">
      <w:pPr>
        <w:pStyle w:val="Sinespaciado"/>
        <w:jc w:val="both"/>
        <w:rPr>
          <w:rFonts w:ascii="Arial" w:hAnsi="Arial" w:cs="Arial"/>
          <w:lang w:val="es-MX"/>
        </w:rPr>
      </w:pPr>
    </w:p>
    <w:p w14:paraId="2092ECF8" w14:textId="77777777" w:rsidR="00D15693" w:rsidRDefault="00D15693" w:rsidP="00B12EEB">
      <w:pPr>
        <w:pStyle w:val="Sinespaciado"/>
        <w:jc w:val="both"/>
        <w:rPr>
          <w:rFonts w:ascii="Arial" w:hAnsi="Arial" w:cs="Arial"/>
          <w:lang w:val="es-MX"/>
        </w:rPr>
      </w:pPr>
    </w:p>
    <w:p w14:paraId="3F99A99B" w14:textId="77777777" w:rsidR="00D15693" w:rsidRDefault="00D15693" w:rsidP="00B12EEB">
      <w:pPr>
        <w:pStyle w:val="Sinespaciado"/>
        <w:jc w:val="both"/>
        <w:rPr>
          <w:rFonts w:ascii="Arial" w:hAnsi="Arial" w:cs="Arial"/>
          <w:lang w:val="es-MX"/>
        </w:rPr>
      </w:pPr>
    </w:p>
    <w:p w14:paraId="050C6C0A" w14:textId="77777777" w:rsidR="00D15693" w:rsidRDefault="00D15693" w:rsidP="00B12EEB">
      <w:pPr>
        <w:pStyle w:val="Sinespaciado"/>
        <w:jc w:val="both"/>
        <w:rPr>
          <w:rFonts w:ascii="Arial" w:hAnsi="Arial" w:cs="Arial"/>
          <w:lang w:val="es-MX"/>
        </w:rPr>
      </w:pPr>
    </w:p>
    <w:p w14:paraId="48996F1C" w14:textId="77777777" w:rsidR="00D15693" w:rsidRDefault="00D15693" w:rsidP="00B12EEB">
      <w:pPr>
        <w:pStyle w:val="Sinespaciado"/>
        <w:jc w:val="both"/>
        <w:rPr>
          <w:rFonts w:ascii="Arial" w:hAnsi="Arial" w:cs="Arial"/>
          <w:lang w:val="es-MX"/>
        </w:rPr>
      </w:pPr>
    </w:p>
    <w:p w14:paraId="414856D8" w14:textId="77777777" w:rsidR="00D15693" w:rsidRDefault="00D15693" w:rsidP="00B12EEB">
      <w:pPr>
        <w:pStyle w:val="Sinespaciado"/>
        <w:jc w:val="both"/>
        <w:rPr>
          <w:rFonts w:ascii="Arial" w:hAnsi="Arial" w:cs="Arial"/>
          <w:lang w:val="es-MX"/>
        </w:rPr>
      </w:pPr>
    </w:p>
    <w:p w14:paraId="0F3875DD" w14:textId="77777777" w:rsidR="00D15693" w:rsidRDefault="00D15693" w:rsidP="00B12EEB">
      <w:pPr>
        <w:pStyle w:val="Sinespaciado"/>
        <w:jc w:val="both"/>
        <w:rPr>
          <w:rFonts w:ascii="Arial" w:hAnsi="Arial" w:cs="Arial"/>
          <w:lang w:val="es-MX"/>
        </w:rPr>
      </w:pPr>
    </w:p>
    <w:p w14:paraId="040E4727" w14:textId="77777777" w:rsidR="00D15693" w:rsidRDefault="00D15693" w:rsidP="00B12EEB">
      <w:pPr>
        <w:pStyle w:val="Sinespaciado"/>
        <w:jc w:val="both"/>
        <w:rPr>
          <w:rFonts w:ascii="Arial" w:hAnsi="Arial" w:cs="Arial"/>
          <w:lang w:val="es-MX"/>
        </w:rPr>
      </w:pPr>
    </w:p>
    <w:p w14:paraId="32CC488F" w14:textId="77777777" w:rsidR="00D15693" w:rsidRDefault="00D15693" w:rsidP="00B12EEB">
      <w:pPr>
        <w:pStyle w:val="Sinespaciado"/>
        <w:jc w:val="both"/>
        <w:rPr>
          <w:rFonts w:ascii="Arial" w:hAnsi="Arial" w:cs="Arial"/>
          <w:lang w:val="es-MX"/>
        </w:rPr>
      </w:pPr>
    </w:p>
    <w:p w14:paraId="620861ED" w14:textId="77777777" w:rsidR="00D15693" w:rsidRDefault="00D15693" w:rsidP="00B12EEB">
      <w:pPr>
        <w:pStyle w:val="Sinespaciado"/>
        <w:jc w:val="both"/>
        <w:rPr>
          <w:rFonts w:ascii="Arial" w:hAnsi="Arial" w:cs="Arial"/>
          <w:lang w:val="es-MX"/>
        </w:rPr>
      </w:pPr>
    </w:p>
    <w:p w14:paraId="76A1A1FA" w14:textId="77777777" w:rsidR="00D15693" w:rsidRDefault="00D15693" w:rsidP="00B12EEB">
      <w:pPr>
        <w:pStyle w:val="Sinespaciado"/>
        <w:jc w:val="both"/>
        <w:rPr>
          <w:rFonts w:ascii="Arial" w:hAnsi="Arial" w:cs="Arial"/>
          <w:lang w:val="es-MX"/>
        </w:rPr>
      </w:pPr>
    </w:p>
    <w:p w14:paraId="31CFEEB4" w14:textId="77777777" w:rsidR="00D15693" w:rsidRDefault="00D15693" w:rsidP="00B12EEB">
      <w:pPr>
        <w:pStyle w:val="Sinespaciado"/>
        <w:jc w:val="both"/>
        <w:rPr>
          <w:rFonts w:ascii="Arial" w:hAnsi="Arial" w:cs="Arial"/>
          <w:lang w:val="es-MX"/>
        </w:rPr>
      </w:pPr>
    </w:p>
    <w:p w14:paraId="11054509" w14:textId="77777777" w:rsidR="00D15693" w:rsidRDefault="00D15693" w:rsidP="00B12EEB">
      <w:pPr>
        <w:pStyle w:val="Sinespaciado"/>
        <w:jc w:val="both"/>
        <w:rPr>
          <w:rFonts w:ascii="Arial" w:hAnsi="Arial" w:cs="Arial"/>
          <w:lang w:val="es-MX"/>
        </w:rPr>
      </w:pPr>
    </w:p>
    <w:p w14:paraId="1236355A" w14:textId="77777777" w:rsidR="00D15693" w:rsidRDefault="00D15693" w:rsidP="00B12EEB">
      <w:pPr>
        <w:pStyle w:val="Sinespaciado"/>
        <w:jc w:val="both"/>
        <w:rPr>
          <w:rFonts w:ascii="Arial" w:hAnsi="Arial" w:cs="Arial"/>
          <w:lang w:val="es-MX"/>
        </w:rPr>
      </w:pPr>
    </w:p>
    <w:p w14:paraId="44A97152" w14:textId="77777777" w:rsidR="00D15693" w:rsidRDefault="00D15693" w:rsidP="00B12EEB">
      <w:pPr>
        <w:pStyle w:val="Sinespaciado"/>
        <w:jc w:val="both"/>
        <w:rPr>
          <w:rFonts w:ascii="Arial" w:hAnsi="Arial" w:cs="Arial"/>
          <w:lang w:val="es-MX"/>
        </w:rPr>
      </w:pPr>
    </w:p>
    <w:p w14:paraId="336D3666" w14:textId="77777777" w:rsidR="00D15693" w:rsidRDefault="00D15693" w:rsidP="00DF391E">
      <w:pPr>
        <w:pStyle w:val="Sinespaciado"/>
        <w:ind w:left="1276"/>
        <w:jc w:val="both"/>
        <w:rPr>
          <w:rFonts w:ascii="Arial" w:hAnsi="Arial" w:cs="Arial"/>
          <w:lang w:val="es-MX"/>
        </w:rPr>
      </w:pPr>
    </w:p>
    <w:p w14:paraId="7FCCB833" w14:textId="77777777" w:rsidR="00D15693" w:rsidRDefault="00D15693" w:rsidP="00DF391E">
      <w:pPr>
        <w:pStyle w:val="Sinespaciado"/>
        <w:ind w:left="1276"/>
        <w:jc w:val="both"/>
        <w:rPr>
          <w:rFonts w:ascii="Arial" w:hAnsi="Arial" w:cs="Arial"/>
          <w:lang w:val="es-MX"/>
        </w:rPr>
      </w:pPr>
    </w:p>
    <w:p w14:paraId="6BC371DD" w14:textId="77777777" w:rsidR="00D15693" w:rsidRDefault="00D15693" w:rsidP="00DF391E">
      <w:pPr>
        <w:pStyle w:val="Sinespaciado"/>
        <w:ind w:left="1276"/>
        <w:jc w:val="both"/>
        <w:rPr>
          <w:rFonts w:ascii="Arial" w:hAnsi="Arial" w:cs="Arial"/>
          <w:lang w:val="es-MX"/>
        </w:rPr>
      </w:pPr>
    </w:p>
    <w:p w14:paraId="43F41682" w14:textId="77777777" w:rsidR="00D15693" w:rsidRDefault="00D15693" w:rsidP="00DF391E">
      <w:pPr>
        <w:pStyle w:val="Sinespaciado"/>
        <w:ind w:left="1276"/>
        <w:jc w:val="both"/>
        <w:rPr>
          <w:rFonts w:ascii="Arial" w:hAnsi="Arial" w:cs="Arial"/>
          <w:lang w:val="es-MX"/>
        </w:rPr>
      </w:pPr>
    </w:p>
    <w:p w14:paraId="0610505F" w14:textId="77777777" w:rsidR="00D15693" w:rsidRDefault="00D15693" w:rsidP="00DF391E">
      <w:pPr>
        <w:pStyle w:val="Sinespaciado"/>
        <w:ind w:left="1276"/>
        <w:jc w:val="both"/>
        <w:rPr>
          <w:rFonts w:ascii="Arial" w:hAnsi="Arial" w:cs="Arial"/>
          <w:lang w:val="es-MX"/>
        </w:rPr>
      </w:pPr>
    </w:p>
    <w:p w14:paraId="3AE80981" w14:textId="77777777" w:rsidR="00D15693" w:rsidRDefault="00D15693" w:rsidP="00DF391E">
      <w:pPr>
        <w:pStyle w:val="Sinespaciado"/>
        <w:ind w:left="1276"/>
        <w:jc w:val="both"/>
        <w:rPr>
          <w:rFonts w:ascii="Arial" w:hAnsi="Arial" w:cs="Arial"/>
          <w:lang w:val="es-MX"/>
        </w:rPr>
      </w:pPr>
    </w:p>
    <w:p w14:paraId="72C16E28" w14:textId="77777777" w:rsidR="00D15693" w:rsidRDefault="00D15693" w:rsidP="00DF391E">
      <w:pPr>
        <w:pStyle w:val="Sinespaciado"/>
        <w:ind w:left="1276"/>
        <w:jc w:val="both"/>
        <w:rPr>
          <w:rFonts w:ascii="Arial" w:hAnsi="Arial" w:cs="Arial"/>
          <w:lang w:val="es-MX"/>
        </w:rPr>
      </w:pPr>
    </w:p>
    <w:p w14:paraId="01ABDBA3" w14:textId="77777777" w:rsidR="00D15693" w:rsidRDefault="00D15693" w:rsidP="00DF391E">
      <w:pPr>
        <w:pStyle w:val="Sinespaciado"/>
        <w:ind w:left="1276"/>
        <w:jc w:val="both"/>
        <w:rPr>
          <w:rFonts w:ascii="Arial" w:hAnsi="Arial" w:cs="Arial"/>
          <w:lang w:val="es-MX"/>
        </w:rPr>
      </w:pPr>
    </w:p>
    <w:p w14:paraId="3915AD4B" w14:textId="77777777" w:rsidR="00D15693" w:rsidRDefault="00D15693" w:rsidP="00DF391E">
      <w:pPr>
        <w:pStyle w:val="Sinespaciado"/>
        <w:ind w:left="1276"/>
        <w:jc w:val="both"/>
        <w:rPr>
          <w:rFonts w:ascii="Arial" w:hAnsi="Arial" w:cs="Arial"/>
          <w:lang w:val="es-MX"/>
        </w:rPr>
      </w:pPr>
    </w:p>
    <w:p w14:paraId="0FA5EF1E" w14:textId="77777777" w:rsidR="00D15693" w:rsidRDefault="00D15693" w:rsidP="00DF391E">
      <w:pPr>
        <w:pStyle w:val="Sinespaciado"/>
        <w:ind w:left="1276"/>
        <w:jc w:val="both"/>
        <w:rPr>
          <w:rFonts w:ascii="Arial" w:hAnsi="Arial" w:cs="Arial"/>
          <w:lang w:val="es-MX"/>
        </w:rPr>
      </w:pPr>
    </w:p>
    <w:p w14:paraId="6BD30659" w14:textId="77777777" w:rsidR="00D15693" w:rsidRDefault="00D15693" w:rsidP="00DF391E">
      <w:pPr>
        <w:pStyle w:val="Sinespaciado"/>
        <w:ind w:left="1276"/>
        <w:jc w:val="both"/>
        <w:rPr>
          <w:rFonts w:ascii="Arial" w:hAnsi="Arial" w:cs="Arial"/>
          <w:lang w:val="es-MX"/>
        </w:rPr>
      </w:pPr>
    </w:p>
    <w:p w14:paraId="19A763DE" w14:textId="77777777" w:rsidR="00D15693" w:rsidRDefault="00D15693" w:rsidP="00DF391E">
      <w:pPr>
        <w:pStyle w:val="Sinespaciado"/>
        <w:ind w:left="1276"/>
        <w:jc w:val="both"/>
        <w:rPr>
          <w:rFonts w:ascii="Arial" w:hAnsi="Arial" w:cs="Arial"/>
          <w:lang w:val="es-MX"/>
        </w:rPr>
      </w:pPr>
    </w:p>
    <w:p w14:paraId="45AF05E7" w14:textId="77777777" w:rsidR="00D15693" w:rsidRDefault="00D15693" w:rsidP="00DF391E">
      <w:pPr>
        <w:pStyle w:val="Sinespaciado"/>
        <w:ind w:left="1276"/>
        <w:jc w:val="both"/>
        <w:rPr>
          <w:rFonts w:ascii="Arial" w:hAnsi="Arial" w:cs="Arial"/>
          <w:lang w:val="es-MX"/>
        </w:rPr>
      </w:pPr>
    </w:p>
    <w:p w14:paraId="668248FB" w14:textId="77777777" w:rsidR="00D15693" w:rsidRPr="007E296E" w:rsidRDefault="00D15693" w:rsidP="00D15693">
      <w:pPr>
        <w:pStyle w:val="Sinespaciado"/>
        <w:ind w:left="1276"/>
        <w:jc w:val="center"/>
        <w:rPr>
          <w:rFonts w:ascii="Arial" w:hAnsi="Arial" w:cs="Arial"/>
          <w:b/>
          <w:sz w:val="96"/>
          <w:szCs w:val="96"/>
          <w:lang w:val="es-MX"/>
        </w:rPr>
      </w:pPr>
      <w:r w:rsidRPr="007E296E">
        <w:rPr>
          <w:rFonts w:ascii="Arial" w:hAnsi="Arial" w:cs="Arial"/>
          <w:b/>
          <w:sz w:val="96"/>
          <w:szCs w:val="96"/>
          <w:lang w:val="es-MX"/>
        </w:rPr>
        <w:t>ANEXO</w:t>
      </w:r>
    </w:p>
    <w:p w14:paraId="2F36ABC3" w14:textId="77777777" w:rsidR="008B1F35" w:rsidRDefault="008B1F35" w:rsidP="00DF391E">
      <w:pPr>
        <w:pStyle w:val="Sinespaciado"/>
        <w:ind w:left="1276"/>
        <w:jc w:val="both"/>
        <w:rPr>
          <w:rFonts w:ascii="Arial" w:hAnsi="Arial" w:cs="Arial"/>
          <w:lang w:val="es-MX"/>
        </w:rPr>
      </w:pPr>
    </w:p>
    <w:p w14:paraId="5F6824DD" w14:textId="77777777" w:rsidR="008B1F35" w:rsidRDefault="008B1F35" w:rsidP="00DF391E">
      <w:pPr>
        <w:pStyle w:val="Sinespaciado"/>
        <w:ind w:left="1276"/>
        <w:jc w:val="both"/>
        <w:rPr>
          <w:rFonts w:ascii="Arial" w:hAnsi="Arial" w:cs="Arial"/>
          <w:lang w:val="es-MX"/>
        </w:rPr>
      </w:pPr>
    </w:p>
    <w:p w14:paraId="395B2800" w14:textId="77777777" w:rsidR="008B1F35" w:rsidRDefault="008B1F35" w:rsidP="00DF391E">
      <w:pPr>
        <w:pStyle w:val="Sinespaciado"/>
        <w:ind w:left="1276"/>
        <w:jc w:val="both"/>
        <w:rPr>
          <w:rFonts w:ascii="Arial" w:hAnsi="Arial" w:cs="Arial"/>
          <w:lang w:val="es-MX"/>
        </w:rPr>
      </w:pPr>
    </w:p>
    <w:p w14:paraId="791A492F" w14:textId="77777777" w:rsidR="008B1F35" w:rsidRDefault="008B1F35" w:rsidP="00DF391E">
      <w:pPr>
        <w:pStyle w:val="Sinespaciado"/>
        <w:ind w:left="1276"/>
        <w:jc w:val="both"/>
        <w:rPr>
          <w:rFonts w:ascii="Arial" w:hAnsi="Arial" w:cs="Arial"/>
          <w:lang w:val="es-MX"/>
        </w:rPr>
      </w:pPr>
    </w:p>
    <w:p w14:paraId="00769154" w14:textId="77777777" w:rsidR="008B1F35" w:rsidRDefault="008B1F35" w:rsidP="00DF391E">
      <w:pPr>
        <w:pStyle w:val="Sinespaciado"/>
        <w:ind w:left="1276"/>
        <w:jc w:val="both"/>
        <w:rPr>
          <w:rFonts w:ascii="Arial" w:hAnsi="Arial" w:cs="Arial"/>
          <w:lang w:val="es-MX"/>
        </w:rPr>
      </w:pPr>
    </w:p>
    <w:p w14:paraId="5FB203BA" w14:textId="77777777" w:rsidR="008B1F35" w:rsidRDefault="008B1F35" w:rsidP="00DF391E">
      <w:pPr>
        <w:pStyle w:val="Sinespaciado"/>
        <w:ind w:left="1276"/>
        <w:jc w:val="both"/>
        <w:rPr>
          <w:rFonts w:ascii="Arial" w:hAnsi="Arial" w:cs="Arial"/>
          <w:lang w:val="es-MX"/>
        </w:rPr>
      </w:pPr>
    </w:p>
    <w:p w14:paraId="4B45E9F6" w14:textId="77777777" w:rsidR="008B1F35" w:rsidRDefault="008B1F35" w:rsidP="00DF391E">
      <w:pPr>
        <w:pStyle w:val="Sinespaciado"/>
        <w:ind w:left="1276"/>
        <w:jc w:val="both"/>
        <w:rPr>
          <w:rFonts w:ascii="Arial" w:hAnsi="Arial" w:cs="Arial"/>
          <w:lang w:val="es-MX"/>
        </w:rPr>
      </w:pPr>
    </w:p>
    <w:p w14:paraId="542D5D2E" w14:textId="77777777" w:rsidR="008B1F35" w:rsidRDefault="008B1F35" w:rsidP="00DF391E">
      <w:pPr>
        <w:pStyle w:val="Sinespaciado"/>
        <w:ind w:left="1276"/>
        <w:jc w:val="both"/>
        <w:rPr>
          <w:rFonts w:ascii="Arial" w:hAnsi="Arial" w:cs="Arial"/>
          <w:lang w:val="es-MX"/>
        </w:rPr>
      </w:pPr>
    </w:p>
    <w:p w14:paraId="6B5C8D3E" w14:textId="77777777" w:rsidR="008B1F35" w:rsidRDefault="008B1F35" w:rsidP="00DF391E">
      <w:pPr>
        <w:pStyle w:val="Sinespaciado"/>
        <w:ind w:left="1276"/>
        <w:jc w:val="both"/>
        <w:rPr>
          <w:rFonts w:ascii="Arial" w:hAnsi="Arial" w:cs="Arial"/>
          <w:lang w:val="es-MX"/>
        </w:rPr>
      </w:pPr>
    </w:p>
    <w:p w14:paraId="58A37411" w14:textId="77777777" w:rsidR="008B1F35" w:rsidRDefault="008B1F35" w:rsidP="00DF391E">
      <w:pPr>
        <w:pStyle w:val="Sinespaciado"/>
        <w:ind w:left="1276"/>
        <w:jc w:val="both"/>
        <w:rPr>
          <w:rFonts w:ascii="Arial" w:hAnsi="Arial" w:cs="Arial"/>
          <w:lang w:val="es-MX"/>
        </w:rPr>
      </w:pPr>
    </w:p>
    <w:p w14:paraId="11A8836D" w14:textId="77777777" w:rsidR="008B1F35" w:rsidRDefault="008B1F35" w:rsidP="00DF391E">
      <w:pPr>
        <w:pStyle w:val="Sinespaciado"/>
        <w:ind w:left="1276"/>
        <w:jc w:val="both"/>
        <w:rPr>
          <w:rFonts w:ascii="Arial" w:hAnsi="Arial" w:cs="Arial"/>
          <w:lang w:val="es-MX"/>
        </w:rPr>
      </w:pPr>
    </w:p>
    <w:p w14:paraId="08C69882" w14:textId="77777777" w:rsidR="008B1F35" w:rsidRDefault="008B1F35" w:rsidP="00DF391E">
      <w:pPr>
        <w:pStyle w:val="Sinespaciado"/>
        <w:ind w:left="1276"/>
        <w:jc w:val="both"/>
        <w:rPr>
          <w:rFonts w:ascii="Arial" w:hAnsi="Arial" w:cs="Arial"/>
          <w:lang w:val="es-MX"/>
        </w:rPr>
      </w:pPr>
    </w:p>
    <w:p w14:paraId="45D577A3" w14:textId="77777777" w:rsidR="008B1F35" w:rsidRDefault="008B1F35" w:rsidP="00DF391E">
      <w:pPr>
        <w:pStyle w:val="Sinespaciado"/>
        <w:ind w:left="1276"/>
        <w:jc w:val="both"/>
        <w:rPr>
          <w:rFonts w:ascii="Arial" w:hAnsi="Arial" w:cs="Arial"/>
          <w:lang w:val="es-MX"/>
        </w:rPr>
      </w:pPr>
    </w:p>
    <w:p w14:paraId="295B7BD6" w14:textId="77777777" w:rsidR="008B1F35" w:rsidRDefault="008B1F35" w:rsidP="00DF391E">
      <w:pPr>
        <w:pStyle w:val="Sinespaciado"/>
        <w:ind w:left="1276"/>
        <w:jc w:val="both"/>
        <w:rPr>
          <w:rFonts w:ascii="Arial" w:hAnsi="Arial" w:cs="Arial"/>
          <w:lang w:val="es-MX"/>
        </w:rPr>
      </w:pPr>
    </w:p>
    <w:p w14:paraId="35AA8F7E" w14:textId="77777777" w:rsidR="008B1F35" w:rsidRDefault="008B1F35" w:rsidP="00DF391E">
      <w:pPr>
        <w:pStyle w:val="Sinespaciado"/>
        <w:ind w:left="1276"/>
        <w:jc w:val="both"/>
        <w:rPr>
          <w:rFonts w:ascii="Arial" w:hAnsi="Arial" w:cs="Arial"/>
          <w:lang w:val="es-MX"/>
        </w:rPr>
      </w:pPr>
    </w:p>
    <w:p w14:paraId="6B4FAAF0" w14:textId="77777777" w:rsidR="008B1F35" w:rsidRDefault="008B1F35" w:rsidP="00DF391E">
      <w:pPr>
        <w:pStyle w:val="Sinespaciado"/>
        <w:ind w:left="1276"/>
        <w:jc w:val="both"/>
        <w:rPr>
          <w:rFonts w:ascii="Arial" w:hAnsi="Arial" w:cs="Arial"/>
          <w:lang w:val="es-MX"/>
        </w:rPr>
      </w:pPr>
    </w:p>
    <w:p w14:paraId="6A5DB50B" w14:textId="77777777" w:rsidR="008B1F35" w:rsidRDefault="008B1F35" w:rsidP="00DF391E">
      <w:pPr>
        <w:pStyle w:val="Sinespaciado"/>
        <w:ind w:left="1276"/>
        <w:jc w:val="both"/>
        <w:rPr>
          <w:rFonts w:ascii="Arial" w:hAnsi="Arial" w:cs="Arial"/>
          <w:lang w:val="es-MX"/>
        </w:rPr>
      </w:pPr>
    </w:p>
    <w:p w14:paraId="27F74A94" w14:textId="77777777" w:rsidR="00F84678" w:rsidRDefault="00F84678" w:rsidP="006112C5">
      <w:pPr>
        <w:pStyle w:val="Sinespaciado"/>
        <w:ind w:left="1276"/>
        <w:jc w:val="both"/>
        <w:rPr>
          <w:rFonts w:ascii="Arial" w:hAnsi="Arial" w:cs="Arial"/>
          <w:noProof/>
          <w:lang w:eastAsia="es-GT"/>
        </w:rPr>
      </w:pPr>
    </w:p>
    <w:p w14:paraId="54F4D29A" w14:textId="77777777" w:rsidR="002B4FBD" w:rsidRDefault="002B4FBD" w:rsidP="006112C5">
      <w:pPr>
        <w:pStyle w:val="Sinespaciado"/>
        <w:ind w:left="1276"/>
        <w:jc w:val="both"/>
        <w:rPr>
          <w:rFonts w:ascii="Arial" w:hAnsi="Arial" w:cs="Arial"/>
          <w:noProof/>
          <w:lang w:eastAsia="es-GT"/>
        </w:rPr>
      </w:pPr>
    </w:p>
    <w:p w14:paraId="4F4038AF" w14:textId="77777777" w:rsidR="002B4FBD" w:rsidRDefault="002B4FBD" w:rsidP="006112C5">
      <w:pPr>
        <w:pStyle w:val="Sinespaciado"/>
        <w:ind w:left="1276"/>
        <w:jc w:val="both"/>
        <w:rPr>
          <w:rFonts w:ascii="Arial" w:hAnsi="Arial" w:cs="Arial"/>
          <w:noProof/>
          <w:lang w:eastAsia="es-GT"/>
        </w:rPr>
      </w:pPr>
    </w:p>
    <w:p w14:paraId="6DCB6A23" w14:textId="77777777" w:rsidR="002B4FBD" w:rsidRDefault="002B4FBD" w:rsidP="006112C5">
      <w:pPr>
        <w:pStyle w:val="Sinespaciado"/>
        <w:ind w:left="1276"/>
        <w:jc w:val="both"/>
        <w:rPr>
          <w:rFonts w:ascii="Arial" w:hAnsi="Arial" w:cs="Arial"/>
          <w:noProof/>
          <w:lang w:eastAsia="es-GT"/>
        </w:rPr>
      </w:pPr>
    </w:p>
    <w:p w14:paraId="2FB3B561" w14:textId="77777777" w:rsidR="002B4FBD" w:rsidRDefault="002B4FBD" w:rsidP="006112C5">
      <w:pPr>
        <w:pStyle w:val="Sinespaciado"/>
        <w:ind w:left="1276"/>
        <w:jc w:val="both"/>
        <w:rPr>
          <w:rFonts w:ascii="Arial" w:hAnsi="Arial" w:cs="Arial"/>
          <w:noProof/>
          <w:lang w:eastAsia="es-GT"/>
        </w:rPr>
      </w:pPr>
    </w:p>
    <w:p w14:paraId="1C421D09" w14:textId="77777777" w:rsidR="002B4FBD" w:rsidRDefault="002B4FBD" w:rsidP="006112C5">
      <w:pPr>
        <w:pStyle w:val="Sinespaciado"/>
        <w:ind w:left="1276"/>
        <w:jc w:val="both"/>
        <w:rPr>
          <w:rFonts w:ascii="Arial" w:hAnsi="Arial" w:cs="Arial"/>
          <w:noProof/>
          <w:lang w:eastAsia="es-GT"/>
        </w:rPr>
      </w:pPr>
    </w:p>
    <w:p w14:paraId="2F60B118" w14:textId="77777777" w:rsidR="002B4FBD" w:rsidRDefault="002B4FBD" w:rsidP="006112C5">
      <w:pPr>
        <w:pStyle w:val="Sinespaciado"/>
        <w:ind w:left="1276"/>
        <w:jc w:val="both"/>
        <w:rPr>
          <w:rFonts w:ascii="Arial" w:hAnsi="Arial" w:cs="Arial"/>
          <w:noProof/>
          <w:lang w:eastAsia="es-GT"/>
        </w:rPr>
      </w:pPr>
    </w:p>
    <w:p w14:paraId="2B76C2DB" w14:textId="77777777" w:rsidR="002B4FBD" w:rsidRDefault="002B4FBD" w:rsidP="006112C5">
      <w:pPr>
        <w:pStyle w:val="Sinespaciado"/>
        <w:ind w:left="1276"/>
        <w:jc w:val="both"/>
        <w:rPr>
          <w:rFonts w:ascii="Arial" w:hAnsi="Arial" w:cs="Arial"/>
          <w:noProof/>
          <w:lang w:eastAsia="es-GT"/>
        </w:rPr>
      </w:pPr>
    </w:p>
    <w:p w14:paraId="061E1CEF" w14:textId="77777777" w:rsidR="002B4FBD" w:rsidRDefault="002B4FBD" w:rsidP="006112C5">
      <w:pPr>
        <w:pStyle w:val="Sinespaciado"/>
        <w:ind w:left="1276"/>
        <w:jc w:val="both"/>
        <w:rPr>
          <w:rFonts w:ascii="Arial" w:hAnsi="Arial" w:cs="Arial"/>
          <w:noProof/>
          <w:lang w:eastAsia="es-GT"/>
        </w:rPr>
      </w:pPr>
    </w:p>
    <w:p w14:paraId="4C48BA57" w14:textId="77777777" w:rsidR="002B4FBD" w:rsidRDefault="00CA271F" w:rsidP="006112C5">
      <w:pPr>
        <w:pStyle w:val="Sinespaciado"/>
        <w:ind w:left="1276"/>
        <w:jc w:val="both"/>
        <w:rPr>
          <w:noProof/>
          <w:lang w:eastAsia="es-GT"/>
        </w:rPr>
      </w:pPr>
      <w:r w:rsidRPr="00CA271F">
        <w:rPr>
          <w:noProof/>
          <w:lang w:eastAsia="es-GT"/>
        </w:rPr>
        <w:lastRenderedPageBreak/>
        <w:drawing>
          <wp:anchor distT="0" distB="0" distL="114300" distR="114300" simplePos="0" relativeHeight="251658240" behindDoc="0" locked="0" layoutInCell="1" allowOverlap="1" wp14:anchorId="06EBF403" wp14:editId="24FCBDC1">
            <wp:simplePos x="0" y="0"/>
            <wp:positionH relativeFrom="column">
              <wp:posOffset>-51502</wp:posOffset>
            </wp:positionH>
            <wp:positionV relativeFrom="paragraph">
              <wp:posOffset>378</wp:posOffset>
            </wp:positionV>
            <wp:extent cx="6400800" cy="8392160"/>
            <wp:effectExtent l="0" t="0" r="0" b="8890"/>
            <wp:wrapThrough wrapText="bothSides">
              <wp:wrapPolygon edited="0">
                <wp:start x="0" y="0"/>
                <wp:lineTo x="0" y="21574"/>
                <wp:lineTo x="21536" y="21574"/>
                <wp:lineTo x="21536" y="0"/>
                <wp:lineTo x="0" y="0"/>
              </wp:wrapPolygon>
            </wp:wrapThrough>
            <wp:docPr id="6" name="Imagen 6" descr="C:\Users\fnieves\Downloads\img21092023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nieves\Downloads\img21092023_0001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839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17A51" w14:textId="77777777" w:rsidR="00AE6B8F" w:rsidRDefault="00CA271F" w:rsidP="006112C5">
      <w:pPr>
        <w:pStyle w:val="Sinespaciado"/>
        <w:ind w:left="1276"/>
        <w:jc w:val="both"/>
        <w:rPr>
          <w:noProof/>
          <w:lang w:eastAsia="es-GT"/>
        </w:rPr>
      </w:pPr>
      <w:r w:rsidRPr="00CA271F">
        <w:rPr>
          <w:noProof/>
          <w:lang w:eastAsia="es-GT"/>
        </w:rPr>
        <w:lastRenderedPageBreak/>
        <w:drawing>
          <wp:anchor distT="0" distB="0" distL="114300" distR="114300" simplePos="0" relativeHeight="251659264" behindDoc="0" locked="0" layoutInCell="1" allowOverlap="1" wp14:anchorId="0F086477" wp14:editId="5002EA6B">
            <wp:simplePos x="0" y="0"/>
            <wp:positionH relativeFrom="column">
              <wp:posOffset>-32047</wp:posOffset>
            </wp:positionH>
            <wp:positionV relativeFrom="paragraph">
              <wp:posOffset>594</wp:posOffset>
            </wp:positionV>
            <wp:extent cx="6400800" cy="8384258"/>
            <wp:effectExtent l="0" t="0" r="0" b="0"/>
            <wp:wrapThrough wrapText="bothSides">
              <wp:wrapPolygon edited="0">
                <wp:start x="0" y="0"/>
                <wp:lineTo x="0" y="21546"/>
                <wp:lineTo x="21536" y="21546"/>
                <wp:lineTo x="21536" y="0"/>
                <wp:lineTo x="0" y="0"/>
              </wp:wrapPolygon>
            </wp:wrapThrough>
            <wp:docPr id="7" name="Imagen 7" descr="C:\Users\fnieves\Downloads\img21092023_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nieves\Downloads\img21092023_0002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8384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E3FAE" w14:textId="77777777" w:rsidR="00AE6B8F" w:rsidRDefault="00CA271F" w:rsidP="006112C5">
      <w:pPr>
        <w:pStyle w:val="Sinespaciado"/>
        <w:ind w:left="1276"/>
        <w:jc w:val="both"/>
        <w:rPr>
          <w:noProof/>
          <w:lang w:eastAsia="es-GT"/>
        </w:rPr>
      </w:pPr>
      <w:r w:rsidRPr="00CA271F">
        <w:rPr>
          <w:noProof/>
          <w:lang w:eastAsia="es-GT"/>
        </w:rPr>
        <w:lastRenderedPageBreak/>
        <w:drawing>
          <wp:anchor distT="0" distB="0" distL="114300" distR="114300" simplePos="0" relativeHeight="251660288" behindDoc="0" locked="0" layoutInCell="1" allowOverlap="1" wp14:anchorId="1AE7E5C3" wp14:editId="4D6629FA">
            <wp:simplePos x="0" y="0"/>
            <wp:positionH relativeFrom="column">
              <wp:posOffset>-2864</wp:posOffset>
            </wp:positionH>
            <wp:positionV relativeFrom="paragraph">
              <wp:posOffset>567</wp:posOffset>
            </wp:positionV>
            <wp:extent cx="6400800" cy="8392160"/>
            <wp:effectExtent l="0" t="0" r="0" b="8890"/>
            <wp:wrapThrough wrapText="bothSides">
              <wp:wrapPolygon edited="0">
                <wp:start x="0" y="0"/>
                <wp:lineTo x="0" y="21574"/>
                <wp:lineTo x="21536" y="21574"/>
                <wp:lineTo x="21536" y="0"/>
                <wp:lineTo x="0" y="0"/>
              </wp:wrapPolygon>
            </wp:wrapThrough>
            <wp:docPr id="9" name="Imagen 9" descr="C:\Users\fnieves\Downloads\img21092023_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nieves\Downloads\img21092023_0003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839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DD046" w14:textId="77777777" w:rsidR="00AE6B8F" w:rsidRDefault="00CA271F" w:rsidP="006112C5">
      <w:pPr>
        <w:pStyle w:val="Sinespaciado"/>
        <w:ind w:left="1276"/>
        <w:jc w:val="both"/>
        <w:rPr>
          <w:noProof/>
          <w:lang w:eastAsia="es-GT"/>
        </w:rPr>
      </w:pPr>
      <w:r w:rsidRPr="00CA271F">
        <w:rPr>
          <w:noProof/>
          <w:lang w:eastAsia="es-GT"/>
        </w:rPr>
        <w:lastRenderedPageBreak/>
        <w:drawing>
          <wp:anchor distT="0" distB="0" distL="114300" distR="114300" simplePos="0" relativeHeight="251661312" behindDoc="0" locked="0" layoutInCell="1" allowOverlap="1" wp14:anchorId="6365483D" wp14:editId="3F9145FE">
            <wp:simplePos x="0" y="0"/>
            <wp:positionH relativeFrom="column">
              <wp:posOffset>-32047</wp:posOffset>
            </wp:positionH>
            <wp:positionV relativeFrom="paragraph">
              <wp:posOffset>121</wp:posOffset>
            </wp:positionV>
            <wp:extent cx="6400165" cy="8296275"/>
            <wp:effectExtent l="0" t="0" r="635" b="9525"/>
            <wp:wrapThrough wrapText="bothSides">
              <wp:wrapPolygon edited="0">
                <wp:start x="0" y="0"/>
                <wp:lineTo x="0" y="21575"/>
                <wp:lineTo x="21538" y="21575"/>
                <wp:lineTo x="21538" y="0"/>
                <wp:lineTo x="0" y="0"/>
              </wp:wrapPolygon>
            </wp:wrapThrough>
            <wp:docPr id="10" name="Imagen 10" descr="C:\Users\fnieves\Downloads\img2109202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nieves\Downloads\img21092023_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165" cy="82962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E6B8F" w:rsidSect="00B12EEB">
      <w:headerReference w:type="default" r:id="rId12"/>
      <w:footerReference w:type="default" r:id="rId13"/>
      <w:pgSz w:w="12240" w:h="15840" w:code="1"/>
      <w:pgMar w:top="1440" w:right="1467" w:bottom="1440" w:left="1276" w:header="617" w:footer="94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5BC0E" w14:textId="77777777" w:rsidR="004B29EF" w:rsidRDefault="004B29EF">
      <w:r>
        <w:separator/>
      </w:r>
    </w:p>
  </w:endnote>
  <w:endnote w:type="continuationSeparator" w:id="0">
    <w:p w14:paraId="0EB7B993" w14:textId="77777777" w:rsidR="004B29EF" w:rsidRDefault="004B2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B3D3" w14:textId="77777777" w:rsidR="00AE6B8F" w:rsidRDefault="00AE6B8F">
    <w:pPr>
      <w:pStyle w:val="Textoindependiente"/>
      <w:spacing w:line="14" w:lineRule="auto"/>
      <w:rPr>
        <w:sz w:val="20"/>
      </w:rPr>
    </w:pPr>
  </w:p>
  <w:p w14:paraId="15978005" w14:textId="77777777" w:rsidR="00AE6B8F" w:rsidRDefault="00AE6B8F">
    <w:pPr>
      <w:pStyle w:val="Textoindependiente"/>
      <w:spacing w:line="14" w:lineRule="auto"/>
      <w:rPr>
        <w:sz w:val="20"/>
      </w:rPr>
    </w:pPr>
  </w:p>
  <w:p w14:paraId="7016F58A" w14:textId="77777777" w:rsidR="00AE6B8F" w:rsidRDefault="00AE6B8F">
    <w:pPr>
      <w:pStyle w:val="Textoindependiente"/>
      <w:spacing w:line="14" w:lineRule="auto"/>
      <w:rPr>
        <w:sz w:val="20"/>
      </w:rPr>
    </w:pPr>
  </w:p>
  <w:p w14:paraId="3BD6920A" w14:textId="77777777" w:rsidR="00AE6B8F" w:rsidRDefault="00AE6B8F">
    <w:pPr>
      <w:pStyle w:val="Textoindependiente"/>
      <w:spacing w:line="14" w:lineRule="auto"/>
      <w:rPr>
        <w:sz w:val="20"/>
      </w:rPr>
    </w:pPr>
  </w:p>
  <w:p w14:paraId="31AD5A7B" w14:textId="77777777" w:rsidR="00AE6B8F" w:rsidRDefault="00AE6B8F">
    <w:pPr>
      <w:pStyle w:val="Textoindependiente"/>
      <w:spacing w:line="14" w:lineRule="auto"/>
      <w:rPr>
        <w:sz w:val="20"/>
      </w:rPr>
    </w:pPr>
  </w:p>
  <w:p w14:paraId="6274FA25" w14:textId="77777777" w:rsidR="00AE6B8F" w:rsidRDefault="00AE6B8F">
    <w:pPr>
      <w:pStyle w:val="Textoindependiente"/>
      <w:spacing w:line="14" w:lineRule="auto"/>
      <w:rPr>
        <w:sz w:val="20"/>
      </w:rPr>
    </w:pPr>
  </w:p>
  <w:p w14:paraId="3CAD5900" w14:textId="77777777" w:rsidR="00AE6B8F" w:rsidRDefault="00AE6B8F">
    <w:pPr>
      <w:pStyle w:val="Textoindependiente"/>
      <w:spacing w:line="14" w:lineRule="auto"/>
      <w:rPr>
        <w:sz w:val="20"/>
      </w:rPr>
    </w:pPr>
  </w:p>
  <w:p w14:paraId="613C1CA1" w14:textId="77777777" w:rsidR="00AE6B8F" w:rsidRDefault="00AE6B8F">
    <w:pPr>
      <w:pStyle w:val="Textoindependiente"/>
      <w:spacing w:line="14" w:lineRule="auto"/>
      <w:rPr>
        <w:sz w:val="20"/>
      </w:rPr>
    </w:pPr>
  </w:p>
  <w:p w14:paraId="5A233F34" w14:textId="77777777" w:rsidR="00AE6B8F" w:rsidRDefault="00AE6B8F">
    <w:pPr>
      <w:pStyle w:val="Textoindependiente"/>
      <w:spacing w:line="14" w:lineRule="auto"/>
      <w:rPr>
        <w:sz w:val="20"/>
      </w:rPr>
    </w:pPr>
  </w:p>
  <w:p w14:paraId="153C8B41" w14:textId="77777777" w:rsidR="00AE6B8F" w:rsidRDefault="00AE6B8F">
    <w:pPr>
      <w:pStyle w:val="Textoindependiente"/>
      <w:spacing w:line="14" w:lineRule="auto"/>
      <w:rPr>
        <w:sz w:val="20"/>
      </w:rPr>
    </w:pPr>
  </w:p>
  <w:p w14:paraId="4EB6FC87" w14:textId="77777777" w:rsidR="00AE6B8F" w:rsidRDefault="00AE6B8F">
    <w:pPr>
      <w:pStyle w:val="Textoindependiente"/>
      <w:spacing w:line="14" w:lineRule="auto"/>
      <w:rPr>
        <w:sz w:val="20"/>
      </w:rPr>
    </w:pPr>
  </w:p>
  <w:p w14:paraId="5D029E8F" w14:textId="77777777" w:rsidR="00AE6B8F" w:rsidRDefault="00AE6B8F">
    <w:pPr>
      <w:pStyle w:val="Textoindependiente"/>
      <w:spacing w:line="14" w:lineRule="auto"/>
      <w:rPr>
        <w:sz w:val="20"/>
      </w:rPr>
    </w:pPr>
  </w:p>
  <w:p w14:paraId="4889B3C8" w14:textId="77777777" w:rsidR="00AE6B8F" w:rsidRDefault="00AE6B8F">
    <w:pPr>
      <w:pStyle w:val="Textoindependiente"/>
      <w:spacing w:line="14" w:lineRule="auto"/>
      <w:rPr>
        <w:sz w:val="20"/>
      </w:rPr>
    </w:pPr>
  </w:p>
  <w:p w14:paraId="65C2E5B5" w14:textId="77777777" w:rsidR="00AE6B8F" w:rsidRDefault="00AE6B8F">
    <w:pPr>
      <w:pStyle w:val="Textoindependiente"/>
      <w:spacing w:line="14" w:lineRule="auto"/>
      <w:rPr>
        <w:sz w:val="20"/>
      </w:rPr>
    </w:pPr>
  </w:p>
  <w:p w14:paraId="00F339BC" w14:textId="77777777" w:rsidR="00AE6B8F" w:rsidRDefault="00AE6B8F">
    <w:pPr>
      <w:pStyle w:val="Textoindependiente"/>
      <w:spacing w:line="14" w:lineRule="auto"/>
      <w:rPr>
        <w:sz w:val="20"/>
      </w:rPr>
    </w:pPr>
  </w:p>
  <w:p w14:paraId="0DFA80C5" w14:textId="77777777" w:rsidR="00AE6B8F" w:rsidRDefault="00AE6B8F">
    <w:pPr>
      <w:pStyle w:val="Textoindependiente"/>
      <w:spacing w:line="14" w:lineRule="auto"/>
      <w:rPr>
        <w:sz w:val="20"/>
      </w:rPr>
    </w:pPr>
  </w:p>
  <w:p w14:paraId="5E2AC422" w14:textId="77777777" w:rsidR="00AE6B8F" w:rsidRDefault="00AE6B8F">
    <w:pPr>
      <w:pStyle w:val="Textoindependiente"/>
      <w:spacing w:line="14" w:lineRule="auto"/>
      <w:rPr>
        <w:sz w:val="20"/>
      </w:rPr>
    </w:pPr>
  </w:p>
  <w:p w14:paraId="29B32508" w14:textId="77777777" w:rsidR="00AE6B8F" w:rsidRDefault="00AE6B8F">
    <w:pPr>
      <w:pStyle w:val="Textoindependiente"/>
      <w:spacing w:line="14" w:lineRule="auto"/>
      <w:rPr>
        <w:sz w:val="20"/>
      </w:rPr>
    </w:pPr>
  </w:p>
  <w:p w14:paraId="58A06970" w14:textId="77777777" w:rsidR="00AE6B8F" w:rsidRDefault="00AE6B8F">
    <w:pPr>
      <w:pStyle w:val="Textoindependiente"/>
      <w:spacing w:line="14" w:lineRule="auto"/>
      <w:rPr>
        <w:sz w:val="20"/>
      </w:rPr>
    </w:pPr>
  </w:p>
  <w:p w14:paraId="1CF9DD1C" w14:textId="77777777" w:rsidR="00AE6B8F" w:rsidRDefault="00AE6B8F">
    <w:pPr>
      <w:pStyle w:val="Textoindependiente"/>
      <w:spacing w:line="14" w:lineRule="auto"/>
      <w:rPr>
        <w:sz w:val="20"/>
      </w:rPr>
    </w:pPr>
  </w:p>
  <w:p w14:paraId="38A43278" w14:textId="77777777" w:rsidR="00AE6B8F" w:rsidRDefault="00AE6B8F">
    <w:pPr>
      <w:pStyle w:val="Textoindependiente"/>
      <w:spacing w:line="14" w:lineRule="auto"/>
      <w:rPr>
        <w:sz w:val="20"/>
      </w:rPr>
    </w:pPr>
  </w:p>
  <w:p w14:paraId="0E310162" w14:textId="77777777" w:rsidR="00AE6B8F" w:rsidRDefault="00AE6B8F">
    <w:pPr>
      <w:pStyle w:val="Textoindependiente"/>
      <w:spacing w:line="14" w:lineRule="auto"/>
      <w:rPr>
        <w:sz w:val="20"/>
      </w:rPr>
    </w:pPr>
  </w:p>
  <w:p w14:paraId="090ED3A3" w14:textId="77777777" w:rsidR="00AE6B8F" w:rsidRDefault="00AE6B8F">
    <w:pPr>
      <w:pStyle w:val="Textoindependiente"/>
      <w:spacing w:line="14" w:lineRule="auto"/>
      <w:rPr>
        <w:sz w:val="20"/>
      </w:rPr>
    </w:pPr>
  </w:p>
  <w:p w14:paraId="18D9CF30" w14:textId="77777777" w:rsidR="00AE6B8F" w:rsidRDefault="00AE6B8F">
    <w:pPr>
      <w:pStyle w:val="Textoindependiente"/>
      <w:spacing w:line="14" w:lineRule="auto"/>
      <w:rPr>
        <w:sz w:val="20"/>
      </w:rPr>
    </w:pPr>
  </w:p>
  <w:p w14:paraId="76EE1609" w14:textId="77777777" w:rsidR="00AE6B8F" w:rsidRDefault="00AE6B8F">
    <w:pPr>
      <w:pStyle w:val="Textoindependiente"/>
      <w:spacing w:line="14" w:lineRule="auto"/>
      <w:rPr>
        <w:sz w:val="20"/>
      </w:rPr>
    </w:pPr>
  </w:p>
  <w:p w14:paraId="26D060EA" w14:textId="77777777" w:rsidR="00AE6B8F" w:rsidRDefault="00AE6B8F">
    <w:pPr>
      <w:pStyle w:val="Textoindependiente"/>
      <w:spacing w:line="14" w:lineRule="auto"/>
      <w:rPr>
        <w:sz w:val="20"/>
      </w:rPr>
    </w:pPr>
  </w:p>
  <w:p w14:paraId="2322BE69" w14:textId="77777777" w:rsidR="00AE6B8F" w:rsidRDefault="00AE6B8F">
    <w:pPr>
      <w:pStyle w:val="Textoindependiente"/>
      <w:spacing w:line="14" w:lineRule="auto"/>
      <w:rPr>
        <w:sz w:val="20"/>
      </w:rPr>
    </w:pPr>
  </w:p>
  <w:p w14:paraId="06EF8DFA" w14:textId="77777777" w:rsidR="00AE6B8F" w:rsidRDefault="00AE6B8F">
    <w:pPr>
      <w:pStyle w:val="Textoindependiente"/>
      <w:spacing w:line="14" w:lineRule="auto"/>
      <w:rPr>
        <w:sz w:val="20"/>
      </w:rPr>
    </w:pPr>
  </w:p>
  <w:p w14:paraId="2F265C67" w14:textId="77777777" w:rsidR="00AE6B8F" w:rsidRDefault="00AE6B8F">
    <w:pPr>
      <w:pStyle w:val="Textoindependiente"/>
      <w:spacing w:line="14" w:lineRule="auto"/>
      <w:rPr>
        <w:sz w:val="20"/>
      </w:rPr>
    </w:pPr>
  </w:p>
  <w:p w14:paraId="6DB3B82D" w14:textId="77777777" w:rsidR="00AE6B8F" w:rsidRDefault="00AE6B8F">
    <w:pPr>
      <w:pStyle w:val="Textoindependiente"/>
      <w:spacing w:line="14" w:lineRule="auto"/>
      <w:rPr>
        <w:sz w:val="20"/>
      </w:rPr>
    </w:pPr>
  </w:p>
  <w:p w14:paraId="22AD919B" w14:textId="77777777" w:rsidR="00AE6B8F" w:rsidRDefault="00AE6B8F">
    <w:pPr>
      <w:pStyle w:val="Textoindependiente"/>
      <w:spacing w:line="14" w:lineRule="auto"/>
      <w:rPr>
        <w:sz w:val="20"/>
      </w:rPr>
    </w:pPr>
  </w:p>
  <w:p w14:paraId="77B7B980" w14:textId="77777777" w:rsidR="00AE6B8F" w:rsidRDefault="00AE6B8F">
    <w:pPr>
      <w:pStyle w:val="Textoindependiente"/>
      <w:spacing w:line="14" w:lineRule="auto"/>
      <w:rPr>
        <w:sz w:val="20"/>
      </w:rPr>
    </w:pPr>
  </w:p>
  <w:p w14:paraId="5E546DAB" w14:textId="77777777" w:rsidR="00AE6B8F" w:rsidRDefault="00AE6B8F">
    <w:pPr>
      <w:pStyle w:val="Textoindependiente"/>
      <w:spacing w:line="14" w:lineRule="auto"/>
      <w:rPr>
        <w:sz w:val="20"/>
      </w:rPr>
    </w:pPr>
  </w:p>
  <w:p w14:paraId="680010DC" w14:textId="77777777" w:rsidR="00CA6FCF" w:rsidRDefault="00DE3055">
    <w:pPr>
      <w:pStyle w:val="Textoindependiente"/>
      <w:spacing w:line="14" w:lineRule="auto"/>
      <w:rPr>
        <w:sz w:val="20"/>
      </w:rPr>
    </w:pPr>
    <w:r>
      <w:rPr>
        <w:noProof/>
        <w:lang w:val="es-GT" w:eastAsia="es-GT"/>
      </w:rPr>
      <mc:AlternateContent>
        <mc:Choice Requires="wps">
          <w:drawing>
            <wp:anchor distT="0" distB="0" distL="114300" distR="114300" simplePos="0" relativeHeight="487432704" behindDoc="1" locked="0" layoutInCell="1" allowOverlap="1" wp14:anchorId="6471497B" wp14:editId="691CD790">
              <wp:simplePos x="0" y="0"/>
              <wp:positionH relativeFrom="page">
                <wp:posOffset>6372860</wp:posOffset>
              </wp:positionH>
              <wp:positionV relativeFrom="page">
                <wp:posOffset>9421392</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A3E7A"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675D26">
                            <w:rPr>
                              <w:noProof/>
                              <w:color w:val="666666"/>
                              <w:sz w:val="1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152F0" id="_x0000_t202" coordsize="21600,21600" o:spt="202" path="m,l,21600r21600,l21600,xe">
              <v:stroke joinstyle="miter"/>
              <v:path gradientshapeok="t" o:connecttype="rect"/>
            </v:shapetype>
            <v:shape id="Text Box 1" o:spid="_x0000_s1028" type="#_x0000_t202" style="position:absolute;margin-left:501.8pt;margin-top:741.85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4SrQIAAK8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" filled="f" stroked="f">
              <v:textbox inset="0,0,0,0">
                <w:txbxContent>
                  <w:p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675D26">
                      <w:rPr>
                        <w:noProof/>
                        <w:color w:val="666666"/>
                        <w:sz w:val="14"/>
                      </w:rPr>
                      <w:t>8</w:t>
                    </w:r>
                    <w:r>
                      <w:fldChar w:fldCharType="end"/>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2192" behindDoc="1" locked="0" layoutInCell="1" allowOverlap="1" wp14:anchorId="12868E06" wp14:editId="4F03466F">
              <wp:simplePos x="0" y="0"/>
              <wp:positionH relativeFrom="page">
                <wp:posOffset>3205494</wp:posOffset>
              </wp:positionH>
              <wp:positionV relativeFrom="page">
                <wp:posOffset>9442657</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6AFD3"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7B102" id="Text Box 2" o:spid="_x0000_s1029" type="#_x0000_t202" style="position:absolute;margin-left:252.4pt;margin-top:743.5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" filled="f" stroked="f">
              <v:textbox inset="0,0,0,0">
                <w:txbxContent>
                  <w:p w:rsidR="00CA6FCF" w:rsidRDefault="00345AA4">
                    <w:pPr>
                      <w:spacing w:before="15"/>
                      <w:ind w:left="20"/>
                      <w:rPr>
                        <w:sz w:val="14"/>
                      </w:rPr>
                    </w:pPr>
                    <w:r>
                      <w:rPr>
                        <w:color w:val="666666"/>
                        <w:sz w:val="14"/>
                      </w:rPr>
                      <w:t>MINISTERIO DE EDUCACIÓN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70873" w14:textId="77777777" w:rsidR="004B29EF" w:rsidRDefault="004B29EF">
      <w:r>
        <w:separator/>
      </w:r>
    </w:p>
  </w:footnote>
  <w:footnote w:type="continuationSeparator" w:id="0">
    <w:p w14:paraId="4BFCC02E" w14:textId="77777777" w:rsidR="004B29EF" w:rsidRDefault="004B2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F1AD" w14:textId="77777777" w:rsidR="00CA6FCF" w:rsidRDefault="00827E0F">
    <w:pPr>
      <w:pStyle w:val="Textoindependiente"/>
      <w:spacing w:line="14" w:lineRule="auto"/>
      <w:rPr>
        <w:sz w:val="20"/>
      </w:rPr>
    </w:pPr>
    <w:r>
      <w:rPr>
        <w:noProof/>
        <w:lang w:val="es-GT" w:eastAsia="es-GT"/>
      </w:rPr>
      <mc:AlternateContent>
        <mc:Choice Requires="wps">
          <w:drawing>
            <wp:anchor distT="0" distB="0" distL="114300" distR="114300" simplePos="0" relativeHeight="487429632" behindDoc="1" locked="0" layoutInCell="1" allowOverlap="1" wp14:anchorId="396704BA" wp14:editId="402D3534">
              <wp:simplePos x="0" y="0"/>
              <wp:positionH relativeFrom="margin">
                <wp:posOffset>4287034</wp:posOffset>
              </wp:positionH>
              <wp:positionV relativeFrom="page">
                <wp:posOffset>340467</wp:posOffset>
              </wp:positionV>
              <wp:extent cx="2208124" cy="174895"/>
              <wp:effectExtent l="0" t="0" r="1905" b="158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124" cy="17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EA63" w14:textId="77777777" w:rsidR="00CA6FCF" w:rsidRPr="00192A05" w:rsidRDefault="00827E0F" w:rsidP="008F4B63">
                          <w:pPr>
                            <w:spacing w:before="15"/>
                            <w:rPr>
                              <w:sz w:val="14"/>
                              <w:lang w:val="es-GT"/>
                            </w:rPr>
                          </w:pPr>
                          <w:r>
                            <w:rPr>
                              <w:sz w:val="14"/>
                              <w:lang w:val="es-GT"/>
                            </w:rPr>
                            <w:t xml:space="preserve"> </w:t>
                          </w:r>
                          <w:r w:rsidR="00192A05">
                            <w:rPr>
                              <w:sz w:val="14"/>
                              <w:lang w:val="es-GT"/>
                            </w:rPr>
                            <w:t>INFORME No. O-DIDAI/SUB-</w:t>
                          </w:r>
                          <w:r w:rsidR="00C76402">
                            <w:rPr>
                              <w:sz w:val="14"/>
                              <w:lang w:val="es-GT"/>
                            </w:rPr>
                            <w:t>147</w:t>
                          </w:r>
                          <w:r>
                            <w:rPr>
                              <w:sz w:val="14"/>
                              <w:lang w:val="es-GT"/>
                            </w:rPr>
                            <w:t>-20</w:t>
                          </w:r>
                          <w:r w:rsidR="00192A05">
                            <w:rPr>
                              <w:sz w:val="14"/>
                              <w:lang w:val="es-GT"/>
                            </w:rPr>
                            <w:t>2</w:t>
                          </w:r>
                          <w:r w:rsidR="001A4792">
                            <w:rPr>
                              <w:sz w:val="14"/>
                              <w:lang w:val="es-GT"/>
                            </w:rPr>
                            <w:t>3</w:t>
                          </w:r>
                          <w:r w:rsidR="008F4B63">
                            <w:rPr>
                              <w:sz w:val="14"/>
                              <w:lang w:val="es-GT"/>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3FB48" id="_x0000_t202" coordsize="21600,21600" o:spt="202" path="m,l,21600r21600,l21600,xe">
              <v:stroke joinstyle="miter"/>
              <v:path gradientshapeok="t" o:connecttype="rect"/>
            </v:shapetype>
            <v:shape id="Text Box 7" o:spid="_x0000_s1026" type="#_x0000_t202" style="position:absolute;margin-left:337.55pt;margin-top:26.8pt;width:173.85pt;height:13.75pt;z-index:-1588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r7rAIAAKo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" filled="f" stroked="f">
              <v:textbox inset="0,0,0,0">
                <w:txbxContent>
                  <w:p w:rsidR="00CA6FCF" w:rsidRPr="00192A05" w:rsidRDefault="00827E0F" w:rsidP="008F4B63">
                    <w:pPr>
                      <w:spacing w:before="15"/>
                      <w:rPr>
                        <w:sz w:val="14"/>
                        <w:lang w:val="es-GT"/>
                      </w:rPr>
                    </w:pPr>
                    <w:r>
                      <w:rPr>
                        <w:sz w:val="14"/>
                        <w:lang w:val="es-GT"/>
                      </w:rPr>
                      <w:t xml:space="preserve"> </w:t>
                    </w:r>
                    <w:r w:rsidR="00192A05">
                      <w:rPr>
                        <w:sz w:val="14"/>
                        <w:lang w:val="es-GT"/>
                      </w:rPr>
                      <w:t>INFORME No. O-DIDAI/SUB-</w:t>
                    </w:r>
                    <w:r w:rsidR="00C76402">
                      <w:rPr>
                        <w:sz w:val="14"/>
                        <w:lang w:val="es-GT"/>
                      </w:rPr>
                      <w:t>147</w:t>
                    </w:r>
                    <w:r>
                      <w:rPr>
                        <w:sz w:val="14"/>
                        <w:lang w:val="es-GT"/>
                      </w:rPr>
                      <w:t>-20</w:t>
                    </w:r>
                    <w:r w:rsidR="00192A05">
                      <w:rPr>
                        <w:sz w:val="14"/>
                        <w:lang w:val="es-GT"/>
                      </w:rPr>
                      <w:t>2</w:t>
                    </w:r>
                    <w:r w:rsidR="001A4792">
                      <w:rPr>
                        <w:sz w:val="14"/>
                        <w:lang w:val="es-GT"/>
                      </w:rPr>
                      <w:t>3</w:t>
                    </w:r>
                    <w:r w:rsidR="008F4B63">
                      <w:rPr>
                        <w:sz w:val="14"/>
                        <w:lang w:val="es-GT"/>
                      </w:rPr>
                      <w:t xml:space="preserve">  </w:t>
                    </w:r>
                  </w:p>
                </w:txbxContent>
              </v:textbox>
              <w10:wrap anchorx="margin" anchory="page"/>
            </v:shape>
          </w:pict>
        </mc:Fallback>
      </mc:AlternateContent>
    </w:r>
    <w:r w:rsidR="00F47DC8">
      <w:rPr>
        <w:noProof/>
        <w:lang w:val="es-GT" w:eastAsia="es-GT"/>
      </w:rPr>
      <mc:AlternateContent>
        <mc:Choice Requires="wps">
          <w:drawing>
            <wp:anchor distT="0" distB="0" distL="114300" distR="114300" simplePos="0" relativeHeight="487430144" behindDoc="1" locked="0" layoutInCell="1" allowOverlap="1" wp14:anchorId="215ED95E" wp14:editId="4EC5BDF2">
              <wp:simplePos x="0" y="0"/>
              <wp:positionH relativeFrom="page">
                <wp:posOffset>1114425</wp:posOffset>
              </wp:positionH>
              <wp:positionV relativeFrom="page">
                <wp:posOffset>371475</wp:posOffset>
              </wp:positionV>
              <wp:extent cx="1819275" cy="125095"/>
              <wp:effectExtent l="0" t="0" r="9525" b="825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FA785" w14:textId="77777777" w:rsidR="00F47DC8" w:rsidRPr="00F47DC8" w:rsidRDefault="00F47DC8" w:rsidP="00F47DC8">
                          <w:pPr>
                            <w:spacing w:before="15"/>
                            <w:rPr>
                              <w:b/>
                              <w:color w:val="666666"/>
                              <w:sz w:val="14"/>
                            </w:rPr>
                          </w:pPr>
                          <w:r w:rsidRPr="00F47DC8">
                            <w:rPr>
                              <w:b/>
                              <w:color w:val="666666"/>
                              <w:sz w:val="14"/>
                            </w:rPr>
                            <w:t>DIRECCIÓN DE AUDITORÍA INTERNA</w:t>
                          </w:r>
                        </w:p>
                        <w:p w14:paraId="521A8F07" w14:textId="77777777" w:rsidR="00CA6FCF" w:rsidRDefault="00345AA4">
                          <w:pPr>
                            <w:spacing w:before="15"/>
                            <w:ind w:left="20"/>
                            <w:rPr>
                              <w:sz w:val="14"/>
                            </w:rPr>
                          </w:pPr>
                          <w:r>
                            <w:rPr>
                              <w:color w:val="666666"/>
                              <w:sz w:val="14"/>
                            </w:rPr>
                            <w: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ECD5C" id="Text Box 6" o:spid="_x0000_s1027" type="#_x0000_t202" style="position:absolute;margin-left:87.75pt;margin-top:29.25pt;width:143.25pt;height:9.8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Frrw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" filled="f" stroked="f">
              <v:textbox inset="0,0,0,0">
                <w:txbxContent>
                  <w:p w:rsidR="00F47DC8" w:rsidRPr="00F47DC8" w:rsidRDefault="00F47DC8" w:rsidP="00F47DC8">
                    <w:pPr>
                      <w:spacing w:before="15"/>
                      <w:rPr>
                        <w:b/>
                        <w:color w:val="666666"/>
                        <w:sz w:val="14"/>
                      </w:rPr>
                    </w:pPr>
                    <w:r w:rsidRPr="00F47DC8">
                      <w:rPr>
                        <w:b/>
                        <w:color w:val="666666"/>
                        <w:sz w:val="14"/>
                      </w:rPr>
                      <w:t>DIRECCIÓN DE AUDITORÍA INTERNA</w:t>
                    </w:r>
                  </w:p>
                  <w:p w:rsidR="00CA6FCF" w:rsidRDefault="00345AA4">
                    <w:pPr>
                      <w:spacing w:before="15"/>
                      <w:ind w:left="20"/>
                      <w:rPr>
                        <w:sz w:val="14"/>
                      </w:rPr>
                    </w:pPr>
                    <w:r>
                      <w:rPr>
                        <w:color w:val="666666"/>
                        <w:sz w:val="14"/>
                      </w:rPr>
                      <w: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29120" behindDoc="1" locked="0" layoutInCell="1" allowOverlap="1" wp14:anchorId="1314BBBE" wp14:editId="1D731ECC">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618C2"/>
    <w:multiLevelType w:val="hybridMultilevel"/>
    <w:tmpl w:val="7850F22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145B0EE0"/>
    <w:multiLevelType w:val="hybridMultilevel"/>
    <w:tmpl w:val="F94A3882"/>
    <w:lvl w:ilvl="0" w:tplc="100A0001">
      <w:start w:val="1"/>
      <w:numFmt w:val="bullet"/>
      <w:lvlText w:val=""/>
      <w:lvlJc w:val="left"/>
      <w:pPr>
        <w:ind w:left="1996" w:hanging="360"/>
      </w:pPr>
      <w:rPr>
        <w:rFonts w:ascii="Symbol" w:hAnsi="Symbol" w:hint="default"/>
      </w:rPr>
    </w:lvl>
    <w:lvl w:ilvl="1" w:tplc="100A0003" w:tentative="1">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2" w15:restartNumberingAfterBreak="0">
    <w:nsid w:val="1FD85C9C"/>
    <w:multiLevelType w:val="hybridMultilevel"/>
    <w:tmpl w:val="A1F245E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15:restartNumberingAfterBreak="0">
    <w:nsid w:val="25653F38"/>
    <w:multiLevelType w:val="hybridMultilevel"/>
    <w:tmpl w:val="37BC791C"/>
    <w:lvl w:ilvl="0" w:tplc="90B86D56">
      <w:start w:val="1"/>
      <w:numFmt w:val="decimal"/>
      <w:lvlText w:val="%1."/>
      <w:lvlJc w:val="left"/>
      <w:pPr>
        <w:ind w:left="420" w:hanging="360"/>
      </w:pPr>
      <w:rPr>
        <w:rFonts w:hint="default"/>
        <w:color w:val="auto"/>
      </w:rPr>
    </w:lvl>
    <w:lvl w:ilvl="1" w:tplc="100A0019" w:tentative="1">
      <w:start w:val="1"/>
      <w:numFmt w:val="lowerLetter"/>
      <w:lvlText w:val="%2."/>
      <w:lvlJc w:val="left"/>
      <w:pPr>
        <w:ind w:left="1140" w:hanging="360"/>
      </w:pPr>
    </w:lvl>
    <w:lvl w:ilvl="2" w:tplc="100A001B" w:tentative="1">
      <w:start w:val="1"/>
      <w:numFmt w:val="lowerRoman"/>
      <w:lvlText w:val="%3."/>
      <w:lvlJc w:val="right"/>
      <w:pPr>
        <w:ind w:left="1860" w:hanging="180"/>
      </w:pPr>
    </w:lvl>
    <w:lvl w:ilvl="3" w:tplc="100A000F" w:tentative="1">
      <w:start w:val="1"/>
      <w:numFmt w:val="decimal"/>
      <w:lvlText w:val="%4."/>
      <w:lvlJc w:val="left"/>
      <w:pPr>
        <w:ind w:left="2580" w:hanging="360"/>
      </w:pPr>
    </w:lvl>
    <w:lvl w:ilvl="4" w:tplc="100A0019" w:tentative="1">
      <w:start w:val="1"/>
      <w:numFmt w:val="lowerLetter"/>
      <w:lvlText w:val="%5."/>
      <w:lvlJc w:val="left"/>
      <w:pPr>
        <w:ind w:left="3300" w:hanging="360"/>
      </w:pPr>
    </w:lvl>
    <w:lvl w:ilvl="5" w:tplc="100A001B" w:tentative="1">
      <w:start w:val="1"/>
      <w:numFmt w:val="lowerRoman"/>
      <w:lvlText w:val="%6."/>
      <w:lvlJc w:val="right"/>
      <w:pPr>
        <w:ind w:left="4020" w:hanging="180"/>
      </w:pPr>
    </w:lvl>
    <w:lvl w:ilvl="6" w:tplc="100A000F" w:tentative="1">
      <w:start w:val="1"/>
      <w:numFmt w:val="decimal"/>
      <w:lvlText w:val="%7."/>
      <w:lvlJc w:val="left"/>
      <w:pPr>
        <w:ind w:left="4740" w:hanging="360"/>
      </w:pPr>
    </w:lvl>
    <w:lvl w:ilvl="7" w:tplc="100A0019" w:tentative="1">
      <w:start w:val="1"/>
      <w:numFmt w:val="lowerLetter"/>
      <w:lvlText w:val="%8."/>
      <w:lvlJc w:val="left"/>
      <w:pPr>
        <w:ind w:left="5460" w:hanging="360"/>
      </w:pPr>
    </w:lvl>
    <w:lvl w:ilvl="8" w:tplc="100A001B" w:tentative="1">
      <w:start w:val="1"/>
      <w:numFmt w:val="lowerRoman"/>
      <w:lvlText w:val="%9."/>
      <w:lvlJc w:val="right"/>
      <w:pPr>
        <w:ind w:left="6180" w:hanging="180"/>
      </w:pPr>
    </w:lvl>
  </w:abstractNum>
  <w:abstractNum w:abstractNumId="4" w15:restartNumberingAfterBreak="0">
    <w:nsid w:val="42EB6306"/>
    <w:multiLevelType w:val="hybridMultilevel"/>
    <w:tmpl w:val="935EF150"/>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5" w15:restartNumberingAfterBreak="0">
    <w:nsid w:val="46590333"/>
    <w:multiLevelType w:val="hybridMultilevel"/>
    <w:tmpl w:val="C6E278C0"/>
    <w:lvl w:ilvl="0" w:tplc="100A0001">
      <w:start w:val="1"/>
      <w:numFmt w:val="bullet"/>
      <w:lvlText w:val=""/>
      <w:lvlJc w:val="left"/>
      <w:pPr>
        <w:ind w:left="1661" w:hanging="360"/>
      </w:pPr>
      <w:rPr>
        <w:rFonts w:ascii="Symbol" w:hAnsi="Symbol" w:hint="default"/>
      </w:rPr>
    </w:lvl>
    <w:lvl w:ilvl="1" w:tplc="100A0003" w:tentative="1">
      <w:start w:val="1"/>
      <w:numFmt w:val="bullet"/>
      <w:lvlText w:val="o"/>
      <w:lvlJc w:val="left"/>
      <w:pPr>
        <w:ind w:left="2381" w:hanging="360"/>
      </w:pPr>
      <w:rPr>
        <w:rFonts w:ascii="Courier New" w:hAnsi="Courier New" w:cs="Courier New" w:hint="default"/>
      </w:rPr>
    </w:lvl>
    <w:lvl w:ilvl="2" w:tplc="100A0005" w:tentative="1">
      <w:start w:val="1"/>
      <w:numFmt w:val="bullet"/>
      <w:lvlText w:val=""/>
      <w:lvlJc w:val="left"/>
      <w:pPr>
        <w:ind w:left="3101" w:hanging="360"/>
      </w:pPr>
      <w:rPr>
        <w:rFonts w:ascii="Wingdings" w:hAnsi="Wingdings" w:hint="default"/>
      </w:rPr>
    </w:lvl>
    <w:lvl w:ilvl="3" w:tplc="100A0001" w:tentative="1">
      <w:start w:val="1"/>
      <w:numFmt w:val="bullet"/>
      <w:lvlText w:val=""/>
      <w:lvlJc w:val="left"/>
      <w:pPr>
        <w:ind w:left="3821" w:hanging="360"/>
      </w:pPr>
      <w:rPr>
        <w:rFonts w:ascii="Symbol" w:hAnsi="Symbol" w:hint="default"/>
      </w:rPr>
    </w:lvl>
    <w:lvl w:ilvl="4" w:tplc="100A0003" w:tentative="1">
      <w:start w:val="1"/>
      <w:numFmt w:val="bullet"/>
      <w:lvlText w:val="o"/>
      <w:lvlJc w:val="left"/>
      <w:pPr>
        <w:ind w:left="4541" w:hanging="360"/>
      </w:pPr>
      <w:rPr>
        <w:rFonts w:ascii="Courier New" w:hAnsi="Courier New" w:cs="Courier New" w:hint="default"/>
      </w:rPr>
    </w:lvl>
    <w:lvl w:ilvl="5" w:tplc="100A0005" w:tentative="1">
      <w:start w:val="1"/>
      <w:numFmt w:val="bullet"/>
      <w:lvlText w:val=""/>
      <w:lvlJc w:val="left"/>
      <w:pPr>
        <w:ind w:left="5261" w:hanging="360"/>
      </w:pPr>
      <w:rPr>
        <w:rFonts w:ascii="Wingdings" w:hAnsi="Wingdings" w:hint="default"/>
      </w:rPr>
    </w:lvl>
    <w:lvl w:ilvl="6" w:tplc="100A0001" w:tentative="1">
      <w:start w:val="1"/>
      <w:numFmt w:val="bullet"/>
      <w:lvlText w:val=""/>
      <w:lvlJc w:val="left"/>
      <w:pPr>
        <w:ind w:left="5981" w:hanging="360"/>
      </w:pPr>
      <w:rPr>
        <w:rFonts w:ascii="Symbol" w:hAnsi="Symbol" w:hint="default"/>
      </w:rPr>
    </w:lvl>
    <w:lvl w:ilvl="7" w:tplc="100A0003" w:tentative="1">
      <w:start w:val="1"/>
      <w:numFmt w:val="bullet"/>
      <w:lvlText w:val="o"/>
      <w:lvlJc w:val="left"/>
      <w:pPr>
        <w:ind w:left="6701" w:hanging="360"/>
      </w:pPr>
      <w:rPr>
        <w:rFonts w:ascii="Courier New" w:hAnsi="Courier New" w:cs="Courier New" w:hint="default"/>
      </w:rPr>
    </w:lvl>
    <w:lvl w:ilvl="8" w:tplc="100A0005" w:tentative="1">
      <w:start w:val="1"/>
      <w:numFmt w:val="bullet"/>
      <w:lvlText w:val=""/>
      <w:lvlJc w:val="left"/>
      <w:pPr>
        <w:ind w:left="7421" w:hanging="360"/>
      </w:pPr>
      <w:rPr>
        <w:rFonts w:ascii="Wingdings" w:hAnsi="Wingdings" w:hint="default"/>
      </w:rPr>
    </w:lvl>
  </w:abstractNum>
  <w:abstractNum w:abstractNumId="6" w15:restartNumberingAfterBreak="0">
    <w:nsid w:val="4DF61FED"/>
    <w:multiLevelType w:val="hybridMultilevel"/>
    <w:tmpl w:val="0618013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E7C207A"/>
    <w:multiLevelType w:val="hybridMultilevel"/>
    <w:tmpl w:val="1FD6A016"/>
    <w:lvl w:ilvl="0" w:tplc="100A0001">
      <w:start w:val="1"/>
      <w:numFmt w:val="bullet"/>
      <w:lvlText w:val=""/>
      <w:lvlJc w:val="left"/>
      <w:pPr>
        <w:ind w:left="1636" w:hanging="360"/>
      </w:pPr>
      <w:rPr>
        <w:rFonts w:ascii="Symbol" w:hAnsi="Symbol" w:hint="default"/>
      </w:rPr>
    </w:lvl>
    <w:lvl w:ilvl="1" w:tplc="100A0003" w:tentative="1">
      <w:start w:val="1"/>
      <w:numFmt w:val="bullet"/>
      <w:lvlText w:val="o"/>
      <w:lvlJc w:val="left"/>
      <w:pPr>
        <w:ind w:left="2356" w:hanging="360"/>
      </w:pPr>
      <w:rPr>
        <w:rFonts w:ascii="Courier New" w:hAnsi="Courier New" w:cs="Courier New" w:hint="default"/>
      </w:rPr>
    </w:lvl>
    <w:lvl w:ilvl="2" w:tplc="100A0005" w:tentative="1">
      <w:start w:val="1"/>
      <w:numFmt w:val="bullet"/>
      <w:lvlText w:val=""/>
      <w:lvlJc w:val="left"/>
      <w:pPr>
        <w:ind w:left="3076" w:hanging="360"/>
      </w:pPr>
      <w:rPr>
        <w:rFonts w:ascii="Wingdings" w:hAnsi="Wingdings" w:hint="default"/>
      </w:rPr>
    </w:lvl>
    <w:lvl w:ilvl="3" w:tplc="100A0001" w:tentative="1">
      <w:start w:val="1"/>
      <w:numFmt w:val="bullet"/>
      <w:lvlText w:val=""/>
      <w:lvlJc w:val="left"/>
      <w:pPr>
        <w:ind w:left="3796" w:hanging="360"/>
      </w:pPr>
      <w:rPr>
        <w:rFonts w:ascii="Symbol" w:hAnsi="Symbol" w:hint="default"/>
      </w:rPr>
    </w:lvl>
    <w:lvl w:ilvl="4" w:tplc="100A0003" w:tentative="1">
      <w:start w:val="1"/>
      <w:numFmt w:val="bullet"/>
      <w:lvlText w:val="o"/>
      <w:lvlJc w:val="left"/>
      <w:pPr>
        <w:ind w:left="4516" w:hanging="360"/>
      </w:pPr>
      <w:rPr>
        <w:rFonts w:ascii="Courier New" w:hAnsi="Courier New" w:cs="Courier New" w:hint="default"/>
      </w:rPr>
    </w:lvl>
    <w:lvl w:ilvl="5" w:tplc="100A0005" w:tentative="1">
      <w:start w:val="1"/>
      <w:numFmt w:val="bullet"/>
      <w:lvlText w:val=""/>
      <w:lvlJc w:val="left"/>
      <w:pPr>
        <w:ind w:left="5236" w:hanging="360"/>
      </w:pPr>
      <w:rPr>
        <w:rFonts w:ascii="Wingdings" w:hAnsi="Wingdings" w:hint="default"/>
      </w:rPr>
    </w:lvl>
    <w:lvl w:ilvl="6" w:tplc="100A0001" w:tentative="1">
      <w:start w:val="1"/>
      <w:numFmt w:val="bullet"/>
      <w:lvlText w:val=""/>
      <w:lvlJc w:val="left"/>
      <w:pPr>
        <w:ind w:left="5956" w:hanging="360"/>
      </w:pPr>
      <w:rPr>
        <w:rFonts w:ascii="Symbol" w:hAnsi="Symbol" w:hint="default"/>
      </w:rPr>
    </w:lvl>
    <w:lvl w:ilvl="7" w:tplc="100A0003" w:tentative="1">
      <w:start w:val="1"/>
      <w:numFmt w:val="bullet"/>
      <w:lvlText w:val="o"/>
      <w:lvlJc w:val="left"/>
      <w:pPr>
        <w:ind w:left="6676" w:hanging="360"/>
      </w:pPr>
      <w:rPr>
        <w:rFonts w:ascii="Courier New" w:hAnsi="Courier New" w:cs="Courier New" w:hint="default"/>
      </w:rPr>
    </w:lvl>
    <w:lvl w:ilvl="8" w:tplc="100A0005" w:tentative="1">
      <w:start w:val="1"/>
      <w:numFmt w:val="bullet"/>
      <w:lvlText w:val=""/>
      <w:lvlJc w:val="left"/>
      <w:pPr>
        <w:ind w:left="7396" w:hanging="360"/>
      </w:pPr>
      <w:rPr>
        <w:rFonts w:ascii="Wingdings" w:hAnsi="Wingdings" w:hint="default"/>
      </w:rPr>
    </w:lvl>
  </w:abstractNum>
  <w:abstractNum w:abstractNumId="8" w15:restartNumberingAfterBreak="0">
    <w:nsid w:val="5D2D5FDC"/>
    <w:multiLevelType w:val="hybridMultilevel"/>
    <w:tmpl w:val="EE5E1B74"/>
    <w:lvl w:ilvl="0" w:tplc="100A0001">
      <w:start w:val="1"/>
      <w:numFmt w:val="bullet"/>
      <w:lvlText w:val=""/>
      <w:lvlJc w:val="left"/>
      <w:pPr>
        <w:ind w:left="1996" w:hanging="360"/>
      </w:pPr>
      <w:rPr>
        <w:rFonts w:ascii="Symbol" w:hAnsi="Symbol" w:hint="default"/>
      </w:rPr>
    </w:lvl>
    <w:lvl w:ilvl="1" w:tplc="100A0003">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9" w15:restartNumberingAfterBreak="0">
    <w:nsid w:val="74635D31"/>
    <w:multiLevelType w:val="hybridMultilevel"/>
    <w:tmpl w:val="EAFC861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1"/>
  </w:num>
  <w:num w:numId="4">
    <w:abstractNumId w:val="5"/>
  </w:num>
  <w:num w:numId="5">
    <w:abstractNumId w:val="4"/>
  </w:num>
  <w:num w:numId="6">
    <w:abstractNumId w:val="6"/>
  </w:num>
  <w:num w:numId="7">
    <w:abstractNumId w:val="7"/>
  </w:num>
  <w:num w:numId="8">
    <w:abstractNumId w:val="2"/>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00C48"/>
    <w:rsid w:val="0001467A"/>
    <w:rsid w:val="00015E4E"/>
    <w:rsid w:val="00017340"/>
    <w:rsid w:val="000239B3"/>
    <w:rsid w:val="00055FD0"/>
    <w:rsid w:val="000577A2"/>
    <w:rsid w:val="000637E2"/>
    <w:rsid w:val="00073EAC"/>
    <w:rsid w:val="00077495"/>
    <w:rsid w:val="000779CC"/>
    <w:rsid w:val="000835B2"/>
    <w:rsid w:val="000875B5"/>
    <w:rsid w:val="00093B4A"/>
    <w:rsid w:val="00097C04"/>
    <w:rsid w:val="000A3B08"/>
    <w:rsid w:val="000A7602"/>
    <w:rsid w:val="000B1683"/>
    <w:rsid w:val="000D1E45"/>
    <w:rsid w:val="000D26B6"/>
    <w:rsid w:val="000D3449"/>
    <w:rsid w:val="000E366B"/>
    <w:rsid w:val="000E79A0"/>
    <w:rsid w:val="000F3A51"/>
    <w:rsid w:val="00106C6C"/>
    <w:rsid w:val="00112C4F"/>
    <w:rsid w:val="00117F16"/>
    <w:rsid w:val="001248C4"/>
    <w:rsid w:val="00133DE3"/>
    <w:rsid w:val="0013746F"/>
    <w:rsid w:val="00140F55"/>
    <w:rsid w:val="00145F8B"/>
    <w:rsid w:val="00153436"/>
    <w:rsid w:val="0016212E"/>
    <w:rsid w:val="00163454"/>
    <w:rsid w:val="00164583"/>
    <w:rsid w:val="0017170C"/>
    <w:rsid w:val="00173575"/>
    <w:rsid w:val="00177A94"/>
    <w:rsid w:val="001812F2"/>
    <w:rsid w:val="00185F40"/>
    <w:rsid w:val="00192A05"/>
    <w:rsid w:val="001934AA"/>
    <w:rsid w:val="001A23F1"/>
    <w:rsid w:val="001A4792"/>
    <w:rsid w:val="001A5126"/>
    <w:rsid w:val="001A7092"/>
    <w:rsid w:val="001B0754"/>
    <w:rsid w:val="001C6050"/>
    <w:rsid w:val="001C6A8F"/>
    <w:rsid w:val="001D538C"/>
    <w:rsid w:val="001F4374"/>
    <w:rsid w:val="0020766E"/>
    <w:rsid w:val="00215D65"/>
    <w:rsid w:val="00216E81"/>
    <w:rsid w:val="002315C3"/>
    <w:rsid w:val="00235C5A"/>
    <w:rsid w:val="0023774F"/>
    <w:rsid w:val="00261528"/>
    <w:rsid w:val="002704CC"/>
    <w:rsid w:val="00270DA5"/>
    <w:rsid w:val="00272772"/>
    <w:rsid w:val="002763A1"/>
    <w:rsid w:val="002773C0"/>
    <w:rsid w:val="00292128"/>
    <w:rsid w:val="00294481"/>
    <w:rsid w:val="002B0C2C"/>
    <w:rsid w:val="002B4FBD"/>
    <w:rsid w:val="002D324E"/>
    <w:rsid w:val="002D37A8"/>
    <w:rsid w:val="002D60A6"/>
    <w:rsid w:val="002D6BED"/>
    <w:rsid w:val="002F0836"/>
    <w:rsid w:val="002F272E"/>
    <w:rsid w:val="00306367"/>
    <w:rsid w:val="003125A5"/>
    <w:rsid w:val="003213B0"/>
    <w:rsid w:val="0032612A"/>
    <w:rsid w:val="00337DD9"/>
    <w:rsid w:val="0034334C"/>
    <w:rsid w:val="003457AC"/>
    <w:rsid w:val="00345AA4"/>
    <w:rsid w:val="00375E61"/>
    <w:rsid w:val="003873AB"/>
    <w:rsid w:val="00392668"/>
    <w:rsid w:val="00393907"/>
    <w:rsid w:val="003C34E2"/>
    <w:rsid w:val="003D5450"/>
    <w:rsid w:val="003E174C"/>
    <w:rsid w:val="003F1BEE"/>
    <w:rsid w:val="003F3296"/>
    <w:rsid w:val="003F6737"/>
    <w:rsid w:val="0042596E"/>
    <w:rsid w:val="00425FA8"/>
    <w:rsid w:val="00426139"/>
    <w:rsid w:val="004272DC"/>
    <w:rsid w:val="00435F55"/>
    <w:rsid w:val="00437C21"/>
    <w:rsid w:val="0044071F"/>
    <w:rsid w:val="00442D9A"/>
    <w:rsid w:val="00453915"/>
    <w:rsid w:val="00461A13"/>
    <w:rsid w:val="004745DB"/>
    <w:rsid w:val="00487C89"/>
    <w:rsid w:val="00491120"/>
    <w:rsid w:val="004B126B"/>
    <w:rsid w:val="004B29EF"/>
    <w:rsid w:val="004C5EA1"/>
    <w:rsid w:val="004D6B16"/>
    <w:rsid w:val="004F237A"/>
    <w:rsid w:val="004F74BD"/>
    <w:rsid w:val="00515381"/>
    <w:rsid w:val="0054747F"/>
    <w:rsid w:val="00551EC9"/>
    <w:rsid w:val="00561F16"/>
    <w:rsid w:val="00565525"/>
    <w:rsid w:val="005706BA"/>
    <w:rsid w:val="005771C3"/>
    <w:rsid w:val="005A6BC3"/>
    <w:rsid w:val="005B239D"/>
    <w:rsid w:val="005B2FA9"/>
    <w:rsid w:val="005B7480"/>
    <w:rsid w:val="005E1E3B"/>
    <w:rsid w:val="005E2525"/>
    <w:rsid w:val="00602525"/>
    <w:rsid w:val="00606F2A"/>
    <w:rsid w:val="006112C5"/>
    <w:rsid w:val="0062443F"/>
    <w:rsid w:val="0062688F"/>
    <w:rsid w:val="006300D1"/>
    <w:rsid w:val="00633C5B"/>
    <w:rsid w:val="00636A74"/>
    <w:rsid w:val="00640B0A"/>
    <w:rsid w:val="006516AE"/>
    <w:rsid w:val="00652B2E"/>
    <w:rsid w:val="0066095F"/>
    <w:rsid w:val="006610E9"/>
    <w:rsid w:val="006615DF"/>
    <w:rsid w:val="00675D26"/>
    <w:rsid w:val="00680019"/>
    <w:rsid w:val="00686831"/>
    <w:rsid w:val="00697B5C"/>
    <w:rsid w:val="006A6448"/>
    <w:rsid w:val="006B481E"/>
    <w:rsid w:val="006C1405"/>
    <w:rsid w:val="006D6D0F"/>
    <w:rsid w:val="006E071B"/>
    <w:rsid w:val="006E5EB9"/>
    <w:rsid w:val="006E61C5"/>
    <w:rsid w:val="00712DB9"/>
    <w:rsid w:val="0071754A"/>
    <w:rsid w:val="00721F9C"/>
    <w:rsid w:val="00726D91"/>
    <w:rsid w:val="007365E3"/>
    <w:rsid w:val="00745DC1"/>
    <w:rsid w:val="007472C8"/>
    <w:rsid w:val="00752816"/>
    <w:rsid w:val="00775049"/>
    <w:rsid w:val="00775954"/>
    <w:rsid w:val="00776FB4"/>
    <w:rsid w:val="00777358"/>
    <w:rsid w:val="00780E71"/>
    <w:rsid w:val="0078399C"/>
    <w:rsid w:val="0079680A"/>
    <w:rsid w:val="00796A46"/>
    <w:rsid w:val="007971EC"/>
    <w:rsid w:val="007A5E8E"/>
    <w:rsid w:val="007B1894"/>
    <w:rsid w:val="007E275D"/>
    <w:rsid w:val="007E296E"/>
    <w:rsid w:val="007E320A"/>
    <w:rsid w:val="007E3689"/>
    <w:rsid w:val="007F5D8A"/>
    <w:rsid w:val="00812DFC"/>
    <w:rsid w:val="008175F6"/>
    <w:rsid w:val="00823378"/>
    <w:rsid w:val="00824BCD"/>
    <w:rsid w:val="00824C2B"/>
    <w:rsid w:val="00827E0F"/>
    <w:rsid w:val="00830E7A"/>
    <w:rsid w:val="0085090A"/>
    <w:rsid w:val="008649DE"/>
    <w:rsid w:val="008722D5"/>
    <w:rsid w:val="00874728"/>
    <w:rsid w:val="00874F88"/>
    <w:rsid w:val="0087785C"/>
    <w:rsid w:val="00894851"/>
    <w:rsid w:val="008A442E"/>
    <w:rsid w:val="008A49C4"/>
    <w:rsid w:val="008B1F35"/>
    <w:rsid w:val="008B31FD"/>
    <w:rsid w:val="008B5955"/>
    <w:rsid w:val="008B6098"/>
    <w:rsid w:val="008C0361"/>
    <w:rsid w:val="008D4FC0"/>
    <w:rsid w:val="008D7663"/>
    <w:rsid w:val="008E412B"/>
    <w:rsid w:val="008F4B63"/>
    <w:rsid w:val="00902914"/>
    <w:rsid w:val="00913338"/>
    <w:rsid w:val="00915FF7"/>
    <w:rsid w:val="009245F1"/>
    <w:rsid w:val="00927E60"/>
    <w:rsid w:val="00935271"/>
    <w:rsid w:val="00947130"/>
    <w:rsid w:val="0095731E"/>
    <w:rsid w:val="009607EC"/>
    <w:rsid w:val="00970C6C"/>
    <w:rsid w:val="0098117A"/>
    <w:rsid w:val="00992480"/>
    <w:rsid w:val="009B0531"/>
    <w:rsid w:val="009B578F"/>
    <w:rsid w:val="009D0184"/>
    <w:rsid w:val="009D2A4F"/>
    <w:rsid w:val="009F2FBA"/>
    <w:rsid w:val="009F36BA"/>
    <w:rsid w:val="00A0370C"/>
    <w:rsid w:val="00A10F49"/>
    <w:rsid w:val="00A237CA"/>
    <w:rsid w:val="00A2381C"/>
    <w:rsid w:val="00A255F0"/>
    <w:rsid w:val="00A36FA6"/>
    <w:rsid w:val="00A461EA"/>
    <w:rsid w:val="00A46FF6"/>
    <w:rsid w:val="00A568A4"/>
    <w:rsid w:val="00A579F0"/>
    <w:rsid w:val="00A63853"/>
    <w:rsid w:val="00A71B33"/>
    <w:rsid w:val="00A72A3D"/>
    <w:rsid w:val="00A767DA"/>
    <w:rsid w:val="00AA176A"/>
    <w:rsid w:val="00AA1D88"/>
    <w:rsid w:val="00AA3A51"/>
    <w:rsid w:val="00AB46FA"/>
    <w:rsid w:val="00AB4D5F"/>
    <w:rsid w:val="00AB63F6"/>
    <w:rsid w:val="00AC091B"/>
    <w:rsid w:val="00AC3CA7"/>
    <w:rsid w:val="00AC47E8"/>
    <w:rsid w:val="00AE40D4"/>
    <w:rsid w:val="00AE4C34"/>
    <w:rsid w:val="00AE667A"/>
    <w:rsid w:val="00AE6B8F"/>
    <w:rsid w:val="00AE7BD5"/>
    <w:rsid w:val="00AF790B"/>
    <w:rsid w:val="00B04BBE"/>
    <w:rsid w:val="00B1064C"/>
    <w:rsid w:val="00B12EEB"/>
    <w:rsid w:val="00B17B50"/>
    <w:rsid w:val="00B2023B"/>
    <w:rsid w:val="00B20DF8"/>
    <w:rsid w:val="00B350BE"/>
    <w:rsid w:val="00B37A3E"/>
    <w:rsid w:val="00B45C11"/>
    <w:rsid w:val="00B851E4"/>
    <w:rsid w:val="00B8538D"/>
    <w:rsid w:val="00B86855"/>
    <w:rsid w:val="00B9390D"/>
    <w:rsid w:val="00BA59B8"/>
    <w:rsid w:val="00BB2013"/>
    <w:rsid w:val="00BB26F0"/>
    <w:rsid w:val="00BB5678"/>
    <w:rsid w:val="00BD32B7"/>
    <w:rsid w:val="00BD4DC9"/>
    <w:rsid w:val="00BE016D"/>
    <w:rsid w:val="00BE55A4"/>
    <w:rsid w:val="00BF747B"/>
    <w:rsid w:val="00C006D0"/>
    <w:rsid w:val="00C02E15"/>
    <w:rsid w:val="00C05F68"/>
    <w:rsid w:val="00C20531"/>
    <w:rsid w:val="00C27AB2"/>
    <w:rsid w:val="00C37A9C"/>
    <w:rsid w:val="00C4172E"/>
    <w:rsid w:val="00C51D23"/>
    <w:rsid w:val="00C52BDA"/>
    <w:rsid w:val="00C56C0F"/>
    <w:rsid w:val="00C65A36"/>
    <w:rsid w:val="00C73561"/>
    <w:rsid w:val="00C7514B"/>
    <w:rsid w:val="00C76402"/>
    <w:rsid w:val="00C90A5F"/>
    <w:rsid w:val="00C917C1"/>
    <w:rsid w:val="00CA271F"/>
    <w:rsid w:val="00CA6FCF"/>
    <w:rsid w:val="00CC3E32"/>
    <w:rsid w:val="00CD0C2E"/>
    <w:rsid w:val="00CF22E1"/>
    <w:rsid w:val="00CF29BA"/>
    <w:rsid w:val="00D02CB4"/>
    <w:rsid w:val="00D03373"/>
    <w:rsid w:val="00D0342B"/>
    <w:rsid w:val="00D045D4"/>
    <w:rsid w:val="00D05960"/>
    <w:rsid w:val="00D13412"/>
    <w:rsid w:val="00D15693"/>
    <w:rsid w:val="00D1727C"/>
    <w:rsid w:val="00D3432E"/>
    <w:rsid w:val="00D34F5E"/>
    <w:rsid w:val="00D400DA"/>
    <w:rsid w:val="00D449D4"/>
    <w:rsid w:val="00D45410"/>
    <w:rsid w:val="00D501F7"/>
    <w:rsid w:val="00D56ED7"/>
    <w:rsid w:val="00D56F78"/>
    <w:rsid w:val="00D604BA"/>
    <w:rsid w:val="00D755C4"/>
    <w:rsid w:val="00D75CA5"/>
    <w:rsid w:val="00D8182C"/>
    <w:rsid w:val="00D82E88"/>
    <w:rsid w:val="00D858F3"/>
    <w:rsid w:val="00D944D2"/>
    <w:rsid w:val="00DA0849"/>
    <w:rsid w:val="00DB0B2C"/>
    <w:rsid w:val="00DC702E"/>
    <w:rsid w:val="00DC7A1A"/>
    <w:rsid w:val="00DD15EE"/>
    <w:rsid w:val="00DE3055"/>
    <w:rsid w:val="00DE3727"/>
    <w:rsid w:val="00DE71AA"/>
    <w:rsid w:val="00DF391E"/>
    <w:rsid w:val="00DF56BA"/>
    <w:rsid w:val="00E02F7D"/>
    <w:rsid w:val="00E1102D"/>
    <w:rsid w:val="00E336EC"/>
    <w:rsid w:val="00E33A10"/>
    <w:rsid w:val="00E35922"/>
    <w:rsid w:val="00E4367E"/>
    <w:rsid w:val="00E526A9"/>
    <w:rsid w:val="00E53EE9"/>
    <w:rsid w:val="00E55616"/>
    <w:rsid w:val="00E6512D"/>
    <w:rsid w:val="00E71DEA"/>
    <w:rsid w:val="00EA042F"/>
    <w:rsid w:val="00EA34AF"/>
    <w:rsid w:val="00EB0219"/>
    <w:rsid w:val="00EB3C81"/>
    <w:rsid w:val="00EC14E8"/>
    <w:rsid w:val="00EC2B7B"/>
    <w:rsid w:val="00EE121B"/>
    <w:rsid w:val="00EE4065"/>
    <w:rsid w:val="00EF1E4B"/>
    <w:rsid w:val="00EF4C09"/>
    <w:rsid w:val="00EF71F1"/>
    <w:rsid w:val="00EF7A79"/>
    <w:rsid w:val="00F141F5"/>
    <w:rsid w:val="00F1724F"/>
    <w:rsid w:val="00F23BAF"/>
    <w:rsid w:val="00F264D2"/>
    <w:rsid w:val="00F37254"/>
    <w:rsid w:val="00F4245A"/>
    <w:rsid w:val="00F45000"/>
    <w:rsid w:val="00F469D2"/>
    <w:rsid w:val="00F47DC8"/>
    <w:rsid w:val="00F57A78"/>
    <w:rsid w:val="00F77758"/>
    <w:rsid w:val="00F84678"/>
    <w:rsid w:val="00F84EB8"/>
    <w:rsid w:val="00F85EA8"/>
    <w:rsid w:val="00FA7366"/>
    <w:rsid w:val="00FB1F79"/>
    <w:rsid w:val="00FB5C40"/>
    <w:rsid w:val="00FB7B98"/>
    <w:rsid w:val="00FC3A24"/>
    <w:rsid w:val="00FD3D9C"/>
    <w:rsid w:val="00FE4201"/>
    <w:rsid w:val="00FE7D4A"/>
    <w:rsid w:val="00FF7B7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D24A09"/>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paragraph" w:styleId="Textodeglobo">
    <w:name w:val="Balloon Text"/>
    <w:basedOn w:val="Normal"/>
    <w:link w:val="TextodegloboCar"/>
    <w:unhideWhenUsed/>
    <w:rsid w:val="00375E61"/>
    <w:rPr>
      <w:rFonts w:ascii="Segoe UI" w:hAnsi="Segoe UI" w:cs="Segoe UI"/>
      <w:sz w:val="18"/>
      <w:szCs w:val="18"/>
    </w:rPr>
  </w:style>
  <w:style w:type="character" w:customStyle="1" w:styleId="TextodegloboCar">
    <w:name w:val="Texto de globo Car"/>
    <w:basedOn w:val="Fuentedeprrafopredeter"/>
    <w:link w:val="Textodeglobo"/>
    <w:rsid w:val="00375E61"/>
    <w:rPr>
      <w:rFonts w:ascii="Segoe UI" w:eastAsia="Arial" w:hAnsi="Segoe UI" w:cs="Segoe UI"/>
      <w:sz w:val="18"/>
      <w:szCs w:val="18"/>
      <w:lang w:val="es-ES"/>
    </w:rPr>
  </w:style>
  <w:style w:type="paragraph" w:customStyle="1" w:styleId="Default">
    <w:name w:val="Default"/>
    <w:rsid w:val="00F4245A"/>
    <w:pPr>
      <w:widowControl/>
      <w:adjustRightInd w:val="0"/>
    </w:pPr>
    <w:rPr>
      <w:rFonts w:ascii="Arial" w:eastAsia="Calibri" w:hAnsi="Arial" w:cs="Arial"/>
      <w:color w:val="000000"/>
      <w:sz w:val="24"/>
      <w:szCs w:val="24"/>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08A95-1EEA-4288-89E1-B3C65E0C6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1446</Words>
  <Characters>7958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2023-09-21T20:47:00Z</cp:lastPrinted>
  <dcterms:created xsi:type="dcterms:W3CDTF">2023-11-02T22:39:00Z</dcterms:created>
  <dcterms:modified xsi:type="dcterms:W3CDTF">2023-11-02T22:39:00Z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