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8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8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8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8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31774021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30812612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2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66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53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69" w:right="309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5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EOUM 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30812612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EOUM PROFESORA MARCELA LUCILA FLORES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LEONARDO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74"/>
              <w:rPr>
                <w:sz w:val="22"/>
              </w:rPr>
            </w:pPr>
            <w:r>
              <w:rPr>
                <w:sz w:val="22"/>
              </w:rPr>
              <w:t>ALDEA TELEMAN PARCELAMIENTO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48091529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  <w:p>
            <w:pPr>
              <w:pStyle w:val="TableParagraph"/>
              <w:spacing w:line="252" w:lineRule="exact" w:before="7"/>
              <w:ind w:left="69" w:right="261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4" w:lineRule="exact" w:before="3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3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46655915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5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0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"PROFESORA ROSAURA BELLAMAR IBAÑEZ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"ALMA</w:t>
            </w:r>
          </w:p>
          <w:p>
            <w:pPr>
              <w:pStyle w:val="TableParagraph"/>
              <w:spacing w:line="252" w:lineRule="exact" w:before="6"/>
              <w:ind w:left="69" w:right="747"/>
              <w:rPr>
                <w:sz w:val="22"/>
              </w:rPr>
            </w:pPr>
            <w:r>
              <w:rPr>
                <w:sz w:val="22"/>
              </w:rPr>
              <w:t>AMÉRICA MORALES DE 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ANEXA A EOUM ADALBERTO RENE ROBLES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EORM PROFESOR DOMINGO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PROFESORA VILMA 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EODP ANEXA A EORM ROSAURA BELLAMAR IBAÑEZ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 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4" w:lineRule="exact" w:before="2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4" w:lineRule="exact" w:before="3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COLEGIO PRIVADO EVANGELICO RURAL MIXTO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AGROECOLOGICO DE EDUCACION BILINGUE FRAY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 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14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8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ESPECIAL Y CENTRO DE 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 SANTA 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 10-71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ZONA 8 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3A. AVENIDA 0-23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CALLE 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6A. CALLE 8-10 ZONA 10 CERRITO EL CARACOL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107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MARGARITAS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PRIMARIA BILINGUE AJ 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7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DOS GUIN SESENTA Y 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35"/>
              <w:rPr>
                <w:sz w:val="22"/>
              </w:rPr>
            </w:pPr>
            <w:r>
              <w:rPr>
                <w:sz w:val="22"/>
              </w:rPr>
              <w:t>2DA. CALLE Y 2DA. AV. ZONA 1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53809529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4" w:lineRule="exact" w:before="2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AVENIDA LA PARROQUIA 0-18 ZONA 4 BARRIO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RECURSOS NATURALES - ITERN-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CASERÍO LOS LUCHADORES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NO.561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4" w:lineRule="exact" w:before="3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33836967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EDUCATIVO PARA EL DESARROLLO NUFED NO. 133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1A. AVENIDA 3-62 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784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69" w:right="795"/>
              <w:jc w:val="both"/>
              <w:rPr>
                <w:sz w:val="22"/>
              </w:rPr>
            </w:pPr>
            <w:r>
              <w:rPr>
                <w:sz w:val="22"/>
              </w:rPr>
              <w:t>LOTIFICACION EL MIRADOR </w:t>
            </w:r>
            <w:r>
              <w:rPr>
                <w:spacing w:val="-4"/>
                <w:sz w:val="22"/>
              </w:rPr>
              <w:t>SEMAU </w:t>
            </w: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55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COMUNIDAD SAN JUAN CRUZ DE MADERA 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COMUNIDAD PALESTINA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9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19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140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78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66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SACHAL, ANEXO COOPERATIVA SAMAC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52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SACHAL, 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8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625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37477070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40029678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COMUNIDAD SAN</w:t>
            </w:r>
          </w:p>
          <w:p>
            <w:pPr>
              <w:pStyle w:val="TableParagraph"/>
              <w:spacing w:line="252" w:lineRule="exact" w:before="6"/>
              <w:ind w:left="69" w:right="270"/>
              <w:rPr>
                <w:sz w:val="22"/>
              </w:rPr>
            </w:pPr>
            <w:r>
              <w:rPr>
                <w:sz w:val="22"/>
              </w:rPr>
              <w:t>PABLO PAPALHA,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CASERIO CHIRREQUICHE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ESPERANZA NUEVA 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31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7"/>
              <w:ind w:left="69" w:right="931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9" w:right="334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40012677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LA 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LA CONSTANCIA,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SECAQUITZIMAAJ,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ISIDRO,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71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PARCELAMIENTO MIRAMAR LOTE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29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MIRAMAR LOTE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SANTA LUCIA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578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32173241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40217111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07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4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778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480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4TA. AVENIDA 11-47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1,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MARCOS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44"/>
              <w:rPr>
                <w:sz w:val="22"/>
              </w:rPr>
            </w:pPr>
            <w:r>
              <w:rPr>
                <w:sz w:val="22"/>
              </w:rPr>
              <w:t>3A. AVENIDA 16-16 ZONA 11, BARRIO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31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97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2A. AVENIDA 02-053 ZONA DOS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55"/>
              <w:rPr>
                <w:sz w:val="22"/>
              </w:rPr>
            </w:pPr>
            <w:r>
              <w:rPr>
                <w:sz w:val="22"/>
              </w:rPr>
              <w:t>CASERIO AYOSOCORRO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5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2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DIAGONAL 2 10-73 ZONA 2,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77"/>
              <w:rPr>
                <w:sz w:val="22"/>
              </w:rPr>
            </w:pPr>
            <w:r>
              <w:rPr>
                <w:sz w:val="22"/>
              </w:rPr>
              <w:t>6A. AV. 10-68 ZONA 12 COLONIA EL ESFUERZO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</w:t>
            </w:r>
          </w:p>
          <w:p>
            <w:pPr>
              <w:pStyle w:val="TableParagraph"/>
              <w:spacing w:line="252" w:lineRule="exact" w:before="5"/>
              <w:ind w:left="69" w:right="89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1A. CALLE NO. 002 ZONA 4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 CRISTOBAL,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SIMON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8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TECNOLÒGICO VOCACIONAL "MARCO TULIO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 CALLE LOTE 121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COLONIA EL ESFUERZO II,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EDUCACIÒN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ANTIGUA CASA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CAMPESINA INTA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DEL LLANO,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5 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17"/>
              <w:rPr>
                <w:sz w:val="22"/>
              </w:rPr>
            </w:pPr>
            <w:r>
              <w:rPr>
                <w:sz w:val="22"/>
              </w:rPr>
              <w:t>CASERIO COOPERATIVA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MÓNICA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O AVENIDA 7-03 ZONA 3,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CEPREC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 SEGURIDAD FAMILIAR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ADISEF-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ESCUELA COMEDOR PARROQUIAL PADRE GASPAR GARCIA LAVIANA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2"/>
              <w:rPr>
                <w:sz w:val="22"/>
              </w:rPr>
            </w:pPr>
            <w:r>
              <w:rPr>
                <w:sz w:val="22"/>
              </w:rPr>
              <w:t>PARCELAMIENTO AGRARIO VILLA NUEVA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SANTA CRUZ DEL QUETZAL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EDUCACION BILINGUE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INSTITUTO PRIVADO DE EDUCACION BASICA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 CALLE 17-41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9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5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MODERNO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 AV. 5-17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40944105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MIXTO TINTECO "MARÍA 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1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ENSEÑANZA "SANTO DOMINGO"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42809114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CASERIO SANTO DOMINGO CABAÑAS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9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5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2" w:lineRule="exact" w:before="3"/>
              <w:ind w:left="69" w:right="1102"/>
              <w:rPr>
                <w:sz w:val="22"/>
              </w:rPr>
            </w:pPr>
            <w:r>
              <w:rPr>
                <w:sz w:val="22"/>
              </w:rPr>
              <w:t>INTERCULTURAL LA 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ANCESTRAL 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PARCELAMIENTO AJ RALCHOCH QOTOX 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"JEHOVA PROVEERÁ"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/>
              <w:rPr>
                <w:sz w:val="22"/>
              </w:rPr>
            </w:pPr>
            <w:r>
              <w:rPr>
                <w:sz w:val="22"/>
              </w:rPr>
              <w:t>ALDEA SACSUHÁ, LA TINTA, ALTA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4" w:lineRule="exact" w:before="4"/>
              <w:ind w:left="69" w:right="1024"/>
              <w:rPr>
                <w:sz w:val="22"/>
              </w:rPr>
            </w:pPr>
            <w:r>
              <w:rPr>
                <w:sz w:val="22"/>
              </w:rPr>
              <w:t>INTERCULTURAL "LA TRINIDAD"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6"/>
              <w:rPr>
                <w:sz w:val="22"/>
              </w:rPr>
            </w:pPr>
            <w:r>
              <w:rPr>
                <w:sz w:val="22"/>
              </w:rPr>
              <w:t>SANTA CATALINA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FRANCISCO OSWALDO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REYES NARCISO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65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835947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835952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2021-01-19T20:39:05Z</dcterms:created>
  <dcterms:modified xsi:type="dcterms:W3CDTF">2021-01-19T20:39:05Z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