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1D21" w14:textId="77777777" w:rsidR="0085303D" w:rsidRDefault="0085303D" w:rsidP="0029395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29080825"/>
      <w:bookmarkEnd w:id="0"/>
      <w:r>
        <w:rPr>
          <w:rFonts w:ascii="Arial" w:hAnsi="Arial" w:cs="Arial"/>
          <w:b/>
        </w:rPr>
        <w:t xml:space="preserve">MINISTERIO DE EDUCACIÓN </w:t>
      </w:r>
    </w:p>
    <w:p w14:paraId="7A026229" w14:textId="77777777" w:rsidR="0085303D" w:rsidRDefault="0085303D" w:rsidP="0029395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DE AUDITORÍA INTERNA</w:t>
      </w:r>
    </w:p>
    <w:p w14:paraId="487CC3BE" w14:textId="3B3F52C3" w:rsidR="0085303D" w:rsidRDefault="0085303D" w:rsidP="0029395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INFORME </w:t>
      </w:r>
      <w:r w:rsidR="00002B06" w:rsidRPr="00C20B42">
        <w:rPr>
          <w:rFonts w:ascii="Arial" w:hAnsi="Arial" w:cs="Arial"/>
          <w:b/>
        </w:rPr>
        <w:t>O-</w:t>
      </w:r>
      <w:r>
        <w:rPr>
          <w:rFonts w:ascii="Arial" w:hAnsi="Arial" w:cs="Arial"/>
          <w:b/>
        </w:rPr>
        <w:t>DIDAI/SUB-</w:t>
      </w:r>
      <w:r w:rsidR="002D0F9A">
        <w:rPr>
          <w:rFonts w:ascii="Arial" w:hAnsi="Arial" w:cs="Arial"/>
          <w:b/>
        </w:rPr>
        <w:t>021</w:t>
      </w:r>
      <w:r>
        <w:rPr>
          <w:rFonts w:ascii="Arial" w:hAnsi="Arial" w:cs="Arial"/>
          <w:b/>
        </w:rPr>
        <w:t>-202</w:t>
      </w:r>
      <w:r w:rsidR="00330F2F">
        <w:rPr>
          <w:rFonts w:ascii="Arial" w:hAnsi="Arial" w:cs="Arial"/>
          <w:b/>
        </w:rPr>
        <w:t>3</w:t>
      </w:r>
    </w:p>
    <w:p w14:paraId="756E2BCF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E939199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E45558E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4EFDA30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09246B7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6AFCE2B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18532D9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DFC5F88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5E9E729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955CD8F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BBBD398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FB156BF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1599FD8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6562618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2002DAE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BE52036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01193B6" w14:textId="77777777" w:rsidR="0085303D" w:rsidRDefault="0085303D" w:rsidP="00293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D5C5A4D" w14:textId="62F28A8D" w:rsidR="0085303D" w:rsidRDefault="0074591A" w:rsidP="00293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20B42">
        <w:rPr>
          <w:rFonts w:ascii="Arial" w:hAnsi="Arial" w:cs="Arial"/>
          <w:b/>
          <w:color w:val="000000" w:themeColor="text1"/>
        </w:rPr>
        <w:t>CONSEJO O CONSULTORIA</w:t>
      </w:r>
    </w:p>
    <w:p w14:paraId="1B0103C2" w14:textId="77777777" w:rsidR="0085303D" w:rsidRDefault="0085303D" w:rsidP="00330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Verificación </w:t>
      </w:r>
      <w:r w:rsidR="00330F2F">
        <w:rPr>
          <w:rFonts w:ascii="Arial" w:hAnsi="Arial" w:cs="Arial"/>
          <w:b/>
          <w:color w:val="000000" w:themeColor="text1"/>
        </w:rPr>
        <w:t>sobre la conciliación de saldos y registro de inventarios reportados del 01 de enero al 31 de diciembre de 2022, en la Dirección General de Educación Física -DIGEF-</w:t>
      </w:r>
    </w:p>
    <w:p w14:paraId="10F9EB0B" w14:textId="77777777" w:rsidR="0085303D" w:rsidRDefault="0085303D" w:rsidP="00293959">
      <w:pPr>
        <w:rPr>
          <w:rFonts w:ascii="Arial" w:hAnsi="Arial" w:cs="Arial"/>
          <w:b/>
        </w:rPr>
      </w:pPr>
    </w:p>
    <w:p w14:paraId="5EBAB5FF" w14:textId="77777777" w:rsidR="0085303D" w:rsidRDefault="0085303D" w:rsidP="00293959">
      <w:pPr>
        <w:rPr>
          <w:rFonts w:ascii="Arial" w:hAnsi="Arial" w:cs="Arial"/>
          <w:b/>
        </w:rPr>
      </w:pPr>
    </w:p>
    <w:p w14:paraId="3BE4EFE6" w14:textId="77777777" w:rsidR="0085303D" w:rsidRDefault="0085303D" w:rsidP="00293959">
      <w:pPr>
        <w:rPr>
          <w:rFonts w:ascii="Arial" w:hAnsi="Arial" w:cs="Arial"/>
          <w:b/>
        </w:rPr>
      </w:pPr>
    </w:p>
    <w:p w14:paraId="58D4127C" w14:textId="77777777" w:rsidR="0085303D" w:rsidRDefault="0085303D" w:rsidP="00293959">
      <w:pPr>
        <w:rPr>
          <w:rFonts w:ascii="Arial" w:hAnsi="Arial" w:cs="Arial"/>
          <w:b/>
        </w:rPr>
      </w:pPr>
    </w:p>
    <w:p w14:paraId="5AD60745" w14:textId="77777777" w:rsidR="0085303D" w:rsidRDefault="0085303D" w:rsidP="00293959">
      <w:pPr>
        <w:rPr>
          <w:rFonts w:ascii="Arial" w:hAnsi="Arial" w:cs="Arial"/>
          <w:b/>
        </w:rPr>
      </w:pPr>
    </w:p>
    <w:p w14:paraId="5FE1D54E" w14:textId="77777777" w:rsidR="0085303D" w:rsidRDefault="0085303D" w:rsidP="00293959">
      <w:pPr>
        <w:rPr>
          <w:rFonts w:ascii="Arial" w:hAnsi="Arial" w:cs="Arial"/>
          <w:b/>
        </w:rPr>
      </w:pPr>
    </w:p>
    <w:p w14:paraId="75C0F91C" w14:textId="77777777" w:rsidR="0085303D" w:rsidRDefault="0085303D" w:rsidP="00293959">
      <w:pPr>
        <w:rPr>
          <w:rFonts w:ascii="Arial" w:hAnsi="Arial" w:cs="Arial"/>
          <w:b/>
        </w:rPr>
      </w:pPr>
    </w:p>
    <w:p w14:paraId="072196F8" w14:textId="77777777" w:rsidR="0085303D" w:rsidRDefault="0085303D" w:rsidP="00293959">
      <w:pPr>
        <w:rPr>
          <w:rFonts w:ascii="Arial" w:hAnsi="Arial" w:cs="Arial"/>
          <w:b/>
        </w:rPr>
      </w:pPr>
    </w:p>
    <w:p w14:paraId="2EA95BDF" w14:textId="77777777" w:rsidR="0085303D" w:rsidRDefault="0085303D" w:rsidP="00293959">
      <w:pPr>
        <w:rPr>
          <w:rFonts w:ascii="Arial" w:hAnsi="Arial" w:cs="Arial"/>
          <w:b/>
        </w:rPr>
      </w:pPr>
    </w:p>
    <w:p w14:paraId="32364132" w14:textId="77777777" w:rsidR="0085303D" w:rsidRDefault="0085303D" w:rsidP="00293959">
      <w:pPr>
        <w:rPr>
          <w:rFonts w:ascii="Arial" w:hAnsi="Arial" w:cs="Arial"/>
          <w:b/>
        </w:rPr>
      </w:pPr>
    </w:p>
    <w:p w14:paraId="666FE411" w14:textId="77777777" w:rsidR="0085303D" w:rsidRDefault="0085303D" w:rsidP="00293959">
      <w:pPr>
        <w:rPr>
          <w:rFonts w:ascii="Arial" w:hAnsi="Arial" w:cs="Arial"/>
          <w:b/>
        </w:rPr>
      </w:pPr>
    </w:p>
    <w:p w14:paraId="6D8D5643" w14:textId="77777777" w:rsidR="00330F2F" w:rsidRDefault="00330F2F" w:rsidP="00293959">
      <w:pPr>
        <w:jc w:val="center"/>
        <w:rPr>
          <w:rFonts w:ascii="Arial" w:hAnsi="Arial" w:cs="Arial"/>
          <w:b/>
        </w:rPr>
      </w:pPr>
    </w:p>
    <w:p w14:paraId="62332C5E" w14:textId="77777777" w:rsidR="00330F2F" w:rsidRDefault="00330F2F" w:rsidP="00293959">
      <w:pPr>
        <w:jc w:val="center"/>
        <w:rPr>
          <w:rFonts w:ascii="Arial" w:hAnsi="Arial" w:cs="Arial"/>
          <w:b/>
        </w:rPr>
      </w:pPr>
    </w:p>
    <w:p w14:paraId="6039FEDE" w14:textId="77777777" w:rsidR="0085303D" w:rsidRDefault="0085303D" w:rsidP="002939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GUATEMALA, </w:t>
      </w:r>
      <w:r w:rsidR="00FD545F">
        <w:rPr>
          <w:rFonts w:ascii="Arial" w:hAnsi="Arial" w:cs="Arial"/>
          <w:b/>
        </w:rPr>
        <w:t>MARZO</w:t>
      </w:r>
      <w:r>
        <w:rPr>
          <w:rFonts w:ascii="Arial" w:hAnsi="Arial" w:cs="Arial"/>
          <w:b/>
        </w:rPr>
        <w:t xml:space="preserve"> DE 202</w:t>
      </w:r>
      <w:r w:rsidR="00330F2F">
        <w:rPr>
          <w:rFonts w:ascii="Arial" w:hAnsi="Arial" w:cs="Arial"/>
          <w:b/>
        </w:rPr>
        <w:t>3</w:t>
      </w:r>
    </w:p>
    <w:p w14:paraId="2BF379FE" w14:textId="77777777" w:rsidR="0085303D" w:rsidRDefault="0085303D" w:rsidP="00293959">
      <w:pPr>
        <w:jc w:val="center"/>
        <w:rPr>
          <w:rFonts w:ascii="Arial" w:hAnsi="Arial" w:cs="Arial"/>
          <w:b/>
        </w:rPr>
      </w:pPr>
    </w:p>
    <w:p w14:paraId="369BDBF7" w14:textId="77777777" w:rsidR="0085303D" w:rsidRDefault="0085303D" w:rsidP="00293959">
      <w:pPr>
        <w:jc w:val="center"/>
        <w:rPr>
          <w:rFonts w:ascii="Arial" w:hAnsi="Arial" w:cs="Arial"/>
          <w:b/>
        </w:rPr>
      </w:pPr>
    </w:p>
    <w:p w14:paraId="145272A4" w14:textId="77777777" w:rsidR="00330F2F" w:rsidRDefault="00330F2F" w:rsidP="002939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3A04C43C" w14:textId="77777777" w:rsidR="0085303D" w:rsidRDefault="0085303D" w:rsidP="002939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INDICE</w:t>
      </w:r>
    </w:p>
    <w:p w14:paraId="63E916A6" w14:textId="77777777" w:rsidR="004566E7" w:rsidRDefault="004566E7" w:rsidP="002939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0016CAE1" w14:textId="77777777" w:rsidR="004566E7" w:rsidRDefault="004566E7" w:rsidP="002939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0571D4C9" w14:textId="77777777" w:rsidR="0085303D" w:rsidRDefault="0085303D" w:rsidP="002939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87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978"/>
      </w:tblGrid>
      <w:tr w:rsidR="0085303D" w14:paraId="05EA215F" w14:textId="77777777" w:rsidTr="004566E7">
        <w:tc>
          <w:tcPr>
            <w:tcW w:w="7797" w:type="dxa"/>
          </w:tcPr>
          <w:p w14:paraId="7AFCDB97" w14:textId="77777777" w:rsidR="0085303D" w:rsidRDefault="0085303D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INTRODUCCIÓN</w:t>
            </w:r>
          </w:p>
          <w:p w14:paraId="51811CAB" w14:textId="77777777" w:rsidR="004566E7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135BAA3" w14:textId="77777777" w:rsidR="004566E7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545FC58" w14:textId="77777777" w:rsidR="004566E7" w:rsidRPr="000625FB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978" w:type="dxa"/>
          </w:tcPr>
          <w:p w14:paraId="48EEA2D8" w14:textId="77777777" w:rsidR="0085303D" w:rsidRPr="000625FB" w:rsidRDefault="0085303D" w:rsidP="004566E7">
            <w:pPr>
              <w:autoSpaceDE w:val="0"/>
              <w:autoSpaceDN w:val="0"/>
              <w:adjustRightInd w:val="0"/>
              <w:ind w:right="-93" w:firstLine="20"/>
              <w:jc w:val="center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1</w:t>
            </w:r>
          </w:p>
        </w:tc>
      </w:tr>
      <w:tr w:rsidR="0085303D" w14:paraId="4755DD71" w14:textId="77777777" w:rsidTr="004566E7">
        <w:tc>
          <w:tcPr>
            <w:tcW w:w="7797" w:type="dxa"/>
          </w:tcPr>
          <w:p w14:paraId="020EF861" w14:textId="77777777" w:rsidR="0085303D" w:rsidRDefault="0085303D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OBJETIVOS</w:t>
            </w:r>
          </w:p>
          <w:p w14:paraId="135B63ED" w14:textId="77777777" w:rsidR="004566E7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41547E7" w14:textId="77777777" w:rsidR="004566E7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F743A5E" w14:textId="77777777" w:rsidR="004566E7" w:rsidRPr="000625FB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978" w:type="dxa"/>
          </w:tcPr>
          <w:p w14:paraId="18EFECA3" w14:textId="77777777" w:rsidR="0085303D" w:rsidRPr="000625FB" w:rsidRDefault="0085303D" w:rsidP="004566E7">
            <w:pPr>
              <w:autoSpaceDE w:val="0"/>
              <w:autoSpaceDN w:val="0"/>
              <w:adjustRightInd w:val="0"/>
              <w:ind w:right="-93" w:firstLine="20"/>
              <w:jc w:val="center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1</w:t>
            </w:r>
          </w:p>
        </w:tc>
      </w:tr>
      <w:tr w:rsidR="0085303D" w14:paraId="6949E713" w14:textId="77777777" w:rsidTr="004566E7">
        <w:tc>
          <w:tcPr>
            <w:tcW w:w="7797" w:type="dxa"/>
          </w:tcPr>
          <w:p w14:paraId="441D02AE" w14:textId="77777777" w:rsidR="0085303D" w:rsidRDefault="0085303D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ALCANCE DE LA ACTIVIDAD</w:t>
            </w:r>
          </w:p>
          <w:p w14:paraId="27FCA3C1" w14:textId="77777777" w:rsidR="004566E7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222F516" w14:textId="77777777" w:rsidR="004566E7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2211BE5" w14:textId="77777777" w:rsidR="004566E7" w:rsidRPr="000625FB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978" w:type="dxa"/>
          </w:tcPr>
          <w:p w14:paraId="3B37DDEF" w14:textId="77777777" w:rsidR="0085303D" w:rsidRPr="000625FB" w:rsidRDefault="0085303D" w:rsidP="004566E7">
            <w:pPr>
              <w:autoSpaceDE w:val="0"/>
              <w:autoSpaceDN w:val="0"/>
              <w:adjustRightInd w:val="0"/>
              <w:ind w:right="-93" w:firstLine="20"/>
              <w:jc w:val="center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1</w:t>
            </w:r>
          </w:p>
        </w:tc>
      </w:tr>
      <w:tr w:rsidR="0085303D" w14:paraId="53B9D9E6" w14:textId="77777777" w:rsidTr="004566E7">
        <w:tc>
          <w:tcPr>
            <w:tcW w:w="7797" w:type="dxa"/>
          </w:tcPr>
          <w:p w14:paraId="5332A828" w14:textId="77777777" w:rsidR="0085303D" w:rsidRDefault="0085303D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RESULTADOS DE LA ACTIVIDAD</w:t>
            </w:r>
          </w:p>
          <w:p w14:paraId="5969E1B8" w14:textId="77777777" w:rsidR="004566E7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E052BDB" w14:textId="77777777" w:rsidR="004566E7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7704C7F" w14:textId="77777777" w:rsidR="004566E7" w:rsidRPr="00BF5D40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14:paraId="6A33791A" w14:textId="77777777" w:rsidR="0085303D" w:rsidRPr="00BF5D40" w:rsidRDefault="00BF5D40" w:rsidP="004566E7">
            <w:pPr>
              <w:autoSpaceDE w:val="0"/>
              <w:autoSpaceDN w:val="0"/>
              <w:adjustRightInd w:val="0"/>
              <w:ind w:right="-9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</w:p>
        </w:tc>
      </w:tr>
      <w:tr w:rsidR="0085303D" w14:paraId="6C0EC0E9" w14:textId="77777777" w:rsidTr="004566E7">
        <w:tc>
          <w:tcPr>
            <w:tcW w:w="7797" w:type="dxa"/>
          </w:tcPr>
          <w:p w14:paraId="1BE92546" w14:textId="77777777" w:rsidR="004566E7" w:rsidRDefault="0085303D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INFORMACIÓN FINANCIERA </w:t>
            </w:r>
          </w:p>
          <w:p w14:paraId="5A47A44D" w14:textId="77777777" w:rsidR="004566E7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7E4F0B9" w14:textId="77777777" w:rsidR="00514E62" w:rsidRDefault="0085303D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C4033">
              <w:rPr>
                <w:rFonts w:ascii="Arial" w:hAnsi="Arial" w:cs="Arial"/>
                <w:b/>
              </w:rPr>
              <w:t xml:space="preserve">     </w:t>
            </w:r>
            <w:r w:rsidR="00514E62">
              <w:rPr>
                <w:rFonts w:ascii="Arial" w:hAnsi="Arial" w:cs="Arial"/>
                <w:b/>
              </w:rPr>
              <w:t xml:space="preserve">  </w:t>
            </w:r>
          </w:p>
          <w:p w14:paraId="09770ED1" w14:textId="18EBC4AD" w:rsidR="004566E7" w:rsidRDefault="0085303D" w:rsidP="004566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C4033">
              <w:rPr>
                <w:rFonts w:ascii="Arial" w:hAnsi="Arial" w:cs="Arial"/>
                <w:b/>
              </w:rPr>
              <w:t xml:space="preserve"> </w:t>
            </w:r>
          </w:p>
          <w:p w14:paraId="37803088" w14:textId="3D5A5B76" w:rsidR="0085303D" w:rsidRPr="003C4033" w:rsidRDefault="00514E62" w:rsidP="004566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ANEXOS     </w:t>
            </w:r>
            <w:r w:rsidR="00A5464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5303D" w:rsidRPr="003C403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78" w:type="dxa"/>
          </w:tcPr>
          <w:p w14:paraId="2D3BD54C" w14:textId="77777777" w:rsidR="0085303D" w:rsidRDefault="00170894" w:rsidP="004566E7">
            <w:pPr>
              <w:pStyle w:val="Prrafodelista"/>
              <w:autoSpaceDE w:val="0"/>
              <w:autoSpaceDN w:val="0"/>
              <w:adjustRightInd w:val="0"/>
              <w:ind w:left="0" w:right="-93" w:firstLin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14:paraId="23F998B2" w14:textId="77777777" w:rsidR="00514E62" w:rsidRDefault="00514E62" w:rsidP="004566E7">
            <w:pPr>
              <w:pStyle w:val="Prrafodelista"/>
              <w:autoSpaceDE w:val="0"/>
              <w:autoSpaceDN w:val="0"/>
              <w:adjustRightInd w:val="0"/>
              <w:ind w:left="0" w:right="-93" w:firstLine="20"/>
              <w:jc w:val="center"/>
              <w:rPr>
                <w:rFonts w:ascii="Arial" w:hAnsi="Arial" w:cs="Arial"/>
                <w:b/>
              </w:rPr>
            </w:pPr>
          </w:p>
          <w:p w14:paraId="4228B131" w14:textId="77777777" w:rsidR="00514E62" w:rsidRDefault="00514E62" w:rsidP="004566E7">
            <w:pPr>
              <w:pStyle w:val="Prrafodelista"/>
              <w:autoSpaceDE w:val="0"/>
              <w:autoSpaceDN w:val="0"/>
              <w:adjustRightInd w:val="0"/>
              <w:ind w:left="0" w:right="-93" w:firstLine="20"/>
              <w:jc w:val="center"/>
              <w:rPr>
                <w:rFonts w:ascii="Arial" w:hAnsi="Arial" w:cs="Arial"/>
                <w:b/>
              </w:rPr>
            </w:pPr>
          </w:p>
          <w:p w14:paraId="4BD2AB9F" w14:textId="3963BBCE" w:rsidR="00514E62" w:rsidRPr="003C4033" w:rsidRDefault="00514E62" w:rsidP="004566E7">
            <w:pPr>
              <w:pStyle w:val="Prrafodelista"/>
              <w:autoSpaceDE w:val="0"/>
              <w:autoSpaceDN w:val="0"/>
              <w:adjustRightInd w:val="0"/>
              <w:ind w:left="0" w:right="-93" w:firstLine="20"/>
              <w:jc w:val="center"/>
              <w:rPr>
                <w:rFonts w:ascii="Arial" w:hAnsi="Arial" w:cs="Arial"/>
                <w:b/>
              </w:rPr>
            </w:pPr>
          </w:p>
        </w:tc>
      </w:tr>
      <w:tr w:rsidR="0085303D" w14:paraId="5020B9ED" w14:textId="77777777" w:rsidTr="004566E7">
        <w:tc>
          <w:tcPr>
            <w:tcW w:w="7797" w:type="dxa"/>
          </w:tcPr>
          <w:p w14:paraId="6F84E4A4" w14:textId="77777777" w:rsidR="004566E7" w:rsidRPr="007F4DAF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14:paraId="58445293" w14:textId="4F0CF1F7" w:rsidR="0085303D" w:rsidRPr="004566E7" w:rsidRDefault="0085303D" w:rsidP="004566E7">
            <w:pPr>
              <w:autoSpaceDE w:val="0"/>
              <w:autoSpaceDN w:val="0"/>
              <w:adjustRightInd w:val="0"/>
              <w:ind w:right="-93" w:firstLine="20"/>
              <w:jc w:val="center"/>
              <w:rPr>
                <w:rFonts w:ascii="Arial" w:hAnsi="Arial" w:cs="Arial"/>
                <w:b/>
              </w:rPr>
            </w:pPr>
          </w:p>
        </w:tc>
      </w:tr>
      <w:tr w:rsidR="0085303D" w14:paraId="7F206B8D" w14:textId="77777777" w:rsidTr="004566E7">
        <w:tc>
          <w:tcPr>
            <w:tcW w:w="7797" w:type="dxa"/>
          </w:tcPr>
          <w:p w14:paraId="1289A1DA" w14:textId="77777777" w:rsidR="004566E7" w:rsidRPr="007F4DAF" w:rsidRDefault="004566E7" w:rsidP="004566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14:paraId="4512D920" w14:textId="77777777" w:rsidR="0085303D" w:rsidRPr="004566E7" w:rsidRDefault="0085303D" w:rsidP="004566E7">
            <w:pPr>
              <w:autoSpaceDE w:val="0"/>
              <w:autoSpaceDN w:val="0"/>
              <w:adjustRightInd w:val="0"/>
              <w:ind w:right="-93" w:firstLine="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9CAF2A4" w14:textId="77777777" w:rsidR="0085303D" w:rsidRDefault="0085303D" w:rsidP="00293959">
      <w:pPr>
        <w:jc w:val="center"/>
        <w:rPr>
          <w:rFonts w:ascii="Arial" w:hAnsi="Arial" w:cs="Arial"/>
          <w:b/>
        </w:rPr>
      </w:pPr>
    </w:p>
    <w:p w14:paraId="19CB3F25" w14:textId="77777777" w:rsidR="0085303D" w:rsidRDefault="0085303D" w:rsidP="00293959">
      <w:pPr>
        <w:jc w:val="center"/>
        <w:rPr>
          <w:rFonts w:ascii="Arial" w:hAnsi="Arial" w:cs="Arial"/>
          <w:b/>
        </w:rPr>
      </w:pPr>
    </w:p>
    <w:p w14:paraId="25421F72" w14:textId="77777777" w:rsidR="0085303D" w:rsidRDefault="0085303D" w:rsidP="00293959">
      <w:pPr>
        <w:jc w:val="center"/>
        <w:rPr>
          <w:rFonts w:ascii="Arial" w:hAnsi="Arial" w:cs="Arial"/>
          <w:b/>
        </w:rPr>
      </w:pPr>
    </w:p>
    <w:p w14:paraId="74BD2A4F" w14:textId="77777777" w:rsidR="0085303D" w:rsidRDefault="0085303D" w:rsidP="00293959">
      <w:pPr>
        <w:jc w:val="center"/>
        <w:rPr>
          <w:rFonts w:ascii="Arial" w:hAnsi="Arial" w:cs="Arial"/>
          <w:b/>
        </w:rPr>
      </w:pPr>
    </w:p>
    <w:p w14:paraId="180D06FF" w14:textId="77777777" w:rsidR="0085303D" w:rsidRDefault="0085303D" w:rsidP="00293959">
      <w:pPr>
        <w:jc w:val="center"/>
        <w:rPr>
          <w:rFonts w:ascii="Arial" w:hAnsi="Arial" w:cs="Arial"/>
          <w:b/>
        </w:rPr>
      </w:pPr>
    </w:p>
    <w:p w14:paraId="46D22680" w14:textId="77777777" w:rsidR="0085303D" w:rsidRDefault="0085303D" w:rsidP="00293959">
      <w:pPr>
        <w:jc w:val="center"/>
        <w:rPr>
          <w:rFonts w:ascii="Arial" w:hAnsi="Arial" w:cs="Arial"/>
          <w:b/>
        </w:rPr>
      </w:pPr>
    </w:p>
    <w:p w14:paraId="071BC961" w14:textId="77777777" w:rsidR="0085303D" w:rsidRDefault="0085303D" w:rsidP="00293959">
      <w:pPr>
        <w:jc w:val="center"/>
        <w:rPr>
          <w:rFonts w:ascii="Arial" w:hAnsi="Arial" w:cs="Arial"/>
          <w:b/>
        </w:rPr>
        <w:sectPr w:rsidR="0085303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0094FA6" w14:textId="77777777" w:rsidR="0086013D" w:rsidRPr="00894E5B" w:rsidRDefault="009D2613" w:rsidP="004A2B30">
      <w:pPr>
        <w:pStyle w:val="Sinespaciado"/>
        <w:rPr>
          <w:rFonts w:ascii="Arial" w:hAnsi="Arial" w:cs="Arial"/>
          <w:b/>
          <w:lang w:val="es-ES"/>
        </w:rPr>
      </w:pPr>
      <w:r w:rsidRPr="00894E5B">
        <w:rPr>
          <w:rFonts w:ascii="Arial" w:hAnsi="Arial" w:cs="Arial"/>
          <w:b/>
          <w:lang w:val="es-ES"/>
        </w:rPr>
        <w:lastRenderedPageBreak/>
        <w:t>INTRODUCCION</w:t>
      </w:r>
    </w:p>
    <w:p w14:paraId="1041831A" w14:textId="0DFB1FE8" w:rsidR="00047A37" w:rsidRDefault="009D2613" w:rsidP="008B43F1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94E5B">
        <w:rPr>
          <w:rFonts w:ascii="Arial" w:hAnsi="Arial" w:cs="Arial"/>
          <w:lang w:val="es-ES"/>
        </w:rPr>
        <w:t>De conformidad</w:t>
      </w:r>
      <w:r w:rsidR="003D468F" w:rsidRPr="00894E5B">
        <w:rPr>
          <w:rFonts w:ascii="Arial" w:hAnsi="Arial" w:cs="Arial"/>
          <w:lang w:val="es-ES"/>
        </w:rPr>
        <w:t xml:space="preserve"> con el nombramiento de auditorí</w:t>
      </w:r>
      <w:r w:rsidR="004A2B30" w:rsidRPr="00894E5B">
        <w:rPr>
          <w:rFonts w:ascii="Arial" w:hAnsi="Arial" w:cs="Arial"/>
          <w:lang w:val="es-ES"/>
        </w:rPr>
        <w:t xml:space="preserve">a </w:t>
      </w:r>
      <w:r w:rsidR="0038113D" w:rsidRPr="00190B38">
        <w:rPr>
          <w:rFonts w:ascii="Arial" w:hAnsi="Arial" w:cs="Arial"/>
          <w:lang w:val="es-ES"/>
        </w:rPr>
        <w:t>O-</w:t>
      </w:r>
      <w:r w:rsidR="004A2B30" w:rsidRPr="00894E5B">
        <w:rPr>
          <w:rFonts w:ascii="Arial" w:hAnsi="Arial" w:cs="Arial"/>
          <w:lang w:val="es-ES"/>
        </w:rPr>
        <w:t>DIDAI/SUB-</w:t>
      </w:r>
      <w:r w:rsidR="00330F2F">
        <w:rPr>
          <w:rFonts w:ascii="Arial" w:hAnsi="Arial" w:cs="Arial"/>
          <w:lang w:val="es-ES"/>
        </w:rPr>
        <w:t>021</w:t>
      </w:r>
      <w:r w:rsidR="004A2B30" w:rsidRPr="00894E5B">
        <w:rPr>
          <w:rFonts w:ascii="Arial" w:hAnsi="Arial" w:cs="Arial"/>
          <w:lang w:val="es-ES"/>
        </w:rPr>
        <w:t>-202</w:t>
      </w:r>
      <w:r w:rsidR="00330F2F">
        <w:rPr>
          <w:rFonts w:ascii="Arial" w:hAnsi="Arial" w:cs="Arial"/>
          <w:lang w:val="es-ES"/>
        </w:rPr>
        <w:t>3</w:t>
      </w:r>
      <w:r w:rsidRPr="00894E5B">
        <w:rPr>
          <w:rFonts w:ascii="Arial" w:hAnsi="Arial" w:cs="Arial"/>
          <w:lang w:val="es-ES"/>
        </w:rPr>
        <w:t xml:space="preserve">, de fecha </w:t>
      </w:r>
      <w:r w:rsidR="00330F2F">
        <w:rPr>
          <w:rFonts w:ascii="Arial" w:hAnsi="Arial" w:cs="Arial"/>
        </w:rPr>
        <w:t>03</w:t>
      </w:r>
      <w:r w:rsidR="000B6B86" w:rsidRPr="00894E5B">
        <w:rPr>
          <w:rFonts w:ascii="Arial" w:hAnsi="Arial" w:cs="Arial"/>
        </w:rPr>
        <w:t xml:space="preserve"> de</w:t>
      </w:r>
      <w:r w:rsidR="00AA6001" w:rsidRPr="00894E5B">
        <w:rPr>
          <w:rFonts w:ascii="Arial" w:hAnsi="Arial" w:cs="Arial"/>
        </w:rPr>
        <w:t xml:space="preserve"> </w:t>
      </w:r>
      <w:r w:rsidR="00330F2F">
        <w:rPr>
          <w:rFonts w:ascii="Arial" w:hAnsi="Arial" w:cs="Arial"/>
        </w:rPr>
        <w:t xml:space="preserve">febrero </w:t>
      </w:r>
      <w:r w:rsidR="000B6B86" w:rsidRPr="00894E5B">
        <w:rPr>
          <w:rFonts w:ascii="Arial" w:hAnsi="Arial" w:cs="Arial"/>
        </w:rPr>
        <w:t>de 202</w:t>
      </w:r>
      <w:r w:rsidR="00330F2F">
        <w:rPr>
          <w:rFonts w:ascii="Arial" w:hAnsi="Arial" w:cs="Arial"/>
        </w:rPr>
        <w:t>3</w:t>
      </w:r>
      <w:r w:rsidRPr="00894E5B">
        <w:rPr>
          <w:rFonts w:ascii="Arial" w:hAnsi="Arial" w:cs="Arial"/>
          <w:lang w:val="es-ES"/>
        </w:rPr>
        <w:t>, fui designad</w:t>
      </w:r>
      <w:r w:rsidR="004A2B30" w:rsidRPr="00894E5B">
        <w:rPr>
          <w:rFonts w:ascii="Arial" w:hAnsi="Arial" w:cs="Arial"/>
          <w:lang w:val="es-ES"/>
        </w:rPr>
        <w:t>o</w:t>
      </w:r>
      <w:r w:rsidR="003D468F" w:rsidRPr="00894E5B">
        <w:rPr>
          <w:rFonts w:ascii="Arial" w:hAnsi="Arial" w:cs="Arial"/>
          <w:lang w:val="es-ES"/>
        </w:rPr>
        <w:t xml:space="preserve"> para realizar</w:t>
      </w:r>
      <w:r w:rsidR="004A2B30" w:rsidRPr="00894E5B">
        <w:rPr>
          <w:rFonts w:ascii="Arial" w:hAnsi="Arial" w:cs="Arial"/>
          <w:lang w:val="es-ES"/>
        </w:rPr>
        <w:t xml:space="preserve"> consejo o consultoría </w:t>
      </w:r>
      <w:r w:rsidR="00047A37">
        <w:rPr>
          <w:rFonts w:ascii="Arial" w:hAnsi="Arial" w:cs="Arial"/>
          <w:lang w:val="es-ES"/>
        </w:rPr>
        <w:t xml:space="preserve">de verificación </w:t>
      </w:r>
      <w:r w:rsidR="00330F2F">
        <w:rPr>
          <w:rFonts w:ascii="Arial" w:hAnsi="Arial" w:cs="Arial"/>
          <w:lang w:val="es-ES"/>
        </w:rPr>
        <w:t xml:space="preserve">sobre la conciliación de saldos y registro de inventarios reportados del 01 de enero al 31 de diciembre de 2022, en la </w:t>
      </w:r>
      <w:r w:rsidR="000E209E">
        <w:rPr>
          <w:rFonts w:ascii="Arial" w:hAnsi="Arial" w:cs="Arial"/>
          <w:lang w:val="es-ES"/>
        </w:rPr>
        <w:t>Dirección General de Educación Física -DIGEF-</w:t>
      </w:r>
    </w:p>
    <w:p w14:paraId="3C4F3039" w14:textId="77777777" w:rsidR="00BF5D40" w:rsidRDefault="00BF5D40" w:rsidP="00F2132F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44F9C1E4" w14:textId="77777777" w:rsidR="009D2613" w:rsidRPr="00894E5B" w:rsidRDefault="003D468F" w:rsidP="00F2132F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894E5B">
        <w:rPr>
          <w:rFonts w:ascii="Arial" w:hAnsi="Arial" w:cs="Arial"/>
          <w:b/>
          <w:lang w:val="es-ES"/>
        </w:rPr>
        <w:t>OBJETIVOS</w:t>
      </w:r>
    </w:p>
    <w:p w14:paraId="3C9010BC" w14:textId="77777777" w:rsidR="003D468F" w:rsidRPr="00894E5B" w:rsidRDefault="003D468F" w:rsidP="00F2132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DDECC04" w14:textId="77777777" w:rsidR="009D2613" w:rsidRPr="00894E5B" w:rsidRDefault="003D468F" w:rsidP="00F2132F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894E5B">
        <w:rPr>
          <w:rFonts w:ascii="Arial" w:hAnsi="Arial" w:cs="Arial"/>
          <w:b/>
          <w:lang w:val="es-ES"/>
        </w:rPr>
        <w:t>GENERAL</w:t>
      </w:r>
    </w:p>
    <w:p w14:paraId="6745BFD8" w14:textId="77777777" w:rsidR="00AA6001" w:rsidRPr="00894E5B" w:rsidRDefault="000E209E" w:rsidP="00AA600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Determinar que se encuentren conciliados los registros utilizados para el control de inventario.</w:t>
      </w:r>
    </w:p>
    <w:p w14:paraId="79DDAE30" w14:textId="77777777" w:rsidR="00AA6001" w:rsidRPr="00894E5B" w:rsidRDefault="00AA6001" w:rsidP="00F2132F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487056C8" w14:textId="51EA8BC9" w:rsidR="009D2613" w:rsidRPr="00894E5B" w:rsidRDefault="003D468F" w:rsidP="00F2132F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894E5B">
        <w:rPr>
          <w:rFonts w:ascii="Arial" w:hAnsi="Arial" w:cs="Arial"/>
          <w:b/>
          <w:lang w:val="es-ES"/>
        </w:rPr>
        <w:t>ESPECIFICOS</w:t>
      </w:r>
      <w:r w:rsidR="00B321F1">
        <w:rPr>
          <w:rFonts w:ascii="Arial" w:hAnsi="Arial" w:cs="Arial"/>
          <w:b/>
          <w:lang w:val="es-ES"/>
        </w:rPr>
        <w:t xml:space="preserve"> </w:t>
      </w:r>
    </w:p>
    <w:p w14:paraId="18BE0D80" w14:textId="77777777" w:rsidR="005330A3" w:rsidRPr="00C20B42" w:rsidRDefault="000E209E" w:rsidP="00C20B42">
      <w:pPr>
        <w:spacing w:after="0" w:line="360" w:lineRule="auto"/>
        <w:jc w:val="both"/>
        <w:rPr>
          <w:rFonts w:ascii="Arial" w:hAnsi="Arial" w:cs="Arial"/>
        </w:rPr>
      </w:pPr>
      <w:r w:rsidRPr="00C20B42">
        <w:rPr>
          <w:rFonts w:ascii="Arial" w:hAnsi="Arial" w:cs="Arial"/>
        </w:rPr>
        <w:t xml:space="preserve">Determinar la razonabilidad del saldo de inventarios reportado </w:t>
      </w:r>
      <w:r w:rsidR="00793A74" w:rsidRPr="00C20B42">
        <w:rPr>
          <w:rFonts w:ascii="Arial" w:hAnsi="Arial" w:cs="Arial"/>
        </w:rPr>
        <w:t>en el libro</w:t>
      </w:r>
      <w:r w:rsidR="00AB42FD" w:rsidRPr="00C20B42">
        <w:rPr>
          <w:rFonts w:ascii="Arial" w:hAnsi="Arial" w:cs="Arial"/>
        </w:rPr>
        <w:t xml:space="preserve"> </w:t>
      </w:r>
      <w:r w:rsidR="008E10A7" w:rsidRPr="00C20B42">
        <w:rPr>
          <w:rFonts w:ascii="Arial" w:hAnsi="Arial" w:cs="Arial"/>
        </w:rPr>
        <w:t>de inventarios</w:t>
      </w:r>
      <w:r w:rsidR="00B626D3" w:rsidRPr="00C20B42">
        <w:rPr>
          <w:rFonts w:ascii="Arial" w:hAnsi="Arial" w:cs="Arial"/>
        </w:rPr>
        <w:t>, FIN 01, FIN 02 y total de tarjetas de responsabilidad.</w:t>
      </w:r>
    </w:p>
    <w:p w14:paraId="4E18AEFB" w14:textId="77777777" w:rsidR="00B626D3" w:rsidRPr="00C20B42" w:rsidRDefault="00B626D3" w:rsidP="00C20B42">
      <w:pPr>
        <w:spacing w:after="0" w:line="360" w:lineRule="auto"/>
        <w:jc w:val="both"/>
        <w:rPr>
          <w:rFonts w:ascii="Arial" w:hAnsi="Arial" w:cs="Arial"/>
        </w:rPr>
      </w:pPr>
      <w:r w:rsidRPr="00C20B42">
        <w:rPr>
          <w:rFonts w:ascii="Arial" w:hAnsi="Arial" w:cs="Arial"/>
        </w:rPr>
        <w:t>Determinar si hay bienes no contabilizados y las acciones efectuadas por la unidad para regular dichos saldos.</w:t>
      </w:r>
    </w:p>
    <w:p w14:paraId="23FDB7F7" w14:textId="263EDE49" w:rsidR="00B626D3" w:rsidRPr="00C20B42" w:rsidRDefault="00B626D3" w:rsidP="00C20B42">
      <w:pPr>
        <w:spacing w:after="0" w:line="360" w:lineRule="auto"/>
        <w:jc w:val="both"/>
        <w:rPr>
          <w:rFonts w:ascii="Arial" w:hAnsi="Arial" w:cs="Arial"/>
        </w:rPr>
      </w:pPr>
      <w:r w:rsidRPr="00C20B42">
        <w:rPr>
          <w:rFonts w:ascii="Arial" w:hAnsi="Arial" w:cs="Arial"/>
        </w:rPr>
        <w:t>Constatar que 20 bienes se encuentren registrados en el libro de inventarios y FIN 02</w:t>
      </w:r>
      <w:r w:rsidR="00C20B42">
        <w:rPr>
          <w:rFonts w:ascii="Arial" w:hAnsi="Arial" w:cs="Arial"/>
        </w:rPr>
        <w:t>.</w:t>
      </w:r>
    </w:p>
    <w:p w14:paraId="57873DF8" w14:textId="77777777" w:rsidR="00B626D3" w:rsidRPr="00C20B42" w:rsidRDefault="00B626D3" w:rsidP="00C20B42">
      <w:pPr>
        <w:spacing w:after="0" w:line="360" w:lineRule="auto"/>
        <w:jc w:val="both"/>
        <w:rPr>
          <w:rFonts w:ascii="Arial" w:hAnsi="Arial" w:cs="Arial"/>
        </w:rPr>
      </w:pPr>
      <w:r w:rsidRPr="00C20B42">
        <w:rPr>
          <w:rFonts w:ascii="Arial" w:hAnsi="Arial" w:cs="Arial"/>
        </w:rPr>
        <w:t>Verificar que en el FIN 02 se encuentren registrados solo activos fijos.</w:t>
      </w:r>
    </w:p>
    <w:p w14:paraId="7A61389E" w14:textId="77777777" w:rsidR="00BF5D40" w:rsidRDefault="00BF5D40" w:rsidP="00F2132F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7EC60A51" w14:textId="77777777" w:rsidR="00EB7A8A" w:rsidRPr="00894E5B" w:rsidRDefault="00EB7A8A" w:rsidP="00F2132F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894E5B">
        <w:rPr>
          <w:rFonts w:ascii="Arial" w:hAnsi="Arial" w:cs="Arial"/>
          <w:b/>
          <w:lang w:val="es-ES"/>
        </w:rPr>
        <w:t>ALCANCE DE LA ACTIVIDAD</w:t>
      </w:r>
    </w:p>
    <w:p w14:paraId="7A7920E3" w14:textId="3FA03A3C" w:rsidR="00AB3632" w:rsidRDefault="00AB3632" w:rsidP="00AB3632">
      <w:pPr>
        <w:spacing w:after="0" w:line="240" w:lineRule="auto"/>
        <w:jc w:val="both"/>
        <w:rPr>
          <w:rFonts w:ascii="Arial" w:hAnsi="Arial" w:cs="Arial"/>
        </w:rPr>
      </w:pPr>
      <w:r w:rsidRPr="00C20B42">
        <w:rPr>
          <w:rFonts w:ascii="Arial" w:hAnsi="Arial" w:cs="Arial"/>
        </w:rPr>
        <w:t xml:space="preserve">Se efectuó la revisión de la documentación presentada por la Dirección </w:t>
      </w:r>
      <w:r w:rsidR="0032087C" w:rsidRPr="00C20B42">
        <w:rPr>
          <w:rFonts w:ascii="Arial" w:hAnsi="Arial" w:cs="Arial"/>
        </w:rPr>
        <w:t>General de Educación Física -DIGEF-</w:t>
      </w:r>
      <w:r w:rsidRPr="00C20B42">
        <w:rPr>
          <w:rFonts w:ascii="Arial" w:hAnsi="Arial" w:cs="Arial"/>
        </w:rPr>
        <w:t xml:space="preserve">, referente a la conciliación de los saldos y registro de inventarios reportados del 01 de enero al 31 de diciembre de 2022, asimismo se verificaron </w:t>
      </w:r>
      <w:r w:rsidR="00AF3139" w:rsidRPr="00C20B42">
        <w:rPr>
          <w:rFonts w:ascii="Arial" w:hAnsi="Arial" w:cs="Arial"/>
        </w:rPr>
        <w:t>3</w:t>
      </w:r>
      <w:r w:rsidRPr="00C20B42">
        <w:rPr>
          <w:rFonts w:ascii="Arial" w:hAnsi="Arial" w:cs="Arial"/>
        </w:rPr>
        <w:t>0 bienes</w:t>
      </w:r>
      <w:r w:rsidR="00AF3139" w:rsidRPr="00C20B42">
        <w:rPr>
          <w:rFonts w:ascii="Arial" w:hAnsi="Arial" w:cs="Arial"/>
        </w:rPr>
        <w:t xml:space="preserve"> los cuales</w:t>
      </w:r>
      <w:r w:rsidRPr="00C20B42">
        <w:rPr>
          <w:rFonts w:ascii="Arial" w:hAnsi="Arial" w:cs="Arial"/>
        </w:rPr>
        <w:t xml:space="preserve"> se encuentran registrados en el libro de inventarios y FIN 2.</w:t>
      </w:r>
    </w:p>
    <w:p w14:paraId="64B173B7" w14:textId="77777777" w:rsidR="00F55A1A" w:rsidRDefault="00F55A1A" w:rsidP="00F2132F">
      <w:pPr>
        <w:spacing w:after="0" w:line="240" w:lineRule="auto"/>
        <w:jc w:val="both"/>
        <w:rPr>
          <w:rFonts w:ascii="Arial" w:hAnsi="Arial" w:cs="Arial"/>
        </w:rPr>
      </w:pPr>
    </w:p>
    <w:p w14:paraId="06B1180A" w14:textId="77777777" w:rsidR="00E61E21" w:rsidRPr="00F55A1A" w:rsidRDefault="00F55A1A" w:rsidP="00F2132F">
      <w:pPr>
        <w:spacing w:after="0" w:line="240" w:lineRule="auto"/>
        <w:jc w:val="both"/>
        <w:rPr>
          <w:rFonts w:ascii="Arial" w:hAnsi="Arial" w:cs="Arial"/>
          <w:b/>
        </w:rPr>
      </w:pPr>
      <w:r w:rsidRPr="00F55A1A">
        <w:rPr>
          <w:rFonts w:ascii="Arial" w:hAnsi="Arial" w:cs="Arial"/>
          <w:b/>
        </w:rPr>
        <w:t>RESULTADOS DE LA ACTIVIDAD</w:t>
      </w:r>
      <w:r w:rsidR="00433EB0" w:rsidRPr="00F55A1A">
        <w:rPr>
          <w:rFonts w:ascii="Arial" w:hAnsi="Arial" w:cs="Arial"/>
          <w:b/>
        </w:rPr>
        <w:t xml:space="preserve"> </w:t>
      </w:r>
    </w:p>
    <w:p w14:paraId="631DA475" w14:textId="77777777" w:rsidR="00D90231" w:rsidRDefault="00D90231" w:rsidP="00F55A1A">
      <w:pPr>
        <w:spacing w:after="0" w:line="240" w:lineRule="auto"/>
        <w:jc w:val="both"/>
        <w:rPr>
          <w:rFonts w:ascii="Arial" w:hAnsi="Arial" w:cs="Arial"/>
        </w:rPr>
      </w:pPr>
    </w:p>
    <w:p w14:paraId="7130B29E" w14:textId="2257357A" w:rsidR="00F55A1A" w:rsidRDefault="00F55A1A" w:rsidP="00F55A1A">
      <w:pPr>
        <w:spacing w:after="0" w:line="240" w:lineRule="auto"/>
        <w:jc w:val="both"/>
        <w:rPr>
          <w:rFonts w:ascii="Arial" w:hAnsi="Arial" w:cs="Arial"/>
        </w:rPr>
      </w:pPr>
      <w:r w:rsidRPr="008B43F1">
        <w:rPr>
          <w:rFonts w:ascii="Arial" w:hAnsi="Arial" w:cs="Arial"/>
        </w:rPr>
        <w:t>Los resultados del trabajo realizado se describen a continuación:</w:t>
      </w:r>
    </w:p>
    <w:p w14:paraId="06AB4052" w14:textId="72CF49B3" w:rsidR="00452835" w:rsidRDefault="00452835" w:rsidP="00F55A1A">
      <w:pPr>
        <w:spacing w:after="0" w:line="240" w:lineRule="auto"/>
        <w:jc w:val="both"/>
        <w:rPr>
          <w:rFonts w:ascii="Arial" w:hAnsi="Arial" w:cs="Arial"/>
        </w:rPr>
      </w:pPr>
    </w:p>
    <w:p w14:paraId="154B55E9" w14:textId="0B567F60" w:rsidR="00452835" w:rsidRPr="00425E78" w:rsidRDefault="00452835" w:rsidP="00F55A1A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 tomó muestra de 30 bienes los cuales fueron verificados físicamente</w:t>
      </w:r>
      <w:r w:rsidR="002A42DE">
        <w:rPr>
          <w:rFonts w:ascii="Arial" w:hAnsi="Arial" w:cs="Arial"/>
        </w:rPr>
        <w:t xml:space="preserve">, si contaban con el código </w:t>
      </w:r>
      <w:r w:rsidR="00990ABA" w:rsidRPr="00190B38">
        <w:rPr>
          <w:rFonts w:ascii="Arial" w:hAnsi="Arial" w:cs="Arial"/>
        </w:rPr>
        <w:t xml:space="preserve">de </w:t>
      </w:r>
      <w:r w:rsidR="009E5A03" w:rsidRPr="00190B38">
        <w:rPr>
          <w:rFonts w:ascii="Arial" w:hAnsi="Arial" w:cs="Arial"/>
        </w:rPr>
        <w:t>identificación</w:t>
      </w:r>
      <w:r w:rsidR="00104359" w:rsidRPr="00190B38">
        <w:rPr>
          <w:rFonts w:ascii="Arial" w:hAnsi="Arial" w:cs="Arial"/>
        </w:rPr>
        <w:t xml:space="preserve"> acorde a SICOIN y si se encont</w:t>
      </w:r>
      <w:r w:rsidR="000D72F7" w:rsidRPr="00190B38">
        <w:rPr>
          <w:rFonts w:ascii="Arial" w:hAnsi="Arial" w:cs="Arial"/>
        </w:rPr>
        <w:t>r</w:t>
      </w:r>
      <w:r w:rsidR="00104359" w:rsidRPr="00190B38">
        <w:rPr>
          <w:rFonts w:ascii="Arial" w:hAnsi="Arial" w:cs="Arial"/>
        </w:rPr>
        <w:t>aba registrado en libros</w:t>
      </w:r>
      <w:r w:rsidR="009E5A03">
        <w:rPr>
          <w:rFonts w:ascii="Arial" w:hAnsi="Arial" w:cs="Arial"/>
        </w:rPr>
        <w:t xml:space="preserve"> </w:t>
      </w:r>
      <w:r w:rsidR="00425E78">
        <w:rPr>
          <w:rFonts w:ascii="Arial" w:hAnsi="Arial" w:cs="Arial"/>
        </w:rPr>
        <w:t xml:space="preserve">y quien lo tiene cargado según tarjetas de responsabilidad. </w:t>
      </w:r>
      <w:r w:rsidR="00425E78" w:rsidRPr="00425E78">
        <w:rPr>
          <w:rFonts w:ascii="Arial" w:hAnsi="Arial" w:cs="Arial"/>
          <w:b/>
          <w:bCs/>
        </w:rPr>
        <w:t>(Anexo 1)</w:t>
      </w:r>
    </w:p>
    <w:p w14:paraId="50B5E807" w14:textId="4BEE870E" w:rsidR="00EF1B29" w:rsidRPr="00F81EA3" w:rsidRDefault="00EF1B29" w:rsidP="002057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02234E" w14:textId="6E6BF15E" w:rsidR="005E640F" w:rsidRDefault="005E640F" w:rsidP="005E64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la información presentada por la –DIGEF- se procedió hacer el análisis de </w:t>
      </w:r>
      <w:r w:rsidR="0095180B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para establecer si están cumpliendo con lo establecido en la circular 3-57 y el Acuerdo Gubernativo 217-94, reglamento </w:t>
      </w:r>
      <w:r w:rsidRPr="00DD2C45">
        <w:rPr>
          <w:rFonts w:ascii="Arial" w:hAnsi="Arial" w:cs="Arial"/>
        </w:rPr>
        <w:t>de inventarios de los bienes muebles de la administración pública</w:t>
      </w:r>
      <w:r>
        <w:rPr>
          <w:rFonts w:ascii="Arial" w:hAnsi="Arial" w:cs="Arial"/>
        </w:rPr>
        <w:t>.</w:t>
      </w:r>
    </w:p>
    <w:p w14:paraId="5E11320A" w14:textId="77777777" w:rsidR="005E640F" w:rsidRDefault="005E640F" w:rsidP="005E640F">
      <w:pPr>
        <w:spacing w:after="0" w:line="240" w:lineRule="auto"/>
        <w:jc w:val="both"/>
        <w:rPr>
          <w:rFonts w:ascii="Arial" w:hAnsi="Arial" w:cs="Arial"/>
        </w:rPr>
      </w:pPr>
    </w:p>
    <w:p w14:paraId="54B98724" w14:textId="7AAE9CB6" w:rsidR="005E640F" w:rsidRDefault="005E640F" w:rsidP="005E640F">
      <w:pPr>
        <w:pStyle w:val="Prrafodelista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del oficio 19-2023 -Inventarios -DIGEF- de fecha 14 de febrero de 2023, elaborado por la </w:t>
      </w:r>
      <w:proofErr w:type="gramStart"/>
      <w:r>
        <w:rPr>
          <w:rFonts w:ascii="Arial" w:hAnsi="Arial" w:cs="Arial"/>
        </w:rPr>
        <w:t>Jefe</w:t>
      </w:r>
      <w:proofErr w:type="gramEnd"/>
      <w:r>
        <w:rPr>
          <w:rFonts w:ascii="Arial" w:hAnsi="Arial" w:cs="Arial"/>
        </w:rPr>
        <w:t xml:space="preserve"> de la Sección de Inventarios en funciones, como respuesta al oficio </w:t>
      </w:r>
      <w:r w:rsidR="004750C8" w:rsidRPr="00815AF3">
        <w:rPr>
          <w:rFonts w:ascii="Arial" w:hAnsi="Arial" w:cs="Arial"/>
        </w:rPr>
        <w:t>de requerimiento</w:t>
      </w:r>
      <w:r w:rsidR="004750C8">
        <w:rPr>
          <w:rFonts w:ascii="Arial" w:hAnsi="Arial" w:cs="Arial"/>
        </w:rPr>
        <w:t xml:space="preserve"> </w:t>
      </w:r>
      <w:r w:rsidRPr="00C20B42">
        <w:rPr>
          <w:rFonts w:ascii="Arial" w:hAnsi="Arial" w:cs="Arial"/>
        </w:rPr>
        <w:t>01-</w:t>
      </w:r>
      <w:r>
        <w:rPr>
          <w:rFonts w:ascii="Arial" w:hAnsi="Arial" w:cs="Arial"/>
        </w:rPr>
        <w:t>O-DIDAI/SUB/JHR-021-2023 de fecha 07 de febrero del presente año, indican lo siguiente:</w:t>
      </w:r>
    </w:p>
    <w:p w14:paraId="17BEF3F9" w14:textId="77777777" w:rsidR="00190B38" w:rsidRPr="00190B38" w:rsidRDefault="00190B38" w:rsidP="00190B38">
      <w:pPr>
        <w:spacing w:after="0" w:line="240" w:lineRule="auto"/>
        <w:jc w:val="both"/>
        <w:rPr>
          <w:rFonts w:ascii="Arial" w:hAnsi="Arial" w:cs="Arial"/>
        </w:rPr>
      </w:pPr>
    </w:p>
    <w:p w14:paraId="6C82644A" w14:textId="77777777" w:rsidR="005E640F" w:rsidRDefault="005E640F" w:rsidP="005E640F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614E6085" w14:textId="644FD2AE" w:rsidR="005E640F" w:rsidRDefault="0051205B" w:rsidP="005E640F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 relación </w:t>
      </w:r>
      <w:r w:rsidRPr="00815AF3">
        <w:rPr>
          <w:rFonts w:ascii="Arial" w:hAnsi="Arial" w:cs="Arial"/>
        </w:rPr>
        <w:t>con el</w:t>
      </w:r>
      <w:r w:rsidR="005E640F" w:rsidRPr="00815AF3">
        <w:rPr>
          <w:rFonts w:ascii="Arial" w:hAnsi="Arial" w:cs="Arial"/>
        </w:rPr>
        <w:t xml:space="preserve"> numeral 01 </w:t>
      </w:r>
      <w:r w:rsidR="00EF5CA2" w:rsidRPr="00815AF3">
        <w:rPr>
          <w:rFonts w:ascii="Arial" w:hAnsi="Arial" w:cs="Arial"/>
        </w:rPr>
        <w:t>proporcionaron</w:t>
      </w:r>
      <w:r w:rsidR="00EF5CA2">
        <w:rPr>
          <w:rFonts w:ascii="Arial" w:hAnsi="Arial" w:cs="Arial"/>
        </w:rPr>
        <w:t xml:space="preserve"> </w:t>
      </w:r>
      <w:r w:rsidR="005E640F">
        <w:rPr>
          <w:rFonts w:ascii="Arial" w:hAnsi="Arial" w:cs="Arial"/>
        </w:rPr>
        <w:t>certificación del monto total de tarjetas de responsabilidad al 31/12/202</w:t>
      </w:r>
      <w:r w:rsidR="00815AF3">
        <w:rPr>
          <w:rFonts w:ascii="Arial" w:hAnsi="Arial" w:cs="Arial"/>
        </w:rPr>
        <w:t>2</w:t>
      </w:r>
      <w:r w:rsidR="005E640F">
        <w:rPr>
          <w:rFonts w:ascii="Arial" w:hAnsi="Arial" w:cs="Arial"/>
        </w:rPr>
        <w:t xml:space="preserve">, indicaron que a la presente fecha se encuentran realizando la depuración de las tarjetas de responsabilidad con base al archivo documental de la sección de inventarios, se tienen habilitadas hasta la tarjeta 3959 </w:t>
      </w:r>
      <w:r w:rsidR="005E640F" w:rsidRPr="00C20B42">
        <w:rPr>
          <w:rFonts w:ascii="Arial" w:hAnsi="Arial" w:cs="Arial"/>
        </w:rPr>
        <w:t>de las cuales se han revisado únicamente de la 3783 a la 3959 por u</w:t>
      </w:r>
      <w:r w:rsidR="005E640F">
        <w:rPr>
          <w:rFonts w:ascii="Arial" w:hAnsi="Arial" w:cs="Arial"/>
        </w:rPr>
        <w:t>n monto de</w:t>
      </w:r>
      <w:r w:rsidR="005E640F" w:rsidRPr="00DA0F58">
        <w:rPr>
          <w:rFonts w:ascii="Arial" w:eastAsia="Calibri" w:hAnsi="Arial" w:cs="Arial"/>
          <w:lang w:val="es-ES"/>
        </w:rPr>
        <w:t xml:space="preserve"> </w:t>
      </w:r>
      <w:r w:rsidR="005E640F" w:rsidRPr="00DA0F58">
        <w:rPr>
          <w:rFonts w:ascii="Arial" w:hAnsi="Arial" w:cs="Arial"/>
          <w:lang w:val="es-ES"/>
        </w:rPr>
        <w:t>Q 11,609,751.16</w:t>
      </w:r>
      <w:r w:rsidR="005E640F">
        <w:rPr>
          <w:rFonts w:ascii="Arial" w:hAnsi="Arial" w:cs="Arial"/>
        </w:rPr>
        <w:t>.</w:t>
      </w:r>
    </w:p>
    <w:p w14:paraId="16D9AF0D" w14:textId="77777777" w:rsidR="005E640F" w:rsidRPr="00C20B42" w:rsidRDefault="005E640F" w:rsidP="005E640F">
      <w:pPr>
        <w:spacing w:after="0" w:line="240" w:lineRule="auto"/>
        <w:jc w:val="both"/>
        <w:rPr>
          <w:rFonts w:ascii="Arial" w:hAnsi="Arial" w:cs="Arial"/>
        </w:rPr>
      </w:pPr>
    </w:p>
    <w:p w14:paraId="381D4C4E" w14:textId="2A3D679B" w:rsidR="005E640F" w:rsidRDefault="005E640F" w:rsidP="005E640F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5E640F">
        <w:rPr>
          <w:rFonts w:ascii="Arial" w:hAnsi="Arial" w:cs="Arial"/>
        </w:rPr>
        <w:t xml:space="preserve">Respecto </w:t>
      </w:r>
      <w:r w:rsidR="0051205B" w:rsidRPr="00815AF3">
        <w:rPr>
          <w:rFonts w:ascii="Arial" w:hAnsi="Arial" w:cs="Arial"/>
        </w:rPr>
        <w:t>con el</w:t>
      </w:r>
      <w:r w:rsidR="0051205B">
        <w:rPr>
          <w:rFonts w:ascii="Arial" w:hAnsi="Arial" w:cs="Arial"/>
        </w:rPr>
        <w:t xml:space="preserve"> </w:t>
      </w:r>
      <w:r w:rsidRPr="005E640F">
        <w:rPr>
          <w:rFonts w:ascii="Arial" w:hAnsi="Arial" w:cs="Arial"/>
        </w:rPr>
        <w:t>numeral 05 bienes no contabilizados se logró establecer que los encargados de inventarios del año 2016 ingresaron al Sistema de Contabilidad Integrada Gubernamental -SICOIN-WEB Q 20,601,306.36 más</w:t>
      </w:r>
      <w:r w:rsidR="00815AF3">
        <w:rPr>
          <w:rFonts w:ascii="Arial" w:hAnsi="Arial" w:cs="Arial"/>
        </w:rPr>
        <w:t xml:space="preserve"> </w:t>
      </w:r>
      <w:r w:rsidRPr="005E640F">
        <w:rPr>
          <w:rFonts w:ascii="Arial" w:hAnsi="Arial" w:cs="Arial"/>
        </w:rPr>
        <w:t xml:space="preserve">Q 3,483,397.33, bienes que fueron tomados de los registros del libro de inventarios sin que previamente se procediera a revisar la </w:t>
      </w:r>
      <w:r w:rsidRPr="00815AF3">
        <w:rPr>
          <w:rFonts w:ascii="Arial" w:hAnsi="Arial" w:cs="Arial"/>
        </w:rPr>
        <w:t xml:space="preserve">documentación </w:t>
      </w:r>
      <w:r w:rsidR="002173CA" w:rsidRPr="00815AF3">
        <w:rPr>
          <w:rFonts w:ascii="Arial" w:hAnsi="Arial" w:cs="Arial"/>
        </w:rPr>
        <w:t>que</w:t>
      </w:r>
      <w:r w:rsidR="002173CA">
        <w:rPr>
          <w:rFonts w:ascii="Arial" w:hAnsi="Arial" w:cs="Arial"/>
        </w:rPr>
        <w:t xml:space="preserve"> </w:t>
      </w:r>
      <w:r w:rsidRPr="005E640F">
        <w:rPr>
          <w:rFonts w:ascii="Arial" w:hAnsi="Arial" w:cs="Arial"/>
        </w:rPr>
        <w:t xml:space="preserve">respalda la compra e ingreso al inventario, </w:t>
      </w:r>
      <w:r w:rsidR="003F647E" w:rsidRPr="00815AF3">
        <w:rPr>
          <w:rFonts w:ascii="Arial" w:hAnsi="Arial" w:cs="Arial"/>
        </w:rPr>
        <w:t>por</w:t>
      </w:r>
      <w:r w:rsidR="003F647E">
        <w:rPr>
          <w:rFonts w:ascii="Arial" w:hAnsi="Arial" w:cs="Arial"/>
        </w:rPr>
        <w:t xml:space="preserve"> </w:t>
      </w:r>
      <w:r w:rsidRPr="005E640F">
        <w:rPr>
          <w:rFonts w:ascii="Arial" w:hAnsi="Arial" w:cs="Arial"/>
        </w:rPr>
        <w:t xml:space="preserve">lo que la Dirección de Bienes del Estado procedió a la </w:t>
      </w:r>
      <w:proofErr w:type="spellStart"/>
      <w:r w:rsidRPr="005E640F">
        <w:rPr>
          <w:rFonts w:ascii="Arial" w:hAnsi="Arial" w:cs="Arial"/>
        </w:rPr>
        <w:t>desmarcación</w:t>
      </w:r>
      <w:proofErr w:type="spellEnd"/>
      <w:r w:rsidRPr="005E640F">
        <w:rPr>
          <w:rFonts w:ascii="Arial" w:hAnsi="Arial" w:cs="Arial"/>
        </w:rPr>
        <w:t xml:space="preserve"> de Q 24,084,703.69, por la falta de la documentación respectiva, según reporte R00807391 de fecha 13 de febrero de 2023.</w:t>
      </w:r>
      <w:r w:rsidR="003037C4">
        <w:rPr>
          <w:rFonts w:ascii="Arial" w:hAnsi="Arial" w:cs="Arial"/>
        </w:rPr>
        <w:t xml:space="preserve"> </w:t>
      </w:r>
    </w:p>
    <w:p w14:paraId="73939CCB" w14:textId="66DD875E" w:rsidR="005E640F" w:rsidRDefault="005E640F" w:rsidP="005E640F">
      <w:pPr>
        <w:pStyle w:val="Ttulo2"/>
        <w:ind w:left="0"/>
        <w:rPr>
          <w:sz w:val="20"/>
          <w:szCs w:val="22"/>
        </w:rPr>
      </w:pPr>
    </w:p>
    <w:p w14:paraId="43A9CDDC" w14:textId="77777777" w:rsidR="003A73E5" w:rsidRPr="00F81EA3" w:rsidRDefault="003A73E5" w:rsidP="003A73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5AF3">
        <w:rPr>
          <w:rFonts w:ascii="Arial" w:hAnsi="Arial" w:cs="Arial"/>
        </w:rPr>
        <w:t>Se determinó que el saldo del inventario al 31 de diciembre de 2022, no se encuentran conciliados y presentan las siguientes cantidades:</w:t>
      </w:r>
      <w:r w:rsidRPr="00F81EA3">
        <w:rPr>
          <w:rFonts w:ascii="Arial" w:hAnsi="Arial" w:cs="Arial"/>
        </w:rPr>
        <w:t xml:space="preserve"> </w:t>
      </w:r>
    </w:p>
    <w:p w14:paraId="5B9EFC2F" w14:textId="7D3D8B82" w:rsidR="003A73E5" w:rsidRDefault="003A73E5" w:rsidP="005E640F">
      <w:pPr>
        <w:pStyle w:val="Ttulo2"/>
        <w:ind w:left="0"/>
        <w:rPr>
          <w:sz w:val="20"/>
          <w:szCs w:val="22"/>
        </w:rPr>
      </w:pPr>
    </w:p>
    <w:p w14:paraId="3D1E04C5" w14:textId="77777777" w:rsidR="003A73E5" w:rsidRDefault="003A73E5" w:rsidP="005E640F">
      <w:pPr>
        <w:pStyle w:val="Ttulo2"/>
        <w:ind w:left="0"/>
        <w:rPr>
          <w:sz w:val="20"/>
          <w:szCs w:val="22"/>
        </w:rPr>
      </w:pPr>
    </w:p>
    <w:p w14:paraId="40FF4915" w14:textId="569BA775" w:rsidR="00280F88" w:rsidRPr="007A03A1" w:rsidRDefault="00280F88" w:rsidP="00280F88">
      <w:pPr>
        <w:pStyle w:val="Ttulo2"/>
        <w:ind w:left="0"/>
        <w:jc w:val="center"/>
        <w:rPr>
          <w:sz w:val="20"/>
          <w:szCs w:val="22"/>
        </w:rPr>
      </w:pPr>
      <w:r w:rsidRPr="007A03A1">
        <w:rPr>
          <w:sz w:val="20"/>
          <w:szCs w:val="22"/>
        </w:rPr>
        <w:t>INFORMACION EXAMINADA</w:t>
      </w:r>
    </w:p>
    <w:p w14:paraId="1CA38346" w14:textId="77777777" w:rsidR="00280F88" w:rsidRPr="007A03A1" w:rsidRDefault="00280F88" w:rsidP="00280F88">
      <w:pPr>
        <w:pStyle w:val="Textoindependiente"/>
        <w:ind w:right="51"/>
        <w:jc w:val="center"/>
        <w:rPr>
          <w:b/>
          <w:color w:val="FF0000"/>
          <w:spacing w:val="-65"/>
          <w:w w:val="105"/>
          <w:sz w:val="20"/>
          <w:szCs w:val="22"/>
        </w:rPr>
      </w:pPr>
      <w:bookmarkStart w:id="1" w:name="_Hlk128389685"/>
      <w:r w:rsidRPr="007A03A1">
        <w:rPr>
          <w:b/>
          <w:spacing w:val="-1"/>
          <w:w w:val="105"/>
          <w:sz w:val="20"/>
          <w:szCs w:val="22"/>
        </w:rPr>
        <w:t>Dirección General de Educación Física</w:t>
      </w:r>
    </w:p>
    <w:p w14:paraId="47EFC356" w14:textId="77777777" w:rsidR="00280F88" w:rsidRPr="007A03A1" w:rsidRDefault="00280F88" w:rsidP="00280F88">
      <w:pPr>
        <w:spacing w:after="0"/>
        <w:ind w:right="51"/>
        <w:jc w:val="center"/>
        <w:rPr>
          <w:b/>
          <w:sz w:val="20"/>
        </w:rPr>
      </w:pPr>
      <w:r w:rsidRPr="007A03A1">
        <w:rPr>
          <w:b/>
          <w:sz w:val="20"/>
        </w:rPr>
        <w:t>Integración del Inventario</w:t>
      </w:r>
    </w:p>
    <w:p w14:paraId="542588D7" w14:textId="77777777" w:rsidR="00280F88" w:rsidRPr="007A03A1" w:rsidRDefault="00280F88" w:rsidP="00280F88">
      <w:pPr>
        <w:spacing w:after="0"/>
        <w:ind w:right="51"/>
        <w:jc w:val="center"/>
        <w:rPr>
          <w:b/>
          <w:sz w:val="20"/>
        </w:rPr>
      </w:pPr>
      <w:r w:rsidRPr="007A03A1">
        <w:rPr>
          <w:b/>
          <w:w w:val="105"/>
          <w:sz w:val="20"/>
        </w:rPr>
        <w:t>Período</w:t>
      </w:r>
      <w:r w:rsidRPr="007A03A1">
        <w:rPr>
          <w:b/>
          <w:spacing w:val="4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del</w:t>
      </w:r>
      <w:r w:rsidRPr="007A03A1">
        <w:rPr>
          <w:b/>
          <w:spacing w:val="-8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01</w:t>
      </w:r>
      <w:r w:rsidRPr="007A03A1">
        <w:rPr>
          <w:b/>
          <w:spacing w:val="-13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de</w:t>
      </w:r>
      <w:r w:rsidRPr="007A03A1">
        <w:rPr>
          <w:b/>
          <w:spacing w:val="-6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enero</w:t>
      </w:r>
      <w:r w:rsidRPr="007A03A1">
        <w:rPr>
          <w:b/>
          <w:spacing w:val="-7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al 31 de diciembre de 2022</w:t>
      </w:r>
    </w:p>
    <w:p w14:paraId="3EFF8EB3" w14:textId="77777777" w:rsidR="00280F88" w:rsidRDefault="00280F88" w:rsidP="00280F88">
      <w:pPr>
        <w:pStyle w:val="Textoindependiente"/>
        <w:ind w:right="51"/>
        <w:jc w:val="center"/>
        <w:rPr>
          <w:rFonts w:asciiTheme="minorHAnsi" w:eastAsiaTheme="minorHAnsi" w:hAnsiTheme="minorHAnsi" w:cstheme="minorBidi"/>
          <w:b/>
          <w:w w:val="105"/>
          <w:sz w:val="20"/>
          <w:szCs w:val="22"/>
          <w:lang w:val="es-GT"/>
        </w:rPr>
      </w:pPr>
      <w:r w:rsidRPr="007A03A1">
        <w:rPr>
          <w:b/>
          <w:sz w:val="20"/>
          <w:szCs w:val="22"/>
        </w:rPr>
        <w:t>(</w:t>
      </w:r>
      <w:r w:rsidRPr="007A03A1">
        <w:rPr>
          <w:rFonts w:asciiTheme="minorHAnsi" w:eastAsiaTheme="minorHAnsi" w:hAnsiTheme="minorHAnsi" w:cstheme="minorBidi"/>
          <w:b/>
          <w:w w:val="105"/>
          <w:sz w:val="20"/>
          <w:szCs w:val="22"/>
          <w:lang w:val="es-GT"/>
        </w:rPr>
        <w:t>Cifras expresadas en Quetzales)</w:t>
      </w:r>
    </w:p>
    <w:tbl>
      <w:tblPr>
        <w:tblW w:w="10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165"/>
        <w:gridCol w:w="2021"/>
        <w:gridCol w:w="19"/>
        <w:gridCol w:w="1229"/>
        <w:gridCol w:w="1229"/>
        <w:gridCol w:w="1230"/>
        <w:gridCol w:w="1229"/>
        <w:gridCol w:w="1141"/>
      </w:tblGrid>
      <w:tr w:rsidR="00841DCC" w:rsidRPr="00841DCC" w14:paraId="0D180FC8" w14:textId="77777777" w:rsidTr="006B264C">
        <w:trPr>
          <w:trHeight w:val="337"/>
          <w:jc w:val="center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bookmarkEnd w:id="1"/>
          <w:p w14:paraId="34BA5811" w14:textId="77777777" w:rsidR="00841DCC" w:rsidRPr="00841DCC" w:rsidRDefault="00841DC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Nombre de cuenta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BD159F7" w14:textId="77777777" w:rsidR="00841DCC" w:rsidRPr="00841DCC" w:rsidRDefault="00841DC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No. de cuenta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975581B" w14:textId="77777777" w:rsidR="00841DCC" w:rsidRPr="00841DCC" w:rsidRDefault="00841DC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Nombre de la </w:t>
            </w:r>
            <w:proofErr w:type="spellStart"/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sub-cuenta</w:t>
            </w:r>
            <w:proofErr w:type="spellEnd"/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5C1FBEC" w14:textId="77777777" w:rsidR="00841DCC" w:rsidRPr="00841DCC" w:rsidRDefault="00841DC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FIN 01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DEA46BA" w14:textId="77777777" w:rsidR="00841DCC" w:rsidRPr="00841DCC" w:rsidRDefault="00841DC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FIN 02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A83E0A" w14:textId="77777777" w:rsidR="00841DCC" w:rsidRPr="00841DCC" w:rsidRDefault="00841DC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Según libro de inventarios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60D1D6" w14:textId="77777777" w:rsidR="00841DCC" w:rsidRPr="00841DCC" w:rsidRDefault="00841DC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DIFERENCIA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15ECE2A" w14:textId="77777777" w:rsidR="00841DCC" w:rsidRPr="00841DCC" w:rsidRDefault="00841DC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Nota de Auditoría</w:t>
            </w:r>
          </w:p>
        </w:tc>
      </w:tr>
      <w:tr w:rsidR="006B264C" w:rsidRPr="00841DCC" w14:paraId="21CAFB41" w14:textId="77777777" w:rsidTr="006B264C">
        <w:trPr>
          <w:trHeight w:val="215"/>
          <w:jc w:val="center"/>
        </w:trPr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21C0F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Maquinaria y Equipo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B5254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1232.01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22322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De producción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A6ED2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325,075.16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7A5338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325,075.16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5886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49,992.45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C39A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275,082.71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BCA41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  <w:t>1</w:t>
            </w:r>
          </w:p>
        </w:tc>
      </w:tr>
      <w:tr w:rsidR="006B264C" w:rsidRPr="00841DCC" w14:paraId="53978448" w14:textId="77777777" w:rsidTr="006B264C">
        <w:trPr>
          <w:trHeight w:val="215"/>
          <w:jc w:val="center"/>
        </w:trPr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5A5B6" w14:textId="77777777" w:rsidR="006B264C" w:rsidRPr="00841DCC" w:rsidRDefault="006B264C" w:rsidP="0084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2FA53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1232.03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A3FBB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De Oficina y Muebles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BEA56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15,380,259.88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59B365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15,380,259.88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EE7A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29,332,664.45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8E6C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-13,952,404.57</w:t>
            </w:r>
          </w:p>
        </w:tc>
        <w:tc>
          <w:tcPr>
            <w:tcW w:w="1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7F60" w14:textId="77777777" w:rsidR="006B264C" w:rsidRPr="00841DCC" w:rsidRDefault="006B264C" w:rsidP="008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6B264C" w:rsidRPr="00841DCC" w14:paraId="7C908339" w14:textId="77777777" w:rsidTr="006B264C">
        <w:trPr>
          <w:trHeight w:val="337"/>
          <w:jc w:val="center"/>
        </w:trPr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A9080" w14:textId="77777777" w:rsidR="006B264C" w:rsidRPr="00841DCC" w:rsidRDefault="006B264C" w:rsidP="0084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6703D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1232.04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CCA2D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Médico-Sanitario y de Laboratorio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4D71E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345,302.21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ED91A2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345,302.21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D7BC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366,333.54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FFA6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-21,031.33</w:t>
            </w:r>
          </w:p>
        </w:tc>
        <w:tc>
          <w:tcPr>
            <w:tcW w:w="1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42732" w14:textId="77777777" w:rsidR="006B264C" w:rsidRPr="00841DCC" w:rsidRDefault="006B264C" w:rsidP="008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6B264C" w:rsidRPr="00841DCC" w14:paraId="14C400F6" w14:textId="77777777" w:rsidTr="006B264C">
        <w:trPr>
          <w:trHeight w:val="337"/>
          <w:jc w:val="center"/>
        </w:trPr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72EA6" w14:textId="77777777" w:rsidR="006B264C" w:rsidRPr="00841DCC" w:rsidRDefault="006B264C" w:rsidP="0084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56367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1232.05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36319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Educacional, Cultural y Recreativo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D9982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7,484,361.04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8711D9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7,484,361.04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4BB54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8,957,579.17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344FA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-1,473,218.13</w:t>
            </w:r>
          </w:p>
        </w:tc>
        <w:tc>
          <w:tcPr>
            <w:tcW w:w="1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8A2540" w14:textId="77777777" w:rsidR="006B264C" w:rsidRPr="00841DCC" w:rsidRDefault="006B264C" w:rsidP="008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6B264C" w:rsidRPr="00841DCC" w14:paraId="31E54659" w14:textId="77777777" w:rsidTr="006B264C">
        <w:trPr>
          <w:trHeight w:val="337"/>
          <w:jc w:val="center"/>
        </w:trPr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5A8D2" w14:textId="77777777" w:rsidR="006B264C" w:rsidRPr="00841DCC" w:rsidRDefault="006B264C" w:rsidP="0084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A56C1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1232.06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F1B7A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De transporte, Tracción y Elevación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E10B5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7,369,064.67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93AD1E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7,369,064.67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4F0A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11,442,077.56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DEEB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-4,073,012.89</w:t>
            </w:r>
          </w:p>
        </w:tc>
        <w:tc>
          <w:tcPr>
            <w:tcW w:w="1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959E43" w14:textId="77777777" w:rsidR="006B264C" w:rsidRPr="00841DCC" w:rsidRDefault="006B264C" w:rsidP="008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6B264C" w:rsidRPr="00841DCC" w14:paraId="79CBEA69" w14:textId="77777777" w:rsidTr="006B264C">
        <w:trPr>
          <w:trHeight w:val="215"/>
          <w:jc w:val="center"/>
        </w:trPr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8A301" w14:textId="77777777" w:rsidR="006B264C" w:rsidRPr="00841DCC" w:rsidRDefault="006B264C" w:rsidP="0084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23752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1232.07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0E768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De comunicación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A5779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323,972.06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EAB3DF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323,972.06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2F9B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943,602.73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0C9F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-619,630.67</w:t>
            </w:r>
          </w:p>
        </w:tc>
        <w:tc>
          <w:tcPr>
            <w:tcW w:w="1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5F1C42" w14:textId="77777777" w:rsidR="006B264C" w:rsidRPr="00841DCC" w:rsidRDefault="006B264C" w:rsidP="008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6B264C" w:rsidRPr="00841DCC" w14:paraId="7108DB30" w14:textId="77777777" w:rsidTr="006B264C">
        <w:trPr>
          <w:trHeight w:val="337"/>
          <w:jc w:val="center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CC791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Equipo Militar y de Seguridad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0BE3E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1235.00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F560C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Equipo Militar y de Seguridad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4D835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35,111.75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B75EE5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35,111.75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316A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46828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35,111.75</w:t>
            </w:r>
          </w:p>
        </w:tc>
        <w:tc>
          <w:tcPr>
            <w:tcW w:w="1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8C864B" w14:textId="77777777" w:rsidR="006B264C" w:rsidRPr="00841DCC" w:rsidRDefault="006B264C" w:rsidP="008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6B264C" w:rsidRPr="00841DCC" w14:paraId="0C047957" w14:textId="77777777" w:rsidTr="006B264C">
        <w:trPr>
          <w:trHeight w:val="215"/>
          <w:jc w:val="center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DA8A9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Otros activos Fijos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C4EB6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1237.00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46494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Otros activos fijos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327AE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3,886,322.39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D6149A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3,886,322.39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14258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4,648,122.59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B011D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-761,800.20</w:t>
            </w:r>
          </w:p>
        </w:tc>
        <w:tc>
          <w:tcPr>
            <w:tcW w:w="1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267288" w14:textId="77777777" w:rsidR="006B264C" w:rsidRPr="00841DCC" w:rsidRDefault="006B264C" w:rsidP="008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6B264C" w:rsidRPr="00841DCC" w14:paraId="379CA79C" w14:textId="77777777" w:rsidTr="006B264C">
        <w:trPr>
          <w:trHeight w:val="215"/>
          <w:jc w:val="center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FBF58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C6A69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1232.08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B1702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Herramienta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E91E6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C00D27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80E2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45,403.03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57B6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-45,403.03</w:t>
            </w:r>
          </w:p>
        </w:tc>
        <w:tc>
          <w:tcPr>
            <w:tcW w:w="1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7B377" w14:textId="77777777" w:rsidR="006B264C" w:rsidRPr="00841DCC" w:rsidRDefault="006B264C" w:rsidP="008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6B264C" w:rsidRPr="00841DCC" w14:paraId="3B4EC3B6" w14:textId="77777777" w:rsidTr="006B264C">
        <w:trPr>
          <w:trHeight w:val="337"/>
          <w:jc w:val="center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6DB2D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Activo intangible bruto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2F61C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1241.02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862D1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Bienes y Derechos intangibles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3D32E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35,000.00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494ABA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35,000.00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9232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4CBA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35,000.00</w:t>
            </w:r>
          </w:p>
        </w:tc>
        <w:tc>
          <w:tcPr>
            <w:tcW w:w="1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7136C4" w14:textId="77777777" w:rsidR="006B264C" w:rsidRPr="00841DCC" w:rsidRDefault="006B264C" w:rsidP="008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6B264C" w:rsidRPr="00841DCC" w14:paraId="2E77F026" w14:textId="77777777" w:rsidTr="006B264C">
        <w:trPr>
          <w:trHeight w:val="215"/>
          <w:jc w:val="center"/>
        </w:trPr>
        <w:tc>
          <w:tcPr>
            <w:tcW w:w="4244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B6F408" w14:textId="77777777" w:rsidR="006B264C" w:rsidRPr="00841DCC" w:rsidRDefault="006B264C" w:rsidP="0084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TOTALES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BCCBB9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35,184,469.16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E03281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35,184,469.16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FE3E7B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55,785,775.52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FB054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-20,601,306.36</w:t>
            </w: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C5078" w14:textId="77777777" w:rsidR="006B264C" w:rsidRPr="00841DCC" w:rsidRDefault="006B264C" w:rsidP="008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6B264C" w:rsidRPr="00841DCC" w14:paraId="0DABEF21" w14:textId="77777777" w:rsidTr="006B264C">
        <w:trPr>
          <w:trHeight w:val="327"/>
          <w:jc w:val="center"/>
        </w:trPr>
        <w:tc>
          <w:tcPr>
            <w:tcW w:w="2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44B2A7" w14:textId="77777777" w:rsidR="006B264C" w:rsidRPr="00841DCC" w:rsidRDefault="006B264C" w:rsidP="0084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(+) Bienes registrados y no contabilizados en SICOIN WEB</w:t>
            </w:r>
          </w:p>
        </w:tc>
        <w:tc>
          <w:tcPr>
            <w:tcW w:w="57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868A22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E0F8B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-3,483,397.33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7357D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2</w:t>
            </w:r>
          </w:p>
        </w:tc>
      </w:tr>
      <w:tr w:rsidR="006B264C" w:rsidRPr="00841DCC" w14:paraId="352C3B35" w14:textId="77777777" w:rsidTr="006B264C">
        <w:trPr>
          <w:trHeight w:val="327"/>
          <w:jc w:val="center"/>
        </w:trPr>
        <w:tc>
          <w:tcPr>
            <w:tcW w:w="2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017BFD" w14:textId="77777777" w:rsidR="006B264C" w:rsidRPr="00841DCC" w:rsidRDefault="006B264C" w:rsidP="0084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Total  de</w:t>
            </w:r>
            <w:proofErr w:type="gramEnd"/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 bienes no contabilizados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FE58D4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A26E2B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694774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E71331" w14:textId="77777777" w:rsidR="006B264C" w:rsidRPr="00841DCC" w:rsidRDefault="006B264C" w:rsidP="0084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827EE" w14:textId="77777777" w:rsidR="006B264C" w:rsidRPr="00841DCC" w:rsidRDefault="006B264C" w:rsidP="00841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41D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-24,084,703.69</w:t>
            </w: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082F1" w14:textId="77777777" w:rsidR="006B264C" w:rsidRPr="00841DCC" w:rsidRDefault="006B264C" w:rsidP="00841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</w:tr>
    </w:tbl>
    <w:p w14:paraId="6D1246C3" w14:textId="0C447B90" w:rsidR="00280F88" w:rsidRPr="006B264C" w:rsidRDefault="006B264C" w:rsidP="006B264C">
      <w:pPr>
        <w:pStyle w:val="Textoindependiente"/>
        <w:ind w:left="-709" w:right="51"/>
        <w:rPr>
          <w:rFonts w:eastAsiaTheme="minorHAnsi"/>
          <w:b/>
          <w:w w:val="105"/>
          <w:sz w:val="12"/>
          <w:szCs w:val="12"/>
          <w:lang w:val="es-GT"/>
        </w:rPr>
      </w:pPr>
      <w:r w:rsidRPr="006B264C">
        <w:rPr>
          <w:rFonts w:eastAsiaTheme="minorHAnsi"/>
          <w:b/>
          <w:w w:val="105"/>
          <w:sz w:val="12"/>
          <w:szCs w:val="12"/>
          <w:lang w:val="es-GT"/>
        </w:rPr>
        <w:t>Fuente: Reporte SICOIN WEB DEL INVENTARIO R00807588 FIN -01</w:t>
      </w:r>
    </w:p>
    <w:p w14:paraId="71318998" w14:textId="77777777" w:rsidR="00280F88" w:rsidRDefault="00280F88" w:rsidP="00280F88">
      <w:pPr>
        <w:pStyle w:val="Textoindependiente"/>
        <w:ind w:right="51"/>
        <w:jc w:val="center"/>
        <w:rPr>
          <w:b/>
          <w:spacing w:val="-1"/>
          <w:w w:val="105"/>
          <w:sz w:val="20"/>
          <w:szCs w:val="22"/>
        </w:rPr>
      </w:pPr>
    </w:p>
    <w:p w14:paraId="2DF7E6F3" w14:textId="77777777" w:rsidR="005E640F" w:rsidRPr="00FB3074" w:rsidRDefault="005E640F" w:rsidP="00FB3074">
      <w:pPr>
        <w:spacing w:after="0" w:line="240" w:lineRule="auto"/>
        <w:jc w:val="both"/>
        <w:rPr>
          <w:rFonts w:ascii="Arial" w:hAnsi="Arial" w:cs="Arial"/>
        </w:rPr>
      </w:pPr>
    </w:p>
    <w:p w14:paraId="29A32F46" w14:textId="77777777" w:rsidR="00815AF3" w:rsidRDefault="00815AF3" w:rsidP="00935ABF">
      <w:pPr>
        <w:pStyle w:val="Textoindependiente"/>
        <w:ind w:right="51"/>
        <w:jc w:val="center"/>
        <w:rPr>
          <w:b/>
          <w:spacing w:val="-1"/>
          <w:w w:val="105"/>
          <w:sz w:val="20"/>
          <w:szCs w:val="22"/>
        </w:rPr>
      </w:pPr>
      <w:bookmarkStart w:id="2" w:name="_Hlk128391368"/>
    </w:p>
    <w:p w14:paraId="213E198E" w14:textId="77777777" w:rsidR="00815AF3" w:rsidRDefault="00815AF3" w:rsidP="00935ABF">
      <w:pPr>
        <w:pStyle w:val="Textoindependiente"/>
        <w:ind w:right="51"/>
        <w:jc w:val="center"/>
        <w:rPr>
          <w:b/>
          <w:spacing w:val="-1"/>
          <w:w w:val="105"/>
          <w:sz w:val="20"/>
          <w:szCs w:val="22"/>
        </w:rPr>
      </w:pPr>
    </w:p>
    <w:p w14:paraId="2C28CFB9" w14:textId="74594F24" w:rsidR="00935ABF" w:rsidRPr="007A03A1" w:rsidRDefault="00935ABF" w:rsidP="00935ABF">
      <w:pPr>
        <w:pStyle w:val="Textoindependiente"/>
        <w:ind w:right="51"/>
        <w:jc w:val="center"/>
        <w:rPr>
          <w:b/>
          <w:color w:val="FF0000"/>
          <w:spacing w:val="-65"/>
          <w:w w:val="105"/>
          <w:sz w:val="20"/>
          <w:szCs w:val="22"/>
        </w:rPr>
      </w:pPr>
      <w:r w:rsidRPr="007A03A1">
        <w:rPr>
          <w:b/>
          <w:spacing w:val="-1"/>
          <w:w w:val="105"/>
          <w:sz w:val="20"/>
          <w:szCs w:val="22"/>
        </w:rPr>
        <w:lastRenderedPageBreak/>
        <w:t>Dirección General de Educación Física</w:t>
      </w:r>
    </w:p>
    <w:p w14:paraId="34B5AB39" w14:textId="77777777" w:rsidR="00935ABF" w:rsidRPr="007A03A1" w:rsidRDefault="00935ABF" w:rsidP="00935ABF">
      <w:pPr>
        <w:spacing w:after="0"/>
        <w:ind w:right="51"/>
        <w:jc w:val="center"/>
        <w:rPr>
          <w:b/>
          <w:sz w:val="20"/>
        </w:rPr>
      </w:pPr>
      <w:r>
        <w:rPr>
          <w:b/>
          <w:sz w:val="20"/>
        </w:rPr>
        <w:t>Registro del inventario del 2016 al 2022</w:t>
      </w:r>
    </w:p>
    <w:p w14:paraId="38767A55" w14:textId="77777777" w:rsidR="00935ABF" w:rsidRPr="00935ABF" w:rsidRDefault="00935ABF" w:rsidP="00935ABF">
      <w:pPr>
        <w:spacing w:after="0"/>
        <w:ind w:right="51"/>
        <w:jc w:val="center"/>
        <w:rPr>
          <w:b/>
          <w:w w:val="105"/>
          <w:sz w:val="20"/>
        </w:rPr>
      </w:pPr>
      <w:r w:rsidRPr="007A03A1">
        <w:rPr>
          <w:b/>
          <w:w w:val="105"/>
          <w:sz w:val="20"/>
        </w:rPr>
        <w:t>Período</w:t>
      </w:r>
      <w:r w:rsidRPr="007A03A1">
        <w:rPr>
          <w:b/>
          <w:spacing w:val="4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del</w:t>
      </w:r>
      <w:r w:rsidRPr="007A03A1">
        <w:rPr>
          <w:b/>
          <w:spacing w:val="-8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01</w:t>
      </w:r>
      <w:r w:rsidRPr="007A03A1">
        <w:rPr>
          <w:b/>
          <w:spacing w:val="-13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de</w:t>
      </w:r>
      <w:r w:rsidRPr="007A03A1">
        <w:rPr>
          <w:b/>
          <w:spacing w:val="-6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enero</w:t>
      </w:r>
      <w:r w:rsidRPr="007A03A1">
        <w:rPr>
          <w:b/>
          <w:spacing w:val="-7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al 31 de diciembre de 2022</w:t>
      </w:r>
    </w:p>
    <w:p w14:paraId="343FD370" w14:textId="5359E821" w:rsidR="00CF1C39" w:rsidRDefault="00935ABF" w:rsidP="00935ABF">
      <w:pPr>
        <w:pStyle w:val="Textoindependiente"/>
        <w:ind w:right="51"/>
        <w:jc w:val="center"/>
        <w:rPr>
          <w:rFonts w:asciiTheme="minorHAnsi" w:eastAsiaTheme="minorHAnsi" w:hAnsiTheme="minorHAnsi" w:cstheme="minorBidi"/>
          <w:b/>
          <w:w w:val="105"/>
          <w:sz w:val="20"/>
          <w:szCs w:val="22"/>
          <w:lang w:val="es-GT"/>
        </w:rPr>
      </w:pPr>
      <w:r w:rsidRPr="007A03A1">
        <w:rPr>
          <w:b/>
          <w:sz w:val="20"/>
          <w:szCs w:val="22"/>
        </w:rPr>
        <w:t>(</w:t>
      </w:r>
      <w:r w:rsidRPr="007A03A1">
        <w:rPr>
          <w:rFonts w:asciiTheme="minorHAnsi" w:eastAsiaTheme="minorHAnsi" w:hAnsiTheme="minorHAnsi" w:cstheme="minorBidi"/>
          <w:b/>
          <w:w w:val="105"/>
          <w:sz w:val="20"/>
          <w:szCs w:val="22"/>
          <w:lang w:val="es-GT"/>
        </w:rPr>
        <w:t>Cifras expresadas en Quetzales)</w:t>
      </w:r>
    </w:p>
    <w:p w14:paraId="3B2B0C8F" w14:textId="77777777" w:rsidR="00F27849" w:rsidRPr="006D41B6" w:rsidRDefault="00F27849" w:rsidP="00935ABF">
      <w:pPr>
        <w:pStyle w:val="Textoindependiente"/>
        <w:ind w:right="51"/>
        <w:jc w:val="center"/>
        <w:rPr>
          <w:rFonts w:asciiTheme="minorHAnsi" w:eastAsiaTheme="minorHAnsi" w:hAnsiTheme="minorHAnsi" w:cstheme="minorBidi"/>
          <w:b/>
          <w:w w:val="105"/>
          <w:sz w:val="20"/>
          <w:szCs w:val="22"/>
          <w:lang w:val="es-GT"/>
        </w:rPr>
      </w:pP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640"/>
        <w:gridCol w:w="1640"/>
        <w:gridCol w:w="1520"/>
        <w:gridCol w:w="1600"/>
        <w:gridCol w:w="1324"/>
      </w:tblGrid>
      <w:tr w:rsidR="00D21BF3" w:rsidRPr="006B264C" w14:paraId="6A9B3656" w14:textId="77777777" w:rsidTr="00D21BF3">
        <w:trPr>
          <w:trHeight w:val="1152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bookmarkEnd w:id="2"/>
          <w:p w14:paraId="0F9F513F" w14:textId="77777777" w:rsidR="00D21BF3" w:rsidRPr="006B264C" w:rsidRDefault="00D21BF3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No.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FCA464" w14:textId="77777777" w:rsidR="00D21BF3" w:rsidRPr="006B264C" w:rsidRDefault="00D21BF3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Año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03B8D9D" w14:textId="77777777" w:rsidR="00D21BF3" w:rsidRPr="006B264C" w:rsidRDefault="00D21BF3" w:rsidP="00D21B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Registros del inventario según FIN 01 Y FIN 02,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B4681F" w14:textId="77777777" w:rsidR="00D21BF3" w:rsidRPr="006B264C" w:rsidRDefault="00D21BF3" w:rsidP="00D21B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 xml:space="preserve">Registros del inventario según libro de inventario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F0B4DEB" w14:textId="77777777" w:rsidR="00D21BF3" w:rsidRPr="006B264C" w:rsidRDefault="00D21BF3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Diferencia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</w:tcPr>
          <w:p w14:paraId="2FB9165A" w14:textId="77777777" w:rsidR="00D21BF3" w:rsidRPr="006B264C" w:rsidRDefault="00D21BF3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 xml:space="preserve">Nota de auditoría </w:t>
            </w:r>
          </w:p>
        </w:tc>
      </w:tr>
      <w:tr w:rsidR="00021E8F" w:rsidRPr="006B264C" w14:paraId="13972BA3" w14:textId="77777777" w:rsidTr="00D21BF3">
        <w:trPr>
          <w:trHeight w:val="28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718F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5F80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  <w:t>2016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890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51,079,677.09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7D7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47,629,777.37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08A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3,449,899.72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301B61" w14:textId="2B3CE883" w:rsidR="00021E8F" w:rsidRPr="006B264C" w:rsidRDefault="006B264C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</w:t>
            </w:r>
          </w:p>
        </w:tc>
      </w:tr>
      <w:tr w:rsidR="00021E8F" w:rsidRPr="006B264C" w14:paraId="12CDC78E" w14:textId="77777777" w:rsidTr="00C41929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C610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0FFC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  <w:t>2017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48D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26,939,285.12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34A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47,826,496.89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7A4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-20,887,211.77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14:paraId="09B57ECA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021E8F" w:rsidRPr="006B264C" w14:paraId="1671EBE8" w14:textId="77777777" w:rsidTr="00C41929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4097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CEED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  <w:t>2018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D7F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29,815,428.97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AFC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50,705,090.74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1B7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-20,889,661.77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14:paraId="6DFCCDD9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021E8F" w:rsidRPr="006B264C" w14:paraId="36FEE7B1" w14:textId="77777777" w:rsidTr="00C41929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051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6D46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  <w:t>2019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D298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30,109,319.04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0BF4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50,998,980.81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77F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-20,889,661.77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14:paraId="10D78466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021E8F" w:rsidRPr="006B264C" w14:paraId="027B0302" w14:textId="77777777" w:rsidTr="00C41929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3256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0090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  <w:t>2020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3668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30,109,319.04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00F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51,004,274.81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5D8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-20,894,955.77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14:paraId="4C8AC381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021E8F" w:rsidRPr="006B264C" w14:paraId="17782639" w14:textId="77777777" w:rsidTr="00C41929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0B8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724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  <w:t>2021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7D2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31,442,197.90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1AA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52,337,153.67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073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-20,894,955.77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14:paraId="6A95FF83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021E8F" w:rsidRPr="006B264C" w14:paraId="322DB5CD" w14:textId="77777777" w:rsidTr="00C41929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262E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ABDF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lang w:eastAsia="es-GT"/>
              </w:rPr>
              <w:t>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58E9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35,184,469.16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6C0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55,785,775.52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100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-20,601,306.36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14:paraId="0A27C142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021E8F" w:rsidRPr="006B264C" w14:paraId="0CA44A3A" w14:textId="77777777" w:rsidTr="00C41929">
        <w:trPr>
          <w:trHeight w:val="28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4557D" w14:textId="77777777" w:rsidR="00021E8F" w:rsidRPr="006B264C" w:rsidRDefault="00021E8F" w:rsidP="00D21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TOTALES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1FC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35,184,469.16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583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55,785,775.52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20C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-20,601,306.36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39E8CA" w14:textId="77777777" w:rsidR="00021E8F" w:rsidRPr="006B264C" w:rsidRDefault="00021E8F" w:rsidP="00D21B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</w:tr>
    </w:tbl>
    <w:p w14:paraId="15C0596E" w14:textId="77777777" w:rsidR="00021E8F" w:rsidRDefault="00021E8F">
      <w:pPr>
        <w:rPr>
          <w:rFonts w:ascii="Arial" w:hAnsi="Arial" w:cs="Arial"/>
          <w:sz w:val="12"/>
        </w:rPr>
      </w:pPr>
      <w:r w:rsidRPr="00021E8F">
        <w:rPr>
          <w:rFonts w:ascii="Arial" w:hAnsi="Arial" w:cs="Arial"/>
          <w:sz w:val="12"/>
        </w:rPr>
        <w:t>Fuente: FIN 01 Y FIN 02, libro de inventarios de la DIGEF.</w:t>
      </w:r>
    </w:p>
    <w:p w14:paraId="0F3399F2" w14:textId="77777777" w:rsidR="00021E8F" w:rsidRPr="007A03A1" w:rsidRDefault="00021E8F" w:rsidP="00021E8F">
      <w:pPr>
        <w:pStyle w:val="Textoindependiente"/>
        <w:ind w:right="51"/>
        <w:jc w:val="center"/>
        <w:rPr>
          <w:b/>
          <w:color w:val="FF0000"/>
          <w:spacing w:val="-65"/>
          <w:w w:val="105"/>
          <w:sz w:val="20"/>
          <w:szCs w:val="22"/>
        </w:rPr>
      </w:pPr>
      <w:r w:rsidRPr="007A03A1">
        <w:rPr>
          <w:b/>
          <w:spacing w:val="-1"/>
          <w:w w:val="105"/>
          <w:sz w:val="20"/>
          <w:szCs w:val="22"/>
        </w:rPr>
        <w:t>Dirección General de Educación Física</w:t>
      </w:r>
    </w:p>
    <w:p w14:paraId="49A5893E" w14:textId="77777777" w:rsidR="00021E8F" w:rsidRPr="007A03A1" w:rsidRDefault="00021E8F" w:rsidP="00021E8F">
      <w:pPr>
        <w:spacing w:after="0"/>
        <w:ind w:right="51"/>
        <w:jc w:val="center"/>
        <w:rPr>
          <w:b/>
          <w:sz w:val="20"/>
        </w:rPr>
      </w:pPr>
      <w:r>
        <w:rPr>
          <w:b/>
          <w:sz w:val="20"/>
        </w:rPr>
        <w:t xml:space="preserve">Gestión </w:t>
      </w:r>
      <w:r w:rsidR="004411DC">
        <w:rPr>
          <w:b/>
          <w:sz w:val="20"/>
        </w:rPr>
        <w:t>de contabilización de bienes para ser aprobados por bienes del estado</w:t>
      </w:r>
    </w:p>
    <w:p w14:paraId="6E8EEF6E" w14:textId="77777777" w:rsidR="00021E8F" w:rsidRPr="00935ABF" w:rsidRDefault="00021E8F" w:rsidP="00021E8F">
      <w:pPr>
        <w:spacing w:after="0"/>
        <w:ind w:right="51"/>
        <w:jc w:val="center"/>
        <w:rPr>
          <w:b/>
          <w:w w:val="105"/>
          <w:sz w:val="20"/>
        </w:rPr>
      </w:pPr>
      <w:r w:rsidRPr="007A03A1">
        <w:rPr>
          <w:b/>
          <w:w w:val="105"/>
          <w:sz w:val="20"/>
        </w:rPr>
        <w:t>Período</w:t>
      </w:r>
      <w:r w:rsidRPr="007A03A1">
        <w:rPr>
          <w:b/>
          <w:spacing w:val="4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del</w:t>
      </w:r>
      <w:r w:rsidRPr="007A03A1">
        <w:rPr>
          <w:b/>
          <w:spacing w:val="-8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01</w:t>
      </w:r>
      <w:r w:rsidRPr="007A03A1">
        <w:rPr>
          <w:b/>
          <w:spacing w:val="-13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de</w:t>
      </w:r>
      <w:r w:rsidRPr="007A03A1">
        <w:rPr>
          <w:b/>
          <w:spacing w:val="-6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enero</w:t>
      </w:r>
      <w:r w:rsidRPr="007A03A1">
        <w:rPr>
          <w:b/>
          <w:spacing w:val="-7"/>
          <w:w w:val="105"/>
          <w:sz w:val="20"/>
        </w:rPr>
        <w:t xml:space="preserve"> </w:t>
      </w:r>
      <w:r w:rsidRPr="007A03A1">
        <w:rPr>
          <w:b/>
          <w:w w:val="105"/>
          <w:sz w:val="20"/>
        </w:rPr>
        <w:t>al 31 de diciembre de 2022</w:t>
      </w:r>
    </w:p>
    <w:p w14:paraId="7C843BFA" w14:textId="05082FFD" w:rsidR="00D21BF3" w:rsidRDefault="00021E8F" w:rsidP="00021E8F">
      <w:pPr>
        <w:pStyle w:val="Textoindependiente"/>
        <w:ind w:right="51"/>
        <w:jc w:val="center"/>
        <w:rPr>
          <w:rFonts w:asciiTheme="minorHAnsi" w:eastAsiaTheme="minorHAnsi" w:hAnsiTheme="minorHAnsi" w:cstheme="minorBidi"/>
          <w:b/>
          <w:w w:val="105"/>
          <w:sz w:val="20"/>
          <w:szCs w:val="22"/>
          <w:lang w:val="es-GT"/>
        </w:rPr>
      </w:pPr>
      <w:r w:rsidRPr="007A03A1">
        <w:rPr>
          <w:b/>
          <w:sz w:val="20"/>
          <w:szCs w:val="22"/>
        </w:rPr>
        <w:t>(</w:t>
      </w:r>
      <w:r w:rsidRPr="007A03A1">
        <w:rPr>
          <w:rFonts w:asciiTheme="minorHAnsi" w:eastAsiaTheme="minorHAnsi" w:hAnsiTheme="minorHAnsi" w:cstheme="minorBidi"/>
          <w:b/>
          <w:w w:val="105"/>
          <w:sz w:val="20"/>
          <w:szCs w:val="22"/>
          <w:lang w:val="es-GT"/>
        </w:rPr>
        <w:t>Cifras expresadas en Quetzales)</w:t>
      </w:r>
    </w:p>
    <w:p w14:paraId="2625A659" w14:textId="77777777" w:rsidR="00F27849" w:rsidRPr="00021E8F" w:rsidRDefault="00F27849" w:rsidP="00021E8F">
      <w:pPr>
        <w:pStyle w:val="Textoindependiente"/>
        <w:ind w:right="51"/>
        <w:jc w:val="center"/>
        <w:rPr>
          <w:rFonts w:asciiTheme="minorHAnsi" w:eastAsiaTheme="minorHAnsi" w:hAnsiTheme="minorHAnsi" w:cstheme="minorBidi"/>
          <w:b/>
          <w:w w:val="105"/>
          <w:sz w:val="20"/>
          <w:szCs w:val="22"/>
          <w:lang w:val="es-GT"/>
        </w:rPr>
      </w:pPr>
    </w:p>
    <w:tbl>
      <w:tblPr>
        <w:tblW w:w="964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68"/>
        <w:gridCol w:w="1041"/>
        <w:gridCol w:w="1441"/>
        <w:gridCol w:w="1101"/>
        <w:gridCol w:w="23"/>
        <w:gridCol w:w="837"/>
        <w:gridCol w:w="23"/>
        <w:gridCol w:w="6"/>
        <w:gridCol w:w="1425"/>
        <w:gridCol w:w="23"/>
        <w:gridCol w:w="6"/>
        <w:gridCol w:w="1410"/>
        <w:gridCol w:w="930"/>
      </w:tblGrid>
      <w:tr w:rsidR="00021E8F" w:rsidRPr="00D21BF3" w14:paraId="71B8847F" w14:textId="77777777" w:rsidTr="006B264C">
        <w:trPr>
          <w:trHeight w:val="8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7FDF11C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417B2C9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No. de SIAD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C32AD58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Fecha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F31117D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Monto solicitado para contabilización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78C073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Cuenta a la que pertenecen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7BE607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Renglón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B3463BF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Saldo de los bienes no contabilizados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3E381FC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Estado actual al 21/02/2023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9FE7418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Nota de Auditoría</w:t>
            </w:r>
          </w:p>
        </w:tc>
      </w:tr>
      <w:tr w:rsidR="00021E8F" w:rsidRPr="00D21BF3" w14:paraId="1593BE4E" w14:textId="77777777" w:rsidTr="006B264C">
        <w:trPr>
          <w:trHeight w:hRule="exact" w:val="10"/>
        </w:trPr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FFCCA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A694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365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24,084,703.69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6C67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9AF38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GT"/>
              </w:rPr>
            </w:pPr>
            <w:r w:rsidRPr="006B264C">
              <w:rPr>
                <w:rFonts w:ascii="Arial" w:eastAsia="Times New Roman" w:hAnsi="Arial" w:cs="Arial"/>
                <w:bCs/>
                <w:color w:val="000000"/>
                <w:sz w:val="18"/>
                <w:lang w:eastAsia="es-GT"/>
              </w:rPr>
              <w:t xml:space="preserve">                                                          5</w:t>
            </w:r>
          </w:p>
        </w:tc>
      </w:tr>
      <w:tr w:rsidR="00021E8F" w:rsidRPr="00D21BF3" w14:paraId="3D1B4518" w14:textId="77777777" w:rsidTr="006B264C">
        <w:trPr>
          <w:trHeight w:val="157"/>
        </w:trPr>
        <w:tc>
          <w:tcPr>
            <w:tcW w:w="5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6A56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Saldo anterior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4154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24</w:t>
            </w:r>
            <w:r w:rsidR="004411DC"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,084,703.69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166C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7FE15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021E8F" w:rsidRPr="00D21BF3" w14:paraId="0E17B42F" w14:textId="77777777" w:rsidTr="006B264C">
        <w:trPr>
          <w:trHeight w:val="23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7EE9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9EA3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614830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C5EF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16/11/2022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8E6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98,251.71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670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1,232.01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A16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321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D7D6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23,986,451.98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F47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En proceso de aprobación</w:t>
            </w:r>
          </w:p>
        </w:tc>
        <w:tc>
          <w:tcPr>
            <w:tcW w:w="8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1C4CD" w14:textId="4868FA1A" w:rsidR="00021E8F" w:rsidRPr="006B264C" w:rsidRDefault="006B264C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</w:t>
            </w:r>
          </w:p>
        </w:tc>
      </w:tr>
      <w:tr w:rsidR="00021E8F" w:rsidRPr="00D21BF3" w14:paraId="16976E2A" w14:textId="77777777" w:rsidTr="006B264C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1C08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3825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615308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CA18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25/11/2022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CEB6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93,842.00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DB6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1,232.04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C0AE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323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AA93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B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23,892,609.98</w:t>
            </w:r>
          </w:p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C1A9" w14:textId="77777777" w:rsidR="00021E8F" w:rsidRPr="006B264C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25EB0" w14:textId="77777777" w:rsidR="00021E8F" w:rsidRPr="00D21BF3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021E8F" w:rsidRPr="00D21BF3" w14:paraId="44253C9A" w14:textId="77777777" w:rsidTr="006B264C">
        <w:trPr>
          <w:trHeight w:val="288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0E22" w14:textId="77777777" w:rsidR="00021E8F" w:rsidRPr="00D21BF3" w:rsidRDefault="00021E8F" w:rsidP="00021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21B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TOTALES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1620" w14:textId="77777777" w:rsidR="00021E8F" w:rsidRPr="00D21BF3" w:rsidRDefault="00021E8F" w:rsidP="00021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B96B" w14:textId="77777777" w:rsidR="00021E8F" w:rsidRPr="00D21BF3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21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192,093.71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802" w14:textId="77777777" w:rsidR="00021E8F" w:rsidRPr="00D21BF3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F245" w14:textId="77777777" w:rsidR="00021E8F" w:rsidRPr="00D21BF3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07D" w14:textId="77777777" w:rsidR="00021E8F" w:rsidRPr="00D21BF3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21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23,892,609.98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E2B4" w14:textId="77777777" w:rsidR="00021E8F" w:rsidRPr="00D21BF3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158A" w14:textId="77777777" w:rsidR="00021E8F" w:rsidRPr="00D21BF3" w:rsidRDefault="00021E8F" w:rsidP="0002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</w:tr>
      <w:tr w:rsidR="00021E8F" w:rsidRPr="00D21BF3" w14:paraId="72635BA8" w14:textId="77777777" w:rsidTr="006B264C">
        <w:trPr>
          <w:trHeight w:val="98"/>
        </w:trPr>
        <w:tc>
          <w:tcPr>
            <w:tcW w:w="8744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92C83E" w14:textId="77777777" w:rsidR="00021E8F" w:rsidRPr="00EB4BA1" w:rsidRDefault="00021E8F" w:rsidP="00021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GT"/>
              </w:rPr>
            </w:pPr>
            <w:r w:rsidRPr="00D21BF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GT"/>
              </w:rPr>
              <w:t>Fuente: Oficio 179-2022-Inventario-DIGEF-, Oficio 191-2022 y el Sistema de Contabilidad Integrada -SICOIN-WEB.</w:t>
            </w:r>
          </w:p>
          <w:p w14:paraId="0BA5ECDC" w14:textId="77777777" w:rsidR="00021E8F" w:rsidRDefault="00021E8F" w:rsidP="00021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  <w:p w14:paraId="1118ECBC" w14:textId="777C751B" w:rsidR="00F60460" w:rsidRPr="00D21BF3" w:rsidRDefault="00F60460" w:rsidP="00021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043EA598" w14:textId="77777777" w:rsidR="00021E8F" w:rsidRPr="00D21BF3" w:rsidRDefault="00021E8F" w:rsidP="00021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GT"/>
              </w:rPr>
            </w:pPr>
          </w:p>
        </w:tc>
      </w:tr>
      <w:tr w:rsidR="00021E8F" w:rsidRPr="00D21BF3" w14:paraId="231D5A76" w14:textId="77777777" w:rsidTr="006B264C">
        <w:trPr>
          <w:trHeight w:val="288"/>
        </w:trPr>
        <w:tc>
          <w:tcPr>
            <w:tcW w:w="8744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3902" w14:textId="77777777" w:rsidR="002910F7" w:rsidRDefault="002910F7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 1</w:t>
            </w:r>
          </w:p>
          <w:p w14:paraId="31580108" w14:textId="1A15DA06" w:rsidR="002910F7" w:rsidRDefault="002910F7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lang w:val="es-ES"/>
              </w:rPr>
              <w:t>Correspond</w:t>
            </w:r>
            <w:r w:rsidR="00214FBC">
              <w:rPr>
                <w:rFonts w:ascii="Arial" w:eastAsia="Calibri" w:hAnsi="Arial" w:cs="Arial"/>
                <w:lang w:val="es-ES"/>
              </w:rPr>
              <w:t>e</w:t>
            </w:r>
            <w:r>
              <w:rPr>
                <w:rFonts w:ascii="Arial" w:eastAsia="Calibri" w:hAnsi="Arial" w:cs="Arial"/>
                <w:lang w:val="es-ES"/>
              </w:rPr>
              <w:t xml:space="preserve"> a las 10 cuentas que integran el inventario de la Dirección General de Educación Física -DIGEF- los cuales aparecen reportados en el Formulario Detalle de Inventario por Cuenta FIN 01</w:t>
            </w:r>
            <w:r w:rsidR="00581815">
              <w:rPr>
                <w:rFonts w:ascii="Arial" w:eastAsia="Calibri" w:hAnsi="Arial" w:cs="Arial"/>
                <w:lang w:val="es-ES"/>
              </w:rPr>
              <w:t xml:space="preserve"> y FIN 02,</w:t>
            </w:r>
            <w:r>
              <w:rPr>
                <w:rFonts w:ascii="Arial" w:eastAsia="Calibri" w:hAnsi="Arial" w:cs="Arial"/>
                <w:lang w:val="es-ES"/>
              </w:rPr>
              <w:t xml:space="preserve"> correspondiente del 01 de enero al 31 de diciembre de 2022, por un total de Q 35,184,469.16 y el libro de inventarios autorizado por la Contraloría General de </w:t>
            </w:r>
            <w:r w:rsidR="00014C79" w:rsidRPr="00DF1D8D">
              <w:rPr>
                <w:rFonts w:ascii="Arial" w:eastAsia="Calibri" w:hAnsi="Arial" w:cs="Arial"/>
                <w:lang w:val="es-ES"/>
              </w:rPr>
              <w:t>C</w:t>
            </w:r>
            <w:r w:rsidRPr="00DF1D8D">
              <w:rPr>
                <w:rFonts w:ascii="Arial" w:eastAsia="Calibri" w:hAnsi="Arial" w:cs="Arial"/>
                <w:lang w:val="es-ES"/>
              </w:rPr>
              <w:t>u</w:t>
            </w:r>
            <w:r>
              <w:rPr>
                <w:rFonts w:ascii="Arial" w:eastAsia="Calibri" w:hAnsi="Arial" w:cs="Arial"/>
                <w:lang w:val="es-ES"/>
              </w:rPr>
              <w:t>entas con registro L2 44653 de fecha 06 de mayo de 2019, en folio 2890, reporta un inventario de Q 55,785,775.52, por lo tanto al conciliar ambos registros existe una diferencia de Q 20,601,306.36</w:t>
            </w:r>
            <w:r w:rsidR="00581815">
              <w:rPr>
                <w:rFonts w:ascii="Arial" w:eastAsia="Calibri" w:hAnsi="Arial" w:cs="Arial"/>
                <w:lang w:val="es-ES"/>
              </w:rPr>
              <w:t>,</w:t>
            </w:r>
            <w:r>
              <w:rPr>
                <w:rFonts w:ascii="Arial" w:eastAsia="Calibri" w:hAnsi="Arial" w:cs="Arial"/>
                <w:lang w:val="es-ES"/>
              </w:rPr>
              <w:t xml:space="preserve"> los cuales corresponden a bienes que se encuentran cargados en el libro de inventarios</w:t>
            </w:r>
            <w:r w:rsidR="002B4A12" w:rsidRPr="00DF1D8D">
              <w:rPr>
                <w:rFonts w:ascii="Arial" w:eastAsia="Calibri" w:hAnsi="Arial" w:cs="Arial"/>
                <w:lang w:val="es-ES"/>
              </w:rPr>
              <w:t>, pendientes de</w:t>
            </w:r>
            <w:r w:rsidR="005F5481" w:rsidRPr="00DF1D8D">
              <w:rPr>
                <w:rFonts w:ascii="Arial" w:eastAsia="Calibri" w:hAnsi="Arial" w:cs="Arial"/>
                <w:lang w:val="es-ES"/>
              </w:rPr>
              <w:t xml:space="preserve"> </w:t>
            </w:r>
            <w:r w:rsidR="00D274A3" w:rsidRPr="00DF1D8D">
              <w:rPr>
                <w:rFonts w:ascii="Arial" w:eastAsia="Calibri" w:hAnsi="Arial" w:cs="Arial"/>
                <w:lang w:val="es-ES"/>
              </w:rPr>
              <w:t>conformar los expedientes</w:t>
            </w:r>
            <w:r w:rsidR="00B07BB9" w:rsidRPr="00DF1D8D">
              <w:rPr>
                <w:rFonts w:ascii="Arial" w:eastAsia="Calibri" w:hAnsi="Arial" w:cs="Arial"/>
                <w:lang w:val="es-ES"/>
              </w:rPr>
              <w:t xml:space="preserve"> por parte de </w:t>
            </w:r>
            <w:r w:rsidR="00295366" w:rsidRPr="00DF1D8D">
              <w:rPr>
                <w:rFonts w:ascii="Arial" w:eastAsia="Calibri" w:hAnsi="Arial" w:cs="Arial"/>
                <w:lang w:val="es-ES"/>
              </w:rPr>
              <w:t xml:space="preserve">la </w:t>
            </w:r>
            <w:r w:rsidR="00B07BB9" w:rsidRPr="00DF1D8D">
              <w:rPr>
                <w:rFonts w:ascii="Arial" w:eastAsia="Calibri" w:hAnsi="Arial" w:cs="Arial"/>
                <w:lang w:val="es-ES"/>
              </w:rPr>
              <w:t>DIGEF</w:t>
            </w:r>
            <w:r w:rsidR="00D274A3" w:rsidRPr="00DF1D8D">
              <w:rPr>
                <w:rFonts w:ascii="Arial" w:eastAsia="Calibri" w:hAnsi="Arial" w:cs="Arial"/>
                <w:lang w:val="es-ES"/>
              </w:rPr>
              <w:t xml:space="preserve"> para que puedan ser autorizados</w:t>
            </w:r>
            <w:r w:rsidR="002B4A12">
              <w:rPr>
                <w:rFonts w:ascii="Arial" w:eastAsia="Calibri" w:hAnsi="Arial" w:cs="Arial"/>
                <w:lang w:val="es-ES"/>
              </w:rPr>
              <w:t xml:space="preserve"> por parte de la Dirección de</w:t>
            </w:r>
            <w:r w:rsidR="00DF1D8D">
              <w:rPr>
                <w:rFonts w:ascii="Arial" w:eastAsia="Calibri" w:hAnsi="Arial" w:cs="Arial"/>
                <w:lang w:val="es-ES"/>
              </w:rPr>
              <w:t xml:space="preserve"> </w:t>
            </w:r>
            <w:r w:rsidR="00295366" w:rsidRPr="00DF1D8D">
              <w:rPr>
                <w:rFonts w:ascii="Arial" w:eastAsia="Calibri" w:hAnsi="Arial" w:cs="Arial"/>
                <w:lang w:val="es-ES"/>
              </w:rPr>
              <w:t>Contabilidad</w:t>
            </w:r>
            <w:r w:rsidR="00295366">
              <w:rPr>
                <w:rFonts w:ascii="Arial" w:eastAsia="Calibri" w:hAnsi="Arial" w:cs="Arial"/>
                <w:lang w:val="es-ES"/>
              </w:rPr>
              <w:t xml:space="preserve"> </w:t>
            </w:r>
            <w:r w:rsidR="002B4A12">
              <w:rPr>
                <w:rFonts w:ascii="Arial" w:eastAsia="Calibri" w:hAnsi="Arial" w:cs="Arial"/>
                <w:lang w:val="es-ES"/>
              </w:rPr>
              <w:t>del Estado</w:t>
            </w:r>
            <w:r w:rsidR="00C322EB" w:rsidRPr="00DF1D8D">
              <w:rPr>
                <w:rFonts w:ascii="Arial" w:eastAsia="Calibri" w:hAnsi="Arial" w:cs="Arial"/>
                <w:lang w:val="es-ES"/>
              </w:rPr>
              <w:t xml:space="preserve"> y</w:t>
            </w:r>
            <w:r w:rsidR="00C322EB">
              <w:rPr>
                <w:rFonts w:ascii="Arial" w:eastAsia="Calibri" w:hAnsi="Arial" w:cs="Arial"/>
                <w:lang w:val="es-ES"/>
              </w:rPr>
              <w:t xml:space="preserve"> </w:t>
            </w:r>
            <w:r w:rsidR="002B4A12">
              <w:rPr>
                <w:rFonts w:ascii="Arial" w:eastAsia="Calibri" w:hAnsi="Arial" w:cs="Arial"/>
                <w:lang w:val="es-ES"/>
              </w:rPr>
              <w:t>contabilizados.</w:t>
            </w:r>
          </w:p>
          <w:p w14:paraId="459FBF46" w14:textId="2CAF112F" w:rsidR="00AF198E" w:rsidRDefault="00AF198E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3330F4A" w14:textId="23CA9D61" w:rsidR="002B4A12" w:rsidRDefault="002B4A12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F044CE9" w14:textId="530742BC" w:rsidR="00DF1D8D" w:rsidRDefault="00DF1D8D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8981A0F" w14:textId="5E2CA3A3" w:rsidR="00DF1D8D" w:rsidRDefault="00DF1D8D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18E9D85" w14:textId="77777777" w:rsidR="00DF1D8D" w:rsidRDefault="00DF1D8D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F04ACDB" w14:textId="5C3DB042" w:rsidR="002910F7" w:rsidRDefault="002910F7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 2</w:t>
            </w:r>
          </w:p>
          <w:p w14:paraId="11680588" w14:textId="3995C443" w:rsidR="002910F7" w:rsidRDefault="00AF198E" w:rsidP="002910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</w:t>
            </w:r>
            <w:r w:rsidR="002910F7">
              <w:rPr>
                <w:rFonts w:ascii="Arial" w:hAnsi="Arial" w:cs="Arial"/>
              </w:rPr>
              <w:t>Q 3,483,397.33</w:t>
            </w:r>
            <w:r w:rsidR="00581815">
              <w:rPr>
                <w:rFonts w:ascii="Arial" w:hAnsi="Arial" w:cs="Arial"/>
              </w:rPr>
              <w:t xml:space="preserve"> corresponden a</w:t>
            </w:r>
            <w:r w:rsidR="002910F7">
              <w:rPr>
                <w:rFonts w:ascii="Arial" w:hAnsi="Arial" w:cs="Arial"/>
              </w:rPr>
              <w:t xml:space="preserve"> bienes del año 2016 que no cuentan con documentación de respaldo y únicamente aparecen</w:t>
            </w:r>
            <w:r w:rsidR="00581815">
              <w:rPr>
                <w:rFonts w:ascii="Arial" w:hAnsi="Arial" w:cs="Arial"/>
              </w:rPr>
              <w:t xml:space="preserve"> en </w:t>
            </w:r>
            <w:r w:rsidR="00581815" w:rsidRPr="00DF1D8D">
              <w:rPr>
                <w:rFonts w:ascii="Arial" w:hAnsi="Arial" w:cs="Arial"/>
              </w:rPr>
              <w:t xml:space="preserve">estado de </w:t>
            </w:r>
            <w:r w:rsidR="002910F7" w:rsidRPr="00DF1D8D">
              <w:rPr>
                <w:rFonts w:ascii="Arial" w:hAnsi="Arial" w:cs="Arial"/>
              </w:rPr>
              <w:t xml:space="preserve">almacenados </w:t>
            </w:r>
            <w:r w:rsidR="00581815" w:rsidRPr="00DF1D8D">
              <w:rPr>
                <w:rFonts w:ascii="Arial" w:hAnsi="Arial" w:cs="Arial"/>
              </w:rPr>
              <w:t xml:space="preserve">al igual que los </w:t>
            </w:r>
            <w:r w:rsidR="00581815" w:rsidRPr="00DF1D8D">
              <w:rPr>
                <w:rFonts w:ascii="Arial" w:eastAsia="Calibri" w:hAnsi="Arial" w:cs="Arial"/>
                <w:lang w:val="es-ES"/>
              </w:rPr>
              <w:t>Q 20,601,306.36</w:t>
            </w:r>
            <w:r w:rsidR="00812396" w:rsidRPr="00DF1D8D">
              <w:rPr>
                <w:rFonts w:ascii="Arial" w:eastAsia="Calibri" w:hAnsi="Arial" w:cs="Arial"/>
                <w:lang w:val="es-ES"/>
              </w:rPr>
              <w:t xml:space="preserve"> de bienes no contabilizados</w:t>
            </w:r>
            <w:r w:rsidR="00581815" w:rsidRPr="00DF1D8D">
              <w:rPr>
                <w:rFonts w:ascii="Arial" w:hAnsi="Arial" w:cs="Arial"/>
              </w:rPr>
              <w:t>,</w:t>
            </w:r>
            <w:r w:rsidR="002910F7" w:rsidRPr="00DF1D8D">
              <w:rPr>
                <w:rFonts w:ascii="Arial" w:hAnsi="Arial" w:cs="Arial"/>
              </w:rPr>
              <w:t xml:space="preserve"> </w:t>
            </w:r>
            <w:r w:rsidR="008E028E" w:rsidRPr="00DF1D8D">
              <w:rPr>
                <w:rFonts w:ascii="Arial" w:eastAsia="Calibri" w:hAnsi="Arial" w:cs="Arial"/>
                <w:lang w:val="es-ES"/>
              </w:rPr>
              <w:t>pendientes de conformar los expedientes por parte de la DIGEF para que puedan ser autorizados por parte de la Dirección de</w:t>
            </w:r>
            <w:r w:rsidR="00DF1D8D">
              <w:rPr>
                <w:rFonts w:ascii="Arial" w:eastAsia="Calibri" w:hAnsi="Arial" w:cs="Arial"/>
                <w:lang w:val="es-ES"/>
              </w:rPr>
              <w:t xml:space="preserve"> </w:t>
            </w:r>
            <w:r w:rsidR="008E028E" w:rsidRPr="00DF1D8D">
              <w:rPr>
                <w:rFonts w:ascii="Arial" w:eastAsia="Calibri" w:hAnsi="Arial" w:cs="Arial"/>
                <w:lang w:val="es-ES"/>
              </w:rPr>
              <w:t>Contabilidad</w:t>
            </w:r>
            <w:r w:rsidR="008E028E">
              <w:rPr>
                <w:rFonts w:ascii="Arial" w:eastAsia="Calibri" w:hAnsi="Arial" w:cs="Arial"/>
                <w:lang w:val="es-ES"/>
              </w:rPr>
              <w:t xml:space="preserve"> del Estado </w:t>
            </w:r>
            <w:r w:rsidR="008E028E" w:rsidRPr="00DF1D8D">
              <w:rPr>
                <w:rFonts w:ascii="Arial" w:eastAsia="Calibri" w:hAnsi="Arial" w:cs="Arial"/>
                <w:lang w:val="es-ES"/>
              </w:rPr>
              <w:t>y</w:t>
            </w:r>
            <w:r w:rsidR="008E028E">
              <w:rPr>
                <w:rFonts w:ascii="Arial" w:eastAsia="Calibri" w:hAnsi="Arial" w:cs="Arial"/>
                <w:lang w:val="es-ES"/>
              </w:rPr>
              <w:t xml:space="preserve"> contabilizados.</w:t>
            </w:r>
          </w:p>
          <w:p w14:paraId="39FA4030" w14:textId="77777777" w:rsidR="002910F7" w:rsidRDefault="002910F7" w:rsidP="002910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07D34CC" w14:textId="03D2A266" w:rsidR="002910F7" w:rsidRDefault="002910F7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56C">
              <w:rPr>
                <w:rFonts w:ascii="Arial" w:hAnsi="Arial" w:cs="Arial"/>
                <w:b/>
              </w:rPr>
              <w:t xml:space="preserve">Nota </w:t>
            </w:r>
            <w:r w:rsidR="00812396">
              <w:rPr>
                <w:rFonts w:ascii="Arial" w:hAnsi="Arial" w:cs="Arial"/>
                <w:b/>
              </w:rPr>
              <w:t>3</w:t>
            </w:r>
          </w:p>
          <w:p w14:paraId="6E5F5B43" w14:textId="714D0728" w:rsidR="002910F7" w:rsidRDefault="00DF1D8D" w:rsidP="002910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12396" w:rsidRPr="00812396">
              <w:rPr>
                <w:rFonts w:ascii="Arial" w:hAnsi="Arial" w:cs="Arial"/>
              </w:rPr>
              <w:t xml:space="preserve">ntegración del </w:t>
            </w:r>
            <w:r w:rsidR="00812396">
              <w:rPr>
                <w:rFonts w:ascii="Arial" w:hAnsi="Arial" w:cs="Arial"/>
              </w:rPr>
              <w:t>FIN</w:t>
            </w:r>
            <w:r w:rsidR="00812396" w:rsidRPr="00812396">
              <w:rPr>
                <w:rFonts w:ascii="Arial" w:hAnsi="Arial" w:cs="Arial"/>
              </w:rPr>
              <w:t xml:space="preserve"> 01</w:t>
            </w:r>
            <w:r w:rsidR="00812396">
              <w:rPr>
                <w:rFonts w:ascii="Arial" w:hAnsi="Arial" w:cs="Arial"/>
              </w:rPr>
              <w:t xml:space="preserve"> </w:t>
            </w:r>
            <w:r w:rsidR="002910F7">
              <w:rPr>
                <w:rFonts w:ascii="Arial" w:hAnsi="Arial" w:cs="Arial"/>
              </w:rPr>
              <w:t xml:space="preserve">por año del 2016 al 2022, sobre el comportamiento del inventario de la Dirección General de Educación Física -DIGEF- </w:t>
            </w:r>
            <w:r w:rsidR="00812396">
              <w:rPr>
                <w:rFonts w:ascii="Arial" w:hAnsi="Arial" w:cs="Arial"/>
              </w:rPr>
              <w:t>donde se establece</w:t>
            </w:r>
            <w:r w:rsidR="001D744D">
              <w:rPr>
                <w:rFonts w:ascii="Arial" w:hAnsi="Arial" w:cs="Arial"/>
              </w:rPr>
              <w:t xml:space="preserve"> </w:t>
            </w:r>
            <w:r w:rsidR="002910F7">
              <w:rPr>
                <w:rFonts w:ascii="Arial" w:hAnsi="Arial" w:cs="Arial"/>
              </w:rPr>
              <w:t>la diferencia de los bienes no contabilizados entre ambos registros.</w:t>
            </w:r>
          </w:p>
          <w:p w14:paraId="5B3CFB6B" w14:textId="77777777" w:rsidR="002910F7" w:rsidRDefault="002910F7" w:rsidP="002910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862F3B" w14:textId="424CCDA7" w:rsidR="002910F7" w:rsidRPr="003A0FE8" w:rsidRDefault="002910F7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0FE8">
              <w:rPr>
                <w:rFonts w:ascii="Arial" w:hAnsi="Arial" w:cs="Arial"/>
                <w:b/>
              </w:rPr>
              <w:t xml:space="preserve">Nota </w:t>
            </w:r>
            <w:r w:rsidR="00812396">
              <w:rPr>
                <w:rFonts w:ascii="Arial" w:hAnsi="Arial" w:cs="Arial"/>
                <w:b/>
              </w:rPr>
              <w:t>4</w:t>
            </w:r>
          </w:p>
          <w:p w14:paraId="2FCED1D6" w14:textId="1CB09FE7" w:rsidR="002910F7" w:rsidRPr="003A0FE8" w:rsidRDefault="00812396" w:rsidP="002910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910F7">
              <w:rPr>
                <w:rFonts w:ascii="Arial" w:hAnsi="Arial" w:cs="Arial"/>
              </w:rPr>
              <w:t xml:space="preserve">xpedientes que se ingresaron para baja de bienes durante el </w:t>
            </w:r>
            <w:r w:rsidR="00176399">
              <w:rPr>
                <w:rFonts w:ascii="Arial" w:hAnsi="Arial" w:cs="Arial"/>
              </w:rPr>
              <w:t xml:space="preserve">año </w:t>
            </w:r>
            <w:r w:rsidR="002910F7">
              <w:rPr>
                <w:rFonts w:ascii="Arial" w:hAnsi="Arial" w:cs="Arial"/>
              </w:rPr>
              <w:t>2022</w:t>
            </w:r>
            <w:r w:rsidR="00176399">
              <w:rPr>
                <w:rFonts w:ascii="Arial" w:hAnsi="Arial" w:cs="Arial"/>
              </w:rPr>
              <w:t>,</w:t>
            </w:r>
            <w:r w:rsidR="002910F7">
              <w:rPr>
                <w:rFonts w:ascii="Arial" w:hAnsi="Arial" w:cs="Arial"/>
              </w:rPr>
              <w:t xml:space="preserve"> sobre las cuentas 1232.01 y 1232.04 a la Dirección de Administración Financiera -DAFI- del Ministerio de Educación por un total de Q </w:t>
            </w:r>
            <w:r w:rsidR="002910F7" w:rsidRPr="00D21BF3">
              <w:rPr>
                <w:rFonts w:ascii="Arial" w:hAnsi="Arial" w:cs="Arial"/>
              </w:rPr>
              <w:t>192,093.71</w:t>
            </w:r>
            <w:r w:rsidR="002910F7">
              <w:rPr>
                <w:rFonts w:ascii="Arial" w:hAnsi="Arial" w:cs="Arial"/>
              </w:rPr>
              <w:t>, con la documentación de respaldo, los que a la fecha de la intervención de auditoría se encuentran pendientes de su aprobación por parte de</w:t>
            </w:r>
            <w:r w:rsidR="000A3534">
              <w:rPr>
                <w:rFonts w:ascii="Arial" w:hAnsi="Arial" w:cs="Arial"/>
              </w:rPr>
              <w:t xml:space="preserve"> </w:t>
            </w:r>
            <w:r w:rsidR="000A3534" w:rsidRPr="00DF1D8D">
              <w:rPr>
                <w:rFonts w:ascii="Arial" w:hAnsi="Arial" w:cs="Arial"/>
              </w:rPr>
              <w:t>contabilidad</w:t>
            </w:r>
            <w:r w:rsidR="002910F7">
              <w:rPr>
                <w:rFonts w:ascii="Arial" w:hAnsi="Arial" w:cs="Arial"/>
              </w:rPr>
              <w:t xml:space="preserve"> del estado</w:t>
            </w:r>
            <w:r w:rsidR="005F6F51">
              <w:rPr>
                <w:rFonts w:ascii="Arial" w:hAnsi="Arial" w:cs="Arial"/>
              </w:rPr>
              <w:t xml:space="preserve"> </w:t>
            </w:r>
            <w:r w:rsidR="005F6F51" w:rsidRPr="00812396">
              <w:rPr>
                <w:rFonts w:ascii="Arial" w:hAnsi="Arial" w:cs="Arial"/>
              </w:rPr>
              <w:t>no enviando la evidencia de la aprobación y rebaja correspondiente</w:t>
            </w:r>
            <w:r w:rsidR="00DF1D8D">
              <w:rPr>
                <w:rFonts w:ascii="Arial" w:hAnsi="Arial" w:cs="Arial"/>
              </w:rPr>
              <w:t>.</w:t>
            </w:r>
          </w:p>
          <w:p w14:paraId="7F8D243A" w14:textId="77777777" w:rsidR="002910F7" w:rsidRDefault="002910F7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4D820B1" w14:textId="6BB50954" w:rsidR="002910F7" w:rsidRDefault="002910F7" w:rsidP="002910F7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5B441F">
              <w:rPr>
                <w:rFonts w:ascii="Arial" w:hAnsi="Arial" w:cs="Arial"/>
                <w:b/>
                <w:lang w:val="es-ES_tradnl"/>
              </w:rPr>
              <w:t xml:space="preserve">DE CONFORMIDAD A LA VERIFICACIÓN REALIZADA SE DETERMINARON </w:t>
            </w:r>
            <w:r w:rsidRPr="00DF1D8D">
              <w:rPr>
                <w:rFonts w:ascii="Arial" w:hAnsi="Arial" w:cs="Arial"/>
                <w:b/>
                <w:lang w:val="es-ES_tradnl"/>
              </w:rPr>
              <w:t>L</w:t>
            </w:r>
            <w:r w:rsidR="00014C79" w:rsidRPr="00DF1D8D">
              <w:rPr>
                <w:rFonts w:ascii="Arial" w:hAnsi="Arial" w:cs="Arial"/>
                <w:b/>
                <w:lang w:val="es-ES_tradnl"/>
              </w:rPr>
              <w:t>A</w:t>
            </w:r>
            <w:r w:rsidRPr="00DF1D8D">
              <w:rPr>
                <w:rFonts w:ascii="Arial" w:hAnsi="Arial" w:cs="Arial"/>
                <w:b/>
                <w:lang w:val="es-ES_tradnl"/>
              </w:rPr>
              <w:t>S</w:t>
            </w:r>
            <w:r w:rsidRPr="005B441F">
              <w:rPr>
                <w:rFonts w:ascii="Arial" w:hAnsi="Arial" w:cs="Arial"/>
                <w:b/>
                <w:lang w:val="es-ES_tradnl"/>
              </w:rPr>
              <w:t xml:space="preserve"> SIGUIENTES </w:t>
            </w:r>
            <w:r>
              <w:rPr>
                <w:rFonts w:ascii="Arial" w:hAnsi="Arial" w:cs="Arial"/>
                <w:b/>
                <w:lang w:val="es-ES_tradnl"/>
              </w:rPr>
              <w:t>DEFICIENCIAS</w:t>
            </w:r>
            <w:r w:rsidRPr="005B441F">
              <w:rPr>
                <w:rFonts w:ascii="Arial" w:hAnsi="Arial" w:cs="Arial"/>
                <w:b/>
                <w:lang w:val="es-ES_tradnl"/>
              </w:rPr>
              <w:t>.</w:t>
            </w:r>
          </w:p>
          <w:p w14:paraId="026B0A7C" w14:textId="77777777" w:rsidR="002910F7" w:rsidRDefault="002910F7" w:rsidP="002910F7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  <w:p w14:paraId="5F7DE4E7" w14:textId="77777777" w:rsidR="004C486A" w:rsidRDefault="004C486A" w:rsidP="004C486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0433A">
              <w:rPr>
                <w:rFonts w:ascii="Arial" w:hAnsi="Arial" w:cs="Arial"/>
                <w:b/>
              </w:rPr>
              <w:t>Deficiencia 1</w:t>
            </w:r>
          </w:p>
          <w:p w14:paraId="7BC3520D" w14:textId="77777777" w:rsidR="004C486A" w:rsidRPr="00B0433A" w:rsidRDefault="004C486A" w:rsidP="004C486A">
            <w:pPr>
              <w:jc w:val="both"/>
              <w:rPr>
                <w:rFonts w:ascii="Arial" w:hAnsi="Arial" w:cs="Arial"/>
                <w:b/>
              </w:rPr>
            </w:pPr>
            <w:r w:rsidRPr="00B0433A">
              <w:rPr>
                <w:rFonts w:ascii="Arial" w:hAnsi="Arial" w:cs="Arial"/>
                <w:b/>
              </w:rPr>
              <w:t xml:space="preserve">Falta de razonabilidad del saldo de inventarios del FIN 01 y FIN 02 y las tarjetas de responsabilidad por la cantidad de </w:t>
            </w:r>
            <w:r w:rsidRPr="00B0433A">
              <w:rPr>
                <w:rFonts w:ascii="Arial" w:eastAsia="Calibri" w:hAnsi="Arial" w:cs="Arial"/>
                <w:b/>
                <w:lang w:val="es-ES"/>
              </w:rPr>
              <w:t>Q 23,574,718.00</w:t>
            </w:r>
            <w:r w:rsidRPr="00B0433A">
              <w:rPr>
                <w:rFonts w:ascii="Arial" w:eastAsia="Calibri" w:hAnsi="Arial" w:cs="Arial"/>
                <w:lang w:val="es-ES"/>
              </w:rPr>
              <w:t xml:space="preserve"> </w:t>
            </w:r>
          </w:p>
          <w:p w14:paraId="0F2FAF4B" w14:textId="77777777" w:rsidR="004C486A" w:rsidRDefault="004C486A" w:rsidP="004C486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Condición</w:t>
            </w:r>
          </w:p>
          <w:p w14:paraId="33647962" w14:textId="79B33995" w:rsidR="002910F7" w:rsidRDefault="004C486A" w:rsidP="004C486A">
            <w:pPr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hAnsi="Arial" w:cs="Arial"/>
                <w:lang w:val="es-ES_tradnl"/>
              </w:rPr>
              <w:t>En la Dirección General de Educación Física -DIGEF- por el período del 01 de enero al 31 de diciembre de 2022,</w:t>
            </w:r>
            <w:r w:rsidRPr="00B0433A">
              <w:rPr>
                <w:rFonts w:ascii="Arial" w:hAnsi="Arial" w:cs="Arial"/>
              </w:rPr>
              <w:t xml:space="preserve"> únicamente se tienen revisadas 176 tarjetas de responsabilidad del rango de la 3783 a la 3959 por un valor de Q 11,609,751.16, respecto a los </w:t>
            </w:r>
            <w:r w:rsidRPr="00B0433A">
              <w:rPr>
                <w:rFonts w:ascii="Arial" w:eastAsia="Calibri" w:hAnsi="Arial" w:cs="Arial"/>
                <w:lang w:val="es-ES"/>
              </w:rPr>
              <w:t>Q 35,184,469.16, que aparecen reportados en el Sistema de Contabilidad Integrada Gubernamental SICOIN-WEB, y el libro de inventarios de la dependencia teniendo una diferencia pendiente de verificar de Q 23,574,718.00.</w:t>
            </w:r>
          </w:p>
          <w:p w14:paraId="0AFB31BF" w14:textId="1C4DB47E" w:rsidR="000162D7" w:rsidRDefault="00FD3056" w:rsidP="000162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FD3056">
              <w:rPr>
                <w:rFonts w:ascii="Arial" w:eastAsia="Calibri" w:hAnsi="Arial" w:cs="Arial"/>
                <w:b/>
                <w:lang w:val="es-ES"/>
              </w:rPr>
              <w:t>Comentarios de los responsables</w:t>
            </w:r>
          </w:p>
          <w:p w14:paraId="6C121439" w14:textId="64EBC69E" w:rsidR="00FF198E" w:rsidRDefault="00FF198E" w:rsidP="000162D7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es-ES"/>
              </w:rPr>
            </w:pPr>
            <w:r>
              <w:rPr>
                <w:rFonts w:ascii="Arial" w:eastAsia="Calibri" w:hAnsi="Arial" w:cs="Arial"/>
                <w:bCs/>
                <w:lang w:val="es-ES"/>
              </w:rPr>
              <w:t xml:space="preserve">Mediante el oficio </w:t>
            </w:r>
            <w:r w:rsidR="005634B2">
              <w:rPr>
                <w:rFonts w:ascii="Arial" w:eastAsia="Calibri" w:hAnsi="Arial" w:cs="Arial"/>
                <w:bCs/>
                <w:lang w:val="es-ES"/>
              </w:rPr>
              <w:t>34-inventarios-2023, de fecha 03 de marzo de 2023</w:t>
            </w:r>
            <w:r w:rsidR="00800854">
              <w:rPr>
                <w:rFonts w:ascii="Arial" w:eastAsia="Calibri" w:hAnsi="Arial" w:cs="Arial"/>
                <w:bCs/>
                <w:lang w:val="es-ES"/>
              </w:rPr>
              <w:t xml:space="preserve">, la jefe de la Sección de Inventarios </w:t>
            </w:r>
            <w:r w:rsidR="00693C5C">
              <w:rPr>
                <w:rFonts w:ascii="Arial" w:eastAsia="Calibri" w:hAnsi="Arial" w:cs="Arial"/>
                <w:bCs/>
                <w:lang w:val="es-ES"/>
              </w:rPr>
              <w:t>en funciones con el visto bueno de l</w:t>
            </w:r>
            <w:r w:rsidR="00543FFD">
              <w:rPr>
                <w:rFonts w:ascii="Arial" w:eastAsia="Calibri" w:hAnsi="Arial" w:cs="Arial"/>
                <w:bCs/>
                <w:lang w:val="es-ES"/>
              </w:rPr>
              <w:t>a Coordinadora Financiera y el Director General indica</w:t>
            </w:r>
            <w:r w:rsidR="0047143F">
              <w:rPr>
                <w:rFonts w:ascii="Arial" w:eastAsia="Calibri" w:hAnsi="Arial" w:cs="Arial"/>
                <w:bCs/>
                <w:lang w:val="es-ES"/>
              </w:rPr>
              <w:t>n</w:t>
            </w:r>
            <w:r w:rsidR="00D93B78">
              <w:rPr>
                <w:rFonts w:ascii="Arial" w:eastAsia="Calibri" w:hAnsi="Arial" w:cs="Arial"/>
                <w:bCs/>
                <w:lang w:val="es-ES"/>
              </w:rPr>
              <w:t xml:space="preserve"> que mediante el oficio 19-inventarios</w:t>
            </w:r>
            <w:r w:rsidR="00EE0BD4">
              <w:rPr>
                <w:rFonts w:ascii="Arial" w:eastAsia="Calibri" w:hAnsi="Arial" w:cs="Arial"/>
                <w:bCs/>
                <w:lang w:val="es-ES"/>
              </w:rPr>
              <w:t xml:space="preserve">-2023, manifestó que se hizo cargo de la Sección de Inventarios </w:t>
            </w:r>
            <w:r w:rsidR="00826D65">
              <w:rPr>
                <w:rFonts w:ascii="Arial" w:eastAsia="Calibri" w:hAnsi="Arial" w:cs="Arial"/>
                <w:bCs/>
                <w:lang w:val="es-ES"/>
              </w:rPr>
              <w:t>a partir del 01</w:t>
            </w:r>
            <w:r w:rsidR="000E1081">
              <w:rPr>
                <w:rFonts w:ascii="Arial" w:eastAsia="Calibri" w:hAnsi="Arial" w:cs="Arial"/>
                <w:bCs/>
                <w:lang w:val="es-ES"/>
              </w:rPr>
              <w:t xml:space="preserve"> de abril de 2022, de forma interina </w:t>
            </w:r>
            <w:r w:rsidR="00BA6969">
              <w:rPr>
                <w:rFonts w:ascii="Arial" w:eastAsia="Calibri" w:hAnsi="Arial" w:cs="Arial"/>
                <w:bCs/>
                <w:lang w:val="es-ES"/>
              </w:rPr>
              <w:t>reportando</w:t>
            </w:r>
            <w:r w:rsidR="007D23B0">
              <w:rPr>
                <w:rFonts w:ascii="Arial" w:eastAsia="Calibri" w:hAnsi="Arial" w:cs="Arial"/>
                <w:bCs/>
                <w:lang w:val="es-ES"/>
              </w:rPr>
              <w:t xml:space="preserve"> únicamente los movimientos en tarjeta</w:t>
            </w:r>
            <w:r w:rsidR="00FB682C">
              <w:rPr>
                <w:rFonts w:ascii="Arial" w:eastAsia="Calibri" w:hAnsi="Arial" w:cs="Arial"/>
                <w:bCs/>
                <w:lang w:val="es-ES"/>
              </w:rPr>
              <w:t>s del año 2022, por lo que únicamente reflejan dicho monto</w:t>
            </w:r>
            <w:r w:rsidR="002548D6">
              <w:rPr>
                <w:rFonts w:ascii="Arial" w:eastAsia="Calibri" w:hAnsi="Arial" w:cs="Arial"/>
                <w:bCs/>
                <w:lang w:val="es-ES"/>
              </w:rPr>
              <w:t xml:space="preserve">, actualmente </w:t>
            </w:r>
            <w:r w:rsidR="00D4767B">
              <w:rPr>
                <w:rFonts w:ascii="Arial" w:eastAsia="Calibri" w:hAnsi="Arial" w:cs="Arial"/>
                <w:bCs/>
                <w:lang w:val="es-ES"/>
              </w:rPr>
              <w:t>se está</w:t>
            </w:r>
            <w:r w:rsidR="002548D6">
              <w:rPr>
                <w:rFonts w:ascii="Arial" w:eastAsia="Calibri" w:hAnsi="Arial" w:cs="Arial"/>
                <w:bCs/>
                <w:lang w:val="es-ES"/>
              </w:rPr>
              <w:t xml:space="preserve"> realizando una depuración</w:t>
            </w:r>
            <w:r w:rsidR="0090250C">
              <w:rPr>
                <w:rFonts w:ascii="Arial" w:eastAsia="Calibri" w:hAnsi="Arial" w:cs="Arial"/>
                <w:bCs/>
                <w:lang w:val="es-ES"/>
              </w:rPr>
              <w:t xml:space="preserve">. A partir del </w:t>
            </w:r>
            <w:r w:rsidR="004E798E">
              <w:rPr>
                <w:rFonts w:ascii="Arial" w:eastAsia="Calibri" w:hAnsi="Arial" w:cs="Arial"/>
                <w:bCs/>
                <w:lang w:val="es-ES"/>
              </w:rPr>
              <w:t>06 de marzo de 2023, mediante el oficio No.33-inventarios-202</w:t>
            </w:r>
            <w:r w:rsidR="005D3369">
              <w:rPr>
                <w:rFonts w:ascii="Arial" w:eastAsia="Calibri" w:hAnsi="Arial" w:cs="Arial"/>
                <w:bCs/>
                <w:lang w:val="es-ES"/>
              </w:rPr>
              <w:t>3</w:t>
            </w:r>
            <w:r w:rsidR="009D5F4E">
              <w:rPr>
                <w:rFonts w:ascii="Arial" w:eastAsia="Calibri" w:hAnsi="Arial" w:cs="Arial"/>
                <w:bCs/>
                <w:lang w:val="es-ES"/>
              </w:rPr>
              <w:t xml:space="preserve">, solicitaron a la Coordinación de Recursos Humanos </w:t>
            </w:r>
            <w:r w:rsidR="009F6117">
              <w:rPr>
                <w:rFonts w:ascii="Arial" w:eastAsia="Calibri" w:hAnsi="Arial" w:cs="Arial"/>
                <w:bCs/>
                <w:lang w:val="es-ES"/>
              </w:rPr>
              <w:t>información de un total de 502 personas</w:t>
            </w:r>
            <w:r w:rsidR="009D4181">
              <w:rPr>
                <w:rFonts w:ascii="Arial" w:eastAsia="Calibri" w:hAnsi="Arial" w:cs="Arial"/>
                <w:bCs/>
                <w:lang w:val="es-ES"/>
              </w:rPr>
              <w:t xml:space="preserve"> las cuales aparecen con información pendiente de recabar</w:t>
            </w:r>
            <w:r w:rsidR="00F01523">
              <w:rPr>
                <w:rFonts w:ascii="Arial" w:eastAsia="Calibri" w:hAnsi="Arial" w:cs="Arial"/>
                <w:bCs/>
                <w:lang w:val="es-ES"/>
              </w:rPr>
              <w:t xml:space="preserve">, con el propósito de establecer la cantidad total de tarjetas activas </w:t>
            </w:r>
            <w:r w:rsidR="00B33A5F">
              <w:rPr>
                <w:rFonts w:ascii="Arial" w:eastAsia="Calibri" w:hAnsi="Arial" w:cs="Arial"/>
                <w:bCs/>
                <w:lang w:val="es-ES"/>
              </w:rPr>
              <w:t>y su monto total.</w:t>
            </w:r>
          </w:p>
          <w:p w14:paraId="442F7636" w14:textId="66D94093" w:rsidR="004A708E" w:rsidRDefault="004A708E" w:rsidP="000162D7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es-ES"/>
              </w:rPr>
            </w:pPr>
          </w:p>
          <w:p w14:paraId="440D8A58" w14:textId="7F3038D2" w:rsidR="00327799" w:rsidRDefault="00327799" w:rsidP="0032779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es-ES"/>
              </w:rPr>
            </w:pPr>
          </w:p>
          <w:p w14:paraId="7800BBCF" w14:textId="77777777" w:rsidR="000E7593" w:rsidRPr="00327799" w:rsidRDefault="000E7593" w:rsidP="0032779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es-ES"/>
              </w:rPr>
            </w:pPr>
          </w:p>
          <w:p w14:paraId="57117937" w14:textId="3B67FFAD" w:rsidR="00FD3056" w:rsidRDefault="00FD3056" w:rsidP="00833AE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FD3056">
              <w:rPr>
                <w:rFonts w:ascii="Arial" w:eastAsia="Calibri" w:hAnsi="Arial" w:cs="Arial"/>
                <w:b/>
                <w:lang w:val="es-ES"/>
              </w:rPr>
              <w:lastRenderedPageBreak/>
              <w:t>Comentario de auditoría</w:t>
            </w:r>
          </w:p>
          <w:p w14:paraId="4FF747B9" w14:textId="70F08FDB" w:rsidR="00833AE8" w:rsidRDefault="00833AE8" w:rsidP="00833AE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Derivado que continuaran dando acompañamiento al proceso de depuración de las </w:t>
            </w:r>
            <w:r w:rsidR="005657C7" w:rsidRPr="000E7593">
              <w:rPr>
                <w:rFonts w:ascii="Arial" w:hAnsi="Arial" w:cs="Arial"/>
                <w:bCs/>
              </w:rPr>
              <w:t>3783</w:t>
            </w:r>
            <w:r w:rsidR="005657C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tarjetas de responsabilidad </w:t>
            </w:r>
            <w:r w:rsidR="0065546A" w:rsidRPr="000E7593">
              <w:rPr>
                <w:rFonts w:ascii="Arial" w:hAnsi="Arial" w:cs="Arial"/>
                <w:bCs/>
              </w:rPr>
              <w:t>pendientes de revisar</w:t>
            </w:r>
            <w:r w:rsidR="0065546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con el listado de los 502 empleados de la Dirección General de Educación Física -DIGEF-</w:t>
            </w:r>
            <w:r w:rsidR="00307449">
              <w:rPr>
                <w:rFonts w:ascii="Arial" w:hAnsi="Arial" w:cs="Arial"/>
                <w:bCs/>
              </w:rPr>
              <w:t xml:space="preserve"> </w:t>
            </w:r>
            <w:r w:rsidR="00307449" w:rsidRPr="000E7593">
              <w:rPr>
                <w:rFonts w:ascii="Arial" w:hAnsi="Arial" w:cs="Arial"/>
                <w:bCs/>
              </w:rPr>
              <w:t xml:space="preserve">proporcionado por Recursos Humanos </w:t>
            </w:r>
            <w:r w:rsidR="00F36F12" w:rsidRPr="000E7593">
              <w:rPr>
                <w:rFonts w:ascii="Arial" w:hAnsi="Arial" w:cs="Arial"/>
                <w:bCs/>
              </w:rPr>
              <w:t>que tienen cargados bienes</w:t>
            </w:r>
            <w:r w:rsidR="000E7593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será en un seguimiento que se establecerá si dieron cumplimiento a lo indicado por la Dirección de Auditoría Interna.</w:t>
            </w:r>
          </w:p>
          <w:p w14:paraId="71B347F4" w14:textId="77777777" w:rsidR="00833AE8" w:rsidRPr="00833AE8" w:rsidRDefault="00833AE8" w:rsidP="00833AE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54641A3B" w14:textId="77777777" w:rsidR="002910F7" w:rsidRPr="00774025" w:rsidRDefault="002910F7" w:rsidP="002910F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774025">
              <w:rPr>
                <w:rFonts w:ascii="Arial" w:eastAsia="Calibri" w:hAnsi="Arial" w:cs="Arial"/>
                <w:b/>
                <w:lang w:val="es-ES"/>
              </w:rPr>
              <w:t>Recomendación</w:t>
            </w:r>
          </w:p>
          <w:p w14:paraId="1F4F2ED0" w14:textId="725E6526" w:rsidR="00DC1305" w:rsidRDefault="00DC1305" w:rsidP="00DC1305">
            <w:p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DC1305">
              <w:rPr>
                <w:rFonts w:ascii="Arial" w:eastAsia="Calibri" w:hAnsi="Arial" w:cs="Arial"/>
                <w:lang w:val="es-ES"/>
              </w:rPr>
              <w:t xml:space="preserve">Que el Director de la Dirección General de Educación Física -DIGEF- gire instrucciones por escrito </w:t>
            </w:r>
            <w:r w:rsidR="00812396" w:rsidRPr="00812396">
              <w:rPr>
                <w:rFonts w:ascii="Arial" w:eastAsia="Calibri" w:hAnsi="Arial" w:cs="Arial"/>
                <w:lang w:val="es-ES"/>
              </w:rPr>
              <w:t xml:space="preserve">y </w:t>
            </w:r>
            <w:proofErr w:type="spellStart"/>
            <w:r w:rsidR="00812396" w:rsidRPr="00812396">
              <w:rPr>
                <w:rFonts w:ascii="Arial" w:eastAsia="Calibri" w:hAnsi="Arial" w:cs="Arial"/>
                <w:lang w:val="es-ES"/>
              </w:rPr>
              <w:t>de</w:t>
            </w:r>
            <w:r w:rsidR="005E03CE">
              <w:rPr>
                <w:rFonts w:ascii="Arial" w:eastAsia="Calibri" w:hAnsi="Arial" w:cs="Arial"/>
                <w:lang w:val="es-ES"/>
              </w:rPr>
              <w:t xml:space="preserve"> el</w:t>
            </w:r>
            <w:proofErr w:type="spellEnd"/>
            <w:r w:rsidR="00812396">
              <w:rPr>
                <w:rFonts w:ascii="Arial" w:eastAsia="Calibri" w:hAnsi="Arial" w:cs="Arial"/>
                <w:lang w:val="es-ES"/>
              </w:rPr>
              <w:t xml:space="preserve"> </w:t>
            </w:r>
            <w:r w:rsidR="00812396" w:rsidRPr="00812396">
              <w:rPr>
                <w:rFonts w:ascii="Arial" w:eastAsia="Calibri" w:hAnsi="Arial" w:cs="Arial"/>
                <w:lang w:val="es-ES"/>
              </w:rPr>
              <w:t xml:space="preserve">seguimiento </w:t>
            </w:r>
            <w:r w:rsidR="005E03CE">
              <w:rPr>
                <w:rFonts w:ascii="Arial" w:eastAsia="Calibri" w:hAnsi="Arial" w:cs="Arial"/>
                <w:lang w:val="es-ES"/>
              </w:rPr>
              <w:t xml:space="preserve">correspondiente </w:t>
            </w:r>
            <w:r w:rsidRPr="00DC1305">
              <w:rPr>
                <w:rFonts w:ascii="Arial" w:eastAsia="Calibri" w:hAnsi="Arial" w:cs="Arial"/>
                <w:lang w:val="es-ES"/>
              </w:rPr>
              <w:t>a la Subdirectora Administrativa Financiera</w:t>
            </w:r>
            <w:r w:rsidR="009174EF">
              <w:rPr>
                <w:rFonts w:ascii="Arial" w:eastAsia="Calibri" w:hAnsi="Arial" w:cs="Arial"/>
                <w:lang w:val="es-ES"/>
              </w:rPr>
              <w:t xml:space="preserve"> y</w:t>
            </w:r>
            <w:r w:rsidRPr="00DC1305">
              <w:rPr>
                <w:rFonts w:ascii="Arial" w:eastAsia="Calibri" w:hAnsi="Arial" w:cs="Arial"/>
                <w:lang w:val="es-ES"/>
              </w:rPr>
              <w:t xml:space="preserve"> esta a su vez a la Coordinadora Financiera de manera que la encargada del área de inventarios continúe realizando la verificación física de los bienes por un total de Q 23,574,718.00, para lo cual deberán elaborar un cronograma por área y solicitar el apoyo con personal de la -DIGEF- en el menor </w:t>
            </w:r>
            <w:r w:rsidR="009174EF">
              <w:rPr>
                <w:rFonts w:ascii="Arial" w:eastAsia="Calibri" w:hAnsi="Arial" w:cs="Arial"/>
                <w:lang w:val="es-ES"/>
              </w:rPr>
              <w:t>tiempo</w:t>
            </w:r>
            <w:r w:rsidRPr="00DC1305">
              <w:rPr>
                <w:rFonts w:ascii="Arial" w:eastAsia="Calibri" w:hAnsi="Arial" w:cs="Arial"/>
                <w:lang w:val="es-ES"/>
              </w:rPr>
              <w:t xml:space="preserve"> posible y conciliarlos </w:t>
            </w:r>
            <w:r w:rsidR="009174EF" w:rsidRPr="009174EF">
              <w:rPr>
                <w:rFonts w:ascii="Arial" w:eastAsia="Calibri" w:hAnsi="Arial" w:cs="Arial"/>
                <w:lang w:val="es-ES"/>
              </w:rPr>
              <w:t>con el</w:t>
            </w:r>
            <w:r w:rsidRPr="00DC1305">
              <w:rPr>
                <w:rFonts w:ascii="Arial" w:eastAsia="Calibri" w:hAnsi="Arial" w:cs="Arial"/>
                <w:lang w:val="es-ES"/>
              </w:rPr>
              <w:t xml:space="preserve">  Sistema de Contabilidad Integrada Gubernamental SICOIN-WEB</w:t>
            </w:r>
            <w:r w:rsidR="005E03CE">
              <w:rPr>
                <w:rFonts w:ascii="Arial" w:eastAsia="Calibri" w:hAnsi="Arial" w:cs="Arial"/>
                <w:lang w:val="es-ES"/>
              </w:rPr>
              <w:t xml:space="preserve"> </w:t>
            </w:r>
            <w:r w:rsidRPr="00DC1305">
              <w:rPr>
                <w:rFonts w:ascii="Arial" w:eastAsia="Calibri" w:hAnsi="Arial" w:cs="Arial"/>
                <w:lang w:val="es-ES"/>
              </w:rPr>
              <w:t>y el libro de inventarios de la dependencia.</w:t>
            </w:r>
          </w:p>
          <w:p w14:paraId="3BC3B230" w14:textId="77777777" w:rsidR="002910F7" w:rsidRDefault="002910F7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D979FFF" w14:textId="77777777" w:rsidR="004C486A" w:rsidRDefault="004C486A" w:rsidP="004C486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1496D">
              <w:rPr>
                <w:rFonts w:ascii="Arial" w:hAnsi="Arial" w:cs="Arial"/>
                <w:b/>
              </w:rPr>
              <w:t xml:space="preserve">Deficiencia 2 </w:t>
            </w:r>
          </w:p>
          <w:p w14:paraId="1CE1DB32" w14:textId="77777777" w:rsidR="004C486A" w:rsidRPr="0031496D" w:rsidRDefault="004C486A" w:rsidP="004C486A">
            <w:pPr>
              <w:jc w:val="both"/>
              <w:rPr>
                <w:rFonts w:ascii="Arial" w:hAnsi="Arial" w:cs="Arial"/>
                <w:b/>
              </w:rPr>
            </w:pPr>
            <w:r w:rsidRPr="0031496D">
              <w:rPr>
                <w:rFonts w:ascii="Arial" w:hAnsi="Arial" w:cs="Arial"/>
                <w:b/>
              </w:rPr>
              <w:t>Bienes no contabilizados</w:t>
            </w:r>
          </w:p>
          <w:p w14:paraId="1FA2D3AD" w14:textId="77777777" w:rsidR="004C486A" w:rsidRDefault="004C486A" w:rsidP="004C486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Condición</w:t>
            </w:r>
          </w:p>
          <w:p w14:paraId="449F4467" w14:textId="68E6BBED" w:rsidR="002910F7" w:rsidRDefault="004C486A" w:rsidP="003C37B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3C37BF">
              <w:rPr>
                <w:rFonts w:ascii="Arial" w:eastAsia="Calibri" w:hAnsi="Arial" w:cs="Arial"/>
                <w:lang w:val="es-ES"/>
              </w:rPr>
              <w:t>En la Dirección General de Educación Física -DIGEF- por el período del 01 de enero al 31 de diciembre de 2022, se determinó que existen bienes por Q 24,084,703.69, los cuales desde el año 2016 se ingresaron al Sistema de Contabilidad Integrada Gubernamental SICOIN-WEB inventarios, sin embargo el Ministerio de Finanzas no aprobó su contabilización en el SICOIN-WEB, derivado a que la dependencia no presentó los expedientes con la documentación de respaldo para que estos fueran aprobados y contabilizados.</w:t>
            </w:r>
            <w:r w:rsidR="006F6451" w:rsidRPr="003C37BF">
              <w:rPr>
                <w:rFonts w:ascii="Arial" w:eastAsia="Calibri" w:hAnsi="Arial" w:cs="Arial"/>
                <w:lang w:val="es-ES"/>
              </w:rPr>
              <w:t xml:space="preserve"> </w:t>
            </w:r>
            <w:r w:rsidR="006F6451" w:rsidRPr="003C37BF">
              <w:rPr>
                <w:rFonts w:ascii="Arial" w:eastAsia="Calibri" w:hAnsi="Arial" w:cs="Arial"/>
                <w:b/>
                <w:bCs/>
                <w:lang w:val="es-ES"/>
              </w:rPr>
              <w:t>(Anexo 2)</w:t>
            </w:r>
          </w:p>
          <w:p w14:paraId="76C46C41" w14:textId="77777777" w:rsidR="003C37BF" w:rsidRPr="003C37BF" w:rsidRDefault="003C37BF" w:rsidP="003C37BF">
            <w:p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2D0FF1DF" w14:textId="6D74ADCB" w:rsidR="00FD3056" w:rsidRDefault="00FD3056" w:rsidP="00990F1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Comentarios de los responsables</w:t>
            </w:r>
          </w:p>
          <w:p w14:paraId="6917A1C0" w14:textId="4B64BFB3" w:rsidR="0052166A" w:rsidRPr="00DA1ECE" w:rsidRDefault="0047143F" w:rsidP="00990F1D">
            <w:p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DA1ECE">
              <w:rPr>
                <w:rFonts w:ascii="Arial" w:eastAsia="Calibri" w:hAnsi="Arial" w:cs="Arial"/>
                <w:lang w:val="es-ES"/>
              </w:rPr>
              <w:t>Mediante el oficio 34-inventarios-2023, de fecha 03 de marzo de 2023, la jefe de la Sección de Inventarios en funciones con el visto bueno de la Coordinadora Financiera y el Director General indican</w:t>
            </w:r>
            <w:r w:rsidR="006C3B6B" w:rsidRPr="00DA1ECE">
              <w:rPr>
                <w:rFonts w:ascii="Arial" w:eastAsia="Calibri" w:hAnsi="Arial" w:cs="Arial"/>
                <w:lang w:val="es-ES"/>
              </w:rPr>
              <w:t xml:space="preserve"> que en oficio No. </w:t>
            </w:r>
            <w:r w:rsidR="00C86AAA" w:rsidRPr="00DA1ECE">
              <w:rPr>
                <w:rFonts w:ascii="Arial" w:eastAsia="Calibri" w:hAnsi="Arial" w:cs="Arial"/>
                <w:lang w:val="es-ES"/>
              </w:rPr>
              <w:t xml:space="preserve">19-Inventarios-2023, manifestaron </w:t>
            </w:r>
            <w:r w:rsidR="00CE1791" w:rsidRPr="00DA1ECE">
              <w:rPr>
                <w:rFonts w:ascii="Arial" w:eastAsia="Calibri" w:hAnsi="Arial" w:cs="Arial"/>
                <w:lang w:val="es-ES"/>
              </w:rPr>
              <w:t>que desde el año 2016, el Ministerio de Finanzas Públicas</w:t>
            </w:r>
            <w:r w:rsidR="00A224B3" w:rsidRPr="00DA1ECE">
              <w:rPr>
                <w:rFonts w:ascii="Arial" w:eastAsia="Calibri" w:hAnsi="Arial" w:cs="Arial"/>
                <w:lang w:val="es-ES"/>
              </w:rPr>
              <w:t xml:space="preserve"> </w:t>
            </w:r>
            <w:r w:rsidR="00433638" w:rsidRPr="00DA1ECE">
              <w:rPr>
                <w:rFonts w:ascii="Arial" w:eastAsia="Calibri" w:hAnsi="Arial" w:cs="Arial"/>
                <w:lang w:val="es-ES"/>
              </w:rPr>
              <w:t xml:space="preserve">procedió a </w:t>
            </w:r>
            <w:proofErr w:type="spellStart"/>
            <w:r w:rsidR="00433638" w:rsidRPr="00DA1ECE">
              <w:rPr>
                <w:rFonts w:ascii="Arial" w:eastAsia="Calibri" w:hAnsi="Arial" w:cs="Arial"/>
                <w:lang w:val="es-ES"/>
              </w:rPr>
              <w:t>descontabilizar</w:t>
            </w:r>
            <w:proofErr w:type="spellEnd"/>
            <w:r w:rsidR="00433638" w:rsidRPr="00DA1ECE">
              <w:rPr>
                <w:rFonts w:ascii="Arial" w:eastAsia="Calibri" w:hAnsi="Arial" w:cs="Arial"/>
                <w:lang w:val="es-ES"/>
              </w:rPr>
              <w:t xml:space="preserve"> </w:t>
            </w:r>
            <w:r w:rsidR="00CA3305" w:rsidRPr="00DA1ECE">
              <w:rPr>
                <w:rFonts w:ascii="Arial" w:eastAsia="Calibri" w:hAnsi="Arial" w:cs="Arial"/>
                <w:lang w:val="es-ES"/>
              </w:rPr>
              <w:t>bienes por un total de Q 24,084,703.</w:t>
            </w:r>
            <w:r w:rsidR="00BC6360" w:rsidRPr="00DA1ECE">
              <w:rPr>
                <w:rFonts w:ascii="Arial" w:eastAsia="Calibri" w:hAnsi="Arial" w:cs="Arial"/>
                <w:lang w:val="es-ES"/>
              </w:rPr>
              <w:t xml:space="preserve">69, ya que el registro se realizó </w:t>
            </w:r>
            <w:r w:rsidR="000E2612" w:rsidRPr="00DA1ECE">
              <w:rPr>
                <w:rFonts w:ascii="Arial" w:eastAsia="Calibri" w:hAnsi="Arial" w:cs="Arial"/>
                <w:lang w:val="es-ES"/>
              </w:rPr>
              <w:t>sin contar con la documentación de respaldo, porque la información no estaba completa</w:t>
            </w:r>
            <w:r w:rsidR="00760743" w:rsidRPr="00DA1ECE">
              <w:rPr>
                <w:rFonts w:ascii="Arial" w:eastAsia="Calibri" w:hAnsi="Arial" w:cs="Arial"/>
                <w:lang w:val="es-ES"/>
              </w:rPr>
              <w:t xml:space="preserve">, por lo que se ha hecho gestiones ante la Dirección </w:t>
            </w:r>
            <w:r w:rsidR="00F04896" w:rsidRPr="00DA1ECE">
              <w:rPr>
                <w:rFonts w:ascii="Arial" w:eastAsia="Calibri" w:hAnsi="Arial" w:cs="Arial"/>
                <w:lang w:val="es-ES"/>
              </w:rPr>
              <w:t>de Administración Financiera -DAFI-</w:t>
            </w:r>
            <w:r w:rsidR="00394D4F" w:rsidRPr="00DA1ECE">
              <w:rPr>
                <w:rFonts w:ascii="Arial" w:eastAsia="Calibri" w:hAnsi="Arial" w:cs="Arial"/>
                <w:lang w:val="es-ES"/>
              </w:rPr>
              <w:t xml:space="preserve"> del MINEDUC</w:t>
            </w:r>
            <w:r w:rsidR="006D0D80" w:rsidRPr="00DA1ECE">
              <w:rPr>
                <w:rFonts w:ascii="Arial" w:eastAsia="Calibri" w:hAnsi="Arial" w:cs="Arial"/>
                <w:lang w:val="es-ES"/>
              </w:rPr>
              <w:t xml:space="preserve">, quien es </w:t>
            </w:r>
            <w:r w:rsidR="00C75496" w:rsidRPr="00DA1ECE">
              <w:rPr>
                <w:rFonts w:ascii="Arial" w:eastAsia="Calibri" w:hAnsi="Arial" w:cs="Arial"/>
                <w:lang w:val="es-ES"/>
              </w:rPr>
              <w:t>el enlace ante el Ministerio de Finanzas Públicas</w:t>
            </w:r>
            <w:r w:rsidR="006E2DA1" w:rsidRPr="00DA1ECE">
              <w:rPr>
                <w:rFonts w:ascii="Arial" w:eastAsia="Calibri" w:hAnsi="Arial" w:cs="Arial"/>
                <w:lang w:val="es-ES"/>
              </w:rPr>
              <w:t>, con el fin de contabilizar bienes que cumplan con la documentación respectiva</w:t>
            </w:r>
            <w:r w:rsidR="00BB50D0" w:rsidRPr="00DA1ECE">
              <w:rPr>
                <w:rFonts w:ascii="Arial" w:eastAsia="Calibri" w:hAnsi="Arial" w:cs="Arial"/>
                <w:lang w:val="es-ES"/>
              </w:rPr>
              <w:t>.</w:t>
            </w:r>
            <w:r w:rsidR="0052166A" w:rsidRPr="00DA1ECE">
              <w:rPr>
                <w:rFonts w:ascii="Arial" w:eastAsia="Calibri" w:hAnsi="Arial" w:cs="Arial"/>
                <w:lang w:val="es-ES"/>
              </w:rPr>
              <w:t xml:space="preserve"> </w:t>
            </w:r>
          </w:p>
          <w:p w14:paraId="219F503E" w14:textId="77D624C6" w:rsidR="00BC1BE0" w:rsidRDefault="00BC1BE0" w:rsidP="00990F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es-ES"/>
              </w:rPr>
            </w:pPr>
          </w:p>
          <w:p w14:paraId="3AB24A0F" w14:textId="1474D979" w:rsidR="00990F1D" w:rsidRPr="001557A8" w:rsidRDefault="00BC1BE0" w:rsidP="0061669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es-ES"/>
              </w:rPr>
            </w:pPr>
            <w:r>
              <w:rPr>
                <w:rFonts w:ascii="Arial" w:eastAsia="Calibri" w:hAnsi="Arial" w:cs="Arial"/>
                <w:bCs/>
                <w:lang w:val="es-ES"/>
              </w:rPr>
              <w:t xml:space="preserve">Adjuntan expedientes </w:t>
            </w:r>
            <w:r w:rsidR="00EA4FB3">
              <w:rPr>
                <w:rFonts w:ascii="Arial" w:eastAsia="Calibri" w:hAnsi="Arial" w:cs="Arial"/>
                <w:bCs/>
                <w:lang w:val="es-ES"/>
              </w:rPr>
              <w:t xml:space="preserve">enviados a la Dirección de Administración Financiera </w:t>
            </w:r>
            <w:r w:rsidR="001B3319">
              <w:rPr>
                <w:rFonts w:ascii="Arial" w:eastAsia="Calibri" w:hAnsi="Arial" w:cs="Arial"/>
                <w:bCs/>
                <w:lang w:val="es-ES"/>
              </w:rPr>
              <w:t>con los SIAD 614830</w:t>
            </w:r>
            <w:r w:rsidR="00C634B1">
              <w:rPr>
                <w:rFonts w:ascii="Arial" w:eastAsia="Calibri" w:hAnsi="Arial" w:cs="Arial"/>
                <w:bCs/>
                <w:lang w:val="es-ES"/>
              </w:rPr>
              <w:t xml:space="preserve"> y 615308</w:t>
            </w:r>
            <w:r w:rsidR="009068D9">
              <w:rPr>
                <w:rFonts w:ascii="Arial" w:eastAsia="Calibri" w:hAnsi="Arial" w:cs="Arial"/>
                <w:bCs/>
                <w:lang w:val="es-ES"/>
              </w:rPr>
              <w:t xml:space="preserve"> </w:t>
            </w:r>
            <w:r w:rsidR="00B33025">
              <w:rPr>
                <w:rFonts w:ascii="Arial" w:eastAsia="Calibri" w:hAnsi="Arial" w:cs="Arial"/>
                <w:bCs/>
                <w:lang w:val="es-ES"/>
              </w:rPr>
              <w:t>de</w:t>
            </w:r>
            <w:r w:rsidR="009068D9">
              <w:rPr>
                <w:rFonts w:ascii="Arial" w:eastAsia="Calibri" w:hAnsi="Arial" w:cs="Arial"/>
                <w:bCs/>
                <w:lang w:val="es-ES"/>
              </w:rPr>
              <w:t xml:space="preserve"> montos de Q 98,251.71 </w:t>
            </w:r>
            <w:proofErr w:type="gramStart"/>
            <w:r w:rsidR="009068D9">
              <w:rPr>
                <w:rFonts w:ascii="Arial" w:eastAsia="Calibri" w:hAnsi="Arial" w:cs="Arial"/>
                <w:bCs/>
                <w:lang w:val="es-ES"/>
              </w:rPr>
              <w:t xml:space="preserve">y </w:t>
            </w:r>
            <w:r w:rsidR="00B33025">
              <w:rPr>
                <w:rFonts w:ascii="Arial" w:eastAsia="Calibri" w:hAnsi="Arial" w:cs="Arial"/>
                <w:bCs/>
                <w:lang w:val="es-ES"/>
              </w:rPr>
              <w:t xml:space="preserve"> </w:t>
            </w:r>
            <w:r w:rsidR="009961D0" w:rsidRPr="000E7593">
              <w:rPr>
                <w:rFonts w:ascii="Arial" w:eastAsia="Calibri" w:hAnsi="Arial" w:cs="Arial"/>
                <w:bCs/>
                <w:lang w:val="es-ES"/>
              </w:rPr>
              <w:t>Q.</w:t>
            </w:r>
            <w:proofErr w:type="gramEnd"/>
            <w:r w:rsidR="000E7593" w:rsidRPr="000E7593">
              <w:rPr>
                <w:rFonts w:ascii="Arial" w:eastAsia="Calibri" w:hAnsi="Arial" w:cs="Arial"/>
                <w:bCs/>
                <w:lang w:val="es-ES"/>
              </w:rPr>
              <w:t xml:space="preserve"> </w:t>
            </w:r>
            <w:r w:rsidR="009068D9" w:rsidRPr="000E7593">
              <w:rPr>
                <w:rFonts w:ascii="Arial" w:eastAsia="Calibri" w:hAnsi="Arial" w:cs="Arial"/>
                <w:bCs/>
                <w:lang w:val="es-ES"/>
              </w:rPr>
              <w:t>93,842.00</w:t>
            </w:r>
            <w:r w:rsidR="009068D9">
              <w:rPr>
                <w:rFonts w:ascii="Arial" w:eastAsia="Calibri" w:hAnsi="Arial" w:cs="Arial"/>
                <w:bCs/>
                <w:lang w:val="es-ES"/>
              </w:rPr>
              <w:t xml:space="preserve"> respectivamente</w:t>
            </w:r>
            <w:r w:rsidR="00E51956">
              <w:rPr>
                <w:rFonts w:ascii="Arial" w:eastAsia="Calibri" w:hAnsi="Arial" w:cs="Arial"/>
                <w:bCs/>
                <w:lang w:val="es-ES"/>
              </w:rPr>
              <w:t xml:space="preserve"> con los oficios 17</w:t>
            </w:r>
            <w:r w:rsidR="0075328A">
              <w:rPr>
                <w:rFonts w:ascii="Arial" w:eastAsia="Calibri" w:hAnsi="Arial" w:cs="Arial"/>
                <w:bCs/>
                <w:lang w:val="es-ES"/>
              </w:rPr>
              <w:t>8</w:t>
            </w:r>
            <w:r w:rsidR="00E51956">
              <w:rPr>
                <w:rFonts w:ascii="Arial" w:eastAsia="Calibri" w:hAnsi="Arial" w:cs="Arial"/>
                <w:bCs/>
                <w:lang w:val="es-ES"/>
              </w:rPr>
              <w:t>-2022-Inventarios-2022</w:t>
            </w:r>
            <w:r w:rsidR="006A36E6">
              <w:rPr>
                <w:rFonts w:ascii="Arial" w:eastAsia="Calibri" w:hAnsi="Arial" w:cs="Arial"/>
                <w:bCs/>
                <w:lang w:val="es-ES"/>
              </w:rPr>
              <w:t>-DIGEF</w:t>
            </w:r>
            <w:r w:rsidR="000E7593">
              <w:rPr>
                <w:rFonts w:ascii="Arial" w:eastAsia="Calibri" w:hAnsi="Arial" w:cs="Arial"/>
                <w:bCs/>
                <w:lang w:val="es-ES"/>
              </w:rPr>
              <w:t>-</w:t>
            </w:r>
            <w:r w:rsidR="00E51956">
              <w:rPr>
                <w:rFonts w:ascii="Arial" w:eastAsia="Calibri" w:hAnsi="Arial" w:cs="Arial"/>
                <w:bCs/>
                <w:lang w:val="es-ES"/>
              </w:rPr>
              <w:t>,</w:t>
            </w:r>
            <w:r w:rsidR="00744B88">
              <w:rPr>
                <w:rFonts w:ascii="Arial" w:eastAsia="Calibri" w:hAnsi="Arial" w:cs="Arial"/>
                <w:bCs/>
                <w:lang w:val="es-ES"/>
              </w:rPr>
              <w:t xml:space="preserve"> 17</w:t>
            </w:r>
            <w:r w:rsidR="0075328A">
              <w:rPr>
                <w:rFonts w:ascii="Arial" w:eastAsia="Calibri" w:hAnsi="Arial" w:cs="Arial"/>
                <w:bCs/>
                <w:lang w:val="es-ES"/>
              </w:rPr>
              <w:t>9</w:t>
            </w:r>
            <w:r w:rsidR="00744B88">
              <w:rPr>
                <w:rFonts w:ascii="Arial" w:eastAsia="Calibri" w:hAnsi="Arial" w:cs="Arial"/>
                <w:bCs/>
                <w:lang w:val="es-ES"/>
              </w:rPr>
              <w:t>-</w:t>
            </w:r>
            <w:r w:rsidR="00CF68FA">
              <w:rPr>
                <w:rFonts w:ascii="Arial" w:eastAsia="Calibri" w:hAnsi="Arial" w:cs="Arial"/>
                <w:bCs/>
                <w:lang w:val="es-ES"/>
              </w:rPr>
              <w:t xml:space="preserve"> inventarios </w:t>
            </w:r>
            <w:r w:rsidR="00744B88">
              <w:rPr>
                <w:rFonts w:ascii="Arial" w:eastAsia="Calibri" w:hAnsi="Arial" w:cs="Arial"/>
                <w:bCs/>
                <w:lang w:val="es-ES"/>
              </w:rPr>
              <w:t>202</w:t>
            </w:r>
            <w:r w:rsidR="00CF68FA">
              <w:rPr>
                <w:rFonts w:ascii="Arial" w:eastAsia="Calibri" w:hAnsi="Arial" w:cs="Arial"/>
                <w:bCs/>
                <w:lang w:val="es-ES"/>
              </w:rPr>
              <w:t>2</w:t>
            </w:r>
            <w:r w:rsidR="006A36E6">
              <w:rPr>
                <w:rFonts w:ascii="Arial" w:eastAsia="Calibri" w:hAnsi="Arial" w:cs="Arial"/>
                <w:bCs/>
                <w:lang w:val="es-ES"/>
              </w:rPr>
              <w:t>-DIGEF-</w:t>
            </w:r>
            <w:r w:rsidR="00CF68FA">
              <w:rPr>
                <w:rFonts w:ascii="Arial" w:eastAsia="Calibri" w:hAnsi="Arial" w:cs="Arial"/>
                <w:bCs/>
                <w:lang w:val="es-ES"/>
              </w:rPr>
              <w:t xml:space="preserve">, </w:t>
            </w:r>
            <w:r w:rsidR="007F4DEB">
              <w:rPr>
                <w:rFonts w:ascii="Arial" w:eastAsia="Calibri" w:hAnsi="Arial" w:cs="Arial"/>
                <w:bCs/>
                <w:lang w:val="es-ES"/>
              </w:rPr>
              <w:t>de fechas 27 de octubre 2022</w:t>
            </w:r>
            <w:r w:rsidR="000C5B60">
              <w:rPr>
                <w:rFonts w:ascii="Arial" w:eastAsia="Calibri" w:hAnsi="Arial" w:cs="Arial"/>
                <w:bCs/>
                <w:lang w:val="es-ES"/>
              </w:rPr>
              <w:t>,</w:t>
            </w:r>
            <w:r w:rsidR="00FF6088">
              <w:rPr>
                <w:rFonts w:ascii="Arial" w:eastAsia="Calibri" w:hAnsi="Arial" w:cs="Arial"/>
                <w:bCs/>
                <w:lang w:val="es-ES"/>
              </w:rPr>
              <w:t xml:space="preserve"> </w:t>
            </w:r>
            <w:r w:rsidR="00CF68FA">
              <w:rPr>
                <w:rFonts w:ascii="Arial" w:eastAsia="Calibri" w:hAnsi="Arial" w:cs="Arial"/>
                <w:bCs/>
                <w:lang w:val="es-ES"/>
              </w:rPr>
              <w:t>19</w:t>
            </w:r>
            <w:r w:rsidR="006B5178">
              <w:rPr>
                <w:rFonts w:ascii="Arial" w:eastAsia="Calibri" w:hAnsi="Arial" w:cs="Arial"/>
                <w:bCs/>
                <w:lang w:val="es-ES"/>
              </w:rPr>
              <w:t>1</w:t>
            </w:r>
            <w:r w:rsidR="00CF68FA">
              <w:rPr>
                <w:rFonts w:ascii="Arial" w:eastAsia="Calibri" w:hAnsi="Arial" w:cs="Arial"/>
                <w:bCs/>
                <w:lang w:val="es-ES"/>
              </w:rPr>
              <w:t>-inventarios -2022</w:t>
            </w:r>
            <w:r w:rsidR="006A36E6">
              <w:rPr>
                <w:rFonts w:ascii="Arial" w:eastAsia="Calibri" w:hAnsi="Arial" w:cs="Arial"/>
                <w:bCs/>
                <w:lang w:val="es-ES"/>
              </w:rPr>
              <w:t xml:space="preserve"> -DIGEF- y 19</w:t>
            </w:r>
            <w:r w:rsidR="006B5178">
              <w:rPr>
                <w:rFonts w:ascii="Arial" w:eastAsia="Calibri" w:hAnsi="Arial" w:cs="Arial"/>
                <w:bCs/>
                <w:lang w:val="es-ES"/>
              </w:rPr>
              <w:t>2</w:t>
            </w:r>
            <w:r w:rsidR="006A36E6">
              <w:rPr>
                <w:rFonts w:ascii="Arial" w:eastAsia="Calibri" w:hAnsi="Arial" w:cs="Arial"/>
                <w:bCs/>
                <w:lang w:val="es-ES"/>
              </w:rPr>
              <w:t>-inventarios-DIGEF</w:t>
            </w:r>
            <w:r w:rsidR="007F4DEB">
              <w:rPr>
                <w:rFonts w:ascii="Arial" w:eastAsia="Calibri" w:hAnsi="Arial" w:cs="Arial"/>
                <w:bCs/>
                <w:lang w:val="es-ES"/>
              </w:rPr>
              <w:t>-</w:t>
            </w:r>
            <w:r w:rsidR="009068D9">
              <w:rPr>
                <w:rFonts w:ascii="Arial" w:eastAsia="Calibri" w:hAnsi="Arial" w:cs="Arial"/>
                <w:bCs/>
                <w:lang w:val="es-ES"/>
              </w:rPr>
              <w:t xml:space="preserve"> </w:t>
            </w:r>
            <w:r w:rsidR="007F4DEB">
              <w:rPr>
                <w:rFonts w:ascii="Arial" w:eastAsia="Calibri" w:hAnsi="Arial" w:cs="Arial"/>
                <w:bCs/>
                <w:lang w:val="es-ES"/>
              </w:rPr>
              <w:t>de fechas 24 de noviembre de 2022</w:t>
            </w:r>
            <w:r w:rsidR="00FF6088">
              <w:rPr>
                <w:rFonts w:ascii="Arial" w:eastAsia="Calibri" w:hAnsi="Arial" w:cs="Arial"/>
                <w:bCs/>
                <w:lang w:val="es-ES"/>
              </w:rPr>
              <w:t xml:space="preserve"> </w:t>
            </w:r>
            <w:r w:rsidR="009068D9">
              <w:rPr>
                <w:rFonts w:ascii="Arial" w:eastAsia="Calibri" w:hAnsi="Arial" w:cs="Arial"/>
                <w:bCs/>
                <w:lang w:val="es-ES"/>
              </w:rPr>
              <w:t>para solicitud de</w:t>
            </w:r>
            <w:r w:rsidR="00744B88">
              <w:rPr>
                <w:rFonts w:ascii="Arial" w:eastAsia="Calibri" w:hAnsi="Arial" w:cs="Arial"/>
                <w:bCs/>
                <w:lang w:val="es-ES"/>
              </w:rPr>
              <w:t xml:space="preserve"> </w:t>
            </w:r>
            <w:r w:rsidR="00CF68FA">
              <w:rPr>
                <w:rFonts w:ascii="Arial" w:eastAsia="Calibri" w:hAnsi="Arial" w:cs="Arial"/>
                <w:bCs/>
                <w:lang w:val="es-ES"/>
              </w:rPr>
              <w:t xml:space="preserve">contabilización </w:t>
            </w:r>
            <w:r w:rsidR="004A3F4F">
              <w:rPr>
                <w:rFonts w:ascii="Arial" w:eastAsia="Calibri" w:hAnsi="Arial" w:cs="Arial"/>
                <w:bCs/>
                <w:lang w:val="es-ES"/>
              </w:rPr>
              <w:t>ante la Dirección de Contabilidad del Estado</w:t>
            </w:r>
            <w:r w:rsidR="006A36E6">
              <w:rPr>
                <w:rFonts w:ascii="Arial" w:eastAsia="Calibri" w:hAnsi="Arial" w:cs="Arial"/>
                <w:bCs/>
                <w:lang w:val="es-ES"/>
              </w:rPr>
              <w:t>.</w:t>
            </w:r>
            <w:r w:rsidR="00511E22">
              <w:rPr>
                <w:rFonts w:ascii="Arial" w:eastAsia="Calibri" w:hAnsi="Arial" w:cs="Arial"/>
                <w:bCs/>
                <w:lang w:val="es-ES"/>
              </w:rPr>
              <w:t xml:space="preserve"> </w:t>
            </w:r>
            <w:r w:rsidR="007C31A8">
              <w:rPr>
                <w:rFonts w:ascii="Arial" w:eastAsia="Calibri" w:hAnsi="Arial" w:cs="Arial"/>
                <w:bCs/>
                <w:lang w:val="es-ES"/>
              </w:rPr>
              <w:t xml:space="preserve"> </w:t>
            </w:r>
            <w:r w:rsidR="00B370D8" w:rsidRPr="001557A8">
              <w:rPr>
                <w:rFonts w:ascii="Arial" w:eastAsia="Calibri" w:hAnsi="Arial" w:cs="Arial"/>
                <w:bCs/>
                <w:lang w:val="es-ES"/>
              </w:rPr>
              <w:t xml:space="preserve">En </w:t>
            </w:r>
            <w:r w:rsidR="00627A88" w:rsidRPr="001557A8">
              <w:rPr>
                <w:rFonts w:ascii="Arial" w:eastAsia="Calibri" w:hAnsi="Arial" w:cs="Arial"/>
                <w:bCs/>
                <w:lang w:val="es-ES"/>
              </w:rPr>
              <w:t>oficio CF No. 102-2023</w:t>
            </w:r>
            <w:r w:rsidR="0090462A" w:rsidRPr="001557A8">
              <w:rPr>
                <w:rFonts w:ascii="Arial" w:eastAsia="Calibri" w:hAnsi="Arial" w:cs="Arial"/>
                <w:bCs/>
                <w:lang w:val="es-ES"/>
              </w:rPr>
              <w:t xml:space="preserve"> de fecha 15 de febrero de 2023 elaborado por la Coordinadora Financiera de la -DIGEF- solicita a</w:t>
            </w:r>
            <w:r w:rsidR="00BD5D8E" w:rsidRPr="001557A8">
              <w:rPr>
                <w:rFonts w:ascii="Arial" w:eastAsia="Calibri" w:hAnsi="Arial" w:cs="Arial"/>
                <w:bCs/>
                <w:lang w:val="es-ES"/>
              </w:rPr>
              <w:t xml:space="preserve">l Jefe del Departamento de Contabilidad </w:t>
            </w:r>
            <w:r w:rsidR="007F4DEB" w:rsidRPr="001557A8">
              <w:rPr>
                <w:rFonts w:ascii="Arial" w:eastAsia="Calibri" w:hAnsi="Arial" w:cs="Arial"/>
                <w:bCs/>
                <w:lang w:val="es-ES"/>
              </w:rPr>
              <w:t>de la</w:t>
            </w:r>
            <w:r w:rsidR="0067744F" w:rsidRPr="001557A8">
              <w:rPr>
                <w:rFonts w:ascii="Arial" w:eastAsia="Calibri" w:hAnsi="Arial" w:cs="Arial"/>
                <w:bCs/>
                <w:lang w:val="es-ES"/>
              </w:rPr>
              <w:t xml:space="preserve"> </w:t>
            </w:r>
            <w:r w:rsidR="007F4DEB" w:rsidRPr="001557A8">
              <w:rPr>
                <w:rFonts w:ascii="Arial" w:eastAsia="Calibri" w:hAnsi="Arial" w:cs="Arial"/>
                <w:bCs/>
                <w:lang w:val="es-ES"/>
              </w:rPr>
              <w:t>-</w:t>
            </w:r>
            <w:r w:rsidR="0067744F" w:rsidRPr="001557A8">
              <w:rPr>
                <w:rFonts w:ascii="Arial" w:eastAsia="Calibri" w:hAnsi="Arial" w:cs="Arial"/>
                <w:bCs/>
                <w:lang w:val="es-ES"/>
              </w:rPr>
              <w:t>D</w:t>
            </w:r>
            <w:r w:rsidR="00BA1131" w:rsidRPr="001557A8">
              <w:rPr>
                <w:rFonts w:ascii="Arial" w:eastAsia="Calibri" w:hAnsi="Arial" w:cs="Arial"/>
                <w:bCs/>
                <w:lang w:val="es-ES"/>
              </w:rPr>
              <w:t>IGEF</w:t>
            </w:r>
            <w:r w:rsidR="007F4DEB" w:rsidRPr="001557A8">
              <w:rPr>
                <w:rFonts w:ascii="Arial" w:eastAsia="Calibri" w:hAnsi="Arial" w:cs="Arial"/>
                <w:bCs/>
                <w:lang w:val="es-ES"/>
              </w:rPr>
              <w:t>-</w:t>
            </w:r>
            <w:r w:rsidR="0067744F" w:rsidRPr="001557A8">
              <w:rPr>
                <w:rFonts w:ascii="Arial" w:eastAsia="Calibri" w:hAnsi="Arial" w:cs="Arial"/>
                <w:bCs/>
                <w:lang w:val="es-ES"/>
              </w:rPr>
              <w:t xml:space="preserve"> </w:t>
            </w:r>
            <w:proofErr w:type="spellStart"/>
            <w:r w:rsidR="00CA0921" w:rsidRPr="001557A8">
              <w:rPr>
                <w:rFonts w:ascii="Arial" w:eastAsia="Calibri" w:hAnsi="Arial" w:cs="Arial"/>
                <w:bCs/>
                <w:lang w:val="es-ES"/>
              </w:rPr>
              <w:t>de el</w:t>
            </w:r>
            <w:proofErr w:type="spellEnd"/>
            <w:r w:rsidR="00CA0921" w:rsidRPr="001557A8">
              <w:rPr>
                <w:rFonts w:ascii="Arial" w:eastAsia="Calibri" w:hAnsi="Arial" w:cs="Arial"/>
                <w:bCs/>
                <w:lang w:val="es-ES"/>
              </w:rPr>
              <w:t xml:space="preserve"> </w:t>
            </w:r>
            <w:r w:rsidR="007A4DFF" w:rsidRPr="001557A8">
              <w:rPr>
                <w:rFonts w:ascii="Arial" w:eastAsia="Calibri" w:hAnsi="Arial" w:cs="Arial"/>
                <w:bCs/>
                <w:lang w:val="es-ES"/>
              </w:rPr>
              <w:t xml:space="preserve">seguimiento a los oficios de solicitud de contabilización </w:t>
            </w:r>
            <w:proofErr w:type="gramStart"/>
            <w:r w:rsidR="007A4DFF" w:rsidRPr="001557A8">
              <w:rPr>
                <w:rFonts w:ascii="Arial" w:eastAsia="Calibri" w:hAnsi="Arial" w:cs="Arial"/>
                <w:bCs/>
                <w:lang w:val="es-ES"/>
              </w:rPr>
              <w:t xml:space="preserve">ante </w:t>
            </w:r>
            <w:r w:rsidR="00A025DF" w:rsidRPr="001557A8">
              <w:rPr>
                <w:rFonts w:ascii="Arial" w:eastAsia="Calibri" w:hAnsi="Arial" w:cs="Arial"/>
                <w:bCs/>
                <w:lang w:val="es-ES"/>
              </w:rPr>
              <w:t xml:space="preserve"> la</w:t>
            </w:r>
            <w:proofErr w:type="gramEnd"/>
            <w:r w:rsidR="00A025DF" w:rsidRPr="001557A8">
              <w:rPr>
                <w:rFonts w:ascii="Arial" w:eastAsia="Calibri" w:hAnsi="Arial" w:cs="Arial"/>
                <w:bCs/>
                <w:lang w:val="es-ES"/>
              </w:rPr>
              <w:t xml:space="preserve"> </w:t>
            </w:r>
            <w:r w:rsidR="00713E3A" w:rsidRPr="001557A8">
              <w:rPr>
                <w:rFonts w:ascii="Arial" w:eastAsia="Calibri" w:hAnsi="Arial" w:cs="Arial"/>
                <w:bCs/>
                <w:lang w:val="es-ES"/>
              </w:rPr>
              <w:t>Dirección de Administración Financiera -DAFI-  previo a la aprobación por parte de Contabilidad del Estado.</w:t>
            </w:r>
          </w:p>
          <w:p w14:paraId="6CF0382F" w14:textId="0E20D717" w:rsidR="00EC6924" w:rsidRDefault="00EC6924" w:rsidP="0061669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57BEB24E" w14:textId="45112329" w:rsidR="00FD3056" w:rsidRDefault="00FD3056" w:rsidP="003101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Comentario de auditoría</w:t>
            </w:r>
          </w:p>
          <w:p w14:paraId="670B6531" w14:textId="1680B048" w:rsidR="00833AE8" w:rsidRDefault="0031016C" w:rsidP="002607E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1016C">
              <w:rPr>
                <w:rFonts w:ascii="Arial" w:hAnsi="Arial" w:cs="Arial"/>
                <w:bCs/>
              </w:rPr>
              <w:t>Derivado</w:t>
            </w:r>
            <w:r>
              <w:rPr>
                <w:rFonts w:ascii="Arial" w:hAnsi="Arial" w:cs="Arial"/>
                <w:bCs/>
              </w:rPr>
              <w:t xml:space="preserve"> que la Sección de Inventarios de la -D</w:t>
            </w:r>
            <w:r w:rsidR="007E7D82">
              <w:rPr>
                <w:rFonts w:ascii="Arial" w:hAnsi="Arial" w:cs="Arial"/>
                <w:bCs/>
              </w:rPr>
              <w:t xml:space="preserve">IGEF- </w:t>
            </w:r>
            <w:r w:rsidR="002F57CF" w:rsidRPr="007F4DEB">
              <w:rPr>
                <w:rFonts w:ascii="Arial" w:hAnsi="Arial" w:cs="Arial"/>
                <w:bCs/>
              </w:rPr>
              <w:t>ha</w:t>
            </w:r>
            <w:r w:rsidR="007E7D82" w:rsidRPr="007F4DEB">
              <w:rPr>
                <w:rFonts w:ascii="Arial" w:hAnsi="Arial" w:cs="Arial"/>
                <w:bCs/>
              </w:rPr>
              <w:t xml:space="preserve"> i</w:t>
            </w:r>
            <w:r w:rsidR="007E7D82">
              <w:rPr>
                <w:rFonts w:ascii="Arial" w:hAnsi="Arial" w:cs="Arial"/>
                <w:bCs/>
              </w:rPr>
              <w:t>niciado el acompañamiento a la solicitud</w:t>
            </w:r>
            <w:r w:rsidR="008E405E">
              <w:rPr>
                <w:rFonts w:ascii="Arial" w:hAnsi="Arial" w:cs="Arial"/>
                <w:bCs/>
              </w:rPr>
              <w:t xml:space="preserve"> y conformación de expedientes para la </w:t>
            </w:r>
            <w:r w:rsidR="007E7D82">
              <w:rPr>
                <w:rFonts w:ascii="Arial" w:hAnsi="Arial" w:cs="Arial"/>
                <w:bCs/>
              </w:rPr>
              <w:t xml:space="preserve">contabilización de bienes </w:t>
            </w:r>
            <w:r w:rsidR="003B2258">
              <w:rPr>
                <w:rFonts w:ascii="Arial" w:hAnsi="Arial" w:cs="Arial"/>
                <w:bCs/>
              </w:rPr>
              <w:t xml:space="preserve">que no tenían la </w:t>
            </w:r>
            <w:r w:rsidR="00284468">
              <w:rPr>
                <w:rFonts w:ascii="Arial" w:hAnsi="Arial" w:cs="Arial"/>
                <w:bCs/>
              </w:rPr>
              <w:t>aprobación</w:t>
            </w:r>
            <w:r w:rsidR="002607E9">
              <w:rPr>
                <w:rFonts w:ascii="Arial" w:hAnsi="Arial" w:cs="Arial"/>
                <w:bCs/>
              </w:rPr>
              <w:t xml:space="preserve"> de los</w:t>
            </w:r>
            <w:r w:rsidR="002607E9" w:rsidRPr="0031496D">
              <w:rPr>
                <w:rFonts w:ascii="Arial" w:hAnsi="Arial" w:cs="Arial"/>
              </w:rPr>
              <w:t xml:space="preserve"> Q 24,084,703.69</w:t>
            </w:r>
            <w:r w:rsidR="00284468">
              <w:rPr>
                <w:rFonts w:ascii="Arial" w:hAnsi="Arial" w:cs="Arial"/>
                <w:bCs/>
              </w:rPr>
              <w:t xml:space="preserve"> </w:t>
            </w:r>
            <w:r w:rsidR="000E6021">
              <w:rPr>
                <w:rFonts w:ascii="Arial" w:hAnsi="Arial" w:cs="Arial"/>
                <w:bCs/>
              </w:rPr>
              <w:t>por parte de</w:t>
            </w:r>
            <w:r w:rsidR="008C75F4">
              <w:rPr>
                <w:rFonts w:ascii="Arial" w:hAnsi="Arial" w:cs="Arial"/>
                <w:bCs/>
              </w:rPr>
              <w:t xml:space="preserve">l Ministerio de Finanzas </w:t>
            </w:r>
            <w:r w:rsidR="008C75F4" w:rsidRPr="007F4DEB">
              <w:rPr>
                <w:rFonts w:ascii="Arial" w:hAnsi="Arial" w:cs="Arial"/>
                <w:bCs/>
              </w:rPr>
              <w:t>Públicas</w:t>
            </w:r>
            <w:r w:rsidR="00F86AA8" w:rsidRPr="007F4DEB">
              <w:rPr>
                <w:rFonts w:ascii="Arial" w:hAnsi="Arial" w:cs="Arial"/>
                <w:bCs/>
              </w:rPr>
              <w:t>,</w:t>
            </w:r>
            <w:r w:rsidR="00F86AA8">
              <w:rPr>
                <w:rFonts w:ascii="Arial" w:hAnsi="Arial" w:cs="Arial"/>
                <w:bCs/>
              </w:rPr>
              <w:t xml:space="preserve"> será hasta en un seguimiento donde se </w:t>
            </w:r>
            <w:r w:rsidR="00A829E7">
              <w:rPr>
                <w:rFonts w:ascii="Arial" w:hAnsi="Arial" w:cs="Arial"/>
                <w:bCs/>
              </w:rPr>
              <w:t>verificará que todos los bienes de la -DIGEF- efectivamente ya se encuentren contabilizados.</w:t>
            </w:r>
          </w:p>
          <w:p w14:paraId="32F9572B" w14:textId="77777777" w:rsidR="002607E9" w:rsidRPr="002607E9" w:rsidRDefault="002607E9" w:rsidP="002607E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49CB4050" w14:textId="77777777" w:rsidR="002910F7" w:rsidRDefault="002910F7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C64BA">
              <w:rPr>
                <w:rFonts w:ascii="Arial" w:hAnsi="Arial" w:cs="Arial"/>
                <w:b/>
              </w:rPr>
              <w:t>Recomendación</w:t>
            </w:r>
          </w:p>
          <w:p w14:paraId="156F1F12" w14:textId="6D33FDCE" w:rsidR="00DC1305" w:rsidRPr="00DC1305" w:rsidRDefault="00DC1305" w:rsidP="00DC13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1305">
              <w:rPr>
                <w:rFonts w:ascii="Arial" w:eastAsia="Calibri" w:hAnsi="Arial" w:cs="Arial"/>
                <w:lang w:val="es-ES"/>
              </w:rPr>
              <w:t xml:space="preserve">El Director de la Dirección General de Educación Física -DIGEF- gire instrucciones por escrito </w:t>
            </w:r>
            <w:r w:rsidR="00D40EB2" w:rsidRPr="00D40EB2">
              <w:rPr>
                <w:rFonts w:ascii="Arial" w:eastAsia="Calibri" w:hAnsi="Arial" w:cs="Arial"/>
                <w:lang w:val="es-ES"/>
              </w:rPr>
              <w:t xml:space="preserve">y </w:t>
            </w:r>
            <w:proofErr w:type="spellStart"/>
            <w:r w:rsidR="00D40EB2" w:rsidRPr="00D40EB2">
              <w:rPr>
                <w:rFonts w:ascii="Arial" w:eastAsia="Calibri" w:hAnsi="Arial" w:cs="Arial"/>
                <w:lang w:val="es-ES"/>
              </w:rPr>
              <w:t>de el</w:t>
            </w:r>
            <w:proofErr w:type="spellEnd"/>
            <w:r w:rsidR="00D40EB2" w:rsidRPr="00D40EB2">
              <w:rPr>
                <w:rFonts w:ascii="Arial" w:eastAsia="Calibri" w:hAnsi="Arial" w:cs="Arial"/>
                <w:lang w:val="es-ES"/>
              </w:rPr>
              <w:t xml:space="preserve"> seguimiento correspondiente</w:t>
            </w:r>
            <w:r w:rsidR="00D40EB2">
              <w:rPr>
                <w:rFonts w:ascii="Arial" w:eastAsia="Calibri" w:hAnsi="Arial" w:cs="Arial"/>
                <w:lang w:val="es-ES"/>
              </w:rPr>
              <w:t xml:space="preserve"> </w:t>
            </w:r>
            <w:r w:rsidRPr="00DC1305">
              <w:rPr>
                <w:rFonts w:ascii="Arial" w:eastAsia="Calibri" w:hAnsi="Arial" w:cs="Arial"/>
                <w:lang w:val="es-ES"/>
              </w:rPr>
              <w:t>a la Subdirectora Administrativa Financiera</w:t>
            </w:r>
            <w:r w:rsidR="009174EF">
              <w:rPr>
                <w:rFonts w:ascii="Arial" w:eastAsia="Calibri" w:hAnsi="Arial" w:cs="Arial"/>
                <w:lang w:val="es-ES"/>
              </w:rPr>
              <w:t xml:space="preserve"> y</w:t>
            </w:r>
            <w:r w:rsidRPr="00DC1305">
              <w:rPr>
                <w:rFonts w:ascii="Arial" w:eastAsia="Calibri" w:hAnsi="Arial" w:cs="Arial"/>
                <w:lang w:val="es-ES"/>
              </w:rPr>
              <w:t xml:space="preserve"> esta a su vez a la Coordinadora Financiera de manera que la encargada del área de inventarios, continúe recabando información documental de respaldo de los bienes por un total de</w:t>
            </w:r>
            <w:r w:rsidRPr="00DC1305">
              <w:rPr>
                <w:rFonts w:ascii="Arial" w:hAnsi="Arial" w:cs="Arial"/>
              </w:rPr>
              <w:t xml:space="preserve"> Q 24,084,703.69,</w:t>
            </w:r>
            <w:r w:rsidR="00D40EB2">
              <w:rPr>
                <w:rFonts w:ascii="Arial" w:hAnsi="Arial" w:cs="Arial"/>
              </w:rPr>
              <w:t xml:space="preserve"> </w:t>
            </w:r>
            <w:r w:rsidR="00D40EB2" w:rsidRPr="00D40EB2">
              <w:rPr>
                <w:rFonts w:ascii="Arial" w:hAnsi="Arial" w:cs="Arial"/>
              </w:rPr>
              <w:t>de los cuales únicamente se ha logrado integrar</w:t>
            </w:r>
            <w:r w:rsidRPr="00DC1305">
              <w:rPr>
                <w:rFonts w:ascii="Arial" w:eastAsia="Calibri" w:hAnsi="Arial" w:cs="Arial"/>
                <w:lang w:val="es-ES"/>
              </w:rPr>
              <w:t xml:space="preserve"> </w:t>
            </w:r>
            <w:r w:rsidR="00D40EB2">
              <w:rPr>
                <w:rFonts w:ascii="Arial" w:eastAsia="Calibri" w:hAnsi="Arial" w:cs="Arial"/>
                <w:lang w:val="es-ES"/>
              </w:rPr>
              <w:t xml:space="preserve">              </w:t>
            </w:r>
            <w:r w:rsidRPr="00DC1305">
              <w:rPr>
                <w:rFonts w:ascii="Arial" w:hAnsi="Arial" w:cs="Arial"/>
              </w:rPr>
              <w:t>Q 192,093.71 que se encuentran pendientes de aprobación por parte de Bienes del Estado del Ministerio de Finanzas Públicas</w:t>
            </w:r>
            <w:r w:rsidR="009174EF">
              <w:rPr>
                <w:rFonts w:ascii="Arial" w:hAnsi="Arial" w:cs="Arial"/>
              </w:rPr>
              <w:t xml:space="preserve"> y e</w:t>
            </w:r>
            <w:r w:rsidRPr="00DC1305">
              <w:rPr>
                <w:rFonts w:ascii="Arial" w:hAnsi="Arial" w:cs="Arial"/>
              </w:rPr>
              <w:t>vitar así futuras sanciones pecuniarias por parte del ente fiscalizador del estado.</w:t>
            </w:r>
          </w:p>
          <w:p w14:paraId="47979F74" w14:textId="77777777" w:rsidR="00172E6F" w:rsidRDefault="00172E6F" w:rsidP="004C486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B4A2954" w14:textId="53358762" w:rsidR="004C486A" w:rsidRDefault="004C486A" w:rsidP="004C486A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31496D">
              <w:rPr>
                <w:rFonts w:ascii="Arial" w:hAnsi="Arial" w:cs="Arial"/>
                <w:b/>
              </w:rPr>
              <w:t xml:space="preserve">Deficiencia 3 </w:t>
            </w:r>
          </w:p>
          <w:p w14:paraId="27204C37" w14:textId="77777777" w:rsidR="004C486A" w:rsidRPr="004C486A" w:rsidRDefault="004C486A" w:rsidP="004C486A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 w:rsidRPr="0031496D">
              <w:rPr>
                <w:rFonts w:ascii="Arial" w:hAnsi="Arial" w:cs="Arial"/>
                <w:b/>
              </w:rPr>
              <w:t>Diferencia de registros entre el libro de inventarios y los bienes no contabilizados</w:t>
            </w:r>
          </w:p>
          <w:p w14:paraId="1D18A583" w14:textId="77777777" w:rsidR="004C486A" w:rsidRDefault="004C486A" w:rsidP="004C486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Condición</w:t>
            </w:r>
          </w:p>
          <w:p w14:paraId="559249A9" w14:textId="3AF3C020" w:rsidR="002910F7" w:rsidRDefault="004C486A" w:rsidP="00DC13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En la Dirección General de Educación Física -DIGEF- por el período del 01 de enero al 31 de diciembre de 2022, s</w:t>
            </w:r>
            <w:proofErr w:type="spellStart"/>
            <w:r w:rsidRPr="0031496D">
              <w:rPr>
                <w:rFonts w:ascii="Arial" w:hAnsi="Arial" w:cs="Arial"/>
              </w:rPr>
              <w:t>e</w:t>
            </w:r>
            <w:proofErr w:type="spellEnd"/>
            <w:r w:rsidRPr="0031496D">
              <w:rPr>
                <w:rFonts w:ascii="Arial" w:hAnsi="Arial" w:cs="Arial"/>
              </w:rPr>
              <w:t xml:space="preserve"> determinó</w:t>
            </w:r>
            <w:r>
              <w:rPr>
                <w:rFonts w:ascii="Arial" w:hAnsi="Arial" w:cs="Arial"/>
              </w:rPr>
              <w:t xml:space="preserve"> al 31 de diciembre de 2022,</w:t>
            </w:r>
            <w:r w:rsidRPr="0031496D">
              <w:rPr>
                <w:rFonts w:ascii="Arial" w:hAnsi="Arial" w:cs="Arial"/>
              </w:rPr>
              <w:t xml:space="preserve"> que existe una diferencia de </w:t>
            </w:r>
            <w:bookmarkStart w:id="3" w:name="_Hlk128489984"/>
            <w:r w:rsidRPr="0031496D">
              <w:rPr>
                <w:rFonts w:ascii="Arial" w:hAnsi="Arial" w:cs="Arial"/>
              </w:rPr>
              <w:t>Q 3,483,397.33</w:t>
            </w:r>
            <w:bookmarkEnd w:id="3"/>
            <w:r w:rsidRPr="0031496D">
              <w:rPr>
                <w:rFonts w:ascii="Arial" w:hAnsi="Arial" w:cs="Arial"/>
              </w:rPr>
              <w:t xml:space="preserve"> los cuales aparecen en el reporte del Sistema de Contabilidad Integrada Gubernamental R00807391.rpt. de fecha 13 de febrero de 2022, </w:t>
            </w:r>
            <w:r w:rsidR="0039479F">
              <w:rPr>
                <w:rFonts w:ascii="Arial" w:hAnsi="Arial" w:cs="Arial"/>
              </w:rPr>
              <w:t xml:space="preserve">en estado de </w:t>
            </w:r>
            <w:r w:rsidR="00776805">
              <w:rPr>
                <w:rFonts w:ascii="Arial" w:hAnsi="Arial" w:cs="Arial"/>
              </w:rPr>
              <w:t xml:space="preserve">almacenado, </w:t>
            </w:r>
            <w:r w:rsidRPr="0031496D">
              <w:rPr>
                <w:rFonts w:ascii="Arial" w:hAnsi="Arial" w:cs="Arial"/>
              </w:rPr>
              <w:t>no así en libro de inventarios de la dependencia, ni en el reporte en FIN 01 y FIN 02 y que corresponden a bienes no contabilizados desde el año 2016 a la fecha.</w:t>
            </w:r>
            <w:r w:rsidR="00C96C3A">
              <w:rPr>
                <w:rFonts w:ascii="Arial" w:hAnsi="Arial" w:cs="Arial"/>
              </w:rPr>
              <w:t xml:space="preserve"> </w:t>
            </w:r>
            <w:r w:rsidR="00C96C3A" w:rsidRPr="007F4DEB">
              <w:rPr>
                <w:rFonts w:ascii="Arial" w:hAnsi="Arial" w:cs="Arial"/>
              </w:rPr>
              <w:t>Derivado a que la dependencia no presentó los expedientes con la documentación de respaldo para que estos fueran aprobados y contabilizados.</w:t>
            </w:r>
          </w:p>
          <w:p w14:paraId="6820C5A3" w14:textId="191651E4" w:rsidR="00FD3056" w:rsidRDefault="00FD3056" w:rsidP="00172E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Comentarios de los responsables</w:t>
            </w:r>
          </w:p>
          <w:p w14:paraId="3C2D5486" w14:textId="69123969" w:rsidR="00172E6F" w:rsidRDefault="00172E6F" w:rsidP="00EE569E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es-ES"/>
              </w:rPr>
            </w:pPr>
            <w:r>
              <w:rPr>
                <w:rFonts w:ascii="Arial" w:eastAsia="Calibri" w:hAnsi="Arial" w:cs="Arial"/>
                <w:bCs/>
                <w:lang w:val="es-ES"/>
              </w:rPr>
              <w:t xml:space="preserve">Mediante el oficio 34-inventarios-2023, de fecha 03 de marzo de 2023, la jefe de la Sección de Inventarios en funciones con el visto bueno de la Coordinadora Financiera y el </w:t>
            </w:r>
            <w:proofErr w:type="gramStart"/>
            <w:r>
              <w:rPr>
                <w:rFonts w:ascii="Arial" w:eastAsia="Calibri" w:hAnsi="Arial" w:cs="Arial"/>
                <w:bCs/>
                <w:lang w:val="es-ES"/>
              </w:rPr>
              <w:t>Director General</w:t>
            </w:r>
            <w:proofErr w:type="gramEnd"/>
            <w:r>
              <w:rPr>
                <w:rFonts w:ascii="Arial" w:eastAsia="Calibri" w:hAnsi="Arial" w:cs="Arial"/>
                <w:bCs/>
                <w:lang w:val="es-ES"/>
              </w:rPr>
              <w:t xml:space="preserve"> indican</w:t>
            </w:r>
            <w:r w:rsidR="00984214">
              <w:rPr>
                <w:rFonts w:ascii="Arial" w:eastAsia="Calibri" w:hAnsi="Arial" w:cs="Arial"/>
                <w:bCs/>
                <w:lang w:val="es-ES"/>
              </w:rPr>
              <w:t xml:space="preserve">, </w:t>
            </w:r>
            <w:r w:rsidR="00E44D62">
              <w:rPr>
                <w:rFonts w:ascii="Arial" w:eastAsia="Calibri" w:hAnsi="Arial" w:cs="Arial"/>
                <w:bCs/>
                <w:lang w:val="es-ES"/>
              </w:rPr>
              <w:t xml:space="preserve">que la diferencia se evidencio al hacer la comparación </w:t>
            </w:r>
            <w:r w:rsidR="00E40754">
              <w:rPr>
                <w:rFonts w:ascii="Arial" w:eastAsia="Calibri" w:hAnsi="Arial" w:cs="Arial"/>
                <w:bCs/>
                <w:lang w:val="es-ES"/>
              </w:rPr>
              <w:t>entre el libro de inventarios y el reporte del FIN 01 y FIN 02</w:t>
            </w:r>
            <w:r w:rsidR="00477065">
              <w:rPr>
                <w:rFonts w:ascii="Arial" w:eastAsia="Calibri" w:hAnsi="Arial" w:cs="Arial"/>
                <w:bCs/>
                <w:lang w:val="es-ES"/>
              </w:rPr>
              <w:t xml:space="preserve">, donde realizaron un análisis por año </w:t>
            </w:r>
            <w:r w:rsidR="00DD4C07">
              <w:rPr>
                <w:rFonts w:ascii="Arial" w:eastAsia="Calibri" w:hAnsi="Arial" w:cs="Arial"/>
                <w:bCs/>
                <w:lang w:val="es-ES"/>
              </w:rPr>
              <w:t>donde al 2016 ya existía una diferencia de Q 3,483,</w:t>
            </w:r>
            <w:r w:rsidR="00962916">
              <w:rPr>
                <w:rFonts w:ascii="Arial" w:eastAsia="Calibri" w:hAnsi="Arial" w:cs="Arial"/>
                <w:bCs/>
                <w:lang w:val="es-ES"/>
              </w:rPr>
              <w:t>397.33 que se encuentra en varias cuentas contables</w:t>
            </w:r>
            <w:r w:rsidR="00B25011">
              <w:rPr>
                <w:rFonts w:ascii="Arial" w:eastAsia="Calibri" w:hAnsi="Arial" w:cs="Arial"/>
                <w:bCs/>
                <w:lang w:val="es-ES"/>
              </w:rPr>
              <w:t>.</w:t>
            </w:r>
          </w:p>
          <w:p w14:paraId="3CDA0633" w14:textId="77777777" w:rsidR="007F4DEB" w:rsidRPr="00EE569E" w:rsidRDefault="007F4DEB" w:rsidP="00EE569E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es-ES"/>
              </w:rPr>
            </w:pPr>
          </w:p>
          <w:p w14:paraId="4C4AF7F9" w14:textId="37F03198" w:rsidR="00FD3056" w:rsidRDefault="00FD3056" w:rsidP="0090250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Comentario de auditoría</w:t>
            </w:r>
            <w:r w:rsidR="00BB528A">
              <w:rPr>
                <w:rFonts w:ascii="Arial" w:hAnsi="Arial" w:cs="Arial"/>
                <w:b/>
              </w:rPr>
              <w:t xml:space="preserve"> </w:t>
            </w:r>
          </w:p>
          <w:p w14:paraId="0F37BAA1" w14:textId="685D579E" w:rsidR="0090250F" w:rsidRDefault="0090250F" w:rsidP="0054519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4519A">
              <w:rPr>
                <w:rFonts w:ascii="Arial" w:hAnsi="Arial" w:cs="Arial"/>
                <w:bCs/>
              </w:rPr>
              <w:t xml:space="preserve">Derivado </w:t>
            </w:r>
            <w:r w:rsidR="00034025" w:rsidRPr="0054519A">
              <w:rPr>
                <w:rFonts w:ascii="Arial" w:hAnsi="Arial" w:cs="Arial"/>
                <w:bCs/>
              </w:rPr>
              <w:t>que</w:t>
            </w:r>
            <w:r w:rsidR="005F7840" w:rsidRPr="0054519A">
              <w:rPr>
                <w:rFonts w:ascii="Arial" w:hAnsi="Arial" w:cs="Arial"/>
                <w:bCs/>
              </w:rPr>
              <w:t xml:space="preserve"> no se </w:t>
            </w:r>
            <w:r w:rsidR="008432B3">
              <w:rPr>
                <w:rFonts w:ascii="Arial" w:hAnsi="Arial" w:cs="Arial"/>
                <w:bCs/>
              </w:rPr>
              <w:t xml:space="preserve">cuenta </w:t>
            </w:r>
            <w:r w:rsidR="005F7840" w:rsidRPr="0054519A">
              <w:rPr>
                <w:rFonts w:ascii="Arial" w:hAnsi="Arial" w:cs="Arial"/>
                <w:bCs/>
              </w:rPr>
              <w:t xml:space="preserve">con la integración </w:t>
            </w:r>
            <w:r w:rsidR="009575FC">
              <w:rPr>
                <w:rFonts w:ascii="Arial" w:hAnsi="Arial" w:cs="Arial"/>
                <w:bCs/>
              </w:rPr>
              <w:t>de la</w:t>
            </w:r>
            <w:r w:rsidR="00CB623A">
              <w:rPr>
                <w:rFonts w:ascii="Arial" w:hAnsi="Arial" w:cs="Arial"/>
                <w:bCs/>
              </w:rPr>
              <w:t xml:space="preserve"> </w:t>
            </w:r>
            <w:r w:rsidR="009E770D" w:rsidRPr="0054519A">
              <w:rPr>
                <w:rFonts w:ascii="Arial" w:hAnsi="Arial" w:cs="Arial"/>
                <w:bCs/>
              </w:rPr>
              <w:t>documentación</w:t>
            </w:r>
            <w:r w:rsidR="009E770D">
              <w:rPr>
                <w:rFonts w:ascii="Arial" w:hAnsi="Arial" w:cs="Arial"/>
                <w:bCs/>
              </w:rPr>
              <w:t xml:space="preserve"> de </w:t>
            </w:r>
            <w:r w:rsidR="005F7840" w:rsidRPr="0054519A">
              <w:rPr>
                <w:rFonts w:ascii="Arial" w:hAnsi="Arial" w:cs="Arial"/>
                <w:bCs/>
              </w:rPr>
              <w:t>los</w:t>
            </w:r>
            <w:r w:rsidR="003374E8">
              <w:rPr>
                <w:rFonts w:ascii="Arial" w:hAnsi="Arial" w:cs="Arial"/>
                <w:bCs/>
              </w:rPr>
              <w:t xml:space="preserve"> </w:t>
            </w:r>
            <w:r w:rsidR="005F7840" w:rsidRPr="0054519A">
              <w:rPr>
                <w:rFonts w:ascii="Arial" w:hAnsi="Arial" w:cs="Arial"/>
                <w:bCs/>
              </w:rPr>
              <w:t xml:space="preserve"> </w:t>
            </w:r>
            <w:r w:rsidR="009575FC">
              <w:rPr>
                <w:rFonts w:ascii="Arial" w:hAnsi="Arial" w:cs="Arial"/>
                <w:bCs/>
              </w:rPr>
              <w:t xml:space="preserve">                   </w:t>
            </w:r>
            <w:r w:rsidR="005F7840" w:rsidRPr="0054519A">
              <w:rPr>
                <w:rFonts w:ascii="Arial" w:hAnsi="Arial" w:cs="Arial"/>
                <w:bCs/>
              </w:rPr>
              <w:t>Q</w:t>
            </w:r>
            <w:r w:rsidR="00EC34C5" w:rsidRPr="0054519A">
              <w:rPr>
                <w:rFonts w:ascii="Arial" w:hAnsi="Arial" w:cs="Arial"/>
                <w:bCs/>
              </w:rPr>
              <w:t xml:space="preserve"> 3,483,397.33</w:t>
            </w:r>
            <w:r w:rsidR="00380F19" w:rsidRPr="0054519A">
              <w:rPr>
                <w:rFonts w:ascii="Arial" w:hAnsi="Arial" w:cs="Arial"/>
                <w:bCs/>
              </w:rPr>
              <w:t xml:space="preserve"> </w:t>
            </w:r>
            <w:r w:rsidR="004B747F" w:rsidRPr="0054519A">
              <w:rPr>
                <w:rFonts w:ascii="Arial" w:hAnsi="Arial" w:cs="Arial"/>
                <w:bCs/>
              </w:rPr>
              <w:t>y conformar el expediente correspondiente para solicitar</w:t>
            </w:r>
            <w:r w:rsidR="0054519A" w:rsidRPr="0054519A">
              <w:rPr>
                <w:rFonts w:ascii="Arial" w:hAnsi="Arial" w:cs="Arial"/>
                <w:bCs/>
              </w:rPr>
              <w:t xml:space="preserve"> la contabilización en el libro de inventarios de la dependencia</w:t>
            </w:r>
            <w:r w:rsidR="009547A1">
              <w:rPr>
                <w:rFonts w:ascii="Arial" w:hAnsi="Arial" w:cs="Arial"/>
                <w:bCs/>
              </w:rPr>
              <w:t xml:space="preserve"> y en el reporte del FIN 01 y FIN 02</w:t>
            </w:r>
            <w:r w:rsidR="0054519A" w:rsidRPr="0054519A">
              <w:rPr>
                <w:rFonts w:ascii="Arial" w:hAnsi="Arial" w:cs="Arial"/>
                <w:bCs/>
              </w:rPr>
              <w:t>, será en el seguimiento correspondiente donde se verificará el cumplimiento de la recomendación de la Dirección de Auditoría Interna.</w:t>
            </w:r>
          </w:p>
          <w:p w14:paraId="329CE06E" w14:textId="4CA05A9D" w:rsidR="0054519A" w:rsidRDefault="0054519A" w:rsidP="0054519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317EBAA" w14:textId="77777777" w:rsidR="002910F7" w:rsidRDefault="002910F7" w:rsidP="002910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D2EC8">
              <w:rPr>
                <w:rFonts w:ascii="Arial" w:hAnsi="Arial" w:cs="Arial"/>
                <w:b/>
              </w:rPr>
              <w:t>Recomendación</w:t>
            </w:r>
          </w:p>
          <w:p w14:paraId="515AF4EA" w14:textId="61E8D126" w:rsidR="008F016F" w:rsidRDefault="007F24A7" w:rsidP="008F016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4DEB">
              <w:rPr>
                <w:rFonts w:ascii="Arial" w:eastAsia="Calibri" w:hAnsi="Arial" w:cs="Arial"/>
                <w:lang w:val="es-ES"/>
              </w:rPr>
              <w:t xml:space="preserve">El Director de la Dirección General de Educación Física -DIGEF- gire instrucciones por escrito y </w:t>
            </w:r>
            <w:proofErr w:type="spellStart"/>
            <w:r w:rsidRPr="007F4DEB">
              <w:rPr>
                <w:rFonts w:ascii="Arial" w:eastAsia="Calibri" w:hAnsi="Arial" w:cs="Arial"/>
                <w:lang w:val="es-ES"/>
              </w:rPr>
              <w:t>de el</w:t>
            </w:r>
            <w:proofErr w:type="spellEnd"/>
            <w:r w:rsidRPr="007F4DEB">
              <w:rPr>
                <w:rFonts w:ascii="Arial" w:eastAsia="Calibri" w:hAnsi="Arial" w:cs="Arial"/>
                <w:lang w:val="es-ES"/>
              </w:rPr>
              <w:t xml:space="preserve"> seguimiento correspondiente a la Subdirectora Administrativa Financiera y esta a su vez a la Coordinadora Financiera de manera que la encargada del área de inventarios, </w:t>
            </w:r>
            <w:r w:rsidR="00DD074C" w:rsidRPr="007F4DEB">
              <w:rPr>
                <w:rFonts w:ascii="Arial" w:eastAsia="Calibri" w:hAnsi="Arial" w:cs="Arial"/>
                <w:lang w:val="es-ES"/>
              </w:rPr>
              <w:t>recabe</w:t>
            </w:r>
            <w:r w:rsidRPr="007F4DEB">
              <w:rPr>
                <w:rFonts w:ascii="Arial" w:eastAsia="Calibri" w:hAnsi="Arial" w:cs="Arial"/>
                <w:lang w:val="es-ES"/>
              </w:rPr>
              <w:t xml:space="preserve"> información documental de respaldo de los bienes por un total de</w:t>
            </w:r>
            <w:r w:rsidRPr="007F4DEB">
              <w:rPr>
                <w:rFonts w:ascii="Arial" w:hAnsi="Arial" w:cs="Arial"/>
              </w:rPr>
              <w:t xml:space="preserve"> </w:t>
            </w:r>
            <w:r w:rsidR="00580481" w:rsidRPr="007F4DEB">
              <w:rPr>
                <w:rFonts w:ascii="Arial" w:hAnsi="Arial" w:cs="Arial"/>
              </w:rPr>
              <w:t xml:space="preserve">   </w:t>
            </w:r>
            <w:r w:rsidRPr="007F4DEB">
              <w:rPr>
                <w:rFonts w:ascii="Arial" w:hAnsi="Arial" w:cs="Arial"/>
              </w:rPr>
              <w:lastRenderedPageBreak/>
              <w:t xml:space="preserve">Q </w:t>
            </w:r>
            <w:r w:rsidR="00DC0E1A" w:rsidRPr="007F4DEB">
              <w:rPr>
                <w:rFonts w:ascii="Arial" w:hAnsi="Arial" w:cs="Arial"/>
              </w:rPr>
              <w:t>3,483,397.33</w:t>
            </w:r>
            <w:r w:rsidRPr="007F4DEB">
              <w:rPr>
                <w:rFonts w:ascii="Arial" w:hAnsi="Arial" w:cs="Arial"/>
              </w:rPr>
              <w:t xml:space="preserve">, </w:t>
            </w:r>
            <w:r w:rsidR="00841ED2">
              <w:rPr>
                <w:rFonts w:ascii="Arial" w:hAnsi="Arial" w:cs="Arial"/>
              </w:rPr>
              <w:t xml:space="preserve">y conformar los expedientes </w:t>
            </w:r>
            <w:r w:rsidRPr="007F4DEB">
              <w:rPr>
                <w:rFonts w:ascii="Arial" w:hAnsi="Arial" w:cs="Arial"/>
              </w:rPr>
              <w:t xml:space="preserve">que se encuentran pendientes de aprobación por parte de </w:t>
            </w:r>
            <w:r w:rsidR="002B6E80" w:rsidRPr="007F4DEB">
              <w:rPr>
                <w:rFonts w:ascii="Arial" w:hAnsi="Arial" w:cs="Arial"/>
              </w:rPr>
              <w:t>Contabilidad</w:t>
            </w:r>
            <w:r w:rsidRPr="007F4DEB">
              <w:rPr>
                <w:rFonts w:ascii="Arial" w:hAnsi="Arial" w:cs="Arial"/>
              </w:rPr>
              <w:t xml:space="preserve"> del Estado y evitar así sanciones pecuniarias por parte del ente fiscalizador del estado</w:t>
            </w:r>
            <w:r w:rsidR="00766673">
              <w:rPr>
                <w:rFonts w:ascii="Arial" w:hAnsi="Arial" w:cs="Arial"/>
              </w:rPr>
              <w:t>.</w:t>
            </w:r>
          </w:p>
          <w:p w14:paraId="27A5E388" w14:textId="77777777" w:rsidR="00C9634E" w:rsidRDefault="00C9634E" w:rsidP="002910F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66C59743" w14:textId="77777777" w:rsidR="004C486A" w:rsidRPr="0031496D" w:rsidRDefault="004C486A" w:rsidP="004C486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1496D">
              <w:rPr>
                <w:rFonts w:ascii="Arial" w:hAnsi="Arial" w:cs="Arial"/>
                <w:b/>
              </w:rPr>
              <w:t>Deficiencia 4</w:t>
            </w:r>
          </w:p>
          <w:p w14:paraId="4548E1DF" w14:textId="78BC6AEB" w:rsidR="004C486A" w:rsidRPr="0031496D" w:rsidRDefault="00B55AFF" w:rsidP="004C486A">
            <w:pPr>
              <w:jc w:val="both"/>
              <w:rPr>
                <w:rFonts w:ascii="Arial" w:hAnsi="Arial" w:cs="Arial"/>
                <w:b/>
              </w:rPr>
            </w:pPr>
            <w:r w:rsidRPr="007F4DEB">
              <w:rPr>
                <w:rFonts w:ascii="Arial" w:hAnsi="Arial" w:cs="Arial"/>
                <w:b/>
              </w:rPr>
              <w:t>Muestra de</w:t>
            </w:r>
            <w:r>
              <w:rPr>
                <w:rFonts w:ascii="Arial" w:hAnsi="Arial" w:cs="Arial"/>
                <w:b/>
              </w:rPr>
              <w:t xml:space="preserve"> b</w:t>
            </w:r>
            <w:r w:rsidR="004C486A" w:rsidRPr="0031496D">
              <w:rPr>
                <w:rFonts w:ascii="Arial" w:hAnsi="Arial" w:cs="Arial"/>
                <w:b/>
              </w:rPr>
              <w:t>ienes fungibles ingresados en el FIN 01 y FIN 02 y libro de activos fijos</w:t>
            </w:r>
          </w:p>
          <w:p w14:paraId="180DFD82" w14:textId="77777777" w:rsidR="00DC1305" w:rsidRDefault="004C486A" w:rsidP="00DC130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Condición</w:t>
            </w:r>
          </w:p>
          <w:p w14:paraId="6BC3215E" w14:textId="196AF678" w:rsidR="00DC1305" w:rsidRDefault="004C486A" w:rsidP="00DC13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En la Dirección General de Educación Física -DIGEF- por el período del 01 de enero al 31 de diciembre de 2022, s</w:t>
            </w:r>
            <w:proofErr w:type="spellStart"/>
            <w:r w:rsidRPr="0031496D">
              <w:rPr>
                <w:rFonts w:ascii="Arial" w:hAnsi="Arial" w:cs="Arial"/>
              </w:rPr>
              <w:t>e</w:t>
            </w:r>
            <w:proofErr w:type="spellEnd"/>
            <w:r w:rsidRPr="0031496D">
              <w:rPr>
                <w:rFonts w:ascii="Arial" w:hAnsi="Arial" w:cs="Arial"/>
              </w:rPr>
              <w:t xml:space="preserve"> determinó</w:t>
            </w:r>
            <w:r>
              <w:rPr>
                <w:rFonts w:ascii="Arial" w:hAnsi="Arial" w:cs="Arial"/>
              </w:rPr>
              <w:t xml:space="preserve"> al 31 de diciembre de 2022,</w:t>
            </w:r>
            <w:r w:rsidRPr="0031496D">
              <w:rPr>
                <w:rFonts w:ascii="Arial" w:hAnsi="Arial" w:cs="Arial"/>
              </w:rPr>
              <w:t xml:space="preserve"> que en el libro de inventarios </w:t>
            </w:r>
            <w:r w:rsidR="005763AA">
              <w:rPr>
                <w:rFonts w:ascii="Arial" w:hAnsi="Arial" w:cs="Arial"/>
              </w:rPr>
              <w:t xml:space="preserve">de activos fijos </w:t>
            </w:r>
            <w:r w:rsidRPr="0031496D">
              <w:rPr>
                <w:rFonts w:ascii="Arial" w:hAnsi="Arial" w:cs="Arial"/>
              </w:rPr>
              <w:t>de la dependencia y en el</w:t>
            </w:r>
            <w:r>
              <w:rPr>
                <w:rFonts w:ascii="Arial" w:hAnsi="Arial" w:cs="Arial"/>
              </w:rPr>
              <w:t xml:space="preserve"> reporte R00821235</w:t>
            </w:r>
            <w:r w:rsidRPr="0031496D">
              <w:rPr>
                <w:rFonts w:ascii="Arial" w:hAnsi="Arial" w:cs="Arial"/>
              </w:rPr>
              <w:t xml:space="preserve"> FIN 02 </w:t>
            </w:r>
            <w:r>
              <w:rPr>
                <w:rFonts w:ascii="Arial" w:hAnsi="Arial" w:cs="Arial"/>
              </w:rPr>
              <w:t>“Formulario de detalle por Institución y Cuenta Unidad Ejecutora”</w:t>
            </w:r>
            <w:r w:rsidRPr="0031496D">
              <w:rPr>
                <w:rFonts w:ascii="Arial" w:hAnsi="Arial" w:cs="Arial"/>
              </w:rPr>
              <w:t xml:space="preserve">, se registran </w:t>
            </w:r>
            <w:r w:rsidR="00695AD6">
              <w:rPr>
                <w:rFonts w:ascii="Arial" w:hAnsi="Arial" w:cs="Arial"/>
              </w:rPr>
              <w:t xml:space="preserve">como muestra </w:t>
            </w:r>
            <w:r w:rsidRPr="0031496D">
              <w:rPr>
                <w:rFonts w:ascii="Arial" w:hAnsi="Arial" w:cs="Arial"/>
              </w:rPr>
              <w:t xml:space="preserve">bienes fungibles, </w:t>
            </w:r>
            <w:r>
              <w:rPr>
                <w:rFonts w:ascii="Arial" w:hAnsi="Arial" w:cs="Arial"/>
              </w:rPr>
              <w:t xml:space="preserve">entre los que podemos mencionar: </w:t>
            </w:r>
            <w:proofErr w:type="spellStart"/>
            <w:r>
              <w:rPr>
                <w:rFonts w:ascii="Arial" w:hAnsi="Arial" w:cs="Arial"/>
              </w:rPr>
              <w:t>Portateclados</w:t>
            </w:r>
            <w:proofErr w:type="spellEnd"/>
            <w:r>
              <w:rPr>
                <w:rFonts w:ascii="Arial" w:hAnsi="Arial" w:cs="Arial"/>
              </w:rPr>
              <w:t xml:space="preserve"> para escritorio Q 98.00, calculadoras Casio Q 26.50, charola apilable tamaño oficio Q 99.90,  martillos de reflejo Q 58.00, espejos de mango Q 20.00, palanganas de acero inoxidable Q 20.00, </w:t>
            </w:r>
            <w:proofErr w:type="spellStart"/>
            <w:r>
              <w:rPr>
                <w:rFonts w:ascii="Arial" w:hAnsi="Arial" w:cs="Arial"/>
              </w:rPr>
              <w:t>portaservilletas</w:t>
            </w:r>
            <w:proofErr w:type="spellEnd"/>
            <w:r>
              <w:rPr>
                <w:rFonts w:ascii="Arial" w:hAnsi="Arial" w:cs="Arial"/>
              </w:rPr>
              <w:t xml:space="preserve"> de metal Q 10.00</w:t>
            </w:r>
            <w:r w:rsidR="00D40EB2">
              <w:rPr>
                <w:rFonts w:ascii="Arial" w:hAnsi="Arial" w:cs="Arial"/>
              </w:rPr>
              <w:t>.</w:t>
            </w:r>
          </w:p>
          <w:p w14:paraId="37E3F561" w14:textId="6751A15E" w:rsidR="00FD3056" w:rsidRDefault="00FD3056" w:rsidP="009F060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Comentarios de los responsables</w:t>
            </w:r>
          </w:p>
          <w:p w14:paraId="70774A09" w14:textId="1B4CC5E8" w:rsidR="00654A67" w:rsidRDefault="009F060F" w:rsidP="00917F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es-ES"/>
              </w:rPr>
            </w:pPr>
            <w:r>
              <w:rPr>
                <w:rFonts w:ascii="Arial" w:eastAsia="Calibri" w:hAnsi="Arial" w:cs="Arial"/>
                <w:bCs/>
                <w:lang w:val="es-ES"/>
              </w:rPr>
              <w:t>Mediante el oficio 34-inventarios-2023, de fecha 03 de marzo de 2023, la jefe de la Sección de Inventarios en funciones con el visto bueno de la Coordinadora Financiera y el Director General indican</w:t>
            </w:r>
            <w:r w:rsidR="00037A2A">
              <w:rPr>
                <w:rFonts w:ascii="Arial" w:eastAsia="Calibri" w:hAnsi="Arial" w:cs="Arial"/>
                <w:bCs/>
                <w:lang w:val="es-ES"/>
              </w:rPr>
              <w:t xml:space="preserve">, que cuando se </w:t>
            </w:r>
            <w:proofErr w:type="spellStart"/>
            <w:r w:rsidR="00037A2A">
              <w:rPr>
                <w:rFonts w:ascii="Arial" w:eastAsia="Calibri" w:hAnsi="Arial" w:cs="Arial"/>
                <w:bCs/>
                <w:lang w:val="es-ES"/>
              </w:rPr>
              <w:t>inicio</w:t>
            </w:r>
            <w:proofErr w:type="spellEnd"/>
            <w:r w:rsidR="00037A2A">
              <w:rPr>
                <w:rFonts w:ascii="Arial" w:eastAsia="Calibri" w:hAnsi="Arial" w:cs="Arial"/>
                <w:bCs/>
                <w:lang w:val="es-ES"/>
              </w:rPr>
              <w:t xml:space="preserve"> el registro de bienes a través del Sistema de Contabilidad Integrada -SICOIN-WEB-</w:t>
            </w:r>
            <w:r w:rsidR="0003281F">
              <w:rPr>
                <w:rFonts w:ascii="Arial" w:eastAsia="Calibri" w:hAnsi="Arial" w:cs="Arial"/>
                <w:bCs/>
                <w:lang w:val="es-ES"/>
              </w:rPr>
              <w:t xml:space="preserve">, no se enlazaba con el SIGES y no existía </w:t>
            </w:r>
            <w:r w:rsidR="00381079">
              <w:rPr>
                <w:rFonts w:ascii="Arial" w:eastAsia="Calibri" w:hAnsi="Arial" w:cs="Arial"/>
                <w:bCs/>
                <w:lang w:val="es-ES"/>
              </w:rPr>
              <w:t xml:space="preserve">un código de insumo, por lo que se trabajaba de acuerdo a los renglones establecidos </w:t>
            </w:r>
            <w:r w:rsidR="00BC444F">
              <w:rPr>
                <w:rFonts w:ascii="Arial" w:eastAsia="Calibri" w:hAnsi="Arial" w:cs="Arial"/>
                <w:bCs/>
                <w:lang w:val="es-ES"/>
              </w:rPr>
              <w:t>en la solicitud de gastos de requerimiento dejando a criterio de quien asignada el renglón</w:t>
            </w:r>
            <w:r w:rsidR="00265AA3">
              <w:rPr>
                <w:rFonts w:ascii="Arial" w:eastAsia="Calibri" w:hAnsi="Arial" w:cs="Arial"/>
                <w:bCs/>
                <w:lang w:val="es-ES"/>
              </w:rPr>
              <w:t>, por lo cual podía influir en los registros de los bienes</w:t>
            </w:r>
            <w:r w:rsidR="00170819">
              <w:rPr>
                <w:rFonts w:ascii="Arial" w:eastAsia="Calibri" w:hAnsi="Arial" w:cs="Arial"/>
                <w:bCs/>
                <w:lang w:val="es-ES"/>
              </w:rPr>
              <w:t>, a la fecha se encuentran en el presupuesto de resultados</w:t>
            </w:r>
            <w:r w:rsidR="00A454D0">
              <w:rPr>
                <w:rFonts w:ascii="Arial" w:eastAsia="Calibri" w:hAnsi="Arial" w:cs="Arial"/>
                <w:bCs/>
                <w:lang w:val="es-ES"/>
              </w:rPr>
              <w:t xml:space="preserve">, el cual enlaza </w:t>
            </w:r>
            <w:r w:rsidR="006F6951">
              <w:rPr>
                <w:rFonts w:ascii="Arial" w:eastAsia="Calibri" w:hAnsi="Arial" w:cs="Arial"/>
                <w:bCs/>
                <w:lang w:val="es-ES"/>
              </w:rPr>
              <w:t xml:space="preserve">el código de insumo respectivo en los diferentes sistemas. </w:t>
            </w:r>
          </w:p>
          <w:p w14:paraId="01C051F2" w14:textId="0FF15BD9" w:rsidR="001D71E3" w:rsidRDefault="001D71E3" w:rsidP="00917F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val="es-ES"/>
              </w:rPr>
            </w:pPr>
          </w:p>
          <w:p w14:paraId="395D5ADD" w14:textId="79DE851D" w:rsidR="001D71E3" w:rsidRDefault="001D71E3" w:rsidP="00917F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Cs/>
                <w:lang w:val="es-ES"/>
              </w:rPr>
              <w:t>Adjuntan formas 1H y facturas contables de los bienes tomados como muestra de los bienes fungibles</w:t>
            </w:r>
            <w:r w:rsidR="00D94E68">
              <w:rPr>
                <w:rFonts w:ascii="Arial" w:eastAsia="Calibri" w:hAnsi="Arial" w:cs="Arial"/>
                <w:bCs/>
                <w:lang w:val="es-ES"/>
              </w:rPr>
              <w:t>.</w:t>
            </w:r>
          </w:p>
          <w:p w14:paraId="3DC0DBBF" w14:textId="77777777" w:rsidR="00917FC2" w:rsidRDefault="00917FC2" w:rsidP="00917F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7084B19" w14:textId="4DC1BBEF" w:rsidR="004724BF" w:rsidRPr="007F4DEB" w:rsidRDefault="00FD3056" w:rsidP="004724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Comentario de auditoría</w:t>
            </w:r>
          </w:p>
          <w:p w14:paraId="0194AFA8" w14:textId="25396B91" w:rsidR="009C6693" w:rsidRDefault="007F4DEB" w:rsidP="004724B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868D4">
              <w:rPr>
                <w:rFonts w:ascii="Arial" w:hAnsi="Arial" w:cs="Arial"/>
                <w:bCs/>
              </w:rPr>
              <w:t xml:space="preserve">Derivado a que </w:t>
            </w:r>
            <w:r w:rsidR="00EF3106" w:rsidRPr="00A868D4">
              <w:rPr>
                <w:rFonts w:ascii="Arial" w:hAnsi="Arial" w:cs="Arial"/>
                <w:bCs/>
              </w:rPr>
              <w:t xml:space="preserve">el FIN 02 </w:t>
            </w:r>
            <w:r w:rsidR="00EF3106">
              <w:rPr>
                <w:rFonts w:ascii="Arial" w:hAnsi="Arial" w:cs="Arial"/>
                <w:bCs/>
              </w:rPr>
              <w:t>“</w:t>
            </w:r>
            <w:r w:rsidR="00EF3106" w:rsidRPr="00A868D4">
              <w:rPr>
                <w:rFonts w:ascii="Arial" w:hAnsi="Arial" w:cs="Arial"/>
                <w:bCs/>
              </w:rPr>
              <w:t>Formulario de Detalle de Inventario por institución y cuenta</w:t>
            </w:r>
            <w:r w:rsidR="00EF3106">
              <w:rPr>
                <w:rFonts w:ascii="Arial" w:hAnsi="Arial" w:cs="Arial"/>
                <w:bCs/>
              </w:rPr>
              <w:t>”</w:t>
            </w:r>
            <w:r w:rsidR="00EF3106" w:rsidRPr="00A868D4">
              <w:rPr>
                <w:rFonts w:ascii="Arial" w:hAnsi="Arial" w:cs="Arial"/>
                <w:bCs/>
              </w:rPr>
              <w:t xml:space="preserve"> </w:t>
            </w:r>
            <w:r w:rsidR="00EF3106">
              <w:rPr>
                <w:rFonts w:ascii="Arial" w:hAnsi="Arial" w:cs="Arial"/>
                <w:bCs/>
              </w:rPr>
              <w:t xml:space="preserve">consta de </w:t>
            </w:r>
            <w:r w:rsidR="00EF3106" w:rsidRPr="00A868D4">
              <w:rPr>
                <w:rFonts w:ascii="Arial" w:hAnsi="Arial" w:cs="Arial"/>
                <w:bCs/>
              </w:rPr>
              <w:t>1,037 páginas reportados</w:t>
            </w:r>
            <w:r w:rsidR="00EF3106">
              <w:rPr>
                <w:rFonts w:ascii="Arial" w:hAnsi="Arial" w:cs="Arial"/>
                <w:bCs/>
              </w:rPr>
              <w:t xml:space="preserve"> </w:t>
            </w:r>
            <w:r w:rsidRPr="00A868D4">
              <w:rPr>
                <w:rFonts w:ascii="Arial" w:hAnsi="Arial" w:cs="Arial"/>
                <w:bCs/>
              </w:rPr>
              <w:t>únicamente se realizó</w:t>
            </w:r>
            <w:r w:rsidR="009C6693" w:rsidRPr="00A868D4">
              <w:rPr>
                <w:rFonts w:ascii="Arial" w:hAnsi="Arial" w:cs="Arial"/>
                <w:bCs/>
              </w:rPr>
              <w:t xml:space="preserve"> la verificación </w:t>
            </w:r>
            <w:r w:rsidRPr="00A868D4">
              <w:rPr>
                <w:rFonts w:ascii="Arial" w:hAnsi="Arial" w:cs="Arial"/>
                <w:bCs/>
              </w:rPr>
              <w:t>de una muestra de bien</w:t>
            </w:r>
            <w:r w:rsidRPr="00A40E4B">
              <w:rPr>
                <w:rFonts w:ascii="Arial" w:hAnsi="Arial" w:cs="Arial"/>
                <w:bCs/>
              </w:rPr>
              <w:t>es fungibles</w:t>
            </w:r>
            <w:r w:rsidR="001606F2" w:rsidRPr="00A40E4B">
              <w:rPr>
                <w:rFonts w:ascii="Arial" w:hAnsi="Arial" w:cs="Arial"/>
                <w:bCs/>
              </w:rPr>
              <w:t xml:space="preserve"> al azar del reporte antes indicado</w:t>
            </w:r>
            <w:r w:rsidR="00FD04E4" w:rsidRPr="00A40E4B">
              <w:rPr>
                <w:rFonts w:ascii="Arial" w:hAnsi="Arial" w:cs="Arial"/>
                <w:bCs/>
              </w:rPr>
              <w:t xml:space="preserve">, por lo </w:t>
            </w:r>
            <w:r w:rsidR="00A40E4B" w:rsidRPr="00A40E4B">
              <w:rPr>
                <w:rFonts w:ascii="Arial" w:hAnsi="Arial" w:cs="Arial"/>
                <w:bCs/>
              </w:rPr>
              <w:t>que será en el seguimiento correspondiente que se verificará el cumplimiento de la recomendación de Auditoría Interna</w:t>
            </w:r>
            <w:r w:rsidR="00FD04E4">
              <w:rPr>
                <w:rFonts w:ascii="Arial" w:hAnsi="Arial" w:cs="Arial"/>
                <w:bCs/>
              </w:rPr>
              <w:t>.</w:t>
            </w:r>
            <w:r w:rsidR="00A868D4" w:rsidRPr="00A868D4">
              <w:rPr>
                <w:rFonts w:ascii="Arial" w:hAnsi="Arial" w:cs="Arial"/>
                <w:bCs/>
              </w:rPr>
              <w:t xml:space="preserve"> </w:t>
            </w:r>
          </w:p>
          <w:p w14:paraId="30E75BBB" w14:textId="21482238" w:rsidR="009C6693" w:rsidRDefault="009C6693" w:rsidP="004724B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E549C24" w14:textId="77777777" w:rsidR="00DC1305" w:rsidRPr="00DC1305" w:rsidRDefault="00DC1305" w:rsidP="004C486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C1305">
              <w:rPr>
                <w:rFonts w:ascii="Arial" w:hAnsi="Arial" w:cs="Arial"/>
                <w:b/>
              </w:rPr>
              <w:t>Recomendación</w:t>
            </w:r>
          </w:p>
          <w:p w14:paraId="2223DF63" w14:textId="12BECED6" w:rsidR="00FB3074" w:rsidRDefault="00DC1305" w:rsidP="00DC1305">
            <w:p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DC1305">
              <w:rPr>
                <w:rFonts w:ascii="Arial" w:eastAsia="Calibri" w:hAnsi="Arial" w:cs="Arial"/>
                <w:lang w:val="es-ES"/>
              </w:rPr>
              <w:t xml:space="preserve">El Director de la Dirección General de Educación Física -DIGEF- gire instrucciones por escrito </w:t>
            </w:r>
            <w:r w:rsidR="001532E7">
              <w:rPr>
                <w:rFonts w:ascii="Arial" w:eastAsia="Calibri" w:hAnsi="Arial" w:cs="Arial"/>
                <w:lang w:val="es-ES"/>
              </w:rPr>
              <w:t xml:space="preserve">y </w:t>
            </w:r>
            <w:proofErr w:type="spellStart"/>
            <w:r w:rsidR="001532E7">
              <w:rPr>
                <w:rFonts w:ascii="Arial" w:eastAsia="Calibri" w:hAnsi="Arial" w:cs="Arial"/>
                <w:lang w:val="es-ES"/>
              </w:rPr>
              <w:t>de el</w:t>
            </w:r>
            <w:proofErr w:type="spellEnd"/>
            <w:r w:rsidR="001532E7">
              <w:rPr>
                <w:rFonts w:ascii="Arial" w:eastAsia="Calibri" w:hAnsi="Arial" w:cs="Arial"/>
                <w:lang w:val="es-ES"/>
              </w:rPr>
              <w:t xml:space="preserve"> seguimiento correspondiente </w:t>
            </w:r>
            <w:r w:rsidRPr="00DC1305">
              <w:rPr>
                <w:rFonts w:ascii="Arial" w:eastAsia="Calibri" w:hAnsi="Arial" w:cs="Arial"/>
                <w:lang w:val="es-ES"/>
              </w:rPr>
              <w:t>a la Subdirectora Administrativa Financiera</w:t>
            </w:r>
            <w:r w:rsidR="009174EF">
              <w:rPr>
                <w:rFonts w:ascii="Arial" w:eastAsia="Calibri" w:hAnsi="Arial" w:cs="Arial"/>
                <w:lang w:val="es-ES"/>
              </w:rPr>
              <w:t xml:space="preserve"> y</w:t>
            </w:r>
            <w:r w:rsidRPr="00DC1305">
              <w:rPr>
                <w:rFonts w:ascii="Arial" w:eastAsia="Calibri" w:hAnsi="Arial" w:cs="Arial"/>
                <w:lang w:val="es-ES"/>
              </w:rPr>
              <w:t xml:space="preserve"> esta a su vez a la Coordinadora Financiera de manera que la encargada del área de inventarios</w:t>
            </w:r>
            <w:r w:rsidR="005C0CE1">
              <w:rPr>
                <w:rFonts w:ascii="Arial" w:eastAsia="Calibri" w:hAnsi="Arial" w:cs="Arial"/>
                <w:lang w:val="es-ES"/>
              </w:rPr>
              <w:t xml:space="preserve">, </w:t>
            </w:r>
            <w:r w:rsidR="00BF281D">
              <w:rPr>
                <w:rFonts w:ascii="Arial" w:eastAsia="Calibri" w:hAnsi="Arial" w:cs="Arial"/>
                <w:lang w:val="es-ES"/>
              </w:rPr>
              <w:t xml:space="preserve">realice </w:t>
            </w:r>
            <w:r w:rsidR="004D3F4E" w:rsidRPr="00AA39E4">
              <w:rPr>
                <w:rFonts w:ascii="Arial" w:hAnsi="Arial" w:cs="Arial"/>
                <w:bCs/>
              </w:rPr>
              <w:t xml:space="preserve">la verificación del total del inventario reportado en el FIN 02 “Formulario de Detalle de Inventario por institución y cuenta” </w:t>
            </w:r>
            <w:r w:rsidR="00F70E20" w:rsidRPr="00AA39E4">
              <w:rPr>
                <w:rFonts w:ascii="Arial" w:hAnsi="Arial" w:cs="Arial"/>
                <w:bCs/>
              </w:rPr>
              <w:t xml:space="preserve">1037 </w:t>
            </w:r>
            <w:r w:rsidR="00AA39E4" w:rsidRPr="00AA39E4">
              <w:rPr>
                <w:rFonts w:ascii="Arial" w:hAnsi="Arial" w:cs="Arial"/>
                <w:bCs/>
              </w:rPr>
              <w:t>páginas</w:t>
            </w:r>
            <w:r w:rsidR="00F70E20" w:rsidRPr="00AA39E4">
              <w:rPr>
                <w:rFonts w:ascii="Arial" w:hAnsi="Arial" w:cs="Arial"/>
                <w:bCs/>
              </w:rPr>
              <w:t xml:space="preserve">, </w:t>
            </w:r>
            <w:r w:rsidR="004D3F4E" w:rsidRPr="00AA39E4">
              <w:rPr>
                <w:rFonts w:ascii="Arial" w:hAnsi="Arial" w:cs="Arial"/>
                <w:bCs/>
              </w:rPr>
              <w:t xml:space="preserve">detallando los bienes fungibles, </w:t>
            </w:r>
            <w:r w:rsidR="00AA39E4">
              <w:rPr>
                <w:rFonts w:ascii="Arial" w:hAnsi="Arial" w:cs="Arial"/>
                <w:bCs/>
              </w:rPr>
              <w:t>c</w:t>
            </w:r>
            <w:proofErr w:type="spellStart"/>
            <w:r w:rsidR="001016F5">
              <w:rPr>
                <w:rFonts w:ascii="Arial" w:eastAsia="Calibri" w:hAnsi="Arial" w:cs="Arial"/>
                <w:lang w:val="es-ES"/>
              </w:rPr>
              <w:t>on</w:t>
            </w:r>
            <w:proofErr w:type="spellEnd"/>
            <w:r w:rsidR="001016F5">
              <w:rPr>
                <w:rFonts w:ascii="Arial" w:eastAsia="Calibri" w:hAnsi="Arial" w:cs="Arial"/>
                <w:lang w:val="es-ES"/>
              </w:rPr>
              <w:t xml:space="preserve"> </w:t>
            </w:r>
            <w:r w:rsidR="005C0CE1">
              <w:rPr>
                <w:rFonts w:ascii="Arial" w:eastAsia="Calibri" w:hAnsi="Arial" w:cs="Arial"/>
                <w:lang w:val="es-ES"/>
              </w:rPr>
              <w:t xml:space="preserve">el objetivo de dar cumplimiento </w:t>
            </w:r>
            <w:r w:rsidR="00600C30" w:rsidRPr="005C0CE1">
              <w:rPr>
                <w:rFonts w:ascii="Arial" w:hAnsi="Arial" w:cs="Arial"/>
                <w:bCs/>
              </w:rPr>
              <w:t>a lo establecido en</w:t>
            </w:r>
            <w:r w:rsidR="005C0CE1" w:rsidRPr="005C0CE1">
              <w:rPr>
                <w:rFonts w:ascii="Arial" w:hAnsi="Arial" w:cs="Arial"/>
                <w:bCs/>
              </w:rPr>
              <w:t xml:space="preserve"> el</w:t>
            </w:r>
            <w:r w:rsidR="00600C30" w:rsidRPr="005C0CE1">
              <w:rPr>
                <w:rFonts w:ascii="Arial" w:hAnsi="Arial" w:cs="Arial"/>
                <w:bCs/>
              </w:rPr>
              <w:t xml:space="preserve"> </w:t>
            </w:r>
            <w:r w:rsidR="00600C30" w:rsidRPr="005C0CE1">
              <w:rPr>
                <w:rFonts w:ascii="Arial" w:hAnsi="Arial" w:cs="Arial"/>
                <w:b/>
              </w:rPr>
              <w:t xml:space="preserve">Reglamento de Inventarios de los bienes muebles de la Administración Pública en su </w:t>
            </w:r>
            <w:r w:rsidR="00600C30" w:rsidRPr="005C0CE1">
              <w:rPr>
                <w:rFonts w:ascii="Arial" w:hAnsi="Arial" w:cs="Arial"/>
                <w:bCs/>
              </w:rPr>
              <w:t xml:space="preserve">artículo 21 indica que las </w:t>
            </w:r>
            <w:r w:rsidR="005C0CE1" w:rsidRPr="005C0CE1">
              <w:rPr>
                <w:rFonts w:ascii="Arial" w:hAnsi="Arial" w:cs="Arial"/>
                <w:bCs/>
              </w:rPr>
              <w:t>dependencias</w:t>
            </w:r>
            <w:r w:rsidR="00600C30" w:rsidRPr="005C0CE1">
              <w:rPr>
                <w:rFonts w:ascii="Arial" w:hAnsi="Arial" w:cs="Arial"/>
                <w:bCs/>
              </w:rPr>
              <w:t xml:space="preserve"> que a la fecha tengan ingresados en su inventario general, bienes fungibles, o sea los que se consuman más rápido por su uso constante, deberán suscribir acta identificándolos y, con certificación de la misma y del </w:t>
            </w:r>
            <w:r w:rsidR="00600C30" w:rsidRPr="005C0CE1">
              <w:rPr>
                <w:rFonts w:ascii="Arial" w:hAnsi="Arial" w:cs="Arial"/>
                <w:bCs/>
              </w:rPr>
              <w:lastRenderedPageBreak/>
              <w:t xml:space="preserve">ingreso a dicho inventario, iniciarán el trámite de baja respectivo, ante Contraloría General de Cuentas, para que ésta ordene su ingreso al </w:t>
            </w:r>
            <w:r w:rsidR="007A253E">
              <w:rPr>
                <w:rFonts w:ascii="Arial" w:hAnsi="Arial" w:cs="Arial"/>
                <w:bCs/>
              </w:rPr>
              <w:t xml:space="preserve">libro de </w:t>
            </w:r>
            <w:r w:rsidR="00600C30" w:rsidRPr="005C0CE1">
              <w:rPr>
                <w:rFonts w:ascii="Arial" w:hAnsi="Arial" w:cs="Arial"/>
                <w:bCs/>
              </w:rPr>
              <w:t>inventario de bienes fungibles.</w:t>
            </w:r>
          </w:p>
          <w:p w14:paraId="60B7B582" w14:textId="7EB85A0B" w:rsidR="002B6F71" w:rsidRDefault="002B6F71" w:rsidP="00DC130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</w:p>
          <w:p w14:paraId="363E9158" w14:textId="3127D8DF" w:rsidR="00FB3074" w:rsidRDefault="00FB3074" w:rsidP="00DC130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FB3074">
              <w:rPr>
                <w:rFonts w:ascii="Arial" w:eastAsia="Calibri" w:hAnsi="Arial" w:cs="Arial"/>
                <w:b/>
                <w:bCs/>
                <w:lang w:val="es-ES"/>
              </w:rPr>
              <w:t>Deficiencia 5</w:t>
            </w:r>
          </w:p>
          <w:p w14:paraId="01887B59" w14:textId="313D1F5A" w:rsidR="00FB3074" w:rsidRDefault="00B257CB" w:rsidP="00DC130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lang w:val="es-ES"/>
              </w:rPr>
              <w:t>No se realiz</w:t>
            </w:r>
            <w:r w:rsidR="00BB698B">
              <w:rPr>
                <w:rFonts w:ascii="Arial" w:eastAsia="Calibri" w:hAnsi="Arial" w:cs="Arial"/>
                <w:b/>
                <w:bCs/>
                <w:lang w:val="es-ES"/>
              </w:rPr>
              <w:t>ó</w:t>
            </w:r>
            <w:r>
              <w:rPr>
                <w:rFonts w:ascii="Arial" w:eastAsia="Calibri" w:hAnsi="Arial" w:cs="Arial"/>
                <w:b/>
                <w:bCs/>
                <w:lang w:val="es-ES"/>
              </w:rPr>
              <w:t xml:space="preserve"> </w:t>
            </w:r>
            <w:r w:rsidR="00ED6E63">
              <w:rPr>
                <w:rFonts w:ascii="Arial" w:eastAsia="Calibri" w:hAnsi="Arial" w:cs="Arial"/>
                <w:b/>
                <w:bCs/>
                <w:lang w:val="es-ES"/>
              </w:rPr>
              <w:t xml:space="preserve">inventario físico en </w:t>
            </w:r>
            <w:r w:rsidR="00527660">
              <w:rPr>
                <w:rFonts w:ascii="Arial" w:eastAsia="Calibri" w:hAnsi="Arial" w:cs="Arial"/>
                <w:b/>
                <w:bCs/>
                <w:lang w:val="es-ES"/>
              </w:rPr>
              <w:t>coordinaciones</w:t>
            </w:r>
            <w:r w:rsidR="00ED6E63">
              <w:rPr>
                <w:rFonts w:ascii="Arial" w:eastAsia="Calibri" w:hAnsi="Arial" w:cs="Arial"/>
                <w:b/>
                <w:bCs/>
                <w:lang w:val="es-ES"/>
              </w:rPr>
              <w:t xml:space="preserve"> de la -DIGEF-</w:t>
            </w:r>
          </w:p>
          <w:p w14:paraId="739A2377" w14:textId="7B4F8A08" w:rsidR="0035647C" w:rsidRDefault="0035647C" w:rsidP="00DC130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</w:p>
          <w:p w14:paraId="356F5436" w14:textId="3E61AAF5" w:rsidR="0035647C" w:rsidRDefault="0035647C" w:rsidP="00DC130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lang w:val="es-ES"/>
              </w:rPr>
              <w:t>Condición</w:t>
            </w:r>
          </w:p>
          <w:p w14:paraId="43E852C5" w14:textId="0144E5D6" w:rsidR="0035647C" w:rsidRDefault="000555A1" w:rsidP="00DC1305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 la Dirección General de Educación Física -DIGEF- por el período del 01 de enero al 31 de diciembre de 2022,</w:t>
            </w:r>
            <w:r w:rsidR="00ED2272">
              <w:rPr>
                <w:rFonts w:ascii="Arial" w:hAnsi="Arial" w:cs="Arial"/>
                <w:lang w:val="es-ES_tradnl"/>
              </w:rPr>
              <w:t xml:space="preserve"> se </w:t>
            </w:r>
            <w:r w:rsidR="00532798">
              <w:rPr>
                <w:rFonts w:ascii="Arial" w:hAnsi="Arial" w:cs="Arial"/>
                <w:lang w:val="es-ES_tradnl"/>
              </w:rPr>
              <w:t>determinó</w:t>
            </w:r>
            <w:r w:rsidR="00ED2272">
              <w:rPr>
                <w:rFonts w:ascii="Arial" w:hAnsi="Arial" w:cs="Arial"/>
                <w:lang w:val="es-ES_tradnl"/>
              </w:rPr>
              <w:t xml:space="preserve"> que no se realiz</w:t>
            </w:r>
            <w:r w:rsidR="00BB698B">
              <w:rPr>
                <w:rFonts w:ascii="Arial" w:hAnsi="Arial" w:cs="Arial"/>
                <w:lang w:val="es-ES_tradnl"/>
              </w:rPr>
              <w:t>ó</w:t>
            </w:r>
            <w:r w:rsidR="00ED2272">
              <w:rPr>
                <w:rFonts w:ascii="Arial" w:hAnsi="Arial" w:cs="Arial"/>
                <w:lang w:val="es-ES_tradnl"/>
              </w:rPr>
              <w:t xml:space="preserve"> </w:t>
            </w:r>
            <w:r w:rsidR="00C67A1B">
              <w:rPr>
                <w:rFonts w:ascii="Arial" w:hAnsi="Arial" w:cs="Arial"/>
                <w:lang w:val="es-ES_tradnl"/>
              </w:rPr>
              <w:t xml:space="preserve">inventario físico </w:t>
            </w:r>
            <w:r w:rsidR="00B80939" w:rsidRPr="005C0CE1">
              <w:rPr>
                <w:rFonts w:ascii="Arial" w:hAnsi="Arial" w:cs="Arial"/>
                <w:lang w:val="es-ES_tradnl"/>
              </w:rPr>
              <w:t xml:space="preserve">sobre </w:t>
            </w:r>
            <w:r w:rsidR="00D219DD" w:rsidRPr="005C0CE1">
              <w:rPr>
                <w:rFonts w:ascii="Arial" w:hAnsi="Arial" w:cs="Arial"/>
                <w:lang w:val="es-ES_tradnl"/>
              </w:rPr>
              <w:t>total</w:t>
            </w:r>
            <w:r w:rsidR="00B80939" w:rsidRPr="005C0CE1">
              <w:rPr>
                <w:rFonts w:ascii="Arial" w:hAnsi="Arial" w:cs="Arial"/>
                <w:lang w:val="es-ES_tradnl"/>
              </w:rPr>
              <w:t xml:space="preserve"> de los bienes registrados en el libro de inventarios</w:t>
            </w:r>
            <w:r w:rsidR="005C0CE1">
              <w:rPr>
                <w:rFonts w:ascii="Arial" w:hAnsi="Arial" w:cs="Arial"/>
                <w:lang w:val="es-ES_tradnl"/>
              </w:rPr>
              <w:t xml:space="preserve">, </w:t>
            </w:r>
            <w:r w:rsidR="005C0CE1" w:rsidRPr="005C0CE1">
              <w:rPr>
                <w:rFonts w:ascii="Arial" w:hAnsi="Arial" w:cs="Arial"/>
                <w:lang w:val="es-ES_tradnl"/>
              </w:rPr>
              <w:t xml:space="preserve">ya que únicamente presentaron evidencia de lo actuado en algunas </w:t>
            </w:r>
            <w:r w:rsidR="007C07EE">
              <w:rPr>
                <w:rFonts w:ascii="Arial" w:hAnsi="Arial" w:cs="Arial"/>
                <w:lang w:val="es-ES_tradnl"/>
              </w:rPr>
              <w:t>oficinas centrales</w:t>
            </w:r>
            <w:r w:rsidR="00D454A9">
              <w:rPr>
                <w:rFonts w:ascii="Arial" w:hAnsi="Arial" w:cs="Arial"/>
                <w:lang w:val="es-ES_tradnl"/>
              </w:rPr>
              <w:t xml:space="preserve">, </w:t>
            </w:r>
            <w:r w:rsidR="00CE737A">
              <w:rPr>
                <w:rFonts w:ascii="Arial" w:hAnsi="Arial" w:cs="Arial"/>
                <w:lang w:val="es-ES_tradnl"/>
              </w:rPr>
              <w:t>por lo que no se tiene certeza de la totalidad de bienes activos</w:t>
            </w:r>
            <w:r w:rsidR="00FB76BE">
              <w:rPr>
                <w:rFonts w:ascii="Arial" w:hAnsi="Arial" w:cs="Arial"/>
                <w:lang w:val="es-ES_tradnl"/>
              </w:rPr>
              <w:t xml:space="preserve"> con los que cuenta la dependencia</w:t>
            </w:r>
            <w:r w:rsidR="001532E7">
              <w:rPr>
                <w:rFonts w:ascii="Arial" w:hAnsi="Arial" w:cs="Arial"/>
                <w:lang w:val="es-ES_tradnl"/>
              </w:rPr>
              <w:t>.</w:t>
            </w:r>
          </w:p>
          <w:p w14:paraId="572596EA" w14:textId="581B7057" w:rsidR="001528C3" w:rsidRDefault="001528C3" w:rsidP="00DC1305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664AA5F2" w14:textId="77777777" w:rsidR="00B56CC2" w:rsidRDefault="001528C3" w:rsidP="00DC130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1528C3">
              <w:rPr>
                <w:rFonts w:ascii="Arial" w:hAnsi="Arial" w:cs="Arial"/>
                <w:b/>
                <w:bCs/>
                <w:lang w:val="es-ES_tradnl"/>
              </w:rPr>
              <w:t>Comentarios de los responsables</w:t>
            </w:r>
          </w:p>
          <w:p w14:paraId="6DE1AA01" w14:textId="17D1AE1B" w:rsidR="00AC3394" w:rsidRDefault="00AC3394" w:rsidP="00DC1305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AC3394">
              <w:rPr>
                <w:rFonts w:ascii="Arial" w:hAnsi="Arial" w:cs="Arial"/>
                <w:lang w:val="es-ES_tradnl"/>
              </w:rPr>
              <w:t>Los auditados presentaron</w:t>
            </w:r>
            <w:r>
              <w:rPr>
                <w:rFonts w:ascii="Arial" w:hAnsi="Arial" w:cs="Arial"/>
                <w:lang w:val="es-ES_tradnl"/>
              </w:rPr>
              <w:t xml:space="preserve"> algunas</w:t>
            </w:r>
            <w:r w:rsidRPr="00AC3394">
              <w:rPr>
                <w:rFonts w:ascii="Arial" w:hAnsi="Arial" w:cs="Arial"/>
                <w:lang w:val="es-ES_tradnl"/>
              </w:rPr>
              <w:t xml:space="preserve"> boletas denominadas, </w:t>
            </w:r>
            <w:r>
              <w:rPr>
                <w:rFonts w:ascii="Arial" w:hAnsi="Arial" w:cs="Arial"/>
                <w:lang w:val="es-ES_tradnl"/>
              </w:rPr>
              <w:t>“</w:t>
            </w:r>
            <w:r w:rsidRPr="00AC3394">
              <w:rPr>
                <w:rFonts w:ascii="Arial" w:hAnsi="Arial" w:cs="Arial"/>
                <w:lang w:val="es-ES_tradnl"/>
              </w:rPr>
              <w:t>Constancia de Verificación Física de Activos Fijos</w:t>
            </w:r>
            <w:r>
              <w:rPr>
                <w:rFonts w:ascii="Arial" w:hAnsi="Arial" w:cs="Arial"/>
                <w:lang w:val="es-ES_tradnl"/>
              </w:rPr>
              <w:t xml:space="preserve"> año 2022,</w:t>
            </w:r>
            <w:r w:rsidR="00A67E8F">
              <w:rPr>
                <w:rFonts w:ascii="Arial" w:hAnsi="Arial" w:cs="Arial"/>
                <w:lang w:val="es-ES_tradnl"/>
              </w:rPr>
              <w:t xml:space="preserve"> del mes de octubre</w:t>
            </w:r>
            <w:r>
              <w:rPr>
                <w:rFonts w:ascii="Arial" w:hAnsi="Arial" w:cs="Arial"/>
                <w:lang w:val="es-ES_tradnl"/>
              </w:rPr>
              <w:t xml:space="preserve"> y copia de tarjetas de responsabilidad marcadas con cheque, como evidencia que se </w:t>
            </w:r>
            <w:r w:rsidR="000D0E95">
              <w:rPr>
                <w:rFonts w:ascii="Arial" w:hAnsi="Arial" w:cs="Arial"/>
                <w:lang w:val="es-ES_tradnl"/>
              </w:rPr>
              <w:t>levantó</w:t>
            </w:r>
            <w:r>
              <w:rPr>
                <w:rFonts w:ascii="Arial" w:hAnsi="Arial" w:cs="Arial"/>
                <w:lang w:val="es-ES_tradnl"/>
              </w:rPr>
              <w:t xml:space="preserve"> inventario durante el año 2022 en algunas oficinas de la Dirección General de Educación Física </w:t>
            </w:r>
            <w:r w:rsidR="00BA14F8">
              <w:rPr>
                <w:rFonts w:ascii="Arial" w:hAnsi="Arial" w:cs="Arial"/>
                <w:lang w:val="es-ES_tradnl"/>
              </w:rPr>
              <w:t xml:space="preserve">   </w:t>
            </w:r>
            <w:r>
              <w:rPr>
                <w:rFonts w:ascii="Arial" w:hAnsi="Arial" w:cs="Arial"/>
                <w:lang w:val="es-ES_tradnl"/>
              </w:rPr>
              <w:t>-DIGEF-.</w:t>
            </w:r>
          </w:p>
          <w:p w14:paraId="1A74BFA5" w14:textId="21CC4912" w:rsidR="001528C3" w:rsidRPr="00AC3394" w:rsidRDefault="00D07B6C" w:rsidP="00DC1305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AC3394">
              <w:rPr>
                <w:rFonts w:ascii="Arial" w:hAnsi="Arial" w:cs="Arial"/>
                <w:lang w:val="es-ES_tradnl"/>
              </w:rPr>
              <w:t xml:space="preserve"> </w:t>
            </w:r>
          </w:p>
          <w:p w14:paraId="00D4F06A" w14:textId="0B5619B1" w:rsidR="001528C3" w:rsidRDefault="001528C3" w:rsidP="00DC130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1528C3">
              <w:rPr>
                <w:rFonts w:ascii="Arial" w:hAnsi="Arial" w:cs="Arial"/>
                <w:b/>
                <w:bCs/>
                <w:lang w:val="es-ES_tradnl"/>
              </w:rPr>
              <w:t>Comentario de auditoría</w:t>
            </w:r>
          </w:p>
          <w:p w14:paraId="63114368" w14:textId="4A3C58E1" w:rsidR="00AC3394" w:rsidRPr="00D01425" w:rsidRDefault="00AC3394" w:rsidP="00AC3394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D01425">
              <w:rPr>
                <w:rFonts w:ascii="Arial" w:hAnsi="Arial" w:cs="Arial"/>
                <w:lang w:val="es-ES_tradnl"/>
              </w:rPr>
              <w:t xml:space="preserve">Derivado que únicamente se </w:t>
            </w:r>
            <w:r w:rsidR="00A67E8F">
              <w:rPr>
                <w:rFonts w:ascii="Arial" w:hAnsi="Arial" w:cs="Arial"/>
                <w:lang w:val="es-ES_tradnl"/>
              </w:rPr>
              <w:t>levantó i</w:t>
            </w:r>
            <w:r>
              <w:rPr>
                <w:rFonts w:ascii="Arial" w:hAnsi="Arial" w:cs="Arial"/>
                <w:lang w:val="es-ES_tradnl"/>
              </w:rPr>
              <w:t>nventario</w:t>
            </w:r>
            <w:r w:rsidR="00A67E8F">
              <w:rPr>
                <w:rFonts w:ascii="Arial" w:hAnsi="Arial" w:cs="Arial"/>
                <w:lang w:val="es-ES_tradnl"/>
              </w:rPr>
              <w:t xml:space="preserve"> físico</w:t>
            </w:r>
            <w:r w:rsidRPr="00D01425">
              <w:rPr>
                <w:rFonts w:ascii="Arial" w:hAnsi="Arial" w:cs="Arial"/>
                <w:lang w:val="es-ES_tradnl"/>
              </w:rPr>
              <w:t xml:space="preserve"> en algunas oficinas</w:t>
            </w:r>
            <w:r w:rsidR="00A67E8F">
              <w:rPr>
                <w:rFonts w:ascii="Arial" w:hAnsi="Arial" w:cs="Arial"/>
                <w:lang w:val="es-ES_tradnl"/>
              </w:rPr>
              <w:t xml:space="preserve"> de la -DIGEF</w:t>
            </w:r>
            <w:proofErr w:type="gramStart"/>
            <w:r w:rsidR="00A67E8F">
              <w:rPr>
                <w:rFonts w:ascii="Arial" w:hAnsi="Arial" w:cs="Arial"/>
                <w:lang w:val="es-ES_tradnl"/>
              </w:rPr>
              <w:t>-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D01425">
              <w:rPr>
                <w:rFonts w:ascii="Arial" w:hAnsi="Arial" w:cs="Arial"/>
                <w:lang w:val="es-ES_tradnl"/>
              </w:rPr>
              <w:t xml:space="preserve"> </w:t>
            </w:r>
            <w:r w:rsidR="00A67E8F">
              <w:rPr>
                <w:rFonts w:ascii="Arial" w:hAnsi="Arial" w:cs="Arial"/>
                <w:lang w:val="es-ES_tradnl"/>
              </w:rPr>
              <w:t>y</w:t>
            </w:r>
            <w:proofErr w:type="gramEnd"/>
            <w:r w:rsidR="00A67E8F">
              <w:rPr>
                <w:rFonts w:ascii="Arial" w:hAnsi="Arial" w:cs="Arial"/>
                <w:lang w:val="es-ES_tradnl"/>
              </w:rPr>
              <w:t xml:space="preserve"> no en tod</w:t>
            </w:r>
            <w:r w:rsidR="00B438D5">
              <w:rPr>
                <w:rFonts w:ascii="Arial" w:hAnsi="Arial" w:cs="Arial"/>
                <w:lang w:val="es-ES_tradnl"/>
              </w:rPr>
              <w:t xml:space="preserve">os los departamentos donde </w:t>
            </w:r>
            <w:r w:rsidR="009407DD">
              <w:rPr>
                <w:rFonts w:ascii="Arial" w:hAnsi="Arial" w:cs="Arial"/>
                <w:lang w:val="es-ES_tradnl"/>
              </w:rPr>
              <w:t xml:space="preserve">la Dirección de Educación </w:t>
            </w:r>
            <w:r w:rsidR="003E7EEC">
              <w:rPr>
                <w:rFonts w:ascii="Arial" w:hAnsi="Arial" w:cs="Arial"/>
                <w:lang w:val="es-ES_tradnl"/>
              </w:rPr>
              <w:t>Física</w:t>
            </w:r>
            <w:r w:rsidR="009407DD">
              <w:rPr>
                <w:rFonts w:ascii="Arial" w:hAnsi="Arial" w:cs="Arial"/>
                <w:lang w:val="es-ES_tradnl"/>
              </w:rPr>
              <w:t xml:space="preserve"> tiene distribuidos personal con bienes </w:t>
            </w:r>
            <w:r w:rsidR="003E7EEC">
              <w:rPr>
                <w:rFonts w:ascii="Arial" w:hAnsi="Arial" w:cs="Arial"/>
                <w:lang w:val="es-ES_tradnl"/>
              </w:rPr>
              <w:t>propiedad de la dependencia</w:t>
            </w:r>
            <w:r w:rsidR="00A67E8F">
              <w:rPr>
                <w:rFonts w:ascii="Arial" w:hAnsi="Arial" w:cs="Arial"/>
                <w:lang w:val="es-ES_tradnl"/>
              </w:rPr>
              <w:t>, será en un seguimiento posterior donde se establecerá si cumplieron con lo indicado en la recomendación de la Dirección de Auditoría Interna.</w:t>
            </w:r>
          </w:p>
          <w:p w14:paraId="6841533D" w14:textId="2D233051" w:rsidR="001532E7" w:rsidRDefault="001532E7" w:rsidP="00DC1305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3A014F25" w14:textId="1462927B" w:rsidR="001532E7" w:rsidRDefault="001532E7" w:rsidP="00DC130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1532E7">
              <w:rPr>
                <w:rFonts w:ascii="Arial" w:hAnsi="Arial" w:cs="Arial"/>
                <w:b/>
                <w:bCs/>
                <w:lang w:val="es-ES_tradnl"/>
              </w:rPr>
              <w:t>Recomendación</w:t>
            </w:r>
          </w:p>
          <w:p w14:paraId="012B1515" w14:textId="62F91B14" w:rsidR="00BE4794" w:rsidRDefault="000461F3" w:rsidP="00DC1305">
            <w:p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DC1305">
              <w:rPr>
                <w:rFonts w:ascii="Arial" w:eastAsia="Calibri" w:hAnsi="Arial" w:cs="Arial"/>
                <w:lang w:val="es-ES"/>
              </w:rPr>
              <w:t xml:space="preserve">El Director de la Dirección General de Educación Física -DIGEF- gire instrucciones por escrito </w:t>
            </w:r>
            <w:r>
              <w:rPr>
                <w:rFonts w:ascii="Arial" w:eastAsia="Calibri" w:hAnsi="Arial" w:cs="Arial"/>
                <w:lang w:val="es-ES"/>
              </w:rPr>
              <w:t xml:space="preserve">y </w:t>
            </w:r>
            <w:proofErr w:type="spellStart"/>
            <w:r>
              <w:rPr>
                <w:rFonts w:ascii="Arial" w:eastAsia="Calibri" w:hAnsi="Arial" w:cs="Arial"/>
                <w:lang w:val="es-ES"/>
              </w:rPr>
              <w:t>de el</w:t>
            </w:r>
            <w:proofErr w:type="spellEnd"/>
            <w:r>
              <w:rPr>
                <w:rFonts w:ascii="Arial" w:eastAsia="Calibri" w:hAnsi="Arial" w:cs="Arial"/>
                <w:lang w:val="es-ES"/>
              </w:rPr>
              <w:t xml:space="preserve"> seguimiento correspondiente </w:t>
            </w:r>
            <w:r w:rsidRPr="00DC1305">
              <w:rPr>
                <w:rFonts w:ascii="Arial" w:eastAsia="Calibri" w:hAnsi="Arial" w:cs="Arial"/>
                <w:lang w:val="es-ES"/>
              </w:rPr>
              <w:t>a la Subdirectora Administrativa Financiera</w:t>
            </w:r>
            <w:r>
              <w:rPr>
                <w:rFonts w:ascii="Arial" w:eastAsia="Calibri" w:hAnsi="Arial" w:cs="Arial"/>
                <w:lang w:val="es-ES"/>
              </w:rPr>
              <w:t xml:space="preserve"> y</w:t>
            </w:r>
            <w:r w:rsidRPr="00DC1305">
              <w:rPr>
                <w:rFonts w:ascii="Arial" w:eastAsia="Calibri" w:hAnsi="Arial" w:cs="Arial"/>
                <w:lang w:val="es-ES"/>
              </w:rPr>
              <w:t xml:space="preserve"> esta a su vez a la Coordinadora Financiera</w:t>
            </w:r>
            <w:r w:rsidR="001165CF">
              <w:rPr>
                <w:rFonts w:ascii="Arial" w:eastAsia="Calibri" w:hAnsi="Arial" w:cs="Arial"/>
                <w:lang w:val="es-ES"/>
              </w:rPr>
              <w:t>,</w:t>
            </w:r>
            <w:r w:rsidRPr="00DC1305">
              <w:rPr>
                <w:rFonts w:ascii="Arial" w:eastAsia="Calibri" w:hAnsi="Arial" w:cs="Arial"/>
                <w:lang w:val="es-ES"/>
              </w:rPr>
              <w:t xml:space="preserve"> de manera que la encargada del área de inventarios</w:t>
            </w:r>
            <w:r w:rsidR="005269DE">
              <w:rPr>
                <w:rFonts w:ascii="Arial" w:eastAsia="Calibri" w:hAnsi="Arial" w:cs="Arial"/>
                <w:lang w:val="es-ES"/>
              </w:rPr>
              <w:t>, coordine con los delegados de l</w:t>
            </w:r>
            <w:r w:rsidR="000B7D39">
              <w:rPr>
                <w:rFonts w:ascii="Arial" w:eastAsia="Calibri" w:hAnsi="Arial" w:cs="Arial"/>
                <w:lang w:val="es-ES"/>
              </w:rPr>
              <w:t>as</w:t>
            </w:r>
            <w:r w:rsidR="005269DE">
              <w:rPr>
                <w:rFonts w:ascii="Arial" w:eastAsia="Calibri" w:hAnsi="Arial" w:cs="Arial"/>
                <w:lang w:val="es-ES"/>
              </w:rPr>
              <w:t xml:space="preserve"> diferentes coordinaciones </w:t>
            </w:r>
            <w:r w:rsidR="000B7D39">
              <w:rPr>
                <w:rFonts w:ascii="Arial" w:eastAsia="Calibri" w:hAnsi="Arial" w:cs="Arial"/>
                <w:lang w:val="es-ES"/>
              </w:rPr>
              <w:t xml:space="preserve">y departamentos </w:t>
            </w:r>
            <w:r w:rsidR="005269DE">
              <w:rPr>
                <w:rFonts w:ascii="Arial" w:eastAsia="Calibri" w:hAnsi="Arial" w:cs="Arial"/>
                <w:lang w:val="es-ES"/>
              </w:rPr>
              <w:t>de la -DIGEF- a nivel nacional</w:t>
            </w:r>
            <w:r w:rsidR="008B6713">
              <w:rPr>
                <w:rFonts w:ascii="Arial" w:eastAsia="Calibri" w:hAnsi="Arial" w:cs="Arial"/>
                <w:lang w:val="es-ES"/>
              </w:rPr>
              <w:t>,</w:t>
            </w:r>
            <w:r w:rsidR="00B27405">
              <w:rPr>
                <w:rFonts w:ascii="Arial" w:eastAsia="Calibri" w:hAnsi="Arial" w:cs="Arial"/>
                <w:lang w:val="es-ES"/>
              </w:rPr>
              <w:t xml:space="preserve"> para levant</w:t>
            </w:r>
            <w:r w:rsidR="00201E6E">
              <w:rPr>
                <w:rFonts w:ascii="Arial" w:eastAsia="Calibri" w:hAnsi="Arial" w:cs="Arial"/>
                <w:lang w:val="es-ES"/>
              </w:rPr>
              <w:t>ar</w:t>
            </w:r>
            <w:r w:rsidR="0060020B">
              <w:rPr>
                <w:rFonts w:ascii="Arial" w:eastAsia="Calibri" w:hAnsi="Arial" w:cs="Arial"/>
                <w:lang w:val="es-ES"/>
              </w:rPr>
              <w:t xml:space="preserve"> el</w:t>
            </w:r>
            <w:r w:rsidR="00B27405">
              <w:rPr>
                <w:rFonts w:ascii="Arial" w:eastAsia="Calibri" w:hAnsi="Arial" w:cs="Arial"/>
                <w:lang w:val="es-ES"/>
              </w:rPr>
              <w:t xml:space="preserve"> inventario de los bienes </w:t>
            </w:r>
            <w:r w:rsidR="00476DC8">
              <w:rPr>
                <w:rFonts w:ascii="Arial" w:eastAsia="Calibri" w:hAnsi="Arial" w:cs="Arial"/>
                <w:lang w:val="es-ES"/>
              </w:rPr>
              <w:t xml:space="preserve">a la brevedad posible, para poder así tener un mejor control </w:t>
            </w:r>
            <w:r w:rsidR="008B6713">
              <w:rPr>
                <w:rFonts w:ascii="Arial" w:eastAsia="Calibri" w:hAnsi="Arial" w:cs="Arial"/>
                <w:lang w:val="es-ES"/>
              </w:rPr>
              <w:t xml:space="preserve">y certeza física y </w:t>
            </w:r>
            <w:r w:rsidR="00CA5331">
              <w:rPr>
                <w:rFonts w:ascii="Arial" w:eastAsia="Calibri" w:hAnsi="Arial" w:cs="Arial"/>
                <w:lang w:val="es-ES"/>
              </w:rPr>
              <w:t>financiera de los activos con los que cuentan la dependencia.</w:t>
            </w:r>
            <w:r w:rsidR="00701245">
              <w:rPr>
                <w:rFonts w:ascii="Arial" w:eastAsia="Calibri" w:hAnsi="Arial" w:cs="Arial"/>
                <w:lang w:val="es-ES"/>
              </w:rPr>
              <w:t xml:space="preserve"> </w:t>
            </w:r>
            <w:r w:rsidR="005C0CE1" w:rsidRPr="005C0CE1">
              <w:rPr>
                <w:rFonts w:ascii="Arial" w:eastAsia="Calibri" w:hAnsi="Arial" w:cs="Arial"/>
                <w:lang w:val="es-ES"/>
              </w:rPr>
              <w:t>de conformidad a la normativa legal vigente</w:t>
            </w:r>
            <w:r w:rsidR="005C0CE1">
              <w:rPr>
                <w:rFonts w:ascii="Arial" w:eastAsia="Calibri" w:hAnsi="Arial" w:cs="Arial"/>
                <w:lang w:val="es-ES"/>
              </w:rPr>
              <w:t>,</w:t>
            </w:r>
            <w:r w:rsidR="005C0CE1" w:rsidRPr="005C0CE1">
              <w:rPr>
                <w:rFonts w:ascii="Arial" w:eastAsia="Calibri" w:hAnsi="Arial" w:cs="Arial"/>
                <w:lang w:val="es-ES"/>
              </w:rPr>
              <w:t xml:space="preserve"> la cual establece según el instructivo inv-ins-04, en la literal </w:t>
            </w:r>
            <w:r w:rsidR="005C0CE1">
              <w:rPr>
                <w:rFonts w:ascii="Arial" w:eastAsia="Calibri" w:hAnsi="Arial" w:cs="Arial"/>
                <w:lang w:val="es-ES"/>
              </w:rPr>
              <w:t>C</w:t>
            </w:r>
            <w:r w:rsidR="005C0CE1" w:rsidRPr="005C0CE1">
              <w:rPr>
                <w:rFonts w:ascii="Arial" w:eastAsia="Calibri" w:hAnsi="Arial" w:cs="Arial"/>
                <w:lang w:val="es-ES"/>
              </w:rPr>
              <w:t xml:space="preserve">.1 </w:t>
            </w:r>
            <w:r w:rsidR="005C0CE1">
              <w:rPr>
                <w:rFonts w:ascii="Arial" w:eastAsia="Calibri" w:hAnsi="Arial" w:cs="Arial"/>
                <w:lang w:val="es-ES"/>
              </w:rPr>
              <w:t>“R</w:t>
            </w:r>
            <w:r w:rsidR="005C0CE1" w:rsidRPr="005C0CE1">
              <w:rPr>
                <w:rFonts w:ascii="Arial" w:eastAsia="Calibri" w:hAnsi="Arial" w:cs="Arial"/>
                <w:lang w:val="es-ES"/>
              </w:rPr>
              <w:t xml:space="preserve">ealización de </w:t>
            </w:r>
            <w:r w:rsidR="005C0CE1">
              <w:rPr>
                <w:rFonts w:ascii="Arial" w:eastAsia="Calibri" w:hAnsi="Arial" w:cs="Arial"/>
                <w:lang w:val="es-ES"/>
              </w:rPr>
              <w:t>I</w:t>
            </w:r>
            <w:r w:rsidR="005C0CE1" w:rsidRPr="005C0CE1">
              <w:rPr>
                <w:rFonts w:ascii="Arial" w:eastAsia="Calibri" w:hAnsi="Arial" w:cs="Arial"/>
                <w:lang w:val="es-ES"/>
              </w:rPr>
              <w:t xml:space="preserve">nventario </w:t>
            </w:r>
            <w:r w:rsidR="005C0CE1">
              <w:rPr>
                <w:rFonts w:ascii="Arial" w:eastAsia="Calibri" w:hAnsi="Arial" w:cs="Arial"/>
                <w:lang w:val="es-ES"/>
              </w:rPr>
              <w:t>F</w:t>
            </w:r>
            <w:r w:rsidR="005C0CE1" w:rsidRPr="005C0CE1">
              <w:rPr>
                <w:rFonts w:ascii="Arial" w:eastAsia="Calibri" w:hAnsi="Arial" w:cs="Arial"/>
                <w:lang w:val="es-ES"/>
              </w:rPr>
              <w:t xml:space="preserve">ísico </w:t>
            </w:r>
            <w:r w:rsidR="005C0CE1">
              <w:rPr>
                <w:rFonts w:ascii="Arial" w:eastAsia="Calibri" w:hAnsi="Arial" w:cs="Arial"/>
                <w:lang w:val="es-ES"/>
              </w:rPr>
              <w:t>A</w:t>
            </w:r>
            <w:r w:rsidR="005C0CE1" w:rsidRPr="005C0CE1">
              <w:rPr>
                <w:rFonts w:ascii="Arial" w:eastAsia="Calibri" w:hAnsi="Arial" w:cs="Arial"/>
                <w:lang w:val="es-ES"/>
              </w:rPr>
              <w:t>nual</w:t>
            </w:r>
            <w:r w:rsidR="005C0CE1">
              <w:rPr>
                <w:rFonts w:ascii="Arial" w:eastAsia="Calibri" w:hAnsi="Arial" w:cs="Arial"/>
                <w:lang w:val="es-ES"/>
              </w:rPr>
              <w:t>”</w:t>
            </w:r>
            <w:r w:rsidR="005C0CE1" w:rsidRPr="005C0CE1">
              <w:rPr>
                <w:rFonts w:ascii="Arial" w:eastAsia="Calibri" w:hAnsi="Arial" w:cs="Arial"/>
                <w:lang w:val="es-ES"/>
              </w:rPr>
              <w:t xml:space="preserve">, </w:t>
            </w:r>
            <w:r w:rsidR="0060020B">
              <w:rPr>
                <w:rFonts w:ascii="Arial" w:eastAsia="Calibri" w:hAnsi="Arial" w:cs="Arial"/>
                <w:lang w:val="es-ES"/>
              </w:rPr>
              <w:t xml:space="preserve">la cual </w:t>
            </w:r>
            <w:r w:rsidR="005C0CE1" w:rsidRPr="005C0CE1">
              <w:rPr>
                <w:rFonts w:ascii="Arial" w:eastAsia="Calibri" w:hAnsi="Arial" w:cs="Arial"/>
                <w:lang w:val="es-ES"/>
              </w:rPr>
              <w:t xml:space="preserve">indica que se deberá realizar la verificación física del inventario respectivo a efecto que </w:t>
            </w:r>
            <w:r w:rsidR="0053132E" w:rsidRPr="005C0CE1">
              <w:rPr>
                <w:rFonts w:ascii="Arial" w:eastAsia="Calibri" w:hAnsi="Arial" w:cs="Arial"/>
                <w:lang w:val="es-ES"/>
              </w:rPr>
              <w:t>esté</w:t>
            </w:r>
            <w:r w:rsidR="005C0CE1" w:rsidRPr="005C0CE1">
              <w:rPr>
                <w:rFonts w:ascii="Arial" w:eastAsia="Calibri" w:hAnsi="Arial" w:cs="Arial"/>
                <w:lang w:val="es-ES"/>
              </w:rPr>
              <w:t xml:space="preserve"> terminado al</w:t>
            </w:r>
            <w:r w:rsidR="00F43C78">
              <w:rPr>
                <w:rFonts w:ascii="Arial" w:eastAsia="Calibri" w:hAnsi="Arial" w:cs="Arial"/>
                <w:lang w:val="es-ES"/>
              </w:rPr>
              <w:t xml:space="preserve"> 31 de diciembre de cada año.</w:t>
            </w:r>
          </w:p>
          <w:p w14:paraId="1E8168E9" w14:textId="77777777" w:rsidR="00021E8F" w:rsidRPr="00D21BF3" w:rsidRDefault="00021E8F" w:rsidP="00D40E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GT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vAlign w:val="center"/>
          </w:tcPr>
          <w:p w14:paraId="65A26C30" w14:textId="1045832B" w:rsidR="00021E8F" w:rsidRPr="00D21BF3" w:rsidRDefault="00A868D4" w:rsidP="00021E8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GT"/>
              </w:rPr>
              <w:lastRenderedPageBreak/>
              <w:t>q</w:t>
            </w:r>
          </w:p>
        </w:tc>
      </w:tr>
    </w:tbl>
    <w:p w14:paraId="65D5C40C" w14:textId="77777777" w:rsidR="00D21BF3" w:rsidRDefault="00D21BF3">
      <w:pPr>
        <w:rPr>
          <w:rFonts w:ascii="Arial" w:hAnsi="Arial" w:cs="Arial"/>
        </w:rPr>
        <w:sectPr w:rsidR="00D21BF3" w:rsidSect="00BF5D40">
          <w:headerReference w:type="default" r:id="rId11"/>
          <w:footerReference w:type="default" r:id="rId12"/>
          <w:pgSz w:w="12240" w:h="15840"/>
          <w:pgMar w:top="1246" w:right="1701" w:bottom="1417" w:left="1701" w:header="708" w:footer="708" w:gutter="0"/>
          <w:pgNumType w:start="1"/>
          <w:cols w:space="708"/>
          <w:docGrid w:linePitch="360"/>
        </w:sectPr>
      </w:pPr>
    </w:p>
    <w:p w14:paraId="28DF0500" w14:textId="77777777" w:rsidR="007028DA" w:rsidRPr="00630D7C" w:rsidRDefault="007028DA" w:rsidP="00630D7C">
      <w:pPr>
        <w:spacing w:after="0" w:line="240" w:lineRule="auto"/>
        <w:jc w:val="center"/>
        <w:rPr>
          <w:b/>
          <w:bCs/>
        </w:rPr>
      </w:pPr>
      <w:r w:rsidRPr="00630D7C">
        <w:rPr>
          <w:b/>
          <w:bCs/>
        </w:rPr>
        <w:lastRenderedPageBreak/>
        <w:t>Anexo 1</w:t>
      </w:r>
    </w:p>
    <w:p w14:paraId="6356E6CB" w14:textId="77777777" w:rsidR="007028DA" w:rsidRDefault="007028DA" w:rsidP="00630D7C">
      <w:pPr>
        <w:spacing w:after="0" w:line="240" w:lineRule="auto"/>
        <w:jc w:val="center"/>
      </w:pPr>
      <w:r>
        <w:t>Dirección General de Educación Física</w:t>
      </w:r>
    </w:p>
    <w:p w14:paraId="6A1AF904" w14:textId="555C2CBF" w:rsidR="00363D98" w:rsidRDefault="00363D98" w:rsidP="00630D7C">
      <w:pPr>
        <w:spacing w:after="0" w:line="240" w:lineRule="auto"/>
        <w:jc w:val="center"/>
      </w:pPr>
      <w:r>
        <w:t>Muestra de</w:t>
      </w:r>
      <w:r w:rsidR="006A6FC6">
        <w:t xml:space="preserve"> 30</w:t>
      </w:r>
      <w:r>
        <w:t xml:space="preserve"> bienes verificados física y documentalmente</w:t>
      </w:r>
    </w:p>
    <w:p w14:paraId="344E30C0" w14:textId="77777777" w:rsidR="00630D7C" w:rsidRDefault="00363D98" w:rsidP="00630D7C">
      <w:pPr>
        <w:spacing w:after="0" w:line="240" w:lineRule="auto"/>
        <w:jc w:val="center"/>
      </w:pPr>
      <w:r>
        <w:t>Del 01 de enero al 31 de diciembre de 2022</w:t>
      </w:r>
    </w:p>
    <w:p w14:paraId="706C1D3E" w14:textId="23B67985" w:rsidR="00190B38" w:rsidRDefault="00630D7C" w:rsidP="00190B38">
      <w:pPr>
        <w:spacing w:after="0" w:line="240" w:lineRule="auto"/>
        <w:jc w:val="center"/>
      </w:pPr>
      <w:r>
        <w:t>(Expresado en quetzales)</w:t>
      </w:r>
      <w:r w:rsidR="002E5E14">
        <w:fldChar w:fldCharType="begin"/>
      </w:r>
      <w:r w:rsidR="002E5E14">
        <w:instrText xml:space="preserve"> LINK </w:instrText>
      </w:r>
      <w:r w:rsidR="00A54647">
        <w:instrText xml:space="preserve">Excel.Sheet.12 "C:\\Users\\jhrodriguez\\Desktop\\Auditoría de inventarios DIGEF\\Ejecución\\P.T. DIGEF.xlsx" "Muestra 30 bienes!F8C1:F23C10" </w:instrText>
      </w:r>
      <w:r w:rsidR="002E5E14">
        <w:instrText xml:space="preserve">\a \f 4 \h </w:instrText>
      </w:r>
      <w:r w:rsidR="0030341E">
        <w:instrText xml:space="preserve"> \* MERGEFORMAT </w:instrText>
      </w:r>
      <w:r w:rsidR="002E5E14">
        <w:fldChar w:fldCharType="separate"/>
      </w:r>
    </w:p>
    <w:tbl>
      <w:tblPr>
        <w:tblW w:w="12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05"/>
        <w:gridCol w:w="2621"/>
        <w:gridCol w:w="1417"/>
        <w:gridCol w:w="1276"/>
        <w:gridCol w:w="1134"/>
        <w:gridCol w:w="851"/>
        <w:gridCol w:w="1134"/>
        <w:gridCol w:w="1134"/>
        <w:gridCol w:w="1701"/>
      </w:tblGrid>
      <w:tr w:rsidR="00190B38" w:rsidRPr="00190B38" w14:paraId="7C7A059B" w14:textId="77777777" w:rsidTr="00931325">
        <w:trPr>
          <w:divId w:val="383334680"/>
          <w:trHeight w:val="86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42C989" w14:textId="08383C40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3A7EF5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Código del bien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25764F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Nombre de como aparece registrado el bien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38B7D3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 de tarjeta de responsabilidad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F0EEB2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Nombre de quien lo tiene cargado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0202B9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 de folio en el libro de inventarios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2F47C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 de folio del F02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E26015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Valor del bien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8CF2F2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Año que aparece el registro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512EB8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Lugar de ubicación del bien</w:t>
            </w:r>
          </w:p>
        </w:tc>
      </w:tr>
      <w:tr w:rsidR="00190B38" w:rsidRPr="00190B38" w14:paraId="59A5A39A" w14:textId="77777777" w:rsidTr="00931325">
        <w:trPr>
          <w:divId w:val="383334680"/>
          <w:trHeight w:val="56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76C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DD9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002A306A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D228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SILLA PRESIDENCIAL EURO SEAT575 </w:t>
            </w:r>
            <w:proofErr w:type="gramStart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ITALIANA,BASE</w:t>
            </w:r>
            <w:proofErr w:type="gramEnd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DE CINCO RODOS DOBLES SISTEMA DEELEVACION POR MEDIO DE SHOCK ALEMAN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8510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A37C4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Juan Carlos Abac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A1E1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1218F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1568B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1,405.00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C68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B990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Recreación</w:t>
            </w:r>
          </w:p>
        </w:tc>
      </w:tr>
      <w:tr w:rsidR="00190B38" w:rsidRPr="00190B38" w14:paraId="14451C43" w14:textId="77777777" w:rsidTr="00931325">
        <w:trPr>
          <w:divId w:val="383334680"/>
          <w:trHeight w:val="56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2010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CD8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002FC9A6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494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IMPRESORA TECNOLOGIA LASER MONOCROMATICA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MARCA HP, MODELO PRO 400 M401DNE, COLOR 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83EC1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C358C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Juan Carlos Abac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F27FB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DA63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E8A9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2,734.00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B7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9A113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190B38" w:rsidRPr="00190B38" w14:paraId="51314D06" w14:textId="77777777" w:rsidTr="00931325">
        <w:trPr>
          <w:divId w:val="383334680"/>
          <w:trHeight w:val="63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F52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C37C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003C0446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598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MICROONDAS CAPACIDAD: 1.6 PIE CÚBICO(S); MATERIAL: ACERO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INOXIDABLE; NIVELES DE POTENCIA: 10; POTENCIA EN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WATTS: 1250;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AFEE0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0BC3B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Irma </w:t>
            </w:r>
            <w:proofErr w:type="spellStart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Jannet</w:t>
            </w:r>
            <w:proofErr w:type="spellEnd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Cifuentes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1E9CB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2D9B9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991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78B43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1,086.00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952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62C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Coordinación área extracurricular</w:t>
            </w:r>
          </w:p>
        </w:tc>
      </w:tr>
      <w:tr w:rsidR="00190B38" w:rsidRPr="00190B38" w14:paraId="71015806" w14:textId="77777777" w:rsidTr="00931325">
        <w:trPr>
          <w:divId w:val="383334680"/>
          <w:trHeight w:val="56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CC20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C583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001C488B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CFF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SILLA DE VISITAS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6844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D4FC3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Irma </w:t>
            </w:r>
            <w:proofErr w:type="spellStart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Jannet</w:t>
            </w:r>
            <w:proofErr w:type="spellEnd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Cifuentes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9EE5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A4FCF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492D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499.00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9E1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92586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190B38" w:rsidRPr="00190B38" w14:paraId="4911DD2B" w14:textId="77777777" w:rsidTr="00931325">
        <w:trPr>
          <w:divId w:val="383334680"/>
          <w:trHeight w:val="63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CFEB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062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002F64E9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CAA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IMPRESORA MULTIFUNCIONAL CON TECNOLOGIA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LASER A COLOR MARCA LEXMARK MODELO CX310DN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CON SERIE NO. 7527219464TVP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A8029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2747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38CE4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Rosa </w:t>
            </w:r>
            <w:proofErr w:type="spellStart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Maria</w:t>
            </w:r>
            <w:proofErr w:type="spellEnd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Monroy Gatica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10B86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407E4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1,012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FAB7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7,583.72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4D1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0E93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Ciencias aplicadas</w:t>
            </w:r>
          </w:p>
        </w:tc>
      </w:tr>
      <w:tr w:rsidR="00190B38" w:rsidRPr="00190B38" w14:paraId="6D4E0BCA" w14:textId="77777777" w:rsidTr="00931325">
        <w:trPr>
          <w:divId w:val="383334680"/>
          <w:trHeight w:val="84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433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09A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001F79B8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7941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GAVINETE AEREO ESTRUCTURA DE METAL COLOR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NEGRO CON TOP EN MELAMINA CON PUERTA EN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MELAMINA CON PUERTA DE SHOCK MEDIDAS 0.60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METROS.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455E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06DF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proofErr w:type="spellStart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Marlen</w:t>
            </w:r>
            <w:proofErr w:type="spellEnd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Eunice Orantes Barrientos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76303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E5276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E7A1E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714.75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B76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B07A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Técnico curricular</w:t>
            </w:r>
          </w:p>
        </w:tc>
      </w:tr>
      <w:tr w:rsidR="00190B38" w:rsidRPr="00190B38" w14:paraId="7AC67AC8" w14:textId="77777777" w:rsidTr="00931325">
        <w:trPr>
          <w:divId w:val="383334680"/>
          <w:trHeight w:val="56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B8F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B70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001F79F6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DD09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LIBRERO ESTRUCTURA DE METAL EN COLOR NEGRO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MEDIDAS 0.60 METROS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E88B3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2803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EFA1F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Alberto Antonio </w:t>
            </w:r>
            <w:proofErr w:type="spellStart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Giron</w:t>
            </w:r>
            <w:proofErr w:type="spellEnd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Olivares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E287E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42A36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407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43B8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153.75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5335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E00E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190B38" w:rsidRPr="00190B38" w14:paraId="4F338EA9" w14:textId="77777777" w:rsidTr="00931325">
        <w:trPr>
          <w:divId w:val="383334680"/>
          <w:trHeight w:val="63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012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E4B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001F7976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0F39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ESCRITORIO RECTO, ESTRUCTURA METALICO EN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COLOR NEGRO CON TOP EN MELAMINA, CUENTA CON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TRES GAVETAS Y LLAVE MEDIDAS 1.20X0.60 METROS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CDE9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2803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41B5F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Alberto Antonio </w:t>
            </w:r>
            <w:proofErr w:type="spellStart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Giron</w:t>
            </w:r>
            <w:proofErr w:type="spellEnd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Olivares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B0786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C4465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8B0AE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1,108.50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E2D3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0636F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190B38" w:rsidRPr="00190B38" w14:paraId="00679A24" w14:textId="77777777" w:rsidTr="00931325">
        <w:trPr>
          <w:divId w:val="383334680"/>
          <w:trHeight w:val="63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D479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8B9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0022A1D5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5D6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BASCULA DIGITAL MARCA HEALHT O METER CON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TALLIMETRO NO. DE SERIE 5000000680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FFA68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Bodega </w:t>
            </w:r>
            <w:r w:rsidRPr="00190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de inventarios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6558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No se encuentra cargada </w:t>
            </w:r>
            <w:r w:rsidRPr="00190B38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 ningún servidor público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CE008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B7CA2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946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911B8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5,375.00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828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6E16835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inventarios</w:t>
            </w:r>
          </w:p>
        </w:tc>
      </w:tr>
      <w:tr w:rsidR="00190B38" w:rsidRPr="00190B38" w14:paraId="7AE412D3" w14:textId="77777777" w:rsidTr="00931325">
        <w:trPr>
          <w:divId w:val="383334680"/>
          <w:trHeight w:val="63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53C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lastRenderedPageBreak/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A471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OO564074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C84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ESTACIÓN DE TRABAJO (COMPUTADORA DE ALTO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RENDIMIENTO) CAPACIDAD DE DISCO DURO DE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ESTADO SÓLIDO: 500 GIGABYTE; INCLUYE: SISTEMA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OFIMÁTICO</w:t>
            </w:r>
            <w:r w:rsidRPr="00190B3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; MEMORIA RAM: 16 GIGABYTE; SISTEMA</w:t>
            </w:r>
            <w:r w:rsidRPr="00190B3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br/>
              <w:t>OPERATIVO: CON LICENCIAMIENTO; TAMAÑO DE</w:t>
            </w:r>
            <w:r w:rsidRPr="00190B3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br/>
              <w:t>PANTALLA: 21.5 PULGADAS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90926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3740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0BE70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Karla </w:t>
            </w:r>
            <w:proofErr w:type="spellStart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Surey</w:t>
            </w:r>
            <w:proofErr w:type="spellEnd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</w:t>
            </w:r>
            <w:proofErr w:type="spellStart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Galvez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69B0B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6ABFE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1158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11,859.00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9B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2,022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69AC77F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Recursos</w:t>
            </w:r>
            <w:r w:rsidRPr="00190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  <w:r w:rsidRPr="0093132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Humanos</w:t>
            </w:r>
          </w:p>
        </w:tc>
      </w:tr>
      <w:tr w:rsidR="00190B38" w:rsidRPr="00190B38" w14:paraId="5AA2B1F9" w14:textId="77777777" w:rsidTr="00931325">
        <w:trPr>
          <w:divId w:val="383334680"/>
          <w:trHeight w:val="63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11A1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1365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OO504731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F596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UNIDAD DE PODER ININTERRUMPIDO (UPS) ALARMA: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AUDIBLE; CAPACIDAD DE CARGA: 500 VOLTIAMPERIO;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 xml:space="preserve">FRECUENCIA: 60 HERCIO; NÚMERO DE </w:t>
            </w:r>
            <w:r w:rsidRPr="00190B3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TOMAS: 6;</w:t>
            </w:r>
            <w:r w:rsidRPr="00190B3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br/>
              <w:t>TIEMPO DE RESPALDO DE BATERÍA: 4 MINUTO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66AE9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3740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04A4F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Karla </w:t>
            </w:r>
            <w:proofErr w:type="spellStart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Surey</w:t>
            </w:r>
            <w:proofErr w:type="spellEnd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</w:t>
            </w:r>
            <w:proofErr w:type="spellStart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Galvez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F6E1F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088A8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639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7765C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326.91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A5C0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79A2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190B38" w:rsidRPr="00190B38" w14:paraId="348078B6" w14:textId="77777777" w:rsidTr="00931325">
        <w:trPr>
          <w:divId w:val="383334680"/>
          <w:trHeight w:val="63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809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03F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OO412121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DFC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SILLA ALTO DE RESPALDO: 0.85 METRO(S); ANCHO DE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ASIENTO: 0.5 METRO(S); ANCHO DE RESPALDO: 0.5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METRO</w:t>
            </w:r>
            <w:r w:rsidRPr="00190B3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(S); DISEÑO: ERGONÓMICA CON ANTEBRAZO;</w:t>
            </w:r>
            <w:r w:rsidRPr="00190B3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br/>
              <w:t>ESTRUCTURA: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7C93B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F997F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Marjorie Sucely Aguilar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09EC2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781F8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1ECE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425.00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DCE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B11CA08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Acciones</w:t>
            </w:r>
            <w:r w:rsidRPr="00190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  <w:r w:rsidRPr="0093132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de personal</w:t>
            </w:r>
          </w:p>
        </w:tc>
      </w:tr>
      <w:tr w:rsidR="00190B38" w:rsidRPr="00190B38" w14:paraId="71419126" w14:textId="77777777" w:rsidTr="00931325">
        <w:trPr>
          <w:divId w:val="383334680"/>
          <w:trHeight w:val="63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5DC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74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OO153DA8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84D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ESCRITORIO FABRICADO EN ENCHAPADO COLOR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NOGAL OBSCURO ARRIBADOS EN ALUMINIO Y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VIDRIO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D75B5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1986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98263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Carla Nineth Jiménez Mirón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BDD71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B0AD9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BF5A9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3,600.00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B2C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68541FD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Capacitación</w:t>
            </w:r>
          </w:p>
        </w:tc>
      </w:tr>
      <w:tr w:rsidR="00190B38" w:rsidRPr="00190B38" w14:paraId="2218CD56" w14:textId="77777777" w:rsidTr="00931325">
        <w:trPr>
          <w:divId w:val="383334680"/>
          <w:trHeight w:val="63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3F3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58F0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OO565E03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CC2D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ESTACIÓN DE TRABAJO (COMPUTADORA DE ALTO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RENDIMIENTO) CAPACIDAD DE DISCO DURO DE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ESTADO SÓLIDO: 500 GIGABYTE; INCLUYE: SISTEMA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OFIMÁTICO</w:t>
            </w:r>
            <w:r w:rsidRPr="00190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; MEMORIA RAM: 16 GIGABYTE; SISTEMA</w:t>
            </w:r>
            <w:r w:rsidRPr="00190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br/>
              <w:t>OPERATIVO: CON LICENCIAMIENTO; TAMAÑO DE</w:t>
            </w:r>
            <w:r w:rsidRPr="00190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br/>
              <w:t>PANTALLA: 21.5 PULGADAS; TIPO DE PANTALLA: LED;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69DC9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3913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FEDC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Yessenia Maribel Galicia </w:t>
            </w:r>
            <w:proofErr w:type="spellStart"/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Hernandez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1C942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293EA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12E8E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11,859.00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06B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532C1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190B38" w:rsidRPr="00190B38" w14:paraId="1DF786EE" w14:textId="77777777" w:rsidTr="00931325">
        <w:trPr>
          <w:divId w:val="383334680"/>
          <w:trHeight w:val="63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110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DF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OO3DBD6A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DB0" w14:textId="77777777" w:rsidR="00190B38" w:rsidRPr="00190B38" w:rsidRDefault="00190B38" w:rsidP="00190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SILLA EJECUTIVA ANCHO ASIENTO: 50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CENTÍMETRO(S); ASIENTO Y RESPALDO: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ACOJINAMIENTO DE ESPONJA DOBLEMENTE</w:t>
            </w: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ACOLCHONADA; BASE: GIRATORIA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6B46C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Bodega </w:t>
            </w:r>
            <w:r w:rsidRPr="00190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de inventarios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48B1F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No se encuentra cargada </w:t>
            </w:r>
            <w:r w:rsidRPr="00190B38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 ningún servidor público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9EFB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E15F2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CD647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990.00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B41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ADA90F3" w14:textId="77777777" w:rsidR="00190B38" w:rsidRPr="00190B38" w:rsidRDefault="00190B38" w:rsidP="00190B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190B3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Alto</w:t>
            </w:r>
            <w:r w:rsidRPr="00190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  <w:r w:rsidRPr="0093132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rendimiento</w:t>
            </w:r>
          </w:p>
        </w:tc>
      </w:tr>
    </w:tbl>
    <w:p w14:paraId="1C560490" w14:textId="77777777" w:rsidR="006A6FC6" w:rsidRPr="006A6FC6" w:rsidRDefault="002E5E14" w:rsidP="006A6FC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end"/>
      </w:r>
    </w:p>
    <w:tbl>
      <w:tblPr>
        <w:tblpPr w:leftFromText="141" w:rightFromText="141" w:vertAnchor="page" w:horzAnchor="margin" w:tblpY="1741"/>
        <w:tblW w:w="12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04"/>
        <w:gridCol w:w="2692"/>
        <w:gridCol w:w="1419"/>
        <w:gridCol w:w="1305"/>
        <w:gridCol w:w="1115"/>
        <w:gridCol w:w="824"/>
        <w:gridCol w:w="1106"/>
        <w:gridCol w:w="1101"/>
        <w:gridCol w:w="1791"/>
      </w:tblGrid>
      <w:tr w:rsidR="006A6FC6" w:rsidRPr="0030341E" w14:paraId="63661F78" w14:textId="77777777" w:rsidTr="006A6FC6">
        <w:trPr>
          <w:trHeight w:val="8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F9DB2F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5A6FDE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Código del bien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8270A9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Nombre de como aparece registrado el bien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D28FB81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 de tarjeta de responsabilidad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845644B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Nombre de quien lo tiene cargado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92588C1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 de folio en el libro de inventarios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FC4974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 de folio del F02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C9AABFF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Valor del bien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55311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Año que aparece el registro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1108FB7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Lugar de ubicación del bien</w:t>
            </w:r>
          </w:p>
        </w:tc>
      </w:tr>
      <w:tr w:rsidR="006A6FC6" w:rsidRPr="0030341E" w14:paraId="38BE7EA7" w14:textId="77777777" w:rsidTr="006A6FC6">
        <w:trPr>
          <w:trHeight w:val="55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D14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lastRenderedPageBreak/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3FB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0022A1D5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43F" w14:textId="77777777" w:rsidR="006A6FC6" w:rsidRPr="002E5E14" w:rsidRDefault="006A6FC6" w:rsidP="006A6F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BASCULA DIGITAL MARCA HEALHT O METER CON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TALLIMETRO NO. DE SERIE 5000000680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6DA56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Bodega de inventarios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31333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sz w:val="12"/>
                <w:szCs w:val="12"/>
                <w:lang w:eastAsia="es-GT"/>
              </w:rPr>
              <w:t>No se encuentra cargada a ningún servidor público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44C0B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3092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60489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946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8BAA3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5,375.00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1E7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87B9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inventarios</w:t>
            </w:r>
          </w:p>
        </w:tc>
      </w:tr>
      <w:tr w:rsidR="006A6FC6" w:rsidRPr="0030341E" w14:paraId="7DEE55CD" w14:textId="77777777" w:rsidTr="006A6FC6">
        <w:trPr>
          <w:trHeight w:val="105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9A38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471C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OO564074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53F" w14:textId="77777777" w:rsidR="006A6FC6" w:rsidRPr="002E5E14" w:rsidRDefault="006A6FC6" w:rsidP="006A6F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ESTACIÓN DE TRABAJO (COMPUTADORA DE ALTO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RENDIMIENTO) CAPACIDAD DE DISCO DURO DE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ESTADO SÓLIDO: 500 GIGABYTE; INCLUYE: SISTEMA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OFIMÁTICO; MEMORIA RAM: 16 GIGABYTE; SISTEMA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OPERATIVO: CON LICENCIAMIENTO; TAMAÑO DE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PANTALLA: 21.5 PULGADAS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D8730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3740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82C75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Karla </w:t>
            </w:r>
            <w:proofErr w:type="spellStart"/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Surey</w:t>
            </w:r>
            <w:proofErr w:type="spellEnd"/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</w:t>
            </w:r>
            <w:proofErr w:type="spellStart"/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Galvez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E4D42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3022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6C520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548E5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11,859.00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6516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2,022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EC69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Recursos Humanos</w:t>
            </w:r>
          </w:p>
        </w:tc>
      </w:tr>
      <w:tr w:rsidR="006A6FC6" w:rsidRPr="0030341E" w14:paraId="1BE6E63E" w14:textId="77777777" w:rsidTr="006A6FC6">
        <w:trPr>
          <w:trHeight w:val="70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9BA0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103C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OO504731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8FBD" w14:textId="77777777" w:rsidR="006A6FC6" w:rsidRPr="002E5E14" w:rsidRDefault="006A6FC6" w:rsidP="006A6F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UNIDAD DE PODER ININTERRUMPIDO (UPS) ALARMA: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AUDIBLE; CAPACIDAD DE CARGA: 500 VOLTIAMPERIO;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FRECUENCIA: 60 HERCIO; NÚMERO DE TOMAS: 6;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TIEMPO DE RESPALDO DE BATERÍA: 4 MINUTO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2F324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3740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68FBC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Karla </w:t>
            </w:r>
            <w:proofErr w:type="spellStart"/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Surey</w:t>
            </w:r>
            <w:proofErr w:type="spellEnd"/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</w:t>
            </w:r>
            <w:proofErr w:type="spellStart"/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Galvez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4E941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3019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520CE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639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84F88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326.91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64C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2,022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E6F0D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6A6FC6" w:rsidRPr="0030341E" w14:paraId="1474A9E3" w14:textId="77777777" w:rsidTr="006A6FC6">
        <w:trPr>
          <w:trHeight w:val="70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BED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4D95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OO412121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697" w14:textId="77777777" w:rsidR="006A6FC6" w:rsidRPr="002E5E14" w:rsidRDefault="006A6FC6" w:rsidP="006A6F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SILLA ALTO DE RESPALDO: 0.85 METRO(S); ANCHO DE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ASIENTO: 0.5 METRO(S); ANCHO DE RESPALDO: 0.5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METRO(S); DISEÑO: ERGONÓMICA CON ANTEBRAZO;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ESTRUCTURA: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56A6A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3001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02C25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Marjorie Sucely Aguilar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A2D6D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3009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DB252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562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EDA38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425.00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56E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5AEA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Acciones de personal</w:t>
            </w:r>
          </w:p>
        </w:tc>
      </w:tr>
      <w:tr w:rsidR="006A6FC6" w:rsidRPr="0030341E" w14:paraId="7C3F6F65" w14:textId="77777777" w:rsidTr="006A6FC6">
        <w:trPr>
          <w:trHeight w:val="65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C00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13B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OO153DA8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720" w14:textId="77777777" w:rsidR="006A6FC6" w:rsidRPr="002E5E14" w:rsidRDefault="006A6FC6" w:rsidP="006A6F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ESCRITORIO FABRICADO EN ENCHAPADO COLOR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NOGAL OBSCURO ARRIBADOS EN ALUMINIO Y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VIDRIO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60D11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1986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FFF9E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Carla Nineth Jiménez Mirón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444F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2964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F8AD4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273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DB1DF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3,600.00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7D18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2,009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EDB1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Capacitación</w:t>
            </w:r>
          </w:p>
        </w:tc>
      </w:tr>
      <w:tr w:rsidR="006A6FC6" w:rsidRPr="0030341E" w14:paraId="242F96B7" w14:textId="77777777" w:rsidTr="006A6FC6">
        <w:trPr>
          <w:trHeight w:val="131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7C90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85A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OO565E03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EF2" w14:textId="77777777" w:rsidR="006A6FC6" w:rsidRPr="002E5E14" w:rsidRDefault="006A6FC6" w:rsidP="006A6F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ESTACIÓN DE TRABAJO (COMPUTADORA DE ALTO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RENDIMIENTO) CAPACIDAD DE DISCO DURO DE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ESTADO SÓLIDO: 500 GIGABYTE; INCLUYE: SISTEMA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OFIMÁTICO; MEMORIA RAM: 16 GIGABYTE; SISTEMA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OPERATIVO: CON LICENCIAMIENTO; TAMAÑO DE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PANTALLA: 21.5 PULGADAS; TIPO DE PANTALLA: LED;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6531E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3913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F917F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Yessenia Maribel Galicia </w:t>
            </w:r>
            <w:proofErr w:type="spellStart"/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Hernandez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D88AE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3022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1695B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324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3A27F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11,859.00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531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2,022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2C796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6A6FC6" w:rsidRPr="0030341E" w14:paraId="38CC9227" w14:textId="77777777" w:rsidTr="006A6FC6">
        <w:trPr>
          <w:trHeight w:val="53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C06C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D62F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OO3DBD6A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8F2" w14:textId="77777777" w:rsidR="006A6FC6" w:rsidRPr="002E5E14" w:rsidRDefault="006A6FC6" w:rsidP="00A44A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SILLA EJECUTIVA ANCHO ASIENTO: 50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CENTÍMETRO(S); ASIENTO Y RESPALDO: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ACOJINAMIENTO DE ESPONJA DOBLEMENTE</w:t>
            </w: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ACOLCHONADA; BASE: GIRATORIA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FD6A8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Bodega de inventarios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AD475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sz w:val="12"/>
                <w:szCs w:val="12"/>
                <w:lang w:eastAsia="es-GT"/>
              </w:rPr>
              <w:t>No se encuentra cargada a ningún servidor público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555C9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3005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8CC3A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522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F7622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990.00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BE82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57FF" w14:textId="77777777" w:rsidR="006A6FC6" w:rsidRPr="002E5E14" w:rsidRDefault="006A6FC6" w:rsidP="006A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Alto rendimiento</w:t>
            </w:r>
          </w:p>
        </w:tc>
      </w:tr>
    </w:tbl>
    <w:p w14:paraId="5E8B1F22" w14:textId="1B0FA4B5" w:rsidR="00EB4874" w:rsidRDefault="00EB4874" w:rsidP="006A6FC6">
      <w:pPr>
        <w:spacing w:after="0" w:line="240" w:lineRule="auto"/>
        <w:jc w:val="both"/>
        <w:rPr>
          <w:rFonts w:ascii="Arial" w:hAnsi="Arial" w:cs="Arial"/>
          <w:b/>
        </w:rPr>
      </w:pPr>
    </w:p>
    <w:p w14:paraId="422E729E" w14:textId="26F9CC10" w:rsidR="006A6FC6" w:rsidRDefault="006A6FC6" w:rsidP="006A6FC6">
      <w:pPr>
        <w:spacing w:after="0" w:line="240" w:lineRule="auto"/>
        <w:jc w:val="both"/>
        <w:rPr>
          <w:rFonts w:ascii="Arial" w:hAnsi="Arial" w:cs="Arial"/>
          <w:b/>
        </w:rPr>
      </w:pPr>
    </w:p>
    <w:p w14:paraId="58164B2B" w14:textId="6A4E83CA" w:rsidR="00E5739D" w:rsidRDefault="00E5739D" w:rsidP="006A6FC6">
      <w:pPr>
        <w:spacing w:after="0" w:line="240" w:lineRule="auto"/>
        <w:jc w:val="both"/>
        <w:rPr>
          <w:rFonts w:ascii="Arial" w:hAnsi="Arial" w:cs="Arial"/>
          <w:b/>
        </w:rPr>
      </w:pPr>
    </w:p>
    <w:p w14:paraId="6122CE0C" w14:textId="0F479142" w:rsidR="00E5739D" w:rsidRDefault="00E5739D" w:rsidP="006A6FC6">
      <w:pPr>
        <w:spacing w:after="0" w:line="240" w:lineRule="auto"/>
        <w:jc w:val="both"/>
        <w:rPr>
          <w:rFonts w:ascii="Arial" w:hAnsi="Arial" w:cs="Arial"/>
          <w:b/>
        </w:rPr>
      </w:pPr>
    </w:p>
    <w:p w14:paraId="479C3DDC" w14:textId="77777777" w:rsidR="00E5739D" w:rsidRDefault="00E5739D" w:rsidP="006A6FC6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28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814"/>
        <w:gridCol w:w="2998"/>
        <w:gridCol w:w="1200"/>
        <w:gridCol w:w="1368"/>
        <w:gridCol w:w="1116"/>
        <w:gridCol w:w="900"/>
        <w:gridCol w:w="1157"/>
        <w:gridCol w:w="1121"/>
        <w:gridCol w:w="1785"/>
      </w:tblGrid>
      <w:tr w:rsidR="00AD0C35" w:rsidRPr="00F15450" w14:paraId="3BF9D571" w14:textId="77777777" w:rsidTr="00AD0C35">
        <w:trPr>
          <w:trHeight w:val="7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1482C" w14:textId="52EF5735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lastRenderedPageBreak/>
              <w:t>No.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DA7A0D" w14:textId="42F160B3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Código del bien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893C28" w14:textId="411781B4" w:rsidR="00AD0C35" w:rsidRPr="00F15450" w:rsidRDefault="00AD0C35" w:rsidP="00AD0C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Nombre de como aparece registrado el bien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7D5C471" w14:textId="3DD7A59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 de tarjeta de responsabilidad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EDDEAE9" w14:textId="14F86B79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Nombre de quien lo tiene cargado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289A78A" w14:textId="193FBDBA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 de folio en el libro de inventarios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5ED2A22" w14:textId="3D5E47F6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 de folio del F02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761B63" w14:textId="64FB75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Valor del bien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059847" w14:textId="1DD652EA" w:rsidR="00AD0C35" w:rsidRPr="00F15450" w:rsidRDefault="00AD0C35" w:rsidP="00AD0C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Año que aparece el registro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DAFCA89" w14:textId="42379813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Lugar de ubicación del bien</w:t>
            </w:r>
          </w:p>
        </w:tc>
      </w:tr>
      <w:tr w:rsidR="00AD0C35" w:rsidRPr="00F15450" w14:paraId="0C425F30" w14:textId="77777777" w:rsidTr="00AD0C35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2D5D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161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OOOCCD31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52D" w14:textId="77777777" w:rsidR="00AD0C35" w:rsidRPr="00F15450" w:rsidRDefault="00AD0C35" w:rsidP="00AD0C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Escritorío</w:t>
            </w:r>
            <w:proofErr w:type="spellEnd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de 2.10x1.20 con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faldon</w:t>
            </w:r>
            <w:proofErr w:type="spellEnd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FIORI bandeja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metalica</w:t>
            </w:r>
            <w:proofErr w:type="spellEnd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y pedestal de 3 gavetas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CD824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3332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CD125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Maritza Trinidad Hernández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Ajin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039C8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701D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B0D28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A4D9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198E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Subdirección</w:t>
            </w:r>
          </w:p>
        </w:tc>
      </w:tr>
      <w:tr w:rsidR="00AD0C35" w:rsidRPr="00F15450" w14:paraId="4F821DB4" w14:textId="77777777" w:rsidTr="00AD0C35">
        <w:trPr>
          <w:trHeight w:val="13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EFD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5D8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OO406C90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BED" w14:textId="77777777" w:rsidR="00AD0C35" w:rsidRPr="00F15450" w:rsidRDefault="00AD0C35" w:rsidP="00AD0C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SILLA EJECUTIVA ANCHO ASIENTO: 50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CENTÍMETRO(S); ASIENTO Y RESPALDO: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ACOJINAMIENTO DE ESPONJA DOBLEMENTE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ACOLCHONADA; BASE: GIRATORIA; CALIDAD DE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TELA: ALTA; CAPACIDAD DE CARGA: 80 A 100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KILOGRAMOS(S); DESCANSABRAZOS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E91A0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2769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56863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Zuly Elizabeth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Barragan</w:t>
            </w:r>
            <w:proofErr w:type="spellEnd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Ochoa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27FD3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E7DAB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534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7F5EB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528.00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852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2,019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045C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Extensión escolar</w:t>
            </w:r>
          </w:p>
        </w:tc>
      </w:tr>
      <w:tr w:rsidR="00AD0C35" w:rsidRPr="00F15450" w14:paraId="580DCD61" w14:textId="77777777" w:rsidTr="00AD0C3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BE4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A15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OO15ADE4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958" w14:textId="77777777" w:rsidR="00AD0C35" w:rsidRPr="00F15450" w:rsidRDefault="00AD0C35" w:rsidP="00AD0C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ESCRITORIO TIPO SECRETARIAL DE 1.20X .60.7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D9B21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2340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52C10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Zuly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Barragan</w:t>
            </w:r>
            <w:proofErr w:type="spellEnd"/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82B04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2963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7240E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286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EDA46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1,425.00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0D9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2,009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26F1F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AD0C35" w:rsidRPr="00F15450" w14:paraId="7A7DBC44" w14:textId="77777777" w:rsidTr="00AD0C35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E944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62D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OO1BAF17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955" w14:textId="77777777" w:rsidR="00AD0C35" w:rsidRPr="00F15450" w:rsidRDefault="00AD0C35" w:rsidP="00AD0C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CREDENZA AEREA EN FORMICA COLOR MAPLE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CON RIEL DE FLIPPER SISTEMA DE LLAVE CON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AGARRADOR MEDIDAS 1.20 FRENTE X 0.40 FONDO Y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1.00 DE ALTO Y DE 1" DE GROSOR.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04BAE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2340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417F9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Zuly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Barragan</w:t>
            </w:r>
            <w:proofErr w:type="spellEnd"/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8630F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2969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CE163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230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F4984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1,600.00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96B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2,010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A3E1D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AD0C35" w:rsidRPr="00F15450" w14:paraId="4448B6AD" w14:textId="77777777" w:rsidTr="00AD0C3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5D2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B2B7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0015AC6F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DFC3" w14:textId="77777777" w:rsidR="00AD0C35" w:rsidRPr="00F15450" w:rsidRDefault="00AD0C35" w:rsidP="00AD0C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ARCHIVO ROBOT COLOR MAPLE MED. 0.45 * 0.47 * 0.60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F080B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2340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45D6D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Zuly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Barragan</w:t>
            </w:r>
            <w:proofErr w:type="spellEnd"/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0C065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19319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4E699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775.00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3E1F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2,009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EA21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AD0C35" w:rsidRPr="00F15450" w14:paraId="3661A7F5" w14:textId="77777777" w:rsidTr="00AD0C35">
        <w:trPr>
          <w:trHeight w:val="13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7A6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C1D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OO564074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216" w14:textId="77777777" w:rsidR="00AD0C35" w:rsidRPr="00F15450" w:rsidRDefault="00AD0C35" w:rsidP="00AD0C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ESTACIÓN DE TRABAJO (COMPUTADORA DE ALTO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RENDIMIENTO) CAPACIDAD DE DISCO DURO DE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ESTADO SÓLIDO: 500 GIGABYTE; INCLUYE: SISTEMA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OFIMÁTICO; MEMORIA RAM: 16 GIGABYTE; SISTEMA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OPERATIVO: CON LICENCIAMIENTO; TAMAÑO DE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PANTALLA: 21.5 PULGADAS;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0AFC2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3740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3702E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Karla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Surey</w:t>
            </w:r>
            <w:proofErr w:type="spellEnd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Galvez</w:t>
            </w:r>
            <w:proofErr w:type="spellEnd"/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37239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1C28F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320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1B73A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11,859.00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64A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83E4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Recursos Humanos</w:t>
            </w:r>
          </w:p>
        </w:tc>
      </w:tr>
      <w:tr w:rsidR="00AD0C35" w:rsidRPr="00F15450" w14:paraId="0473C51C" w14:textId="77777777" w:rsidTr="00AD0C35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2BA8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B13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001F6469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917" w14:textId="77777777" w:rsidR="00AD0C35" w:rsidRPr="00F15450" w:rsidRDefault="00AD0C35" w:rsidP="00AD0C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SILLAS EJECTUTIVAS, RESPALDO MEDIO EN MALLA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COLOR NEGRO, CON ASIENTO FORRADO EN TELA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COLOR NEGRO, BASE CON RODOS EN COLOR NEGRO,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CON APOYABRAZOS AJUSTABLES.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C7B05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2623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85A58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Ada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Gomez</w:t>
            </w:r>
            <w:proofErr w:type="spellEnd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Castellanos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E882F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B3EFA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517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BD6BC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1,812.20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2F0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2,011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4675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Escuelas Normales</w:t>
            </w:r>
          </w:p>
        </w:tc>
      </w:tr>
      <w:tr w:rsidR="00AD0C35" w:rsidRPr="00F15450" w14:paraId="099E72E3" w14:textId="77777777" w:rsidTr="00B55A5E">
        <w:trPr>
          <w:trHeight w:val="76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650A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0E5E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001B9930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EE7" w14:textId="77777777" w:rsidR="00AD0C35" w:rsidRPr="00F15450" w:rsidRDefault="00AD0C35" w:rsidP="00AD0C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SILLON EJECUTIVO RESPALDO ALTO.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69D31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Bodega de inventarios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94283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949AB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C1A29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532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4663E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1,529.10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012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2,010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DF3CB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AD0C35" w:rsidRPr="00F15450" w14:paraId="705BA29F" w14:textId="77777777" w:rsidTr="00B55A5E">
        <w:trPr>
          <w:trHeight w:val="1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486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C27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001F7973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B4FB" w14:textId="77777777" w:rsidR="00AD0C35" w:rsidRPr="00F15450" w:rsidRDefault="00AD0C35" w:rsidP="00AD0C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ESCRITORIO RECTO, ESTRUCTURA METALICO EN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COLOR NEGRO CON TOP EN MELAMINA, CUENTA CON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TRES GAVETAS Y LLAVE MEDIDAS 1.20X0.60 METROS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4DF98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2623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2B5F7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Ada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Gomez</w:t>
            </w:r>
            <w:proofErr w:type="spellEnd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Castellanos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BA637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44B86" w14:textId="77777777" w:rsidR="00AD0C35" w:rsidRPr="00F15450" w:rsidRDefault="00AD0C35" w:rsidP="00AD0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287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2085B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1,108.50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922" w14:textId="77777777" w:rsidR="00AD0C35" w:rsidRPr="00F15450" w:rsidRDefault="00AD0C35" w:rsidP="00AD0C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2,011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35188" w14:textId="77777777" w:rsidR="00AD0C35" w:rsidRPr="00F15450" w:rsidRDefault="00AD0C35" w:rsidP="00AD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</w:tbl>
    <w:p w14:paraId="23608785" w14:textId="493BB27D" w:rsidR="00B55A5E" w:rsidRDefault="00B55A5E"/>
    <w:p w14:paraId="123B2F98" w14:textId="77777777" w:rsidR="00B55A5E" w:rsidRDefault="00B55A5E"/>
    <w:tbl>
      <w:tblPr>
        <w:tblW w:w="128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814"/>
        <w:gridCol w:w="2998"/>
        <w:gridCol w:w="1200"/>
        <w:gridCol w:w="1368"/>
        <w:gridCol w:w="1116"/>
        <w:gridCol w:w="900"/>
        <w:gridCol w:w="1157"/>
        <w:gridCol w:w="1121"/>
        <w:gridCol w:w="1785"/>
      </w:tblGrid>
      <w:tr w:rsidR="00B55A5E" w:rsidRPr="00F15450" w14:paraId="54B5E4EB" w14:textId="77777777" w:rsidTr="00B55A5E">
        <w:trPr>
          <w:trHeight w:val="6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C3D7B3" w14:textId="6714E354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36ADA5" w14:textId="276200D5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Código del bien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B04E96" w14:textId="75C6B3C2" w:rsidR="00B55A5E" w:rsidRPr="00F15450" w:rsidRDefault="00B55A5E" w:rsidP="00B55A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Nombre de como aparece registrado el bien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C39A72" w14:textId="62EB0526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 de tarjeta de responsabilidad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F08EBF7" w14:textId="6D315D64" w:rsidR="00B55A5E" w:rsidRPr="00F15450" w:rsidRDefault="00B55A5E" w:rsidP="00B5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Nombre de quien lo tiene cargado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45159CB" w14:textId="19D8B653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 de folio en el libro de inventarios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EE8C58" w14:textId="29D73E55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No. de folio del F02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D8B16BC" w14:textId="417F14DA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Valor del bien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F4136B" w14:textId="434FBE18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Año que aparece el registro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9EA14" w14:textId="653C82D2" w:rsidR="00B55A5E" w:rsidRPr="00F15450" w:rsidRDefault="00B55A5E" w:rsidP="00B5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2E5E1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GT"/>
              </w:rPr>
              <w:t>Lugar de ubicación del bien</w:t>
            </w:r>
          </w:p>
        </w:tc>
      </w:tr>
      <w:tr w:rsidR="00B55A5E" w:rsidRPr="00F15450" w14:paraId="54731B23" w14:textId="77777777" w:rsidTr="00B55A5E">
        <w:trPr>
          <w:trHeight w:val="4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443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239E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001F79F5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D7E" w14:textId="77777777" w:rsidR="00B55A5E" w:rsidRPr="00F15450" w:rsidRDefault="00B55A5E" w:rsidP="00B55A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LIBRERO ESTRUCTURA DE METAL EN COLOR NEGRO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MEDIDAS 0.60 METROS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15459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2623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DB18C" w14:textId="77777777" w:rsidR="00B55A5E" w:rsidRPr="00F15450" w:rsidRDefault="00B55A5E" w:rsidP="00B5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Ada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Gomez</w:t>
            </w:r>
            <w:proofErr w:type="spellEnd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Castellanos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1322F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F053F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406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9295C" w14:textId="77777777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153.75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8B5" w14:textId="77777777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2,011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8EC03" w14:textId="34F0980E" w:rsidR="00B55A5E" w:rsidRPr="00F15450" w:rsidRDefault="00E3453B" w:rsidP="00E34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Escuelas Normales</w:t>
            </w:r>
          </w:p>
        </w:tc>
      </w:tr>
      <w:tr w:rsidR="00B55A5E" w:rsidRPr="00F15450" w14:paraId="0B6989DC" w14:textId="77777777" w:rsidTr="00AD0C35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4DB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88EB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001F79B7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D4D" w14:textId="77777777" w:rsidR="00B55A5E" w:rsidRPr="00F15450" w:rsidRDefault="00B55A5E" w:rsidP="00B55A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GAVINETE AEREO ESTRUCTURA DE METAL COLOR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NEGRO CON TOP EN MELAMINA CON PUERTA EN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MELAMINA CON PUERTA DE SHOCK MEDIDAS 0.60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METROS.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B6A14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2623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13258" w14:textId="77777777" w:rsidR="00B55A5E" w:rsidRPr="00F15450" w:rsidRDefault="00B55A5E" w:rsidP="00B5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Ada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Gomez</w:t>
            </w:r>
            <w:proofErr w:type="spellEnd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 Castellanos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532D6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BFF8E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377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7ACD3" w14:textId="77777777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714.75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E403" w14:textId="77777777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2,011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0F3E6" w14:textId="77777777" w:rsidR="00B55A5E" w:rsidRPr="00F15450" w:rsidRDefault="00B55A5E" w:rsidP="00B5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B55A5E" w:rsidRPr="00F15450" w14:paraId="52821F66" w14:textId="77777777" w:rsidTr="00AD0C35">
        <w:trPr>
          <w:trHeight w:val="9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573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662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001F79A9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64F" w14:textId="77777777" w:rsidR="00B55A5E" w:rsidRPr="00F15450" w:rsidRDefault="00B55A5E" w:rsidP="00B55A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ESCRITORIO RECTO, ESTRUCTURA METALICO EN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COLOR NEGRO CON TOP EN MELAMINA, CUENTA CON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TRES GAVETAS Y LLAVE MEDIDAS 1.20X0.60 METROS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A0671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2766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5EC8D" w14:textId="77777777" w:rsidR="00B55A5E" w:rsidRPr="00F15450" w:rsidRDefault="00B55A5E" w:rsidP="00B5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Valeska Ovando Escobar de Orrego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0AC58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0A4FA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285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5F226" w14:textId="77777777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1,108.50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61CA" w14:textId="77777777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2,011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4EE2" w14:textId="77777777" w:rsidR="00B55A5E" w:rsidRPr="00F15450" w:rsidRDefault="00B55A5E" w:rsidP="00B55A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Formación técnica curricular</w:t>
            </w:r>
          </w:p>
        </w:tc>
      </w:tr>
      <w:tr w:rsidR="00B55A5E" w:rsidRPr="00F15450" w14:paraId="2FABED1C" w14:textId="77777777" w:rsidTr="00AD0C35">
        <w:trPr>
          <w:trHeight w:val="9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6A16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CCA0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001F79E8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C88D" w14:textId="77777777" w:rsidR="00B55A5E" w:rsidRPr="00F15450" w:rsidRDefault="00B55A5E" w:rsidP="00B55A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GAVINETE AEREO ESTRUCTURA DE METAL COLOR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NEGRO CON TOP EN MELAMINA CON PUERTA EN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MELAMINA CON PUERTA DE SHOCK MEDIDAS 0.60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METROS.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1AC6E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2766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0BE51" w14:textId="77777777" w:rsidR="00B55A5E" w:rsidRPr="00F15450" w:rsidRDefault="00B55A5E" w:rsidP="00B5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Valeska Ovando Escobar de Orrego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218C5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D1443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372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F07E3" w14:textId="77777777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714.75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620" w14:textId="77777777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2,011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C81D" w14:textId="77777777" w:rsidR="00B55A5E" w:rsidRPr="00F15450" w:rsidRDefault="00B55A5E" w:rsidP="00B5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B55A5E" w:rsidRPr="00F15450" w14:paraId="465D5257" w14:textId="77777777" w:rsidTr="00AD0C35">
        <w:trPr>
          <w:trHeight w:val="9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636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4AEB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001F7A1E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23E" w14:textId="77777777" w:rsidR="00B55A5E" w:rsidRPr="00F15450" w:rsidRDefault="00B55A5E" w:rsidP="00B55A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LIBRERO ESTRUCTURA DE METAL EN COLOR NEGRO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MEDIDAS 0.60 METROS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36932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2766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76062" w14:textId="77777777" w:rsidR="00B55A5E" w:rsidRPr="00F15450" w:rsidRDefault="00B55A5E" w:rsidP="00B5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Valeska Ovando Escobar de Orrego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95271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C6D6D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407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EC72B" w14:textId="77777777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153.75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6490" w14:textId="77777777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2,011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D94AB" w14:textId="77777777" w:rsidR="00B55A5E" w:rsidRPr="00F15450" w:rsidRDefault="00B55A5E" w:rsidP="00B5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</w:p>
        </w:tc>
      </w:tr>
      <w:tr w:rsidR="00B55A5E" w:rsidRPr="00F15450" w14:paraId="1E954D42" w14:textId="77777777" w:rsidTr="00A60A9E">
        <w:trPr>
          <w:trHeight w:val="85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4DE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349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001995BC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88F" w14:textId="77777777" w:rsidR="00B55A5E" w:rsidRPr="00F15450" w:rsidRDefault="00B55A5E" w:rsidP="00B55A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ESCRITORIOS CON ALERO, ACCESORIOS DE ALUMINIO</w:t>
            </w: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br/>
              <w:t>DIMENSIONES 0.60 X 1.50 X 0.75MTS.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6B2E6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3331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A104C" w14:textId="77777777" w:rsidR="00B55A5E" w:rsidRPr="00F15450" w:rsidRDefault="00B55A5E" w:rsidP="00B5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 xml:space="preserve">Marcos Antonio Pablo </w:t>
            </w:r>
            <w:proofErr w:type="spellStart"/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Loaisa</w:t>
            </w:r>
            <w:proofErr w:type="spellEnd"/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01F6E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2967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2A77D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266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028CB" w14:textId="77777777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2,600.00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166" w14:textId="77777777" w:rsidR="00B55A5E" w:rsidRPr="00F15450" w:rsidRDefault="00B55A5E" w:rsidP="00B55A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2,009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C76D" w14:textId="77777777" w:rsidR="00B55A5E" w:rsidRPr="00F15450" w:rsidRDefault="00B55A5E" w:rsidP="00B55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</w:pPr>
            <w:r w:rsidRPr="00F15450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GT"/>
              </w:rPr>
              <w:t>Inventarios</w:t>
            </w:r>
          </w:p>
        </w:tc>
      </w:tr>
    </w:tbl>
    <w:p w14:paraId="501F32F4" w14:textId="57F29467" w:rsidR="006A6FC6" w:rsidRPr="006916AE" w:rsidRDefault="006A6FC6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1034247D" w14:textId="11D92124" w:rsidR="006A6FC6" w:rsidRDefault="008D7CA7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Fuente: Tarjetas de responsabilidad</w:t>
      </w:r>
      <w:r w:rsidR="00CB342A">
        <w:rPr>
          <w:rFonts w:ascii="Arial" w:hAnsi="Arial" w:cs="Arial"/>
          <w:b/>
          <w:sz w:val="12"/>
          <w:szCs w:val="12"/>
        </w:rPr>
        <w:t xml:space="preserve"> autorizadas po</w:t>
      </w:r>
      <w:r w:rsidR="00DA7C12">
        <w:rPr>
          <w:rFonts w:ascii="Arial" w:hAnsi="Arial" w:cs="Arial"/>
          <w:b/>
          <w:sz w:val="12"/>
          <w:szCs w:val="12"/>
        </w:rPr>
        <w:t xml:space="preserve">r la Contraloría General de Cuentas, </w:t>
      </w:r>
      <w:r w:rsidR="000B2B0D">
        <w:rPr>
          <w:rFonts w:ascii="Arial" w:hAnsi="Arial" w:cs="Arial"/>
          <w:b/>
          <w:sz w:val="12"/>
          <w:szCs w:val="12"/>
        </w:rPr>
        <w:t xml:space="preserve">libro de inventarios, autorizado por la CGC </w:t>
      </w:r>
      <w:r w:rsidR="00CC4E18">
        <w:rPr>
          <w:rFonts w:ascii="Arial" w:hAnsi="Arial" w:cs="Arial"/>
          <w:b/>
          <w:sz w:val="12"/>
          <w:szCs w:val="12"/>
        </w:rPr>
        <w:t>L2 44653.</w:t>
      </w:r>
    </w:p>
    <w:p w14:paraId="51D9116F" w14:textId="0F7EA160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08018F62" w14:textId="3EE65C39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266CC456" w14:textId="35B4D19D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74DA3A9D" w14:textId="73079D48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0629C3ED" w14:textId="0B4E1CD0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4EB41680" w14:textId="6DD01C84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63E2E2FF" w14:textId="122B31F9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1E28CF10" w14:textId="1E9C55BB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6E91B442" w14:textId="66BD3332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036202AC" w14:textId="620D3D79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30FC459E" w14:textId="59077F23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0FA53929" w14:textId="508E8C65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07ACE8DE" w14:textId="0F6E4EE3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15D523D3" w14:textId="2CCC0276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6E17E7F5" w14:textId="77777777" w:rsidR="00D54EEB" w:rsidRDefault="000D7FFA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4EEB">
        <w:rPr>
          <w:rFonts w:ascii="Arial" w:hAnsi="Arial" w:cs="Arial"/>
          <w:b/>
          <w:sz w:val="12"/>
          <w:szCs w:val="12"/>
        </w:rPr>
        <w:br w:type="page"/>
      </w:r>
    </w:p>
    <w:p w14:paraId="556A82CF" w14:textId="77777777" w:rsidR="006B710B" w:rsidRDefault="000D7FFA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lastRenderedPageBreak/>
        <w:t xml:space="preserve">       </w:t>
      </w:r>
    </w:p>
    <w:p w14:paraId="2DD4E4C1" w14:textId="77777777" w:rsidR="006B710B" w:rsidRDefault="006B710B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6F620AF8" w14:textId="77777777" w:rsidR="006B710B" w:rsidRDefault="006B710B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245469AC" w14:textId="2F42590E" w:rsidR="00571E55" w:rsidRPr="00630D7C" w:rsidRDefault="00571E55" w:rsidP="00571E55">
      <w:pPr>
        <w:spacing w:after="0" w:line="240" w:lineRule="auto"/>
        <w:jc w:val="center"/>
        <w:rPr>
          <w:b/>
          <w:bCs/>
        </w:rPr>
      </w:pPr>
      <w:r w:rsidRPr="00630D7C">
        <w:rPr>
          <w:b/>
          <w:bCs/>
        </w:rPr>
        <w:t xml:space="preserve">Anexo </w:t>
      </w:r>
      <w:r>
        <w:rPr>
          <w:b/>
          <w:bCs/>
        </w:rPr>
        <w:t>2</w:t>
      </w:r>
    </w:p>
    <w:p w14:paraId="5566B3B7" w14:textId="77777777" w:rsidR="00571E55" w:rsidRDefault="00571E55" w:rsidP="00571E55">
      <w:pPr>
        <w:spacing w:after="0" w:line="240" w:lineRule="auto"/>
        <w:jc w:val="center"/>
      </w:pPr>
      <w:r>
        <w:t>Dirección General de Educación Física</w:t>
      </w:r>
    </w:p>
    <w:p w14:paraId="09782B8C" w14:textId="7728D8E4" w:rsidR="00571E55" w:rsidRDefault="00484EAC" w:rsidP="00571E55">
      <w:pPr>
        <w:spacing w:after="0" w:line="240" w:lineRule="auto"/>
        <w:jc w:val="center"/>
      </w:pPr>
      <w:r>
        <w:t>Bienes no contabilizados</w:t>
      </w:r>
    </w:p>
    <w:p w14:paraId="607D8DBC" w14:textId="5A5EFF62" w:rsidR="00571E55" w:rsidRDefault="00571E55" w:rsidP="00571E55">
      <w:pPr>
        <w:spacing w:after="0" w:line="240" w:lineRule="auto"/>
        <w:jc w:val="center"/>
      </w:pPr>
      <w:r>
        <w:t>Del 01 de enero al 31 de diciembre de 2022</w:t>
      </w:r>
    </w:p>
    <w:p w14:paraId="0B5DFA11" w14:textId="1F3D82CF" w:rsidR="006B710B" w:rsidRDefault="00571E55" w:rsidP="00571E55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  <w:r>
        <w:t>(Expresado en quetzales)</w:t>
      </w:r>
    </w:p>
    <w:p w14:paraId="0636A5C8" w14:textId="77777777" w:rsidR="006B710B" w:rsidRDefault="006B710B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2987342C" w14:textId="5D4A4B46" w:rsidR="00261865" w:rsidRDefault="00F16C0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</w:rPr>
        <w:drawing>
          <wp:inline distT="0" distB="0" distL="0" distR="0" wp14:anchorId="353A5B6B" wp14:editId="4A77526D">
            <wp:extent cx="8712200" cy="3743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FFA">
        <w:rPr>
          <w:rFonts w:ascii="Arial" w:hAnsi="Arial" w:cs="Arial"/>
          <w:b/>
          <w:sz w:val="12"/>
          <w:szCs w:val="12"/>
        </w:rPr>
        <w:t xml:space="preserve">              </w:t>
      </w:r>
    </w:p>
    <w:p w14:paraId="09F64F34" w14:textId="494929CC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16D561E3" w14:textId="1318EEB9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3E8AFDF5" w14:textId="753D762B" w:rsidR="00261865" w:rsidRDefault="0026186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4BF58986" w14:textId="1C1F6486" w:rsidR="00F16C05" w:rsidRDefault="00F16C0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7B60225F" w14:textId="32139178" w:rsidR="00DE3F00" w:rsidRDefault="00DE3F00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33C08548" w14:textId="7BC5E914" w:rsidR="00DE3F00" w:rsidRDefault="00DE3F00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728BA0DE" w14:textId="71A7678C" w:rsidR="00DE3F00" w:rsidRDefault="00DE3F00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3E3C4C49" w14:textId="2A47720D" w:rsidR="00DE3F00" w:rsidRDefault="00DE3F00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11EF14EC" w14:textId="1C025E0E" w:rsidR="00DE3F00" w:rsidRDefault="00DE3F00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6E2D6398" w14:textId="3F0DAF17" w:rsidR="000C359F" w:rsidRPr="00630D7C" w:rsidRDefault="000C359F" w:rsidP="000C359F">
      <w:pPr>
        <w:spacing w:after="0" w:line="240" w:lineRule="auto"/>
        <w:jc w:val="center"/>
        <w:rPr>
          <w:b/>
          <w:bCs/>
        </w:rPr>
      </w:pPr>
      <w:r w:rsidRPr="00630D7C">
        <w:rPr>
          <w:b/>
          <w:bCs/>
        </w:rPr>
        <w:t xml:space="preserve">Anexo </w:t>
      </w:r>
      <w:r>
        <w:rPr>
          <w:b/>
          <w:bCs/>
        </w:rPr>
        <w:t>2.1</w:t>
      </w:r>
    </w:p>
    <w:p w14:paraId="5E52B2A8" w14:textId="77777777" w:rsidR="000C359F" w:rsidRDefault="000C359F" w:rsidP="000C359F">
      <w:pPr>
        <w:spacing w:after="0" w:line="240" w:lineRule="auto"/>
        <w:jc w:val="center"/>
      </w:pPr>
      <w:r>
        <w:t>Dirección General de Educación Física</w:t>
      </w:r>
    </w:p>
    <w:p w14:paraId="259CBB5D" w14:textId="77777777" w:rsidR="000C359F" w:rsidRDefault="000C359F" w:rsidP="000C359F">
      <w:pPr>
        <w:spacing w:after="0" w:line="240" w:lineRule="auto"/>
        <w:jc w:val="center"/>
      </w:pPr>
      <w:r>
        <w:t>Bienes no contabilizados</w:t>
      </w:r>
    </w:p>
    <w:p w14:paraId="08CC9A95" w14:textId="77777777" w:rsidR="000C359F" w:rsidRDefault="000C359F" w:rsidP="000C359F">
      <w:pPr>
        <w:spacing w:after="0" w:line="240" w:lineRule="auto"/>
        <w:jc w:val="center"/>
      </w:pPr>
      <w:r>
        <w:t>Del 01 de enero al 31 de diciembre de 2022</w:t>
      </w:r>
    </w:p>
    <w:p w14:paraId="21DEFB08" w14:textId="2FCE0E5B" w:rsidR="00DE3F00" w:rsidRDefault="000C359F" w:rsidP="000C359F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  <w:r>
        <w:t>(Expresado en quetzales)</w:t>
      </w:r>
    </w:p>
    <w:p w14:paraId="01EF6DF7" w14:textId="4518C0F3" w:rsidR="00DE3F00" w:rsidRDefault="000C359F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</w:rPr>
        <w:drawing>
          <wp:inline distT="0" distB="0" distL="0" distR="0" wp14:anchorId="61AEF25B" wp14:editId="3E4DDAD9">
            <wp:extent cx="8257298" cy="3562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898" cy="356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7AD1F" w14:textId="4289863C" w:rsidR="00F16C05" w:rsidRPr="006916AE" w:rsidRDefault="00F16C05" w:rsidP="006A6FC6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sectPr w:rsidR="00F16C05" w:rsidRPr="006916AE" w:rsidSect="00BD767B">
      <w:headerReference w:type="default" r:id="rId15"/>
      <w:footerReference w:type="default" r:id="rId16"/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A096" w14:textId="77777777" w:rsidR="002F2FE5" w:rsidRDefault="002F2FE5" w:rsidP="004106DC">
      <w:pPr>
        <w:spacing w:after="0" w:line="240" w:lineRule="auto"/>
      </w:pPr>
      <w:r>
        <w:separator/>
      </w:r>
    </w:p>
  </w:endnote>
  <w:endnote w:type="continuationSeparator" w:id="0">
    <w:p w14:paraId="32C91D49" w14:textId="77777777" w:rsidR="002F2FE5" w:rsidRDefault="002F2FE5" w:rsidP="0041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65839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F53FDC9" w14:textId="77777777" w:rsidR="00FD545F" w:rsidRDefault="00FD545F" w:rsidP="004E752F">
        <w:pPr>
          <w:pStyle w:val="Piedepgina"/>
          <w:jc w:val="right"/>
        </w:pPr>
        <w:r>
          <w:t>________________________________________________________________________________</w:t>
        </w:r>
      </w:p>
      <w:p w14:paraId="143BD5B9" w14:textId="77777777" w:rsidR="00FD545F" w:rsidRDefault="00FD545F" w:rsidP="004566E7">
        <w:pPr>
          <w:pStyle w:val="Piedepgina"/>
          <w:tabs>
            <w:tab w:val="clear" w:pos="4419"/>
            <w:tab w:val="center" w:pos="0"/>
          </w:tabs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MINISTERIO DE EDUCACIÓN</w:t>
        </w:r>
        <w:r w:rsidRPr="00480654">
          <w:rPr>
            <w:rFonts w:ascii="Arial" w:hAnsi="Arial" w:cs="Arial"/>
          </w:rPr>
          <w:t xml:space="preserve">                                         </w:t>
        </w:r>
        <w:r>
          <w:rPr>
            <w:rFonts w:ascii="Arial" w:hAnsi="Arial" w:cs="Arial"/>
            <w:sz w:val="18"/>
            <w:szCs w:val="18"/>
          </w:rPr>
          <w:t xml:space="preserve">Pág.  </w:t>
        </w:r>
        <w:r w:rsidRPr="00BC381E">
          <w:rPr>
            <w:rFonts w:ascii="Arial" w:hAnsi="Arial" w:cs="Arial"/>
            <w:sz w:val="18"/>
            <w:szCs w:val="18"/>
          </w:rPr>
          <w:fldChar w:fldCharType="begin"/>
        </w:r>
        <w:r w:rsidRPr="00BC381E">
          <w:rPr>
            <w:rFonts w:ascii="Arial" w:hAnsi="Arial" w:cs="Arial"/>
            <w:sz w:val="18"/>
            <w:szCs w:val="18"/>
          </w:rPr>
          <w:instrText>PAGE   \* MERGEFORMAT</w:instrText>
        </w:r>
        <w:r w:rsidRPr="00BC381E">
          <w:rPr>
            <w:rFonts w:ascii="Arial" w:hAnsi="Arial" w:cs="Arial"/>
            <w:sz w:val="18"/>
            <w:szCs w:val="18"/>
          </w:rPr>
          <w:fldChar w:fldCharType="separate"/>
        </w:r>
        <w:r w:rsidRPr="00851FD1">
          <w:rPr>
            <w:rFonts w:ascii="Arial" w:hAnsi="Arial" w:cs="Arial"/>
            <w:noProof/>
            <w:sz w:val="18"/>
            <w:szCs w:val="18"/>
            <w:lang w:val="es-ES"/>
          </w:rPr>
          <w:t>5</w:t>
        </w:r>
        <w:r w:rsidRPr="00BC381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682DB8B" w14:textId="77777777" w:rsidR="00FD545F" w:rsidRDefault="00FD545F" w:rsidP="004E752F">
    <w:pPr>
      <w:pStyle w:val="Piedepgina"/>
    </w:pPr>
  </w:p>
  <w:p w14:paraId="752D4C51" w14:textId="77777777" w:rsidR="00FD545F" w:rsidRDefault="00FD54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49638397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A39B345" w14:textId="77777777" w:rsidR="00FD545F" w:rsidRDefault="00FD545F" w:rsidP="00FA72CE">
        <w:pPr>
          <w:pStyle w:val="Piedepgina"/>
          <w:jc w:val="center"/>
        </w:pPr>
      </w:p>
      <w:p w14:paraId="129F5DE6" w14:textId="77777777" w:rsidR="00FD545F" w:rsidRDefault="00EE2DC3" w:rsidP="00C70C04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6E1EF8A" w14:textId="77777777" w:rsidR="00FD545F" w:rsidRDefault="00FD545F" w:rsidP="00C70C04">
    <w:pPr>
      <w:pStyle w:val="Piedepgina"/>
    </w:pPr>
  </w:p>
  <w:p w14:paraId="24AF3057" w14:textId="77777777" w:rsidR="00FD545F" w:rsidRDefault="00FD5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28A0" w14:textId="77777777" w:rsidR="002F2FE5" w:rsidRDefault="002F2FE5" w:rsidP="004106DC">
      <w:pPr>
        <w:spacing w:after="0" w:line="240" w:lineRule="auto"/>
      </w:pPr>
      <w:r>
        <w:separator/>
      </w:r>
    </w:p>
  </w:footnote>
  <w:footnote w:type="continuationSeparator" w:id="0">
    <w:p w14:paraId="23BFE247" w14:textId="77777777" w:rsidR="002F2FE5" w:rsidRDefault="002F2FE5" w:rsidP="0041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D2A1" w14:textId="7DC0F343" w:rsidR="00FD545F" w:rsidRPr="00CA06CC" w:rsidRDefault="00FD545F" w:rsidP="004566E7">
    <w:pPr>
      <w:pStyle w:val="Encabezado"/>
      <w:pBdr>
        <w:bottom w:val="single" w:sz="4" w:space="1" w:color="auto"/>
      </w:pBdr>
      <w:rPr>
        <w:rFonts w:ascii="Arial" w:hAnsi="Arial" w:cs="Arial"/>
        <w:sz w:val="18"/>
        <w:szCs w:val="18"/>
      </w:rPr>
    </w:pPr>
    <w:r w:rsidRPr="00637F35">
      <w:rPr>
        <w:rFonts w:ascii="Arial" w:hAnsi="Arial" w:cs="Arial"/>
        <w:color w:val="000000" w:themeColor="text1"/>
        <w:sz w:val="18"/>
        <w:szCs w:val="18"/>
      </w:rPr>
      <w:t xml:space="preserve">DIRECCION DE AUDITORÍA INTERNA                                             </w:t>
    </w:r>
    <w:r>
      <w:rPr>
        <w:rFonts w:ascii="Arial" w:hAnsi="Arial" w:cs="Arial"/>
        <w:color w:val="000000" w:themeColor="text1"/>
        <w:sz w:val="18"/>
        <w:szCs w:val="18"/>
      </w:rPr>
      <w:t xml:space="preserve">           </w:t>
    </w:r>
    <w:r w:rsidRPr="00190B38">
      <w:rPr>
        <w:rFonts w:ascii="Arial" w:hAnsi="Arial" w:cs="Arial"/>
        <w:color w:val="000000" w:themeColor="text1"/>
        <w:sz w:val="18"/>
        <w:szCs w:val="18"/>
      </w:rPr>
      <w:t>INFORME</w:t>
    </w:r>
    <w:r w:rsidR="00F516D3">
      <w:rPr>
        <w:rFonts w:ascii="Arial" w:hAnsi="Arial" w:cs="Arial"/>
        <w:color w:val="000000" w:themeColor="text1"/>
        <w:sz w:val="18"/>
        <w:szCs w:val="18"/>
      </w:rPr>
      <w:t xml:space="preserve"> </w:t>
    </w:r>
    <w:r w:rsidR="005206D2" w:rsidRPr="00190B38">
      <w:rPr>
        <w:rFonts w:ascii="Arial" w:hAnsi="Arial" w:cs="Arial"/>
        <w:color w:val="000000" w:themeColor="text1"/>
        <w:sz w:val="18"/>
        <w:szCs w:val="18"/>
      </w:rPr>
      <w:t>O-</w:t>
    </w:r>
    <w:r w:rsidRPr="00190B38">
      <w:rPr>
        <w:rFonts w:ascii="Arial" w:hAnsi="Arial" w:cs="Arial"/>
        <w:color w:val="000000" w:themeColor="text1"/>
        <w:sz w:val="18"/>
        <w:szCs w:val="18"/>
      </w:rPr>
      <w:t>DIDAI/SUB-021-2023</w:t>
    </w:r>
  </w:p>
  <w:p w14:paraId="45444BE5" w14:textId="77777777" w:rsidR="00FD545F" w:rsidRDefault="00FD54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117D" w14:textId="77777777" w:rsidR="00FD545F" w:rsidRDefault="00FD54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E0F"/>
    <w:multiLevelType w:val="hybridMultilevel"/>
    <w:tmpl w:val="CEE81392"/>
    <w:lvl w:ilvl="0" w:tplc="18A031A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A1596"/>
    <w:multiLevelType w:val="hybridMultilevel"/>
    <w:tmpl w:val="13587120"/>
    <w:lvl w:ilvl="0" w:tplc="638453F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367A3"/>
    <w:multiLevelType w:val="multilevel"/>
    <w:tmpl w:val="5A922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DC2AC1"/>
    <w:multiLevelType w:val="hybridMultilevel"/>
    <w:tmpl w:val="B7860FC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531CA"/>
    <w:multiLevelType w:val="hybridMultilevel"/>
    <w:tmpl w:val="8622331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91C40"/>
    <w:multiLevelType w:val="hybridMultilevel"/>
    <w:tmpl w:val="DD42E2EE"/>
    <w:lvl w:ilvl="0" w:tplc="4232DB6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345C1"/>
    <w:multiLevelType w:val="hybridMultilevel"/>
    <w:tmpl w:val="64FA22A6"/>
    <w:lvl w:ilvl="0" w:tplc="0E9CDD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F1870"/>
    <w:multiLevelType w:val="hybridMultilevel"/>
    <w:tmpl w:val="6492C856"/>
    <w:lvl w:ilvl="0" w:tplc="11380DD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B612E1"/>
    <w:multiLevelType w:val="hybridMultilevel"/>
    <w:tmpl w:val="D5DCE19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100036"/>
    <w:multiLevelType w:val="hybridMultilevel"/>
    <w:tmpl w:val="1A544E30"/>
    <w:lvl w:ilvl="0" w:tplc="106E92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506636"/>
    <w:multiLevelType w:val="hybridMultilevel"/>
    <w:tmpl w:val="68EC9322"/>
    <w:lvl w:ilvl="0" w:tplc="26E81C1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D21D81"/>
    <w:multiLevelType w:val="hybridMultilevel"/>
    <w:tmpl w:val="56CAD878"/>
    <w:lvl w:ilvl="0" w:tplc="19ECE58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7C6D4B"/>
    <w:multiLevelType w:val="hybridMultilevel"/>
    <w:tmpl w:val="6E32CDDC"/>
    <w:lvl w:ilvl="0" w:tplc="13F86FA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23041C"/>
    <w:multiLevelType w:val="hybridMultilevel"/>
    <w:tmpl w:val="94423A7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539F"/>
    <w:multiLevelType w:val="hybridMultilevel"/>
    <w:tmpl w:val="C6A2ABF2"/>
    <w:lvl w:ilvl="0" w:tplc="0868DE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430E3C"/>
    <w:multiLevelType w:val="hybridMultilevel"/>
    <w:tmpl w:val="30EEAB90"/>
    <w:lvl w:ilvl="0" w:tplc="535C404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EF5529"/>
    <w:multiLevelType w:val="hybridMultilevel"/>
    <w:tmpl w:val="98F0D48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160C27"/>
    <w:multiLevelType w:val="hybridMultilevel"/>
    <w:tmpl w:val="188AD6F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C92FB4"/>
    <w:multiLevelType w:val="hybridMultilevel"/>
    <w:tmpl w:val="82D828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839BE"/>
    <w:multiLevelType w:val="hybridMultilevel"/>
    <w:tmpl w:val="E5CAF17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6568E0"/>
    <w:multiLevelType w:val="hybridMultilevel"/>
    <w:tmpl w:val="52C0FB1C"/>
    <w:lvl w:ilvl="0" w:tplc="100A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21" w15:restartNumberingAfterBreak="0">
    <w:nsid w:val="5E1C2CC7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58080F"/>
    <w:multiLevelType w:val="hybridMultilevel"/>
    <w:tmpl w:val="B204B22C"/>
    <w:lvl w:ilvl="0" w:tplc="0E9CDD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51F18"/>
    <w:multiLevelType w:val="hybridMultilevel"/>
    <w:tmpl w:val="03B466C4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65A54F7"/>
    <w:multiLevelType w:val="hybridMultilevel"/>
    <w:tmpl w:val="A54261A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54390"/>
    <w:multiLevelType w:val="hybridMultilevel"/>
    <w:tmpl w:val="599C423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2064C"/>
    <w:multiLevelType w:val="hybridMultilevel"/>
    <w:tmpl w:val="53BCC59A"/>
    <w:lvl w:ilvl="0" w:tplc="27567E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597257"/>
    <w:multiLevelType w:val="hybridMultilevel"/>
    <w:tmpl w:val="EF981A2C"/>
    <w:lvl w:ilvl="0" w:tplc="D8D87BA6">
      <w:start w:val="1"/>
      <w:numFmt w:val="decimal"/>
      <w:lvlText w:val="%1-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F2356"/>
    <w:multiLevelType w:val="multilevel"/>
    <w:tmpl w:val="92960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7A101A1C"/>
    <w:multiLevelType w:val="hybridMultilevel"/>
    <w:tmpl w:val="A4CA7E82"/>
    <w:lvl w:ilvl="0" w:tplc="26E81C1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9"/>
  </w:num>
  <w:num w:numId="5">
    <w:abstractNumId w:val="7"/>
  </w:num>
  <w:num w:numId="6">
    <w:abstractNumId w:val="1"/>
  </w:num>
  <w:num w:numId="7">
    <w:abstractNumId w:val="15"/>
  </w:num>
  <w:num w:numId="8">
    <w:abstractNumId w:val="12"/>
  </w:num>
  <w:num w:numId="9">
    <w:abstractNumId w:val="0"/>
  </w:num>
  <w:num w:numId="10">
    <w:abstractNumId w:val="14"/>
  </w:num>
  <w:num w:numId="11">
    <w:abstractNumId w:val="5"/>
  </w:num>
  <w:num w:numId="12">
    <w:abstractNumId w:val="11"/>
  </w:num>
  <w:num w:numId="13">
    <w:abstractNumId w:val="4"/>
  </w:num>
  <w:num w:numId="14">
    <w:abstractNumId w:val="13"/>
  </w:num>
  <w:num w:numId="15">
    <w:abstractNumId w:val="25"/>
  </w:num>
  <w:num w:numId="16">
    <w:abstractNumId w:val="26"/>
  </w:num>
  <w:num w:numId="17">
    <w:abstractNumId w:val="24"/>
  </w:num>
  <w:num w:numId="18">
    <w:abstractNumId w:val="17"/>
  </w:num>
  <w:num w:numId="19">
    <w:abstractNumId w:val="10"/>
  </w:num>
  <w:num w:numId="20">
    <w:abstractNumId w:val="29"/>
  </w:num>
  <w:num w:numId="21">
    <w:abstractNumId w:val="22"/>
  </w:num>
  <w:num w:numId="22">
    <w:abstractNumId w:val="6"/>
  </w:num>
  <w:num w:numId="23">
    <w:abstractNumId w:val="9"/>
  </w:num>
  <w:num w:numId="24">
    <w:abstractNumId w:val="28"/>
  </w:num>
  <w:num w:numId="25">
    <w:abstractNumId w:val="27"/>
  </w:num>
  <w:num w:numId="26">
    <w:abstractNumId w:val="8"/>
  </w:num>
  <w:num w:numId="27">
    <w:abstractNumId w:val="23"/>
  </w:num>
  <w:num w:numId="28">
    <w:abstractNumId w:val="2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13"/>
    <w:rsid w:val="0000017C"/>
    <w:rsid w:val="00000293"/>
    <w:rsid w:val="000002A7"/>
    <w:rsid w:val="00001B48"/>
    <w:rsid w:val="00002B06"/>
    <w:rsid w:val="00006C5D"/>
    <w:rsid w:val="0001212D"/>
    <w:rsid w:val="000126F8"/>
    <w:rsid w:val="00013D3F"/>
    <w:rsid w:val="00014C79"/>
    <w:rsid w:val="000162D7"/>
    <w:rsid w:val="00016A19"/>
    <w:rsid w:val="0001765F"/>
    <w:rsid w:val="000178C4"/>
    <w:rsid w:val="00021E8F"/>
    <w:rsid w:val="000228B2"/>
    <w:rsid w:val="0002389A"/>
    <w:rsid w:val="00024B63"/>
    <w:rsid w:val="00024BB5"/>
    <w:rsid w:val="00025835"/>
    <w:rsid w:val="000306B6"/>
    <w:rsid w:val="00031BBE"/>
    <w:rsid w:val="0003281F"/>
    <w:rsid w:val="00034025"/>
    <w:rsid w:val="00034D78"/>
    <w:rsid w:val="00034FF7"/>
    <w:rsid w:val="00037A2A"/>
    <w:rsid w:val="00041049"/>
    <w:rsid w:val="00042825"/>
    <w:rsid w:val="000440D1"/>
    <w:rsid w:val="000461F3"/>
    <w:rsid w:val="00047A37"/>
    <w:rsid w:val="00047C52"/>
    <w:rsid w:val="00052DBC"/>
    <w:rsid w:val="00053774"/>
    <w:rsid w:val="000555A1"/>
    <w:rsid w:val="00055FF6"/>
    <w:rsid w:val="0005770C"/>
    <w:rsid w:val="00060B10"/>
    <w:rsid w:val="00061835"/>
    <w:rsid w:val="000635D2"/>
    <w:rsid w:val="000665BA"/>
    <w:rsid w:val="000729DF"/>
    <w:rsid w:val="0007589A"/>
    <w:rsid w:val="00076470"/>
    <w:rsid w:val="000826D3"/>
    <w:rsid w:val="00084505"/>
    <w:rsid w:val="00085BF4"/>
    <w:rsid w:val="000874CE"/>
    <w:rsid w:val="00087E70"/>
    <w:rsid w:val="00091C10"/>
    <w:rsid w:val="00093058"/>
    <w:rsid w:val="00094CE9"/>
    <w:rsid w:val="000A08D9"/>
    <w:rsid w:val="000A16DF"/>
    <w:rsid w:val="000A23D0"/>
    <w:rsid w:val="000A3534"/>
    <w:rsid w:val="000A594C"/>
    <w:rsid w:val="000B2B0D"/>
    <w:rsid w:val="000B3269"/>
    <w:rsid w:val="000B5ECF"/>
    <w:rsid w:val="000B6B86"/>
    <w:rsid w:val="000B7D39"/>
    <w:rsid w:val="000C1E36"/>
    <w:rsid w:val="000C3339"/>
    <w:rsid w:val="000C359F"/>
    <w:rsid w:val="000C3FD2"/>
    <w:rsid w:val="000C5B60"/>
    <w:rsid w:val="000D0E95"/>
    <w:rsid w:val="000D41CC"/>
    <w:rsid w:val="000D72F7"/>
    <w:rsid w:val="000D7FFA"/>
    <w:rsid w:val="000E0BFA"/>
    <w:rsid w:val="000E1081"/>
    <w:rsid w:val="000E209E"/>
    <w:rsid w:val="000E2612"/>
    <w:rsid w:val="000E4C73"/>
    <w:rsid w:val="000E6021"/>
    <w:rsid w:val="000E7593"/>
    <w:rsid w:val="000F0E27"/>
    <w:rsid w:val="000F76CA"/>
    <w:rsid w:val="0010143F"/>
    <w:rsid w:val="001016F5"/>
    <w:rsid w:val="00102CE5"/>
    <w:rsid w:val="00104359"/>
    <w:rsid w:val="00107BD9"/>
    <w:rsid w:val="00110D45"/>
    <w:rsid w:val="00113346"/>
    <w:rsid w:val="001165CF"/>
    <w:rsid w:val="00117757"/>
    <w:rsid w:val="00121A4D"/>
    <w:rsid w:val="00123435"/>
    <w:rsid w:val="00123DB4"/>
    <w:rsid w:val="001262A4"/>
    <w:rsid w:val="0012785B"/>
    <w:rsid w:val="00132629"/>
    <w:rsid w:val="00134088"/>
    <w:rsid w:val="001345E4"/>
    <w:rsid w:val="001378A3"/>
    <w:rsid w:val="00137951"/>
    <w:rsid w:val="00140B71"/>
    <w:rsid w:val="001528C3"/>
    <w:rsid w:val="001532E7"/>
    <w:rsid w:val="001557A8"/>
    <w:rsid w:val="001605A0"/>
    <w:rsid w:val="001606F2"/>
    <w:rsid w:val="0016173B"/>
    <w:rsid w:val="00162227"/>
    <w:rsid w:val="00162F24"/>
    <w:rsid w:val="00162FCE"/>
    <w:rsid w:val="001640C5"/>
    <w:rsid w:val="00167833"/>
    <w:rsid w:val="00167867"/>
    <w:rsid w:val="001679EB"/>
    <w:rsid w:val="00170819"/>
    <w:rsid w:val="00170894"/>
    <w:rsid w:val="001727BD"/>
    <w:rsid w:val="00172E6F"/>
    <w:rsid w:val="00174290"/>
    <w:rsid w:val="00176399"/>
    <w:rsid w:val="00177210"/>
    <w:rsid w:val="00180119"/>
    <w:rsid w:val="00182745"/>
    <w:rsid w:val="00184BA5"/>
    <w:rsid w:val="00185FC7"/>
    <w:rsid w:val="001867DB"/>
    <w:rsid w:val="0019027A"/>
    <w:rsid w:val="00190B38"/>
    <w:rsid w:val="00190FE7"/>
    <w:rsid w:val="00192516"/>
    <w:rsid w:val="00193E79"/>
    <w:rsid w:val="00193EA7"/>
    <w:rsid w:val="00194E08"/>
    <w:rsid w:val="001A3777"/>
    <w:rsid w:val="001A4197"/>
    <w:rsid w:val="001B3319"/>
    <w:rsid w:val="001B6222"/>
    <w:rsid w:val="001C12C7"/>
    <w:rsid w:val="001C1A6A"/>
    <w:rsid w:val="001C2559"/>
    <w:rsid w:val="001C2A68"/>
    <w:rsid w:val="001C623E"/>
    <w:rsid w:val="001D2E9A"/>
    <w:rsid w:val="001D3CEF"/>
    <w:rsid w:val="001D3DBD"/>
    <w:rsid w:val="001D43AF"/>
    <w:rsid w:val="001D57BB"/>
    <w:rsid w:val="001D71E3"/>
    <w:rsid w:val="001D744D"/>
    <w:rsid w:val="001E09CC"/>
    <w:rsid w:val="001E34C9"/>
    <w:rsid w:val="001E3704"/>
    <w:rsid w:val="001E3CE6"/>
    <w:rsid w:val="001E7FD3"/>
    <w:rsid w:val="001F3E51"/>
    <w:rsid w:val="00201E6E"/>
    <w:rsid w:val="00203BFA"/>
    <w:rsid w:val="002057A5"/>
    <w:rsid w:val="00211439"/>
    <w:rsid w:val="00214FBC"/>
    <w:rsid w:val="002173CA"/>
    <w:rsid w:val="00220E6B"/>
    <w:rsid w:val="002227D8"/>
    <w:rsid w:val="00222AC1"/>
    <w:rsid w:val="00223785"/>
    <w:rsid w:val="00225265"/>
    <w:rsid w:val="00225493"/>
    <w:rsid w:val="0022790F"/>
    <w:rsid w:val="00227AFF"/>
    <w:rsid w:val="0023484E"/>
    <w:rsid w:val="00235B1C"/>
    <w:rsid w:val="00243529"/>
    <w:rsid w:val="00251FBC"/>
    <w:rsid w:val="002548D6"/>
    <w:rsid w:val="00260531"/>
    <w:rsid w:val="002605C0"/>
    <w:rsid w:val="002607E9"/>
    <w:rsid w:val="00261865"/>
    <w:rsid w:val="00263693"/>
    <w:rsid w:val="00264781"/>
    <w:rsid w:val="00265053"/>
    <w:rsid w:val="002651D7"/>
    <w:rsid w:val="00265AA3"/>
    <w:rsid w:val="00266C7C"/>
    <w:rsid w:val="0027252A"/>
    <w:rsid w:val="002732FB"/>
    <w:rsid w:val="00274DD7"/>
    <w:rsid w:val="00277FB2"/>
    <w:rsid w:val="00280F88"/>
    <w:rsid w:val="00284468"/>
    <w:rsid w:val="00285A6A"/>
    <w:rsid w:val="002863C0"/>
    <w:rsid w:val="002910F7"/>
    <w:rsid w:val="00293959"/>
    <w:rsid w:val="00295366"/>
    <w:rsid w:val="00297C6E"/>
    <w:rsid w:val="002A0442"/>
    <w:rsid w:val="002A1A50"/>
    <w:rsid w:val="002A1EB9"/>
    <w:rsid w:val="002A42DE"/>
    <w:rsid w:val="002A579F"/>
    <w:rsid w:val="002A68AF"/>
    <w:rsid w:val="002B137B"/>
    <w:rsid w:val="002B4A12"/>
    <w:rsid w:val="002B6E80"/>
    <w:rsid w:val="002B6F71"/>
    <w:rsid w:val="002C6054"/>
    <w:rsid w:val="002D0DCA"/>
    <w:rsid w:val="002D0F9A"/>
    <w:rsid w:val="002D773F"/>
    <w:rsid w:val="002E40DF"/>
    <w:rsid w:val="002E5E14"/>
    <w:rsid w:val="002E72C1"/>
    <w:rsid w:val="002F2FE5"/>
    <w:rsid w:val="002F57CF"/>
    <w:rsid w:val="003032A5"/>
    <w:rsid w:val="0030341E"/>
    <w:rsid w:val="00303475"/>
    <w:rsid w:val="003037C4"/>
    <w:rsid w:val="00307449"/>
    <w:rsid w:val="00307A8C"/>
    <w:rsid w:val="0031016C"/>
    <w:rsid w:val="00311DD9"/>
    <w:rsid w:val="0031613E"/>
    <w:rsid w:val="0031782A"/>
    <w:rsid w:val="0032087C"/>
    <w:rsid w:val="0032142C"/>
    <w:rsid w:val="00326C65"/>
    <w:rsid w:val="00327799"/>
    <w:rsid w:val="0033042C"/>
    <w:rsid w:val="00330F2F"/>
    <w:rsid w:val="00331C77"/>
    <w:rsid w:val="0033396F"/>
    <w:rsid w:val="00334333"/>
    <w:rsid w:val="003360E1"/>
    <w:rsid w:val="003374E8"/>
    <w:rsid w:val="003414A7"/>
    <w:rsid w:val="00343446"/>
    <w:rsid w:val="00346580"/>
    <w:rsid w:val="003518C7"/>
    <w:rsid w:val="00355287"/>
    <w:rsid w:val="0035647C"/>
    <w:rsid w:val="003568E6"/>
    <w:rsid w:val="003614FD"/>
    <w:rsid w:val="00362AB2"/>
    <w:rsid w:val="00363D98"/>
    <w:rsid w:val="00364CDE"/>
    <w:rsid w:val="00364FBF"/>
    <w:rsid w:val="003650A5"/>
    <w:rsid w:val="00365BA3"/>
    <w:rsid w:val="0037597D"/>
    <w:rsid w:val="00380F19"/>
    <w:rsid w:val="00381079"/>
    <w:rsid w:val="0038113D"/>
    <w:rsid w:val="003910CA"/>
    <w:rsid w:val="003917E2"/>
    <w:rsid w:val="003937FD"/>
    <w:rsid w:val="003942C2"/>
    <w:rsid w:val="0039479F"/>
    <w:rsid w:val="00394D4F"/>
    <w:rsid w:val="003A0FE8"/>
    <w:rsid w:val="003A2C0F"/>
    <w:rsid w:val="003A4C59"/>
    <w:rsid w:val="003A73E5"/>
    <w:rsid w:val="003A7D23"/>
    <w:rsid w:val="003B0850"/>
    <w:rsid w:val="003B2258"/>
    <w:rsid w:val="003B2604"/>
    <w:rsid w:val="003C37BF"/>
    <w:rsid w:val="003C64BA"/>
    <w:rsid w:val="003D468F"/>
    <w:rsid w:val="003D688F"/>
    <w:rsid w:val="003E27CC"/>
    <w:rsid w:val="003E7EEC"/>
    <w:rsid w:val="003F3F73"/>
    <w:rsid w:val="003F6088"/>
    <w:rsid w:val="003F647E"/>
    <w:rsid w:val="00400946"/>
    <w:rsid w:val="004009FF"/>
    <w:rsid w:val="004101C0"/>
    <w:rsid w:val="004106DC"/>
    <w:rsid w:val="00414242"/>
    <w:rsid w:val="004177E6"/>
    <w:rsid w:val="0042524A"/>
    <w:rsid w:val="0042540A"/>
    <w:rsid w:val="00425E78"/>
    <w:rsid w:val="00425EA4"/>
    <w:rsid w:val="00430A82"/>
    <w:rsid w:val="00433638"/>
    <w:rsid w:val="00433EB0"/>
    <w:rsid w:val="00437129"/>
    <w:rsid w:val="004411DC"/>
    <w:rsid w:val="00441610"/>
    <w:rsid w:val="00443D24"/>
    <w:rsid w:val="00443F6A"/>
    <w:rsid w:val="00444065"/>
    <w:rsid w:val="00444EA2"/>
    <w:rsid w:val="00450316"/>
    <w:rsid w:val="0045181B"/>
    <w:rsid w:val="00452835"/>
    <w:rsid w:val="0045330E"/>
    <w:rsid w:val="00453A93"/>
    <w:rsid w:val="0045524E"/>
    <w:rsid w:val="004566E7"/>
    <w:rsid w:val="00457766"/>
    <w:rsid w:val="00462AAF"/>
    <w:rsid w:val="00464D4D"/>
    <w:rsid w:val="004710C8"/>
    <w:rsid w:val="0047143F"/>
    <w:rsid w:val="00471C0C"/>
    <w:rsid w:val="00472475"/>
    <w:rsid w:val="004724BF"/>
    <w:rsid w:val="00472F27"/>
    <w:rsid w:val="004731BA"/>
    <w:rsid w:val="00473CBA"/>
    <w:rsid w:val="004741CC"/>
    <w:rsid w:val="00474860"/>
    <w:rsid w:val="00474AD0"/>
    <w:rsid w:val="004750C8"/>
    <w:rsid w:val="00476DC8"/>
    <w:rsid w:val="00477065"/>
    <w:rsid w:val="00477549"/>
    <w:rsid w:val="00480463"/>
    <w:rsid w:val="00480B2C"/>
    <w:rsid w:val="00484EAC"/>
    <w:rsid w:val="00486CD1"/>
    <w:rsid w:val="00487E65"/>
    <w:rsid w:val="00495EE6"/>
    <w:rsid w:val="004A2B30"/>
    <w:rsid w:val="004A360E"/>
    <w:rsid w:val="004A3960"/>
    <w:rsid w:val="004A3F4F"/>
    <w:rsid w:val="004A4CE0"/>
    <w:rsid w:val="004A55CC"/>
    <w:rsid w:val="004A671E"/>
    <w:rsid w:val="004A708E"/>
    <w:rsid w:val="004B1501"/>
    <w:rsid w:val="004B2D01"/>
    <w:rsid w:val="004B359B"/>
    <w:rsid w:val="004B4D81"/>
    <w:rsid w:val="004B5EFC"/>
    <w:rsid w:val="004B747F"/>
    <w:rsid w:val="004C3501"/>
    <w:rsid w:val="004C486A"/>
    <w:rsid w:val="004C5AED"/>
    <w:rsid w:val="004C5DF1"/>
    <w:rsid w:val="004D240D"/>
    <w:rsid w:val="004D3F4E"/>
    <w:rsid w:val="004E116F"/>
    <w:rsid w:val="004E1539"/>
    <w:rsid w:val="004E3BD6"/>
    <w:rsid w:val="004E6CFB"/>
    <w:rsid w:val="004E6FF6"/>
    <w:rsid w:val="004E752F"/>
    <w:rsid w:val="004E798E"/>
    <w:rsid w:val="0050127D"/>
    <w:rsid w:val="0050276D"/>
    <w:rsid w:val="00507AE1"/>
    <w:rsid w:val="00511E22"/>
    <w:rsid w:val="0051205B"/>
    <w:rsid w:val="00514E62"/>
    <w:rsid w:val="005150F0"/>
    <w:rsid w:val="005206D2"/>
    <w:rsid w:val="0052166A"/>
    <w:rsid w:val="00523688"/>
    <w:rsid w:val="005269DE"/>
    <w:rsid w:val="00527660"/>
    <w:rsid w:val="00530AF6"/>
    <w:rsid w:val="0053132E"/>
    <w:rsid w:val="00532798"/>
    <w:rsid w:val="005330A3"/>
    <w:rsid w:val="005338F2"/>
    <w:rsid w:val="00534976"/>
    <w:rsid w:val="00536B77"/>
    <w:rsid w:val="00540852"/>
    <w:rsid w:val="005418B7"/>
    <w:rsid w:val="00542CD1"/>
    <w:rsid w:val="00543FFD"/>
    <w:rsid w:val="0054519A"/>
    <w:rsid w:val="00546A36"/>
    <w:rsid w:val="00546BFF"/>
    <w:rsid w:val="005473B2"/>
    <w:rsid w:val="00552517"/>
    <w:rsid w:val="0055346E"/>
    <w:rsid w:val="00554EA2"/>
    <w:rsid w:val="00562DD0"/>
    <w:rsid w:val="005634B2"/>
    <w:rsid w:val="00563F7F"/>
    <w:rsid w:val="005655E1"/>
    <w:rsid w:val="005657C7"/>
    <w:rsid w:val="00567E8E"/>
    <w:rsid w:val="00570FF7"/>
    <w:rsid w:val="00571E55"/>
    <w:rsid w:val="005744E5"/>
    <w:rsid w:val="00574E4E"/>
    <w:rsid w:val="005763AA"/>
    <w:rsid w:val="00576411"/>
    <w:rsid w:val="005773A1"/>
    <w:rsid w:val="00577EAE"/>
    <w:rsid w:val="00580481"/>
    <w:rsid w:val="00581815"/>
    <w:rsid w:val="0058418E"/>
    <w:rsid w:val="005874D0"/>
    <w:rsid w:val="005918D0"/>
    <w:rsid w:val="00593D11"/>
    <w:rsid w:val="005A1EB0"/>
    <w:rsid w:val="005B4196"/>
    <w:rsid w:val="005B441F"/>
    <w:rsid w:val="005B442C"/>
    <w:rsid w:val="005B6026"/>
    <w:rsid w:val="005B6F5B"/>
    <w:rsid w:val="005C0CE1"/>
    <w:rsid w:val="005C20A7"/>
    <w:rsid w:val="005C2B8C"/>
    <w:rsid w:val="005C30AB"/>
    <w:rsid w:val="005C583F"/>
    <w:rsid w:val="005C6D9C"/>
    <w:rsid w:val="005D17D9"/>
    <w:rsid w:val="005D256C"/>
    <w:rsid w:val="005D3369"/>
    <w:rsid w:val="005D699F"/>
    <w:rsid w:val="005D6F5F"/>
    <w:rsid w:val="005E03CE"/>
    <w:rsid w:val="005E1F26"/>
    <w:rsid w:val="005E3FFD"/>
    <w:rsid w:val="005E609B"/>
    <w:rsid w:val="005E640F"/>
    <w:rsid w:val="005F2C24"/>
    <w:rsid w:val="005F536D"/>
    <w:rsid w:val="005F5481"/>
    <w:rsid w:val="005F54AB"/>
    <w:rsid w:val="005F5CE0"/>
    <w:rsid w:val="005F6F51"/>
    <w:rsid w:val="005F7840"/>
    <w:rsid w:val="0060020B"/>
    <w:rsid w:val="00600C30"/>
    <w:rsid w:val="006028A8"/>
    <w:rsid w:val="006061A0"/>
    <w:rsid w:val="006120E6"/>
    <w:rsid w:val="00613065"/>
    <w:rsid w:val="00615058"/>
    <w:rsid w:val="00616692"/>
    <w:rsid w:val="00616B2C"/>
    <w:rsid w:val="00625054"/>
    <w:rsid w:val="00625C83"/>
    <w:rsid w:val="00626AAA"/>
    <w:rsid w:val="00627A88"/>
    <w:rsid w:val="0063024B"/>
    <w:rsid w:val="00630D7C"/>
    <w:rsid w:val="006360FA"/>
    <w:rsid w:val="00640EDB"/>
    <w:rsid w:val="0064250B"/>
    <w:rsid w:val="00647192"/>
    <w:rsid w:val="00647DE1"/>
    <w:rsid w:val="00654A67"/>
    <w:rsid w:val="0065546A"/>
    <w:rsid w:val="0065787E"/>
    <w:rsid w:val="00657F4D"/>
    <w:rsid w:val="0066092E"/>
    <w:rsid w:val="006611A7"/>
    <w:rsid w:val="00662BBD"/>
    <w:rsid w:val="00664ECF"/>
    <w:rsid w:val="00670063"/>
    <w:rsid w:val="0067187C"/>
    <w:rsid w:val="006766A2"/>
    <w:rsid w:val="00676B16"/>
    <w:rsid w:val="00676B68"/>
    <w:rsid w:val="0067744F"/>
    <w:rsid w:val="00680E7B"/>
    <w:rsid w:val="00685E20"/>
    <w:rsid w:val="006916AE"/>
    <w:rsid w:val="00693A2F"/>
    <w:rsid w:val="00693C5C"/>
    <w:rsid w:val="00695AD6"/>
    <w:rsid w:val="006A36E6"/>
    <w:rsid w:val="006A3DC8"/>
    <w:rsid w:val="006A415F"/>
    <w:rsid w:val="006A5FE1"/>
    <w:rsid w:val="006A6FC6"/>
    <w:rsid w:val="006A721A"/>
    <w:rsid w:val="006B264C"/>
    <w:rsid w:val="006B36ED"/>
    <w:rsid w:val="006B5178"/>
    <w:rsid w:val="006B710B"/>
    <w:rsid w:val="006B721C"/>
    <w:rsid w:val="006C3B6B"/>
    <w:rsid w:val="006D0D80"/>
    <w:rsid w:val="006D17DA"/>
    <w:rsid w:val="006D1D2E"/>
    <w:rsid w:val="006D3F4F"/>
    <w:rsid w:val="006D41B6"/>
    <w:rsid w:val="006D727F"/>
    <w:rsid w:val="006E2188"/>
    <w:rsid w:val="006E2DA1"/>
    <w:rsid w:val="006F6451"/>
    <w:rsid w:val="006F6951"/>
    <w:rsid w:val="00700C47"/>
    <w:rsid w:val="00701245"/>
    <w:rsid w:val="00702056"/>
    <w:rsid w:val="007028DA"/>
    <w:rsid w:val="0070382F"/>
    <w:rsid w:val="00711988"/>
    <w:rsid w:val="00713E3A"/>
    <w:rsid w:val="007220AC"/>
    <w:rsid w:val="00722BD6"/>
    <w:rsid w:val="00726B47"/>
    <w:rsid w:val="00731F24"/>
    <w:rsid w:val="0073280F"/>
    <w:rsid w:val="00733F92"/>
    <w:rsid w:val="0073669C"/>
    <w:rsid w:val="0074105C"/>
    <w:rsid w:val="00744B88"/>
    <w:rsid w:val="0074573B"/>
    <w:rsid w:val="0074591A"/>
    <w:rsid w:val="0075328A"/>
    <w:rsid w:val="00756131"/>
    <w:rsid w:val="007567FB"/>
    <w:rsid w:val="00760743"/>
    <w:rsid w:val="0076216E"/>
    <w:rsid w:val="007639E5"/>
    <w:rsid w:val="00765DD1"/>
    <w:rsid w:val="00766673"/>
    <w:rsid w:val="00773C40"/>
    <w:rsid w:val="00774025"/>
    <w:rsid w:val="00774E27"/>
    <w:rsid w:val="00776805"/>
    <w:rsid w:val="0078217B"/>
    <w:rsid w:val="00785560"/>
    <w:rsid w:val="00791736"/>
    <w:rsid w:val="00791A7F"/>
    <w:rsid w:val="00792223"/>
    <w:rsid w:val="00793A74"/>
    <w:rsid w:val="007A03A1"/>
    <w:rsid w:val="007A1C8B"/>
    <w:rsid w:val="007A253E"/>
    <w:rsid w:val="007A4DFF"/>
    <w:rsid w:val="007C07EE"/>
    <w:rsid w:val="007C17C7"/>
    <w:rsid w:val="007C1CCB"/>
    <w:rsid w:val="007C1EA8"/>
    <w:rsid w:val="007C31A8"/>
    <w:rsid w:val="007C3C1B"/>
    <w:rsid w:val="007D0B33"/>
    <w:rsid w:val="007D23B0"/>
    <w:rsid w:val="007D483B"/>
    <w:rsid w:val="007E1678"/>
    <w:rsid w:val="007E7D82"/>
    <w:rsid w:val="007F24A7"/>
    <w:rsid w:val="007F28CB"/>
    <w:rsid w:val="007F4DEB"/>
    <w:rsid w:val="00800854"/>
    <w:rsid w:val="008012CE"/>
    <w:rsid w:val="00804178"/>
    <w:rsid w:val="00804B8E"/>
    <w:rsid w:val="00812396"/>
    <w:rsid w:val="00815AF3"/>
    <w:rsid w:val="0082654F"/>
    <w:rsid w:val="00826D65"/>
    <w:rsid w:val="00830F84"/>
    <w:rsid w:val="0083210E"/>
    <w:rsid w:val="00833AE8"/>
    <w:rsid w:val="00836B6D"/>
    <w:rsid w:val="00841DCC"/>
    <w:rsid w:val="00841ED2"/>
    <w:rsid w:val="008432B3"/>
    <w:rsid w:val="00846880"/>
    <w:rsid w:val="00851FD1"/>
    <w:rsid w:val="00852B77"/>
    <w:rsid w:val="0085303D"/>
    <w:rsid w:val="00853D1E"/>
    <w:rsid w:val="008547E2"/>
    <w:rsid w:val="008557FD"/>
    <w:rsid w:val="008570B4"/>
    <w:rsid w:val="00857277"/>
    <w:rsid w:val="0086013D"/>
    <w:rsid w:val="00861561"/>
    <w:rsid w:val="00862A9C"/>
    <w:rsid w:val="008658F3"/>
    <w:rsid w:val="00871218"/>
    <w:rsid w:val="008724B1"/>
    <w:rsid w:val="008822BE"/>
    <w:rsid w:val="008839E4"/>
    <w:rsid w:val="008930FA"/>
    <w:rsid w:val="00894DEC"/>
    <w:rsid w:val="00894E5B"/>
    <w:rsid w:val="00895E1B"/>
    <w:rsid w:val="008962A3"/>
    <w:rsid w:val="00896857"/>
    <w:rsid w:val="008A241C"/>
    <w:rsid w:val="008A392D"/>
    <w:rsid w:val="008A3F57"/>
    <w:rsid w:val="008A47E3"/>
    <w:rsid w:val="008A5F40"/>
    <w:rsid w:val="008A6E79"/>
    <w:rsid w:val="008A700A"/>
    <w:rsid w:val="008B0082"/>
    <w:rsid w:val="008B008D"/>
    <w:rsid w:val="008B1E17"/>
    <w:rsid w:val="008B2ED6"/>
    <w:rsid w:val="008B43F1"/>
    <w:rsid w:val="008B6713"/>
    <w:rsid w:val="008B75FC"/>
    <w:rsid w:val="008B77DB"/>
    <w:rsid w:val="008C16B2"/>
    <w:rsid w:val="008C2DE2"/>
    <w:rsid w:val="008C34FD"/>
    <w:rsid w:val="008C75F4"/>
    <w:rsid w:val="008C7E1B"/>
    <w:rsid w:val="008D7654"/>
    <w:rsid w:val="008D7CA7"/>
    <w:rsid w:val="008E028E"/>
    <w:rsid w:val="008E0F45"/>
    <w:rsid w:val="008E10A7"/>
    <w:rsid w:val="008E1AE7"/>
    <w:rsid w:val="008E405E"/>
    <w:rsid w:val="008F016F"/>
    <w:rsid w:val="008F453F"/>
    <w:rsid w:val="0090003D"/>
    <w:rsid w:val="00901646"/>
    <w:rsid w:val="0090250C"/>
    <w:rsid w:val="0090250F"/>
    <w:rsid w:val="00902749"/>
    <w:rsid w:val="00902C1E"/>
    <w:rsid w:val="00903C99"/>
    <w:rsid w:val="0090462A"/>
    <w:rsid w:val="009068D9"/>
    <w:rsid w:val="00910FE4"/>
    <w:rsid w:val="00916B6F"/>
    <w:rsid w:val="009174EF"/>
    <w:rsid w:val="00917C83"/>
    <w:rsid w:val="00917FC2"/>
    <w:rsid w:val="00920B93"/>
    <w:rsid w:val="00924E7F"/>
    <w:rsid w:val="0092541C"/>
    <w:rsid w:val="00930689"/>
    <w:rsid w:val="00931325"/>
    <w:rsid w:val="0093144B"/>
    <w:rsid w:val="009314F2"/>
    <w:rsid w:val="00935ABF"/>
    <w:rsid w:val="00936F52"/>
    <w:rsid w:val="0093721B"/>
    <w:rsid w:val="009407DD"/>
    <w:rsid w:val="0094644D"/>
    <w:rsid w:val="0095180B"/>
    <w:rsid w:val="009547A1"/>
    <w:rsid w:val="00955F3C"/>
    <w:rsid w:val="009571BE"/>
    <w:rsid w:val="009575FC"/>
    <w:rsid w:val="0096186D"/>
    <w:rsid w:val="00962916"/>
    <w:rsid w:val="00963C4C"/>
    <w:rsid w:val="009677B3"/>
    <w:rsid w:val="00970665"/>
    <w:rsid w:val="00970F8C"/>
    <w:rsid w:val="0097439B"/>
    <w:rsid w:val="009771DE"/>
    <w:rsid w:val="00980260"/>
    <w:rsid w:val="00981FEC"/>
    <w:rsid w:val="00983E15"/>
    <w:rsid w:val="00984214"/>
    <w:rsid w:val="00984AE2"/>
    <w:rsid w:val="00984C2F"/>
    <w:rsid w:val="00985773"/>
    <w:rsid w:val="00990ABA"/>
    <w:rsid w:val="00990F1D"/>
    <w:rsid w:val="00992EC3"/>
    <w:rsid w:val="00993EF3"/>
    <w:rsid w:val="009961D0"/>
    <w:rsid w:val="009A0D92"/>
    <w:rsid w:val="009A1A54"/>
    <w:rsid w:val="009A264B"/>
    <w:rsid w:val="009A2C34"/>
    <w:rsid w:val="009A43B7"/>
    <w:rsid w:val="009B0AE0"/>
    <w:rsid w:val="009B71AB"/>
    <w:rsid w:val="009C1221"/>
    <w:rsid w:val="009C3C2E"/>
    <w:rsid w:val="009C6693"/>
    <w:rsid w:val="009D2613"/>
    <w:rsid w:val="009D31F0"/>
    <w:rsid w:val="009D4181"/>
    <w:rsid w:val="009D563E"/>
    <w:rsid w:val="009D5F4E"/>
    <w:rsid w:val="009D7A2A"/>
    <w:rsid w:val="009E30AC"/>
    <w:rsid w:val="009E35F4"/>
    <w:rsid w:val="009E5A03"/>
    <w:rsid w:val="009E5B83"/>
    <w:rsid w:val="009E770D"/>
    <w:rsid w:val="009F060F"/>
    <w:rsid w:val="009F2085"/>
    <w:rsid w:val="009F286A"/>
    <w:rsid w:val="009F2F79"/>
    <w:rsid w:val="009F470F"/>
    <w:rsid w:val="009F4798"/>
    <w:rsid w:val="009F4BCB"/>
    <w:rsid w:val="009F5442"/>
    <w:rsid w:val="009F6117"/>
    <w:rsid w:val="00A025DF"/>
    <w:rsid w:val="00A120AA"/>
    <w:rsid w:val="00A156E7"/>
    <w:rsid w:val="00A17130"/>
    <w:rsid w:val="00A200A0"/>
    <w:rsid w:val="00A20631"/>
    <w:rsid w:val="00A224B3"/>
    <w:rsid w:val="00A26AA6"/>
    <w:rsid w:val="00A35827"/>
    <w:rsid w:val="00A40E4B"/>
    <w:rsid w:val="00A41D8C"/>
    <w:rsid w:val="00A44A78"/>
    <w:rsid w:val="00A44C72"/>
    <w:rsid w:val="00A4524F"/>
    <w:rsid w:val="00A454D0"/>
    <w:rsid w:val="00A47E41"/>
    <w:rsid w:val="00A53D63"/>
    <w:rsid w:val="00A54647"/>
    <w:rsid w:val="00A55A47"/>
    <w:rsid w:val="00A60A9E"/>
    <w:rsid w:val="00A64677"/>
    <w:rsid w:val="00A67E8F"/>
    <w:rsid w:val="00A762CA"/>
    <w:rsid w:val="00A8038E"/>
    <w:rsid w:val="00A829E7"/>
    <w:rsid w:val="00A856BB"/>
    <w:rsid w:val="00A8579F"/>
    <w:rsid w:val="00A866D2"/>
    <w:rsid w:val="00A868D4"/>
    <w:rsid w:val="00A95119"/>
    <w:rsid w:val="00AA39E4"/>
    <w:rsid w:val="00AA6001"/>
    <w:rsid w:val="00AA78CD"/>
    <w:rsid w:val="00AB3632"/>
    <w:rsid w:val="00AB42FD"/>
    <w:rsid w:val="00AB444E"/>
    <w:rsid w:val="00AC0228"/>
    <w:rsid w:val="00AC3394"/>
    <w:rsid w:val="00AC50E6"/>
    <w:rsid w:val="00AC60AB"/>
    <w:rsid w:val="00AD0C35"/>
    <w:rsid w:val="00AD2EC8"/>
    <w:rsid w:val="00AD3BE8"/>
    <w:rsid w:val="00AD48C6"/>
    <w:rsid w:val="00AD5FC2"/>
    <w:rsid w:val="00AD69B3"/>
    <w:rsid w:val="00AD734B"/>
    <w:rsid w:val="00AE04AD"/>
    <w:rsid w:val="00AE19AD"/>
    <w:rsid w:val="00AE2AC5"/>
    <w:rsid w:val="00AE5246"/>
    <w:rsid w:val="00AE587C"/>
    <w:rsid w:val="00AF1763"/>
    <w:rsid w:val="00AF198E"/>
    <w:rsid w:val="00AF3139"/>
    <w:rsid w:val="00B01E5C"/>
    <w:rsid w:val="00B07BB9"/>
    <w:rsid w:val="00B11E97"/>
    <w:rsid w:val="00B13711"/>
    <w:rsid w:val="00B1383C"/>
    <w:rsid w:val="00B138E2"/>
    <w:rsid w:val="00B17204"/>
    <w:rsid w:val="00B17FD5"/>
    <w:rsid w:val="00B23E2F"/>
    <w:rsid w:val="00B25011"/>
    <w:rsid w:val="00B257CB"/>
    <w:rsid w:val="00B25DBB"/>
    <w:rsid w:val="00B27405"/>
    <w:rsid w:val="00B321F1"/>
    <w:rsid w:val="00B33025"/>
    <w:rsid w:val="00B33A5F"/>
    <w:rsid w:val="00B3533D"/>
    <w:rsid w:val="00B370D8"/>
    <w:rsid w:val="00B37203"/>
    <w:rsid w:val="00B40C11"/>
    <w:rsid w:val="00B40F80"/>
    <w:rsid w:val="00B43101"/>
    <w:rsid w:val="00B438D5"/>
    <w:rsid w:val="00B47859"/>
    <w:rsid w:val="00B55A5E"/>
    <w:rsid w:val="00B55AAF"/>
    <w:rsid w:val="00B55AFF"/>
    <w:rsid w:val="00B56CC2"/>
    <w:rsid w:val="00B57981"/>
    <w:rsid w:val="00B60172"/>
    <w:rsid w:val="00B626D3"/>
    <w:rsid w:val="00B66FCC"/>
    <w:rsid w:val="00B70CD7"/>
    <w:rsid w:val="00B73BB9"/>
    <w:rsid w:val="00B74482"/>
    <w:rsid w:val="00B7482E"/>
    <w:rsid w:val="00B80939"/>
    <w:rsid w:val="00B81EBA"/>
    <w:rsid w:val="00B8237F"/>
    <w:rsid w:val="00B869BC"/>
    <w:rsid w:val="00B870EA"/>
    <w:rsid w:val="00B879DA"/>
    <w:rsid w:val="00B87C2C"/>
    <w:rsid w:val="00B912C3"/>
    <w:rsid w:val="00B92CD5"/>
    <w:rsid w:val="00BA1131"/>
    <w:rsid w:val="00BA14F8"/>
    <w:rsid w:val="00BA2B63"/>
    <w:rsid w:val="00BA2F8D"/>
    <w:rsid w:val="00BA4C03"/>
    <w:rsid w:val="00BA528E"/>
    <w:rsid w:val="00BA5AAB"/>
    <w:rsid w:val="00BA65CB"/>
    <w:rsid w:val="00BA6969"/>
    <w:rsid w:val="00BA6B14"/>
    <w:rsid w:val="00BB0C9D"/>
    <w:rsid w:val="00BB50D0"/>
    <w:rsid w:val="00BB528A"/>
    <w:rsid w:val="00BB698B"/>
    <w:rsid w:val="00BC1BE0"/>
    <w:rsid w:val="00BC3986"/>
    <w:rsid w:val="00BC444F"/>
    <w:rsid w:val="00BC6360"/>
    <w:rsid w:val="00BC722E"/>
    <w:rsid w:val="00BD53B6"/>
    <w:rsid w:val="00BD5D8E"/>
    <w:rsid w:val="00BD668D"/>
    <w:rsid w:val="00BD767B"/>
    <w:rsid w:val="00BE4794"/>
    <w:rsid w:val="00BE4E83"/>
    <w:rsid w:val="00BF13FF"/>
    <w:rsid w:val="00BF1B0D"/>
    <w:rsid w:val="00BF281D"/>
    <w:rsid w:val="00BF2FD3"/>
    <w:rsid w:val="00BF321B"/>
    <w:rsid w:val="00BF46C2"/>
    <w:rsid w:val="00BF5D40"/>
    <w:rsid w:val="00BF7AA0"/>
    <w:rsid w:val="00C0205D"/>
    <w:rsid w:val="00C0753E"/>
    <w:rsid w:val="00C12311"/>
    <w:rsid w:val="00C20B42"/>
    <w:rsid w:val="00C20EDA"/>
    <w:rsid w:val="00C301FB"/>
    <w:rsid w:val="00C322EB"/>
    <w:rsid w:val="00C36519"/>
    <w:rsid w:val="00C366F7"/>
    <w:rsid w:val="00C36760"/>
    <w:rsid w:val="00C36A8F"/>
    <w:rsid w:val="00C417BF"/>
    <w:rsid w:val="00C41929"/>
    <w:rsid w:val="00C46302"/>
    <w:rsid w:val="00C50AD4"/>
    <w:rsid w:val="00C634B1"/>
    <w:rsid w:val="00C65C47"/>
    <w:rsid w:val="00C67A1B"/>
    <w:rsid w:val="00C70C04"/>
    <w:rsid w:val="00C7444A"/>
    <w:rsid w:val="00C7447F"/>
    <w:rsid w:val="00C75496"/>
    <w:rsid w:val="00C766B8"/>
    <w:rsid w:val="00C813F6"/>
    <w:rsid w:val="00C86AAA"/>
    <w:rsid w:val="00C87B67"/>
    <w:rsid w:val="00C90D88"/>
    <w:rsid w:val="00C947AC"/>
    <w:rsid w:val="00C9634E"/>
    <w:rsid w:val="00C96C3A"/>
    <w:rsid w:val="00CA0366"/>
    <w:rsid w:val="00CA0921"/>
    <w:rsid w:val="00CA3305"/>
    <w:rsid w:val="00CA3AFA"/>
    <w:rsid w:val="00CA5331"/>
    <w:rsid w:val="00CB342A"/>
    <w:rsid w:val="00CB623A"/>
    <w:rsid w:val="00CB65B3"/>
    <w:rsid w:val="00CB7DF6"/>
    <w:rsid w:val="00CC43C0"/>
    <w:rsid w:val="00CC4E18"/>
    <w:rsid w:val="00CC715D"/>
    <w:rsid w:val="00CD1D22"/>
    <w:rsid w:val="00CD31C9"/>
    <w:rsid w:val="00CD48DC"/>
    <w:rsid w:val="00CE176E"/>
    <w:rsid w:val="00CE1791"/>
    <w:rsid w:val="00CE1ECE"/>
    <w:rsid w:val="00CE3906"/>
    <w:rsid w:val="00CE4A67"/>
    <w:rsid w:val="00CE737A"/>
    <w:rsid w:val="00CF1C39"/>
    <w:rsid w:val="00CF68FA"/>
    <w:rsid w:val="00CF6F98"/>
    <w:rsid w:val="00CF7320"/>
    <w:rsid w:val="00D009BD"/>
    <w:rsid w:val="00D01245"/>
    <w:rsid w:val="00D01425"/>
    <w:rsid w:val="00D06509"/>
    <w:rsid w:val="00D07B6C"/>
    <w:rsid w:val="00D147AF"/>
    <w:rsid w:val="00D20C06"/>
    <w:rsid w:val="00D219DD"/>
    <w:rsid w:val="00D21BF3"/>
    <w:rsid w:val="00D25F5E"/>
    <w:rsid w:val="00D2668F"/>
    <w:rsid w:val="00D274A3"/>
    <w:rsid w:val="00D320C8"/>
    <w:rsid w:val="00D3397D"/>
    <w:rsid w:val="00D37C77"/>
    <w:rsid w:val="00D40EB2"/>
    <w:rsid w:val="00D41383"/>
    <w:rsid w:val="00D454A9"/>
    <w:rsid w:val="00D470EF"/>
    <w:rsid w:val="00D4767B"/>
    <w:rsid w:val="00D54EEB"/>
    <w:rsid w:val="00D573E6"/>
    <w:rsid w:val="00D57CF6"/>
    <w:rsid w:val="00D7169D"/>
    <w:rsid w:val="00D75093"/>
    <w:rsid w:val="00D870B8"/>
    <w:rsid w:val="00D90231"/>
    <w:rsid w:val="00D93B78"/>
    <w:rsid w:val="00D94E68"/>
    <w:rsid w:val="00DA0F58"/>
    <w:rsid w:val="00DA14AF"/>
    <w:rsid w:val="00DA1ECE"/>
    <w:rsid w:val="00DA1FCA"/>
    <w:rsid w:val="00DA7C12"/>
    <w:rsid w:val="00DB05B1"/>
    <w:rsid w:val="00DB1353"/>
    <w:rsid w:val="00DB14F2"/>
    <w:rsid w:val="00DB26DE"/>
    <w:rsid w:val="00DB3096"/>
    <w:rsid w:val="00DB7A7F"/>
    <w:rsid w:val="00DC0E1A"/>
    <w:rsid w:val="00DC1305"/>
    <w:rsid w:val="00DC1BA5"/>
    <w:rsid w:val="00DC68B2"/>
    <w:rsid w:val="00DD074C"/>
    <w:rsid w:val="00DD07CF"/>
    <w:rsid w:val="00DD13E1"/>
    <w:rsid w:val="00DD1AF2"/>
    <w:rsid w:val="00DD2C45"/>
    <w:rsid w:val="00DD35AE"/>
    <w:rsid w:val="00DD4C07"/>
    <w:rsid w:val="00DD4DBA"/>
    <w:rsid w:val="00DE0AC8"/>
    <w:rsid w:val="00DE33D0"/>
    <w:rsid w:val="00DE3F00"/>
    <w:rsid w:val="00DE643D"/>
    <w:rsid w:val="00DF1D8D"/>
    <w:rsid w:val="00DF32D1"/>
    <w:rsid w:val="00DF395F"/>
    <w:rsid w:val="00DF4CC9"/>
    <w:rsid w:val="00DF5A0B"/>
    <w:rsid w:val="00E016E6"/>
    <w:rsid w:val="00E105D3"/>
    <w:rsid w:val="00E1445A"/>
    <w:rsid w:val="00E15B50"/>
    <w:rsid w:val="00E25418"/>
    <w:rsid w:val="00E25D72"/>
    <w:rsid w:val="00E2772E"/>
    <w:rsid w:val="00E30D3A"/>
    <w:rsid w:val="00E31922"/>
    <w:rsid w:val="00E329F1"/>
    <w:rsid w:val="00E3453B"/>
    <w:rsid w:val="00E36B7A"/>
    <w:rsid w:val="00E40754"/>
    <w:rsid w:val="00E41CE0"/>
    <w:rsid w:val="00E44D62"/>
    <w:rsid w:val="00E50234"/>
    <w:rsid w:val="00E51956"/>
    <w:rsid w:val="00E5739D"/>
    <w:rsid w:val="00E61E21"/>
    <w:rsid w:val="00E6259C"/>
    <w:rsid w:val="00E71A95"/>
    <w:rsid w:val="00E80C8E"/>
    <w:rsid w:val="00E94673"/>
    <w:rsid w:val="00E96AB5"/>
    <w:rsid w:val="00E97105"/>
    <w:rsid w:val="00E973D5"/>
    <w:rsid w:val="00EA12CB"/>
    <w:rsid w:val="00EA1402"/>
    <w:rsid w:val="00EA4FB3"/>
    <w:rsid w:val="00EA5351"/>
    <w:rsid w:val="00EB2D7E"/>
    <w:rsid w:val="00EB43E0"/>
    <w:rsid w:val="00EB4874"/>
    <w:rsid w:val="00EB4BA1"/>
    <w:rsid w:val="00EB50B1"/>
    <w:rsid w:val="00EB7A8A"/>
    <w:rsid w:val="00EB7ADE"/>
    <w:rsid w:val="00EC34C5"/>
    <w:rsid w:val="00EC3A4D"/>
    <w:rsid w:val="00EC6924"/>
    <w:rsid w:val="00EC6E69"/>
    <w:rsid w:val="00EC7C46"/>
    <w:rsid w:val="00ED2272"/>
    <w:rsid w:val="00ED2D73"/>
    <w:rsid w:val="00ED2F9D"/>
    <w:rsid w:val="00ED4DA5"/>
    <w:rsid w:val="00ED6E63"/>
    <w:rsid w:val="00EE0BD4"/>
    <w:rsid w:val="00EE1443"/>
    <w:rsid w:val="00EE2DC3"/>
    <w:rsid w:val="00EE569E"/>
    <w:rsid w:val="00EE7300"/>
    <w:rsid w:val="00EF0E4C"/>
    <w:rsid w:val="00EF1B29"/>
    <w:rsid w:val="00EF2764"/>
    <w:rsid w:val="00EF3106"/>
    <w:rsid w:val="00EF4AAA"/>
    <w:rsid w:val="00EF5CA2"/>
    <w:rsid w:val="00EF679E"/>
    <w:rsid w:val="00F00079"/>
    <w:rsid w:val="00F00331"/>
    <w:rsid w:val="00F00BB4"/>
    <w:rsid w:val="00F01523"/>
    <w:rsid w:val="00F0483D"/>
    <w:rsid w:val="00F04896"/>
    <w:rsid w:val="00F04C15"/>
    <w:rsid w:val="00F05F48"/>
    <w:rsid w:val="00F06B16"/>
    <w:rsid w:val="00F15450"/>
    <w:rsid w:val="00F16C05"/>
    <w:rsid w:val="00F21258"/>
    <w:rsid w:val="00F2132F"/>
    <w:rsid w:val="00F214A3"/>
    <w:rsid w:val="00F21F9C"/>
    <w:rsid w:val="00F2283C"/>
    <w:rsid w:val="00F25E00"/>
    <w:rsid w:val="00F27849"/>
    <w:rsid w:val="00F3022A"/>
    <w:rsid w:val="00F320AD"/>
    <w:rsid w:val="00F34EA6"/>
    <w:rsid w:val="00F36855"/>
    <w:rsid w:val="00F3687B"/>
    <w:rsid w:val="00F36F12"/>
    <w:rsid w:val="00F42307"/>
    <w:rsid w:val="00F43C78"/>
    <w:rsid w:val="00F46B16"/>
    <w:rsid w:val="00F46BCB"/>
    <w:rsid w:val="00F47813"/>
    <w:rsid w:val="00F500B6"/>
    <w:rsid w:val="00F50771"/>
    <w:rsid w:val="00F516D3"/>
    <w:rsid w:val="00F55A1A"/>
    <w:rsid w:val="00F56A83"/>
    <w:rsid w:val="00F60048"/>
    <w:rsid w:val="00F60460"/>
    <w:rsid w:val="00F62650"/>
    <w:rsid w:val="00F70E20"/>
    <w:rsid w:val="00F74541"/>
    <w:rsid w:val="00F80503"/>
    <w:rsid w:val="00F81EA3"/>
    <w:rsid w:val="00F81EF8"/>
    <w:rsid w:val="00F86AA8"/>
    <w:rsid w:val="00F91155"/>
    <w:rsid w:val="00F91D4E"/>
    <w:rsid w:val="00F92399"/>
    <w:rsid w:val="00F9526D"/>
    <w:rsid w:val="00F97D48"/>
    <w:rsid w:val="00FA03EA"/>
    <w:rsid w:val="00FA0D18"/>
    <w:rsid w:val="00FA3850"/>
    <w:rsid w:val="00FA72CE"/>
    <w:rsid w:val="00FB0253"/>
    <w:rsid w:val="00FB204F"/>
    <w:rsid w:val="00FB3074"/>
    <w:rsid w:val="00FB5EB4"/>
    <w:rsid w:val="00FB682C"/>
    <w:rsid w:val="00FB76BE"/>
    <w:rsid w:val="00FC0952"/>
    <w:rsid w:val="00FC246E"/>
    <w:rsid w:val="00FC7228"/>
    <w:rsid w:val="00FD04E4"/>
    <w:rsid w:val="00FD1A4D"/>
    <w:rsid w:val="00FD2979"/>
    <w:rsid w:val="00FD3056"/>
    <w:rsid w:val="00FD545F"/>
    <w:rsid w:val="00FE0CA4"/>
    <w:rsid w:val="00FE34EE"/>
    <w:rsid w:val="00FE7FA3"/>
    <w:rsid w:val="00FF0841"/>
    <w:rsid w:val="00FF1461"/>
    <w:rsid w:val="00FF198E"/>
    <w:rsid w:val="00FF2C64"/>
    <w:rsid w:val="00FF5E5A"/>
    <w:rsid w:val="00FF6088"/>
    <w:rsid w:val="00FF6698"/>
    <w:rsid w:val="00FF7129"/>
    <w:rsid w:val="00FF777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813C5AA"/>
  <w15:docId w15:val="{DBD43710-7A46-46C8-87C0-261CBF99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6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E973D5"/>
    <w:pPr>
      <w:widowControl w:val="0"/>
      <w:autoSpaceDE w:val="0"/>
      <w:autoSpaceDN w:val="0"/>
      <w:spacing w:after="0" w:line="240" w:lineRule="auto"/>
      <w:ind w:left="1291"/>
      <w:outlineLvl w:val="1"/>
    </w:pPr>
    <w:rPr>
      <w:rFonts w:ascii="Arial" w:eastAsia="Arial" w:hAnsi="Arial" w:cs="Arial"/>
      <w:b/>
      <w:bCs/>
      <w:sz w:val="23"/>
      <w:szCs w:val="23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6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06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6DC"/>
  </w:style>
  <w:style w:type="paragraph" w:styleId="Piedepgina">
    <w:name w:val="footer"/>
    <w:basedOn w:val="Normal"/>
    <w:link w:val="PiedepginaCar"/>
    <w:uiPriority w:val="99"/>
    <w:unhideWhenUsed/>
    <w:rsid w:val="004106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6DC"/>
  </w:style>
  <w:style w:type="paragraph" w:styleId="NormalWeb">
    <w:name w:val="Normal (Web)"/>
    <w:basedOn w:val="Normal"/>
    <w:uiPriority w:val="99"/>
    <w:semiHidden/>
    <w:unhideWhenUsed/>
    <w:rsid w:val="0061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Sinespaciado">
    <w:name w:val="No Spacing"/>
    <w:uiPriority w:val="1"/>
    <w:qFormat/>
    <w:rsid w:val="004A2B3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E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68A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E973D5"/>
    <w:rPr>
      <w:rFonts w:ascii="Arial" w:eastAsia="Arial" w:hAnsi="Arial" w:cs="Arial"/>
      <w:b/>
      <w:bCs/>
      <w:sz w:val="23"/>
      <w:szCs w:val="23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97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73D5"/>
    <w:rPr>
      <w:rFonts w:ascii="Arial" w:eastAsia="Arial" w:hAnsi="Arial" w:cs="Arial"/>
      <w:sz w:val="23"/>
      <w:szCs w:val="23"/>
      <w:lang w:val="es-ES"/>
    </w:rPr>
  </w:style>
  <w:style w:type="paragraph" w:customStyle="1" w:styleId="Style1">
    <w:name w:val="Style 1"/>
    <w:rsid w:val="00D32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C6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9C6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0A16693441B47BB06539EDB97FC12" ma:contentTypeVersion="9" ma:contentTypeDescription="Create a new document." ma:contentTypeScope="" ma:versionID="6a369acdcad7b1adcb68373c133961be">
  <xsd:schema xmlns:xsd="http://www.w3.org/2001/XMLSchema" xmlns:xs="http://www.w3.org/2001/XMLSchema" xmlns:p="http://schemas.microsoft.com/office/2006/metadata/properties" xmlns:ns3="f2bd364c-7da8-4342-b675-6ea3c08fe164" targetNamespace="http://schemas.microsoft.com/office/2006/metadata/properties" ma:root="true" ma:fieldsID="e391cdfa420a0e0797b1e1434c80a0dd" ns3:_="">
    <xsd:import namespace="f2bd364c-7da8-4342-b675-6ea3c08fe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d364c-7da8-4342-b675-6ea3c08fe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1715C-E660-4619-AD02-749F1C5C0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15FC52-ED66-42CF-A3AF-AB0463334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641071-5577-4237-B794-88FC9FA21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0B133-7C6B-4C96-83DD-4966F7B79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d364c-7da8-4342-b675-6ea3c08fe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4979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Augusto Orellana Sandoval</dc:creator>
  <cp:keywords/>
  <dc:description/>
  <cp:lastModifiedBy>Wendy Gabriela De Paz Meléndez</cp:lastModifiedBy>
  <cp:revision>2</cp:revision>
  <cp:lastPrinted>2023-03-10T23:29:00Z</cp:lastPrinted>
  <dcterms:created xsi:type="dcterms:W3CDTF">2023-03-29T16:10:00Z</dcterms:created>
  <dcterms:modified xsi:type="dcterms:W3CDTF">2023-03-29T16:10:00Z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0x0101003A80A16693441B47BB06539EDB97FC12</vt:lpwstr>
  </property>
</Properties>
</file>