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22D7C" w14:textId="77777777" w:rsidR="00A81D58" w:rsidRDefault="00345AA4" w:rsidP="00A81D58">
      <w:pPr>
        <w:ind w:left="567" w:right="34"/>
        <w:jc w:val="center"/>
        <w:rPr>
          <w:b/>
          <w:sz w:val="24"/>
          <w:szCs w:val="24"/>
        </w:rPr>
      </w:pPr>
      <w:r w:rsidRPr="00FE7439">
        <w:rPr>
          <w:b/>
          <w:sz w:val="24"/>
          <w:szCs w:val="24"/>
        </w:rPr>
        <w:t>MINISTERIO DE EDUCACIÓN</w:t>
      </w:r>
    </w:p>
    <w:p w14:paraId="61B21DBB" w14:textId="5027BE5F" w:rsidR="00CA6FCF" w:rsidRPr="00FE7439" w:rsidRDefault="00345AA4" w:rsidP="00A81D58">
      <w:pPr>
        <w:ind w:left="567" w:right="34"/>
        <w:jc w:val="center"/>
        <w:rPr>
          <w:b/>
          <w:sz w:val="24"/>
          <w:szCs w:val="24"/>
        </w:rPr>
      </w:pPr>
      <w:r w:rsidRPr="00FE7439">
        <w:rPr>
          <w:b/>
          <w:sz w:val="24"/>
          <w:szCs w:val="24"/>
        </w:rPr>
        <w:t>AUDITORIA INTERNA</w:t>
      </w:r>
    </w:p>
    <w:p w14:paraId="092B6BA0" w14:textId="017CDFFE" w:rsidR="00A255F0" w:rsidRPr="00FE7439" w:rsidRDefault="00177A94" w:rsidP="00A81D58">
      <w:pPr>
        <w:ind w:left="567" w:right="34"/>
        <w:jc w:val="center"/>
        <w:rPr>
          <w:b/>
          <w:sz w:val="24"/>
          <w:szCs w:val="24"/>
        </w:rPr>
      </w:pPr>
      <w:r w:rsidRPr="00FE7439">
        <w:rPr>
          <w:b/>
          <w:sz w:val="24"/>
          <w:szCs w:val="24"/>
        </w:rPr>
        <w:t xml:space="preserve">Informe </w:t>
      </w:r>
      <w:r w:rsidR="00A255F0" w:rsidRPr="00FE7439">
        <w:rPr>
          <w:b/>
          <w:sz w:val="24"/>
          <w:szCs w:val="24"/>
        </w:rPr>
        <w:t>O</w:t>
      </w:r>
      <w:r w:rsidRPr="00FE7439">
        <w:rPr>
          <w:b/>
          <w:sz w:val="24"/>
          <w:szCs w:val="24"/>
        </w:rPr>
        <w:t>-</w:t>
      </w:r>
      <w:r w:rsidR="00A255F0" w:rsidRPr="00FE7439">
        <w:rPr>
          <w:b/>
          <w:sz w:val="24"/>
          <w:szCs w:val="24"/>
        </w:rPr>
        <w:t>DIDAI/SUB-</w:t>
      </w:r>
      <w:r w:rsidR="00AA237D">
        <w:rPr>
          <w:b/>
          <w:sz w:val="24"/>
          <w:szCs w:val="24"/>
        </w:rPr>
        <w:t>1</w:t>
      </w:r>
      <w:r w:rsidR="00217919">
        <w:rPr>
          <w:b/>
          <w:sz w:val="24"/>
          <w:szCs w:val="24"/>
        </w:rPr>
        <w:t>92</w:t>
      </w:r>
      <w:r w:rsidR="00A255F0" w:rsidRPr="00FE7439">
        <w:rPr>
          <w:b/>
          <w:sz w:val="24"/>
          <w:szCs w:val="24"/>
        </w:rPr>
        <w:t>-2022</w:t>
      </w:r>
      <w:r w:rsidR="000D6668">
        <w:rPr>
          <w:b/>
          <w:sz w:val="24"/>
          <w:szCs w:val="24"/>
        </w:rPr>
        <w:t>-A</w:t>
      </w:r>
    </w:p>
    <w:p w14:paraId="61CC80AF" w14:textId="5D3C46BD" w:rsidR="00177A94" w:rsidRPr="00FE7439" w:rsidRDefault="00177A94" w:rsidP="00A81D58">
      <w:pPr>
        <w:ind w:left="567" w:right="34"/>
        <w:jc w:val="center"/>
        <w:rPr>
          <w:b/>
          <w:sz w:val="24"/>
          <w:szCs w:val="24"/>
        </w:rPr>
      </w:pPr>
      <w:r w:rsidRPr="00FE7439">
        <w:rPr>
          <w:b/>
          <w:sz w:val="24"/>
          <w:szCs w:val="24"/>
        </w:rPr>
        <w:t xml:space="preserve">SIAD </w:t>
      </w:r>
      <w:r w:rsidR="006D150F">
        <w:rPr>
          <w:b/>
          <w:sz w:val="24"/>
          <w:szCs w:val="24"/>
        </w:rPr>
        <w:t>60</w:t>
      </w:r>
      <w:r w:rsidR="00217919">
        <w:rPr>
          <w:b/>
          <w:sz w:val="24"/>
          <w:szCs w:val="24"/>
        </w:rPr>
        <w:t>3316</w:t>
      </w:r>
    </w:p>
    <w:p w14:paraId="7D71B62D" w14:textId="77777777" w:rsidR="00CA6FCF" w:rsidRPr="00FE7439" w:rsidRDefault="00CA6FCF" w:rsidP="004A68E1">
      <w:pPr>
        <w:pStyle w:val="Textoindependiente"/>
        <w:rPr>
          <w:b/>
        </w:rPr>
      </w:pPr>
    </w:p>
    <w:p w14:paraId="0E66DF2D" w14:textId="77777777" w:rsidR="00CA6FCF" w:rsidRPr="00FE7439" w:rsidRDefault="00CA6FCF" w:rsidP="004A68E1">
      <w:pPr>
        <w:pStyle w:val="Textoindependiente"/>
        <w:rPr>
          <w:b/>
        </w:rPr>
      </w:pPr>
    </w:p>
    <w:p w14:paraId="1B8C7A85" w14:textId="77777777" w:rsidR="00CA6FCF" w:rsidRPr="00FE7439" w:rsidRDefault="00CA6FCF" w:rsidP="004A68E1">
      <w:pPr>
        <w:pStyle w:val="Textoindependiente"/>
        <w:rPr>
          <w:b/>
        </w:rPr>
      </w:pPr>
    </w:p>
    <w:p w14:paraId="77450A7E" w14:textId="77777777" w:rsidR="00CA6FCF" w:rsidRPr="00FE7439" w:rsidRDefault="00CA6FCF" w:rsidP="004A68E1">
      <w:pPr>
        <w:pStyle w:val="Textoindependiente"/>
        <w:rPr>
          <w:b/>
        </w:rPr>
      </w:pPr>
    </w:p>
    <w:p w14:paraId="2EB07D3C" w14:textId="77777777" w:rsidR="00CA6FCF" w:rsidRPr="00FE7439" w:rsidRDefault="00CA6FCF" w:rsidP="004A68E1">
      <w:pPr>
        <w:pStyle w:val="Textoindependiente"/>
        <w:rPr>
          <w:b/>
        </w:rPr>
      </w:pPr>
    </w:p>
    <w:p w14:paraId="43C12B35" w14:textId="77777777" w:rsidR="00CA6FCF" w:rsidRPr="00FE7439" w:rsidRDefault="00CA6FCF" w:rsidP="004A68E1">
      <w:pPr>
        <w:pStyle w:val="Textoindependiente"/>
        <w:rPr>
          <w:b/>
        </w:rPr>
      </w:pPr>
    </w:p>
    <w:p w14:paraId="64A363DF" w14:textId="77777777" w:rsidR="00CA6FCF" w:rsidRPr="00FE7439" w:rsidRDefault="00CA6FCF" w:rsidP="004A68E1">
      <w:pPr>
        <w:pStyle w:val="Textoindependiente"/>
        <w:rPr>
          <w:b/>
        </w:rPr>
      </w:pPr>
    </w:p>
    <w:p w14:paraId="6B3B571F" w14:textId="77777777" w:rsidR="00CA6FCF" w:rsidRPr="00FE7439" w:rsidRDefault="00CA6FCF" w:rsidP="004A68E1">
      <w:pPr>
        <w:pStyle w:val="Textoindependiente"/>
        <w:rPr>
          <w:b/>
        </w:rPr>
      </w:pPr>
    </w:p>
    <w:p w14:paraId="5E8A3CCA" w14:textId="77777777" w:rsidR="00CA6FCF" w:rsidRPr="00FE7439" w:rsidRDefault="00CA6FCF" w:rsidP="004A68E1">
      <w:pPr>
        <w:pStyle w:val="Textoindependiente"/>
        <w:rPr>
          <w:b/>
        </w:rPr>
      </w:pPr>
    </w:p>
    <w:p w14:paraId="784B0D63" w14:textId="77777777" w:rsidR="003A248B" w:rsidRDefault="003A248B" w:rsidP="004A68E1">
      <w:pPr>
        <w:pStyle w:val="Textoindependiente"/>
        <w:rPr>
          <w:b/>
        </w:rPr>
      </w:pPr>
    </w:p>
    <w:p w14:paraId="724D8067" w14:textId="77777777" w:rsidR="003A248B" w:rsidRDefault="003A248B" w:rsidP="004A68E1">
      <w:pPr>
        <w:pStyle w:val="Textoindependiente"/>
        <w:rPr>
          <w:b/>
        </w:rPr>
      </w:pPr>
    </w:p>
    <w:p w14:paraId="2243EFEC" w14:textId="77777777" w:rsidR="003A248B" w:rsidRDefault="003A248B" w:rsidP="004A68E1">
      <w:pPr>
        <w:pStyle w:val="Textoindependiente"/>
        <w:rPr>
          <w:b/>
        </w:rPr>
      </w:pPr>
    </w:p>
    <w:p w14:paraId="2357F7FE" w14:textId="77777777" w:rsidR="003A248B" w:rsidRDefault="003A248B" w:rsidP="004A68E1">
      <w:pPr>
        <w:pStyle w:val="Textoindependiente"/>
        <w:rPr>
          <w:b/>
        </w:rPr>
      </w:pPr>
    </w:p>
    <w:p w14:paraId="00D19B27" w14:textId="77777777" w:rsidR="003A248B" w:rsidRDefault="003A248B" w:rsidP="004A68E1">
      <w:pPr>
        <w:pStyle w:val="Textoindependiente"/>
        <w:rPr>
          <w:b/>
        </w:rPr>
      </w:pPr>
    </w:p>
    <w:p w14:paraId="0439CC69" w14:textId="77777777" w:rsidR="003A248B" w:rsidRPr="00FE7439" w:rsidRDefault="003A248B" w:rsidP="004A68E1">
      <w:pPr>
        <w:pStyle w:val="Textoindependiente"/>
        <w:rPr>
          <w:b/>
        </w:rPr>
      </w:pPr>
    </w:p>
    <w:p w14:paraId="38639630" w14:textId="77777777" w:rsidR="00CA6FCF" w:rsidRPr="00FE7439" w:rsidRDefault="00CA6FCF" w:rsidP="004A68E1">
      <w:pPr>
        <w:pStyle w:val="Textoindependiente"/>
        <w:rPr>
          <w:b/>
        </w:rPr>
      </w:pPr>
    </w:p>
    <w:p w14:paraId="5F857DB2" w14:textId="77777777" w:rsidR="00CA6FCF" w:rsidRPr="00FE7439" w:rsidRDefault="00CA6FCF" w:rsidP="004A68E1">
      <w:pPr>
        <w:pStyle w:val="Textoindependiente"/>
        <w:rPr>
          <w:b/>
        </w:rPr>
      </w:pPr>
    </w:p>
    <w:p w14:paraId="1F33F07B" w14:textId="2008B286" w:rsidR="00CA6FCF" w:rsidRPr="00FE7439" w:rsidRDefault="000779CC" w:rsidP="006D150F">
      <w:pPr>
        <w:ind w:left="567" w:right="34"/>
        <w:jc w:val="center"/>
        <w:rPr>
          <w:b/>
          <w:sz w:val="24"/>
          <w:szCs w:val="24"/>
        </w:rPr>
      </w:pPr>
      <w:r w:rsidRPr="00FE7439">
        <w:rPr>
          <w:b/>
          <w:sz w:val="24"/>
          <w:szCs w:val="24"/>
        </w:rPr>
        <w:t xml:space="preserve">Consejo o consultoría </w:t>
      </w:r>
      <w:r w:rsidR="00AA237D" w:rsidRPr="00AA237D">
        <w:rPr>
          <w:b/>
          <w:sz w:val="24"/>
          <w:szCs w:val="24"/>
        </w:rPr>
        <w:t xml:space="preserve">de </w:t>
      </w:r>
      <w:r w:rsidR="00217919">
        <w:rPr>
          <w:b/>
          <w:sz w:val="24"/>
          <w:szCs w:val="24"/>
        </w:rPr>
        <w:t>segundo</w:t>
      </w:r>
      <w:r w:rsidR="00AA237D" w:rsidRPr="00AA237D">
        <w:rPr>
          <w:b/>
          <w:sz w:val="24"/>
          <w:szCs w:val="24"/>
        </w:rPr>
        <w:t xml:space="preserve"> seguimiento a las recomendaciones emitidas por la </w:t>
      </w:r>
      <w:r w:rsidR="006D150F" w:rsidRPr="006D150F">
        <w:rPr>
          <w:b/>
          <w:sz w:val="24"/>
          <w:szCs w:val="24"/>
        </w:rPr>
        <w:t>Dirección de Auditoría Interna, en el informe de auditoría CAI: 000</w:t>
      </w:r>
      <w:r w:rsidR="00217919">
        <w:rPr>
          <w:b/>
          <w:sz w:val="24"/>
          <w:szCs w:val="24"/>
        </w:rPr>
        <w:t>31</w:t>
      </w:r>
      <w:r w:rsidR="006D150F" w:rsidRPr="006D150F">
        <w:rPr>
          <w:b/>
          <w:sz w:val="24"/>
          <w:szCs w:val="24"/>
        </w:rPr>
        <w:t>, respecto a la Auditoría de Cumplimiento y Financiera por el período comprendido del 01 de enero al 22 de abril de 2022, verifica</w:t>
      </w:r>
      <w:r w:rsidR="006D150F">
        <w:rPr>
          <w:b/>
          <w:sz w:val="24"/>
          <w:szCs w:val="24"/>
        </w:rPr>
        <w:t>ción</w:t>
      </w:r>
      <w:r w:rsidR="006D150F" w:rsidRPr="006D150F">
        <w:rPr>
          <w:b/>
          <w:sz w:val="24"/>
          <w:szCs w:val="24"/>
        </w:rPr>
        <w:t xml:space="preserve"> </w:t>
      </w:r>
      <w:r w:rsidR="006D150F">
        <w:rPr>
          <w:b/>
          <w:sz w:val="24"/>
          <w:szCs w:val="24"/>
        </w:rPr>
        <w:t>de</w:t>
      </w:r>
      <w:r w:rsidR="006D150F" w:rsidRPr="006D150F">
        <w:rPr>
          <w:b/>
          <w:sz w:val="24"/>
          <w:szCs w:val="24"/>
        </w:rPr>
        <w:t>l cumplimiento de la normativa aplicable en el proceso de la ejecución de los programas de apoyo por parte de la OPF y D</w:t>
      </w:r>
      <w:r w:rsidR="006D150F">
        <w:rPr>
          <w:b/>
          <w:sz w:val="24"/>
          <w:szCs w:val="24"/>
        </w:rPr>
        <w:t>I</w:t>
      </w:r>
      <w:r w:rsidR="006D150F" w:rsidRPr="006D150F">
        <w:rPr>
          <w:b/>
          <w:sz w:val="24"/>
          <w:szCs w:val="24"/>
        </w:rPr>
        <w:t>D</w:t>
      </w:r>
      <w:r w:rsidR="006D150F">
        <w:rPr>
          <w:b/>
          <w:sz w:val="24"/>
          <w:szCs w:val="24"/>
        </w:rPr>
        <w:t xml:space="preserve">EDUC </w:t>
      </w:r>
      <w:r w:rsidR="00217919">
        <w:rPr>
          <w:b/>
          <w:sz w:val="24"/>
          <w:szCs w:val="24"/>
        </w:rPr>
        <w:t>de Retalhuleu</w:t>
      </w:r>
    </w:p>
    <w:p w14:paraId="269D57DB" w14:textId="77777777" w:rsidR="00CA6FCF" w:rsidRPr="00FE7439" w:rsidRDefault="00CA6FCF" w:rsidP="006D150F">
      <w:pPr>
        <w:pStyle w:val="Textoindependiente"/>
        <w:jc w:val="center"/>
        <w:rPr>
          <w:b/>
        </w:rPr>
      </w:pPr>
    </w:p>
    <w:p w14:paraId="7D4036BC" w14:textId="77777777" w:rsidR="00CA6FCF" w:rsidRPr="00FE7439" w:rsidRDefault="00CA6FCF" w:rsidP="004A68E1">
      <w:pPr>
        <w:pStyle w:val="Textoindependiente"/>
        <w:rPr>
          <w:b/>
        </w:rPr>
      </w:pPr>
    </w:p>
    <w:p w14:paraId="2380C3C2" w14:textId="77777777" w:rsidR="00CA6FCF" w:rsidRPr="00FE7439" w:rsidRDefault="00CA6FCF" w:rsidP="004A68E1">
      <w:pPr>
        <w:pStyle w:val="Textoindependiente"/>
        <w:rPr>
          <w:b/>
        </w:rPr>
      </w:pPr>
    </w:p>
    <w:p w14:paraId="1DE2ADE3" w14:textId="77777777" w:rsidR="00CA6FCF" w:rsidRPr="00FE7439" w:rsidRDefault="00CA6FCF" w:rsidP="004A68E1">
      <w:pPr>
        <w:pStyle w:val="Textoindependiente"/>
        <w:rPr>
          <w:b/>
        </w:rPr>
      </w:pPr>
    </w:p>
    <w:p w14:paraId="1C35B116" w14:textId="77777777" w:rsidR="00CA6FCF" w:rsidRPr="00FE7439" w:rsidRDefault="00CA6FCF" w:rsidP="004A68E1">
      <w:pPr>
        <w:pStyle w:val="Textoindependiente"/>
        <w:rPr>
          <w:b/>
        </w:rPr>
      </w:pPr>
    </w:p>
    <w:p w14:paraId="52D767BE" w14:textId="77777777" w:rsidR="00CA6FCF" w:rsidRPr="00FE7439" w:rsidRDefault="00CA6FCF" w:rsidP="004A68E1">
      <w:pPr>
        <w:pStyle w:val="Textoindependiente"/>
        <w:rPr>
          <w:b/>
        </w:rPr>
      </w:pPr>
    </w:p>
    <w:p w14:paraId="05FABF4C" w14:textId="77777777" w:rsidR="00CA6FCF" w:rsidRPr="00FE7439" w:rsidRDefault="00CA6FCF" w:rsidP="004A68E1">
      <w:pPr>
        <w:pStyle w:val="Textoindependiente"/>
        <w:rPr>
          <w:b/>
        </w:rPr>
      </w:pPr>
    </w:p>
    <w:p w14:paraId="7F8983BF" w14:textId="77777777" w:rsidR="00CA6FCF" w:rsidRDefault="00CA6FCF" w:rsidP="004A68E1">
      <w:pPr>
        <w:pStyle w:val="Textoindependiente"/>
        <w:rPr>
          <w:b/>
        </w:rPr>
      </w:pPr>
    </w:p>
    <w:p w14:paraId="59903EFB" w14:textId="77777777" w:rsidR="00A97BF6" w:rsidRDefault="00A97BF6" w:rsidP="004A68E1">
      <w:pPr>
        <w:pStyle w:val="Textoindependiente"/>
        <w:rPr>
          <w:b/>
        </w:rPr>
      </w:pPr>
    </w:p>
    <w:p w14:paraId="0DCD021F" w14:textId="77777777" w:rsidR="00A97BF6" w:rsidRPr="00FE7439" w:rsidRDefault="00A97BF6" w:rsidP="004A68E1">
      <w:pPr>
        <w:pStyle w:val="Textoindependiente"/>
        <w:rPr>
          <w:b/>
        </w:rPr>
      </w:pPr>
    </w:p>
    <w:p w14:paraId="0CD71810" w14:textId="77777777" w:rsidR="00CA6FCF" w:rsidRPr="00FE7439" w:rsidRDefault="00CA6FCF" w:rsidP="004A68E1">
      <w:pPr>
        <w:pStyle w:val="Textoindependiente"/>
        <w:rPr>
          <w:b/>
        </w:rPr>
      </w:pPr>
    </w:p>
    <w:p w14:paraId="32C2C527" w14:textId="77777777" w:rsidR="00CA6FCF" w:rsidRPr="00FE7439" w:rsidRDefault="00CA6FCF" w:rsidP="004A68E1">
      <w:pPr>
        <w:pStyle w:val="Textoindependiente"/>
        <w:rPr>
          <w:b/>
        </w:rPr>
      </w:pPr>
    </w:p>
    <w:p w14:paraId="75122A81" w14:textId="77777777" w:rsidR="00CA6FCF" w:rsidRPr="00FE7439" w:rsidRDefault="00CA6FCF" w:rsidP="004A68E1">
      <w:pPr>
        <w:pStyle w:val="Textoindependiente"/>
        <w:rPr>
          <w:b/>
        </w:rPr>
      </w:pPr>
    </w:p>
    <w:p w14:paraId="54F57FB0" w14:textId="77777777" w:rsidR="00C82571" w:rsidRDefault="00C82571" w:rsidP="004A68E1">
      <w:pPr>
        <w:pStyle w:val="Textoindependiente"/>
        <w:rPr>
          <w:b/>
        </w:rPr>
      </w:pPr>
    </w:p>
    <w:p w14:paraId="69306145" w14:textId="77777777" w:rsidR="00C82571" w:rsidRDefault="00C82571" w:rsidP="004A68E1">
      <w:pPr>
        <w:pStyle w:val="Textoindependiente"/>
        <w:rPr>
          <w:b/>
        </w:rPr>
      </w:pPr>
    </w:p>
    <w:p w14:paraId="00108836" w14:textId="77777777" w:rsidR="00C82571" w:rsidRDefault="00C82571" w:rsidP="004A68E1">
      <w:pPr>
        <w:pStyle w:val="Textoindependiente"/>
        <w:rPr>
          <w:b/>
        </w:rPr>
      </w:pPr>
    </w:p>
    <w:p w14:paraId="15462190" w14:textId="77777777" w:rsidR="00C82571" w:rsidRDefault="00C82571" w:rsidP="004A68E1">
      <w:pPr>
        <w:pStyle w:val="Textoindependiente"/>
        <w:rPr>
          <w:b/>
        </w:rPr>
      </w:pPr>
    </w:p>
    <w:p w14:paraId="3E824FA8" w14:textId="77777777" w:rsidR="00C82571" w:rsidRDefault="00C82571" w:rsidP="004A68E1">
      <w:pPr>
        <w:pStyle w:val="Textoindependiente"/>
        <w:rPr>
          <w:b/>
        </w:rPr>
      </w:pPr>
    </w:p>
    <w:p w14:paraId="2836A5F6" w14:textId="77777777" w:rsidR="00C82571" w:rsidRPr="00FE7439" w:rsidRDefault="00C82571" w:rsidP="004A68E1">
      <w:pPr>
        <w:pStyle w:val="Textoindependiente"/>
        <w:rPr>
          <w:b/>
        </w:rPr>
      </w:pPr>
    </w:p>
    <w:p w14:paraId="53898C08" w14:textId="77777777" w:rsidR="00CA6FCF" w:rsidRPr="00FE7439" w:rsidRDefault="00CA6FCF" w:rsidP="004A68E1">
      <w:pPr>
        <w:pStyle w:val="Textoindependiente"/>
        <w:rPr>
          <w:b/>
        </w:rPr>
      </w:pPr>
    </w:p>
    <w:p w14:paraId="5ECDFB8D" w14:textId="161B14F9" w:rsidR="00CA6FCF" w:rsidRPr="00FE7439" w:rsidRDefault="00345AA4" w:rsidP="004A68E1">
      <w:pPr>
        <w:ind w:left="3801"/>
        <w:rPr>
          <w:b/>
          <w:sz w:val="24"/>
          <w:szCs w:val="24"/>
        </w:rPr>
      </w:pPr>
      <w:r w:rsidRPr="00FE7439">
        <w:rPr>
          <w:b/>
          <w:sz w:val="24"/>
          <w:szCs w:val="24"/>
        </w:rPr>
        <w:t xml:space="preserve">GUATEMALA, </w:t>
      </w:r>
      <w:r w:rsidR="00217919">
        <w:rPr>
          <w:b/>
          <w:sz w:val="24"/>
          <w:szCs w:val="24"/>
        </w:rPr>
        <w:t>OCTUBRE</w:t>
      </w:r>
      <w:r w:rsidR="00A255F0" w:rsidRPr="00FE7439">
        <w:rPr>
          <w:b/>
          <w:sz w:val="24"/>
          <w:szCs w:val="24"/>
        </w:rPr>
        <w:t xml:space="preserve"> </w:t>
      </w:r>
      <w:r w:rsidRPr="00FE7439">
        <w:rPr>
          <w:b/>
          <w:sz w:val="24"/>
          <w:szCs w:val="24"/>
        </w:rPr>
        <w:t>DE 202</w:t>
      </w:r>
      <w:r w:rsidR="00A255F0" w:rsidRPr="00FE7439">
        <w:rPr>
          <w:b/>
          <w:sz w:val="24"/>
          <w:szCs w:val="24"/>
        </w:rPr>
        <w:t>2</w:t>
      </w:r>
    </w:p>
    <w:p w14:paraId="1F38389A" w14:textId="77777777" w:rsidR="00CA6FCF" w:rsidRDefault="00CA6FCF" w:rsidP="004A68E1">
      <w:pPr>
        <w:rPr>
          <w:sz w:val="24"/>
          <w:szCs w:val="24"/>
        </w:rPr>
      </w:pPr>
    </w:p>
    <w:p w14:paraId="4AE02065" w14:textId="77777777" w:rsidR="00FD2D59" w:rsidRPr="00FE7439" w:rsidRDefault="00FD2D59" w:rsidP="004A68E1">
      <w:pPr>
        <w:rPr>
          <w:sz w:val="24"/>
          <w:szCs w:val="24"/>
        </w:rPr>
        <w:sectPr w:rsidR="00FD2D59" w:rsidRPr="00FE7439">
          <w:type w:val="continuous"/>
          <w:pgSz w:w="12240" w:h="15840"/>
          <w:pgMar w:top="1080" w:right="1600" w:bottom="0" w:left="400" w:header="720" w:footer="720" w:gutter="0"/>
          <w:cols w:space="720"/>
        </w:sectPr>
      </w:pPr>
    </w:p>
    <w:p w14:paraId="1347A23A" w14:textId="77777777" w:rsidR="003B7DF2" w:rsidRDefault="003B7DF2" w:rsidP="004A68E1">
      <w:pPr>
        <w:ind w:left="4938" w:right="4447"/>
        <w:jc w:val="center"/>
        <w:rPr>
          <w:b/>
          <w:sz w:val="24"/>
          <w:szCs w:val="24"/>
        </w:rPr>
      </w:pPr>
    </w:p>
    <w:p w14:paraId="3E275540" w14:textId="77777777" w:rsidR="003B7DF2" w:rsidRDefault="003B7DF2" w:rsidP="004A68E1">
      <w:pPr>
        <w:ind w:left="4938" w:right="4447"/>
        <w:jc w:val="center"/>
        <w:rPr>
          <w:b/>
          <w:sz w:val="24"/>
          <w:szCs w:val="24"/>
        </w:rPr>
      </w:pPr>
    </w:p>
    <w:p w14:paraId="05FE4B59" w14:textId="77777777" w:rsidR="003B7DF2" w:rsidRDefault="003B7DF2" w:rsidP="004A68E1">
      <w:pPr>
        <w:ind w:left="4938" w:right="4447"/>
        <w:jc w:val="center"/>
        <w:rPr>
          <w:b/>
          <w:sz w:val="24"/>
          <w:szCs w:val="24"/>
        </w:rPr>
      </w:pPr>
    </w:p>
    <w:p w14:paraId="079D59AC" w14:textId="77777777" w:rsidR="003B7DF2" w:rsidRDefault="003B7DF2" w:rsidP="004A68E1">
      <w:pPr>
        <w:ind w:left="4938" w:right="4447"/>
        <w:jc w:val="center"/>
        <w:rPr>
          <w:b/>
          <w:sz w:val="24"/>
          <w:szCs w:val="24"/>
        </w:rPr>
      </w:pPr>
    </w:p>
    <w:p w14:paraId="3A85C1C6" w14:textId="77777777" w:rsidR="003B7DF2" w:rsidRDefault="003B7DF2" w:rsidP="004A68E1">
      <w:pPr>
        <w:ind w:left="4938" w:right="4447"/>
        <w:jc w:val="center"/>
        <w:rPr>
          <w:b/>
          <w:sz w:val="24"/>
          <w:szCs w:val="24"/>
        </w:rPr>
      </w:pPr>
    </w:p>
    <w:p w14:paraId="38679BCD" w14:textId="77777777" w:rsidR="003B7DF2" w:rsidRDefault="003B7DF2" w:rsidP="004A68E1">
      <w:pPr>
        <w:ind w:left="4938" w:right="4447"/>
        <w:jc w:val="center"/>
        <w:rPr>
          <w:b/>
          <w:sz w:val="24"/>
          <w:szCs w:val="24"/>
        </w:rPr>
      </w:pPr>
    </w:p>
    <w:p w14:paraId="79D0DD43" w14:textId="77777777" w:rsidR="00CA6FCF" w:rsidRPr="00FE7439" w:rsidRDefault="00345AA4" w:rsidP="004A68E1">
      <w:pPr>
        <w:ind w:left="4938" w:right="4447"/>
        <w:jc w:val="center"/>
        <w:rPr>
          <w:b/>
          <w:sz w:val="24"/>
          <w:szCs w:val="24"/>
        </w:rPr>
      </w:pPr>
      <w:r w:rsidRPr="00FE7439">
        <w:rPr>
          <w:b/>
          <w:sz w:val="24"/>
          <w:szCs w:val="24"/>
        </w:rPr>
        <w:t>INDICE</w:t>
      </w:r>
    </w:p>
    <w:sdt>
      <w:sdtPr>
        <w:rPr>
          <w:b w:val="0"/>
          <w:bCs w:val="0"/>
        </w:rPr>
        <w:id w:val="1580712209"/>
        <w:docPartObj>
          <w:docPartGallery w:val="Table of Contents"/>
          <w:docPartUnique/>
        </w:docPartObj>
      </w:sdtPr>
      <w:sdtEndPr/>
      <w:sdtContent>
        <w:p w14:paraId="50B473CA" w14:textId="4F9D7FD9" w:rsidR="00753A3A" w:rsidRPr="00753A3A" w:rsidRDefault="00753A3A" w:rsidP="00892416">
          <w:pPr>
            <w:pStyle w:val="TDC1"/>
            <w:tabs>
              <w:tab w:val="right" w:pos="9427"/>
            </w:tabs>
            <w:spacing w:before="0"/>
            <w:ind w:left="1344"/>
            <w:jc w:val="both"/>
            <w:rPr>
              <w:b w:val="0"/>
              <w:bCs w:val="0"/>
            </w:rPr>
          </w:pPr>
          <w:r w:rsidRPr="00753A3A">
            <w:rPr>
              <w:b w:val="0"/>
              <w:bCs w:val="0"/>
            </w:rPr>
            <w:t xml:space="preserve">INTRODUCCIÒN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5CAEFD0" w14:textId="433D7B6C" w:rsidR="00753A3A" w:rsidRPr="00753A3A" w:rsidRDefault="00753A3A" w:rsidP="00892416">
          <w:pPr>
            <w:pStyle w:val="TDC1"/>
            <w:tabs>
              <w:tab w:val="right" w:pos="9427"/>
            </w:tabs>
            <w:spacing w:before="0"/>
            <w:ind w:left="1344"/>
            <w:jc w:val="both"/>
            <w:rPr>
              <w:b w:val="0"/>
              <w:bCs w:val="0"/>
            </w:rPr>
          </w:pPr>
          <w:r w:rsidRPr="00753A3A">
            <w:rPr>
              <w:b w:val="0"/>
              <w:bCs w:val="0"/>
            </w:rPr>
            <w:t xml:space="preserve">OBJETIVOS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455ED9D3" w14:textId="35CA7C50" w:rsidR="00753A3A" w:rsidRPr="00753A3A" w:rsidRDefault="00753A3A" w:rsidP="00892416">
          <w:pPr>
            <w:pStyle w:val="TDC1"/>
            <w:tabs>
              <w:tab w:val="right" w:pos="9427"/>
            </w:tabs>
            <w:spacing w:before="0"/>
            <w:ind w:left="1344"/>
            <w:jc w:val="both"/>
            <w:rPr>
              <w:b w:val="0"/>
              <w:bCs w:val="0"/>
            </w:rPr>
          </w:pPr>
          <w:r w:rsidRPr="00753A3A">
            <w:rPr>
              <w:b w:val="0"/>
              <w:bCs w:val="0"/>
            </w:rPr>
            <w:t xml:space="preserve">GENERAL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62D756A1" w14:textId="5CDA539F" w:rsidR="00753A3A" w:rsidRPr="00753A3A" w:rsidRDefault="00753A3A" w:rsidP="00892416">
          <w:pPr>
            <w:pStyle w:val="TDC1"/>
            <w:tabs>
              <w:tab w:val="right" w:pos="9427"/>
            </w:tabs>
            <w:spacing w:before="0"/>
            <w:ind w:left="1344"/>
            <w:jc w:val="both"/>
            <w:rPr>
              <w:b w:val="0"/>
              <w:bCs w:val="0"/>
            </w:rPr>
          </w:pPr>
          <w:r w:rsidRPr="00753A3A">
            <w:rPr>
              <w:b w:val="0"/>
              <w:bCs w:val="0"/>
            </w:rPr>
            <w:t xml:space="preserve">ESPECÍFICOS                                                                                        </w:t>
          </w:r>
          <w:r w:rsidR="00892416">
            <w:rPr>
              <w:b w:val="0"/>
              <w:bCs w:val="0"/>
            </w:rPr>
            <w:t xml:space="preserve">  </w:t>
          </w:r>
          <w:r w:rsidRPr="00753A3A">
            <w:rPr>
              <w:b w:val="0"/>
              <w:bCs w:val="0"/>
            </w:rPr>
            <w:t xml:space="preserve">                   1</w:t>
          </w:r>
        </w:p>
        <w:p w14:paraId="7A235CAA" w14:textId="6C445036" w:rsidR="00753A3A" w:rsidRPr="00753A3A" w:rsidRDefault="00753A3A" w:rsidP="00892416">
          <w:pPr>
            <w:pStyle w:val="TDC1"/>
            <w:tabs>
              <w:tab w:val="right" w:pos="9427"/>
            </w:tabs>
            <w:spacing w:before="0"/>
            <w:ind w:left="1344"/>
            <w:jc w:val="both"/>
            <w:rPr>
              <w:b w:val="0"/>
              <w:bCs w:val="0"/>
            </w:rPr>
          </w:pPr>
          <w:r w:rsidRPr="00753A3A">
            <w:rPr>
              <w:b w:val="0"/>
              <w:bCs w:val="0"/>
            </w:rPr>
            <w:t xml:space="preserve">ALCANCE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0797A0FB" w14:textId="77777777" w:rsidR="004C4810" w:rsidRDefault="00753A3A" w:rsidP="00B66442">
          <w:pPr>
            <w:pStyle w:val="TDC1"/>
            <w:tabs>
              <w:tab w:val="right" w:pos="9427"/>
            </w:tabs>
            <w:spacing w:before="0"/>
            <w:ind w:left="1344"/>
            <w:jc w:val="both"/>
            <w:rPr>
              <w:b w:val="0"/>
              <w:bCs w:val="0"/>
            </w:rPr>
          </w:pPr>
          <w:r w:rsidRPr="00753A3A">
            <w:rPr>
              <w:b w:val="0"/>
              <w:bCs w:val="0"/>
            </w:rPr>
            <w:t xml:space="preserve">RESULTADOS DE LA ACTIVIDAD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8012F1F" w14:textId="4307F4B5" w:rsidR="00CA6FCF" w:rsidRPr="00753A3A" w:rsidRDefault="004C4810" w:rsidP="00B66442">
          <w:pPr>
            <w:pStyle w:val="TDC1"/>
            <w:tabs>
              <w:tab w:val="right" w:pos="9427"/>
            </w:tabs>
            <w:spacing w:before="0"/>
            <w:ind w:left="1344"/>
            <w:jc w:val="both"/>
            <w:rPr>
              <w:b w:val="0"/>
              <w:bCs w:val="0"/>
            </w:rPr>
          </w:pPr>
          <w:r>
            <w:rPr>
              <w:b w:val="0"/>
              <w:bCs w:val="0"/>
            </w:rPr>
            <w:t xml:space="preserve">ANEXOS                                                                                                                           </w:t>
          </w:r>
          <w:r w:rsidR="00082834">
            <w:rPr>
              <w:b w:val="0"/>
              <w:bCs w:val="0"/>
            </w:rPr>
            <w:t>3</w:t>
          </w:r>
        </w:p>
      </w:sdtContent>
    </w:sdt>
    <w:p w14:paraId="207980B8" w14:textId="77777777" w:rsidR="00CA6FCF" w:rsidRPr="00FE7439" w:rsidRDefault="00CA6FCF" w:rsidP="00892416">
      <w:pPr>
        <w:pStyle w:val="Textoindependiente"/>
        <w:jc w:val="both"/>
      </w:pPr>
    </w:p>
    <w:p w14:paraId="704BDF1E" w14:textId="77777777" w:rsidR="00CA6FCF" w:rsidRPr="00FE7439" w:rsidRDefault="00CA6FCF" w:rsidP="004A68E1">
      <w:pPr>
        <w:pStyle w:val="Textoindependiente"/>
      </w:pPr>
    </w:p>
    <w:p w14:paraId="29BB7EA8" w14:textId="77777777" w:rsidR="00CA6FCF" w:rsidRPr="00FE7439" w:rsidRDefault="00CA6FCF" w:rsidP="004A68E1">
      <w:pPr>
        <w:pStyle w:val="Textoindependiente"/>
      </w:pPr>
    </w:p>
    <w:p w14:paraId="18F6B725" w14:textId="77777777" w:rsidR="00CA6FCF" w:rsidRPr="00FE7439" w:rsidRDefault="00CA6FCF" w:rsidP="004A68E1">
      <w:pPr>
        <w:pStyle w:val="Textoindependiente"/>
      </w:pPr>
    </w:p>
    <w:p w14:paraId="4BDCBE30" w14:textId="77777777" w:rsidR="00CA6FCF" w:rsidRPr="00FE7439" w:rsidRDefault="00CA6FCF" w:rsidP="004A68E1">
      <w:pPr>
        <w:pStyle w:val="Textoindependiente"/>
      </w:pPr>
    </w:p>
    <w:p w14:paraId="6E7916AB" w14:textId="77777777" w:rsidR="00CA6FCF" w:rsidRPr="00FE7439" w:rsidRDefault="00CA6FCF" w:rsidP="004A68E1">
      <w:pPr>
        <w:pStyle w:val="Textoindependiente"/>
      </w:pPr>
    </w:p>
    <w:p w14:paraId="36679927" w14:textId="77777777" w:rsidR="00CA6FCF" w:rsidRPr="00FE7439" w:rsidRDefault="00CA6FCF" w:rsidP="004A68E1">
      <w:pPr>
        <w:pStyle w:val="Textoindependiente"/>
      </w:pPr>
    </w:p>
    <w:p w14:paraId="3F6B50E6" w14:textId="77777777" w:rsidR="00CA6FCF" w:rsidRPr="00FE7439" w:rsidRDefault="00CA6FCF" w:rsidP="004A68E1">
      <w:pPr>
        <w:pStyle w:val="Textoindependiente"/>
      </w:pPr>
    </w:p>
    <w:p w14:paraId="130B5855" w14:textId="77777777" w:rsidR="00CA6FCF" w:rsidRPr="00FE7439" w:rsidRDefault="00CA6FCF" w:rsidP="004A68E1">
      <w:pPr>
        <w:pStyle w:val="Textoindependiente"/>
      </w:pPr>
    </w:p>
    <w:p w14:paraId="35486103" w14:textId="77777777" w:rsidR="00CA6FCF" w:rsidRPr="00FE7439" w:rsidRDefault="00CA6FCF" w:rsidP="004A68E1">
      <w:pPr>
        <w:pStyle w:val="Textoindependiente"/>
      </w:pPr>
    </w:p>
    <w:p w14:paraId="34BE8968" w14:textId="77777777" w:rsidR="00CA6FCF" w:rsidRPr="00FE7439" w:rsidRDefault="00CA6FCF" w:rsidP="004A68E1">
      <w:pPr>
        <w:pStyle w:val="Textoindependiente"/>
      </w:pPr>
    </w:p>
    <w:p w14:paraId="0CAA220B" w14:textId="77777777" w:rsidR="00CA6FCF" w:rsidRPr="00FE7439" w:rsidRDefault="00CA6FCF" w:rsidP="004A68E1">
      <w:pPr>
        <w:pStyle w:val="Textoindependiente"/>
      </w:pPr>
    </w:p>
    <w:p w14:paraId="75E8A981" w14:textId="77777777" w:rsidR="00CA6FCF" w:rsidRPr="00FE7439" w:rsidRDefault="00CA6FCF" w:rsidP="004A68E1">
      <w:pPr>
        <w:pStyle w:val="Textoindependiente"/>
      </w:pPr>
    </w:p>
    <w:p w14:paraId="79BBABD3" w14:textId="77777777" w:rsidR="00CA6FCF" w:rsidRPr="00FE7439" w:rsidRDefault="00CA6FCF" w:rsidP="004A68E1">
      <w:pPr>
        <w:pStyle w:val="Textoindependiente"/>
        <w:jc w:val="center"/>
      </w:pPr>
    </w:p>
    <w:p w14:paraId="2FBBC87F" w14:textId="77777777" w:rsidR="00CA6FCF" w:rsidRPr="00FE7439" w:rsidRDefault="00CA6FCF" w:rsidP="004A68E1">
      <w:pPr>
        <w:pStyle w:val="Textoindependiente"/>
      </w:pPr>
    </w:p>
    <w:p w14:paraId="520779F1" w14:textId="77777777" w:rsidR="00CA6FCF" w:rsidRPr="00FE7439" w:rsidRDefault="00CA6FCF" w:rsidP="004A68E1">
      <w:pPr>
        <w:pStyle w:val="Textoindependiente"/>
      </w:pPr>
    </w:p>
    <w:p w14:paraId="03DDE92C" w14:textId="77777777" w:rsidR="00CA6FCF" w:rsidRPr="00FE7439" w:rsidRDefault="00CA6FCF" w:rsidP="004A68E1">
      <w:pPr>
        <w:pStyle w:val="Textoindependiente"/>
      </w:pPr>
    </w:p>
    <w:p w14:paraId="7346EF8F" w14:textId="77777777" w:rsidR="00CA6FCF" w:rsidRPr="00FE7439" w:rsidRDefault="00CA6FCF" w:rsidP="004A68E1">
      <w:pPr>
        <w:pStyle w:val="Textoindependiente"/>
      </w:pPr>
    </w:p>
    <w:p w14:paraId="03613218" w14:textId="77777777" w:rsidR="00CA6FCF" w:rsidRPr="00FE7439" w:rsidRDefault="00CA6FCF" w:rsidP="004A68E1">
      <w:pPr>
        <w:pStyle w:val="Textoindependiente"/>
      </w:pPr>
    </w:p>
    <w:p w14:paraId="42CB80FC" w14:textId="77777777" w:rsidR="00CA6FCF" w:rsidRPr="00FE7439" w:rsidRDefault="00CA6FCF" w:rsidP="004A68E1">
      <w:pPr>
        <w:pStyle w:val="Textoindependiente"/>
      </w:pPr>
    </w:p>
    <w:p w14:paraId="14201B37" w14:textId="77777777" w:rsidR="00CA6FCF" w:rsidRPr="00FE7439" w:rsidRDefault="00CA6FCF" w:rsidP="004A68E1">
      <w:pPr>
        <w:pStyle w:val="Textoindependiente"/>
      </w:pPr>
    </w:p>
    <w:p w14:paraId="2EC0D463" w14:textId="77777777" w:rsidR="00CA6FCF" w:rsidRPr="00FE7439" w:rsidRDefault="00CA6FCF" w:rsidP="004A68E1">
      <w:pPr>
        <w:pStyle w:val="Textoindependiente"/>
      </w:pPr>
    </w:p>
    <w:p w14:paraId="36A0B7C7" w14:textId="77777777" w:rsidR="00CA6FCF" w:rsidRPr="00FE7439" w:rsidRDefault="00CA6FCF" w:rsidP="004A68E1">
      <w:pPr>
        <w:pStyle w:val="Textoindependiente"/>
      </w:pPr>
    </w:p>
    <w:p w14:paraId="7D60495E" w14:textId="77777777" w:rsidR="00CA6FCF" w:rsidRPr="00FE7439" w:rsidRDefault="00CA6FCF" w:rsidP="004A68E1">
      <w:pPr>
        <w:pStyle w:val="Textoindependiente"/>
      </w:pPr>
    </w:p>
    <w:p w14:paraId="71EB926E" w14:textId="77777777" w:rsidR="00CA6FCF" w:rsidRPr="00FE7439" w:rsidRDefault="00CA6FCF" w:rsidP="004A68E1">
      <w:pPr>
        <w:pStyle w:val="Textoindependiente"/>
      </w:pPr>
    </w:p>
    <w:p w14:paraId="755D8CC1" w14:textId="77777777" w:rsidR="00CA6FCF" w:rsidRPr="00FE7439" w:rsidRDefault="00CA6FCF" w:rsidP="004A68E1">
      <w:pPr>
        <w:pStyle w:val="Textoindependiente"/>
      </w:pPr>
    </w:p>
    <w:p w14:paraId="7B182939" w14:textId="0CF15111" w:rsidR="00CA6FCF" w:rsidRDefault="00CA6FCF" w:rsidP="004A68E1">
      <w:pPr>
        <w:pStyle w:val="Textoindependiente"/>
      </w:pPr>
    </w:p>
    <w:p w14:paraId="20BFBF03" w14:textId="770F94A7" w:rsidR="004C4810" w:rsidRDefault="004C4810" w:rsidP="004A68E1">
      <w:pPr>
        <w:pStyle w:val="Textoindependiente"/>
      </w:pPr>
    </w:p>
    <w:p w14:paraId="2BC6BE35" w14:textId="027BD4B2" w:rsidR="004C4810" w:rsidRDefault="004C4810" w:rsidP="004A68E1">
      <w:pPr>
        <w:pStyle w:val="Textoindependiente"/>
      </w:pPr>
    </w:p>
    <w:p w14:paraId="639B512E" w14:textId="58864B78" w:rsidR="004C4810" w:rsidRDefault="004C4810" w:rsidP="004A68E1">
      <w:pPr>
        <w:pStyle w:val="Textoindependiente"/>
      </w:pPr>
    </w:p>
    <w:p w14:paraId="330A31CE" w14:textId="2925854D" w:rsidR="004C4810" w:rsidRDefault="004C4810" w:rsidP="004A68E1">
      <w:pPr>
        <w:pStyle w:val="Textoindependiente"/>
      </w:pPr>
    </w:p>
    <w:p w14:paraId="1F77B02B" w14:textId="77777777" w:rsidR="004C4810" w:rsidRPr="00FE7439" w:rsidRDefault="004C4810" w:rsidP="004A68E1">
      <w:pPr>
        <w:pStyle w:val="Textoindependiente"/>
      </w:pPr>
    </w:p>
    <w:p w14:paraId="68F26A36" w14:textId="77777777" w:rsidR="00CA6FCF" w:rsidRPr="00FE7439" w:rsidRDefault="00CA6FCF" w:rsidP="004A68E1">
      <w:pPr>
        <w:pStyle w:val="Textoindependiente"/>
      </w:pPr>
    </w:p>
    <w:p w14:paraId="36E19939" w14:textId="77777777" w:rsidR="00CA6FCF" w:rsidRPr="00FE7439" w:rsidRDefault="00CA6FCF" w:rsidP="004A68E1">
      <w:pPr>
        <w:pStyle w:val="Textoindependiente"/>
      </w:pPr>
    </w:p>
    <w:p w14:paraId="07BFE000" w14:textId="77777777" w:rsidR="00CA6FCF" w:rsidRPr="00FE7439" w:rsidRDefault="00CA6FCF" w:rsidP="004A68E1">
      <w:pPr>
        <w:pStyle w:val="Textoindependiente"/>
      </w:pPr>
    </w:p>
    <w:p w14:paraId="67010DA1" w14:textId="77777777" w:rsidR="00CA6FCF" w:rsidRPr="00FE7439" w:rsidRDefault="00CA6FCF" w:rsidP="004A68E1">
      <w:pPr>
        <w:pStyle w:val="Textoindependiente"/>
      </w:pPr>
    </w:p>
    <w:p w14:paraId="2E74CB15" w14:textId="77777777" w:rsidR="00CA6FCF" w:rsidRPr="00FE7439" w:rsidRDefault="00CA6FCF" w:rsidP="004A68E1">
      <w:pPr>
        <w:pStyle w:val="Textoindependiente"/>
      </w:pPr>
    </w:p>
    <w:p w14:paraId="519FA631" w14:textId="77777777" w:rsidR="00CA6FCF" w:rsidRPr="00FE7439" w:rsidRDefault="00CA6FCF" w:rsidP="004A68E1">
      <w:pPr>
        <w:rPr>
          <w:sz w:val="24"/>
          <w:szCs w:val="24"/>
        </w:rPr>
        <w:sectPr w:rsidR="00CA6FCF" w:rsidRPr="00FE7439">
          <w:pgSz w:w="12240" w:h="15840"/>
          <w:pgMar w:top="1080" w:right="1600" w:bottom="0" w:left="400" w:header="720" w:footer="720" w:gutter="0"/>
          <w:cols w:space="720"/>
        </w:sectPr>
      </w:pPr>
    </w:p>
    <w:p w14:paraId="74B77D2A" w14:textId="480B5DBF" w:rsidR="00CA6FCF" w:rsidRPr="00FE7439" w:rsidRDefault="00345AA4" w:rsidP="004A68E1">
      <w:pPr>
        <w:pStyle w:val="Ttulo1"/>
        <w:jc w:val="both"/>
      </w:pPr>
      <w:bookmarkStart w:id="0" w:name="_TOC_250003"/>
      <w:bookmarkEnd w:id="0"/>
      <w:r w:rsidRPr="00FE7439">
        <w:lastRenderedPageBreak/>
        <w:t>INTRODUCCI</w:t>
      </w:r>
      <w:r w:rsidR="0017170C" w:rsidRPr="00FE7439">
        <w:t>Ó</w:t>
      </w:r>
      <w:r w:rsidRPr="00FE7439">
        <w:t>N</w:t>
      </w:r>
    </w:p>
    <w:p w14:paraId="3E49AC85" w14:textId="77777777" w:rsidR="00CA6FCF" w:rsidRPr="00FE7439" w:rsidRDefault="00CA6FCF" w:rsidP="004A68E1">
      <w:pPr>
        <w:pStyle w:val="Textoindependiente"/>
        <w:jc w:val="both"/>
        <w:rPr>
          <w:b/>
        </w:rPr>
      </w:pPr>
    </w:p>
    <w:p w14:paraId="2B6C3253" w14:textId="6E7D7169" w:rsidR="0085090A" w:rsidRPr="00FE7439" w:rsidRDefault="00AA237D" w:rsidP="004A68E1">
      <w:pPr>
        <w:pStyle w:val="Sinespaciado"/>
        <w:ind w:left="1301"/>
        <w:jc w:val="both"/>
        <w:rPr>
          <w:rFonts w:ascii="Arial" w:hAnsi="Arial" w:cs="Arial"/>
          <w:sz w:val="24"/>
          <w:szCs w:val="24"/>
        </w:rPr>
      </w:pPr>
      <w:r w:rsidRPr="00AA237D">
        <w:rPr>
          <w:rFonts w:ascii="Arial" w:hAnsi="Arial" w:cs="Arial"/>
          <w:sz w:val="24"/>
          <w:szCs w:val="24"/>
        </w:rPr>
        <w:t xml:space="preserve">De conformidad con el nombramiento de auditoría </w:t>
      </w:r>
      <w:r>
        <w:rPr>
          <w:rFonts w:ascii="Arial" w:hAnsi="Arial" w:cs="Arial"/>
          <w:sz w:val="24"/>
          <w:szCs w:val="24"/>
        </w:rPr>
        <w:t>O-DIDAI/SUB-</w:t>
      </w:r>
      <w:r w:rsidR="00217919">
        <w:rPr>
          <w:rFonts w:ascii="Arial" w:hAnsi="Arial" w:cs="Arial"/>
          <w:sz w:val="24"/>
          <w:szCs w:val="24"/>
        </w:rPr>
        <w:t>192</w:t>
      </w:r>
      <w:r>
        <w:rPr>
          <w:rFonts w:ascii="Arial" w:hAnsi="Arial" w:cs="Arial"/>
          <w:sz w:val="24"/>
          <w:szCs w:val="24"/>
        </w:rPr>
        <w:t>-2022</w:t>
      </w:r>
      <w:r w:rsidRPr="00AA237D">
        <w:rPr>
          <w:rFonts w:ascii="Arial" w:hAnsi="Arial" w:cs="Arial"/>
          <w:sz w:val="24"/>
          <w:szCs w:val="24"/>
        </w:rPr>
        <w:t xml:space="preserve">, de fecha </w:t>
      </w:r>
      <w:r w:rsidR="00217919">
        <w:rPr>
          <w:rFonts w:ascii="Arial" w:hAnsi="Arial" w:cs="Arial"/>
          <w:sz w:val="24"/>
          <w:szCs w:val="24"/>
        </w:rPr>
        <w:t>07</w:t>
      </w:r>
      <w:r w:rsidRPr="00AA237D">
        <w:rPr>
          <w:rFonts w:ascii="Arial" w:hAnsi="Arial" w:cs="Arial"/>
          <w:sz w:val="24"/>
          <w:szCs w:val="24"/>
        </w:rPr>
        <w:t xml:space="preserve"> de </w:t>
      </w:r>
      <w:r w:rsidR="00217919">
        <w:rPr>
          <w:rFonts w:ascii="Arial" w:hAnsi="Arial" w:cs="Arial"/>
          <w:sz w:val="24"/>
          <w:szCs w:val="24"/>
        </w:rPr>
        <w:t>octubre</w:t>
      </w:r>
      <w:r w:rsidRPr="00AA237D">
        <w:rPr>
          <w:rFonts w:ascii="Arial" w:hAnsi="Arial" w:cs="Arial"/>
          <w:sz w:val="24"/>
          <w:szCs w:val="24"/>
        </w:rPr>
        <w:t xml:space="preserve"> de 202</w:t>
      </w:r>
      <w:r>
        <w:rPr>
          <w:rFonts w:ascii="Arial" w:hAnsi="Arial" w:cs="Arial"/>
          <w:sz w:val="24"/>
          <w:szCs w:val="24"/>
        </w:rPr>
        <w:t>2</w:t>
      </w:r>
      <w:r w:rsidRPr="00AA237D">
        <w:rPr>
          <w:rFonts w:ascii="Arial" w:hAnsi="Arial" w:cs="Arial"/>
          <w:sz w:val="24"/>
          <w:szCs w:val="24"/>
        </w:rPr>
        <w:t xml:space="preserve">, fui nombrado para realizar </w:t>
      </w:r>
      <w:r>
        <w:rPr>
          <w:rFonts w:ascii="Arial" w:hAnsi="Arial" w:cs="Arial"/>
          <w:sz w:val="24"/>
          <w:szCs w:val="24"/>
        </w:rPr>
        <w:t>c</w:t>
      </w:r>
      <w:r w:rsidRPr="00AA237D">
        <w:rPr>
          <w:rFonts w:ascii="Arial" w:hAnsi="Arial" w:cs="Arial"/>
          <w:sz w:val="24"/>
          <w:szCs w:val="24"/>
        </w:rPr>
        <w:t xml:space="preserve">onsejo o consultoría de </w:t>
      </w:r>
      <w:r w:rsidR="00045491">
        <w:rPr>
          <w:rFonts w:ascii="Arial" w:hAnsi="Arial" w:cs="Arial"/>
          <w:sz w:val="24"/>
          <w:szCs w:val="24"/>
        </w:rPr>
        <w:t>segundo</w:t>
      </w:r>
      <w:r w:rsidRPr="00AA237D">
        <w:rPr>
          <w:rFonts w:ascii="Arial" w:hAnsi="Arial" w:cs="Arial"/>
          <w:sz w:val="24"/>
          <w:szCs w:val="24"/>
        </w:rPr>
        <w:t xml:space="preserve"> seguimiento a las recomendaciones emitidas por la </w:t>
      </w:r>
      <w:r w:rsidR="006D150F" w:rsidRPr="006D150F">
        <w:rPr>
          <w:rFonts w:ascii="Arial" w:hAnsi="Arial" w:cs="Arial"/>
          <w:sz w:val="24"/>
          <w:szCs w:val="24"/>
        </w:rPr>
        <w:t>Dirección de Auditoría Interna, en el informe de auditoría CAI: 000</w:t>
      </w:r>
      <w:r w:rsidR="00217919">
        <w:rPr>
          <w:rFonts w:ascii="Arial" w:hAnsi="Arial" w:cs="Arial"/>
          <w:sz w:val="24"/>
          <w:szCs w:val="24"/>
        </w:rPr>
        <w:t>31</w:t>
      </w:r>
      <w:r w:rsidR="006D150F" w:rsidRPr="006D150F">
        <w:rPr>
          <w:rFonts w:ascii="Arial" w:hAnsi="Arial" w:cs="Arial"/>
          <w:sz w:val="24"/>
          <w:szCs w:val="24"/>
        </w:rPr>
        <w:t xml:space="preserve">, respecto a la </w:t>
      </w:r>
      <w:r w:rsidR="000D6668">
        <w:rPr>
          <w:rFonts w:ascii="Arial" w:hAnsi="Arial" w:cs="Arial"/>
          <w:sz w:val="24"/>
          <w:szCs w:val="24"/>
        </w:rPr>
        <w:t>a</w:t>
      </w:r>
      <w:r w:rsidR="006D150F" w:rsidRPr="006D150F">
        <w:rPr>
          <w:rFonts w:ascii="Arial" w:hAnsi="Arial" w:cs="Arial"/>
          <w:sz w:val="24"/>
          <w:szCs w:val="24"/>
        </w:rPr>
        <w:t xml:space="preserve">uditoría de </w:t>
      </w:r>
      <w:r w:rsidR="000D6668">
        <w:rPr>
          <w:rFonts w:ascii="Arial" w:hAnsi="Arial" w:cs="Arial"/>
          <w:sz w:val="24"/>
          <w:szCs w:val="24"/>
        </w:rPr>
        <w:t>c</w:t>
      </w:r>
      <w:r w:rsidR="006D150F" w:rsidRPr="006D150F">
        <w:rPr>
          <w:rFonts w:ascii="Arial" w:hAnsi="Arial" w:cs="Arial"/>
          <w:sz w:val="24"/>
          <w:szCs w:val="24"/>
        </w:rPr>
        <w:t xml:space="preserve">umplimiento y </w:t>
      </w:r>
      <w:r w:rsidR="000D6668">
        <w:rPr>
          <w:rFonts w:ascii="Arial" w:hAnsi="Arial" w:cs="Arial"/>
          <w:sz w:val="24"/>
          <w:szCs w:val="24"/>
        </w:rPr>
        <w:t>f</w:t>
      </w:r>
      <w:r w:rsidR="006D150F" w:rsidRPr="006D150F">
        <w:rPr>
          <w:rFonts w:ascii="Arial" w:hAnsi="Arial" w:cs="Arial"/>
          <w:sz w:val="24"/>
          <w:szCs w:val="24"/>
        </w:rPr>
        <w:t>inanciera por el período comprendido del 01 de enero al 22 de abril de 2022, verifica</w:t>
      </w:r>
      <w:r w:rsidR="006D150F">
        <w:rPr>
          <w:rFonts w:ascii="Arial" w:hAnsi="Arial" w:cs="Arial"/>
          <w:sz w:val="24"/>
          <w:szCs w:val="24"/>
        </w:rPr>
        <w:t>ción</w:t>
      </w:r>
      <w:r w:rsidR="006D150F" w:rsidRPr="006D150F">
        <w:rPr>
          <w:rFonts w:ascii="Arial" w:hAnsi="Arial" w:cs="Arial"/>
          <w:sz w:val="24"/>
          <w:szCs w:val="24"/>
        </w:rPr>
        <w:t xml:space="preserve"> </w:t>
      </w:r>
      <w:r w:rsidR="006D150F">
        <w:rPr>
          <w:rFonts w:ascii="Arial" w:hAnsi="Arial" w:cs="Arial"/>
          <w:sz w:val="24"/>
          <w:szCs w:val="24"/>
        </w:rPr>
        <w:t>d</w:t>
      </w:r>
      <w:r w:rsidR="006D150F" w:rsidRPr="006D150F">
        <w:rPr>
          <w:rFonts w:ascii="Arial" w:hAnsi="Arial" w:cs="Arial"/>
          <w:sz w:val="24"/>
          <w:szCs w:val="24"/>
        </w:rPr>
        <w:t>el cumplimiento de la normativa aplicable en el proceso de la ejecución de los programas de apoyo por parte de la OPF y D</w:t>
      </w:r>
      <w:r w:rsidR="006D150F">
        <w:rPr>
          <w:rFonts w:ascii="Arial" w:hAnsi="Arial" w:cs="Arial"/>
          <w:sz w:val="24"/>
          <w:szCs w:val="24"/>
        </w:rPr>
        <w:t>I</w:t>
      </w:r>
      <w:r w:rsidR="006D150F" w:rsidRPr="006D150F">
        <w:rPr>
          <w:rFonts w:ascii="Arial" w:hAnsi="Arial" w:cs="Arial"/>
          <w:sz w:val="24"/>
          <w:szCs w:val="24"/>
        </w:rPr>
        <w:t>DE</w:t>
      </w:r>
      <w:r w:rsidR="006D150F">
        <w:rPr>
          <w:rFonts w:ascii="Arial" w:hAnsi="Arial" w:cs="Arial"/>
          <w:sz w:val="24"/>
          <w:szCs w:val="24"/>
        </w:rPr>
        <w:t>DUC</w:t>
      </w:r>
      <w:r w:rsidR="006D150F" w:rsidRPr="006D150F">
        <w:rPr>
          <w:rFonts w:ascii="Arial" w:hAnsi="Arial" w:cs="Arial"/>
          <w:sz w:val="24"/>
          <w:szCs w:val="24"/>
        </w:rPr>
        <w:t xml:space="preserve"> </w:t>
      </w:r>
      <w:r w:rsidR="00217919">
        <w:rPr>
          <w:rFonts w:ascii="Arial" w:hAnsi="Arial" w:cs="Arial"/>
          <w:sz w:val="24"/>
          <w:szCs w:val="24"/>
        </w:rPr>
        <w:t>de Retalhuleu</w:t>
      </w:r>
      <w:r w:rsidR="0003082C" w:rsidRPr="00FE7439">
        <w:rPr>
          <w:rFonts w:ascii="Arial" w:hAnsi="Arial" w:cs="Arial"/>
          <w:sz w:val="24"/>
          <w:szCs w:val="24"/>
        </w:rPr>
        <w:t>.</w:t>
      </w:r>
    </w:p>
    <w:p w14:paraId="096F42AF" w14:textId="77777777" w:rsidR="001B1389" w:rsidRDefault="001B1389" w:rsidP="004A68E1">
      <w:pPr>
        <w:pStyle w:val="Textoindependiente"/>
        <w:jc w:val="both"/>
      </w:pPr>
    </w:p>
    <w:p w14:paraId="7889264D" w14:textId="77777777" w:rsidR="00BA7B3E" w:rsidRPr="00FE7439" w:rsidRDefault="00BA7B3E" w:rsidP="004A68E1">
      <w:pPr>
        <w:pStyle w:val="Textoindependiente"/>
        <w:jc w:val="both"/>
      </w:pPr>
    </w:p>
    <w:p w14:paraId="408F4033" w14:textId="77777777" w:rsidR="001F14F2" w:rsidRDefault="00345AA4" w:rsidP="004A68E1">
      <w:pPr>
        <w:ind w:left="1301" w:right="7545"/>
        <w:jc w:val="both"/>
        <w:rPr>
          <w:b/>
          <w:sz w:val="24"/>
          <w:szCs w:val="24"/>
        </w:rPr>
      </w:pPr>
      <w:r w:rsidRPr="00FE7439">
        <w:rPr>
          <w:b/>
          <w:sz w:val="24"/>
          <w:szCs w:val="24"/>
        </w:rPr>
        <w:t>OBJETIVOS</w:t>
      </w:r>
    </w:p>
    <w:p w14:paraId="529EB17A" w14:textId="77777777" w:rsidR="00BA7B3E" w:rsidRDefault="00BA7B3E" w:rsidP="004A68E1">
      <w:pPr>
        <w:ind w:left="1301" w:right="7545"/>
        <w:jc w:val="both"/>
        <w:rPr>
          <w:b/>
          <w:sz w:val="24"/>
          <w:szCs w:val="24"/>
        </w:rPr>
      </w:pPr>
    </w:p>
    <w:p w14:paraId="2D0B8411" w14:textId="77777777" w:rsidR="00CA6FCF" w:rsidRPr="00FE7439" w:rsidRDefault="00345AA4" w:rsidP="004A68E1">
      <w:pPr>
        <w:ind w:left="1301" w:right="7545"/>
        <w:jc w:val="both"/>
        <w:rPr>
          <w:b/>
          <w:sz w:val="24"/>
          <w:szCs w:val="24"/>
        </w:rPr>
      </w:pPr>
      <w:r w:rsidRPr="00FE7439">
        <w:rPr>
          <w:b/>
          <w:sz w:val="24"/>
          <w:szCs w:val="24"/>
        </w:rPr>
        <w:t>GENERAL</w:t>
      </w:r>
    </w:p>
    <w:p w14:paraId="2DD6457C" w14:textId="77777777" w:rsidR="00BA7B3E" w:rsidRDefault="00BA7B3E" w:rsidP="004A68E1">
      <w:pPr>
        <w:pStyle w:val="Textoindependiente"/>
        <w:ind w:left="1301" w:right="103"/>
        <w:jc w:val="both"/>
      </w:pPr>
    </w:p>
    <w:p w14:paraId="10348090" w14:textId="0AE75816" w:rsidR="00CA6FCF" w:rsidRPr="00FE7439" w:rsidRDefault="00AA237D" w:rsidP="004A68E1">
      <w:pPr>
        <w:pStyle w:val="Textoindependiente"/>
        <w:ind w:left="1301" w:right="103"/>
        <w:jc w:val="both"/>
      </w:pPr>
      <w:r w:rsidRPr="00AA237D">
        <w:t xml:space="preserve">Realizar </w:t>
      </w:r>
      <w:r w:rsidR="00217919">
        <w:t>segundo</w:t>
      </w:r>
      <w:r w:rsidRPr="00AA237D">
        <w:t xml:space="preserve"> seguimiento a las recomendaciones emitidas por la </w:t>
      </w:r>
      <w:r w:rsidR="006D150F">
        <w:t>Dirección de Auditoría Interna</w:t>
      </w:r>
      <w:r w:rsidR="00345AA4" w:rsidRPr="00FE7439">
        <w:t>.</w:t>
      </w:r>
    </w:p>
    <w:p w14:paraId="4934D7F9" w14:textId="77777777" w:rsidR="00CA6FCF" w:rsidRPr="00FE7439" w:rsidRDefault="00CA6FCF" w:rsidP="004A68E1">
      <w:pPr>
        <w:pStyle w:val="Textoindependiente"/>
        <w:jc w:val="both"/>
      </w:pPr>
    </w:p>
    <w:p w14:paraId="0B4E4620" w14:textId="77777777" w:rsidR="00CA6FCF" w:rsidRPr="00FE7439" w:rsidRDefault="00345AA4" w:rsidP="004A68E1">
      <w:pPr>
        <w:ind w:left="1301"/>
        <w:jc w:val="both"/>
        <w:rPr>
          <w:b/>
          <w:sz w:val="24"/>
          <w:szCs w:val="24"/>
        </w:rPr>
      </w:pPr>
      <w:r w:rsidRPr="00FE7439">
        <w:rPr>
          <w:b/>
          <w:sz w:val="24"/>
          <w:szCs w:val="24"/>
        </w:rPr>
        <w:t>ESPECÍFICO</w:t>
      </w:r>
      <w:r w:rsidR="00BA19D6" w:rsidRPr="00FE7439">
        <w:rPr>
          <w:b/>
          <w:sz w:val="24"/>
          <w:szCs w:val="24"/>
        </w:rPr>
        <w:t>S</w:t>
      </w:r>
    </w:p>
    <w:p w14:paraId="54E4E4DC" w14:textId="77777777" w:rsidR="00CA6FCF" w:rsidRPr="00FE7439" w:rsidRDefault="00CA6FCF" w:rsidP="004A68E1">
      <w:pPr>
        <w:pStyle w:val="Textoindependiente"/>
        <w:jc w:val="both"/>
        <w:rPr>
          <w:b/>
        </w:rPr>
      </w:pPr>
    </w:p>
    <w:p w14:paraId="6C2C9E57" w14:textId="69BCE12B" w:rsidR="0003082C" w:rsidRPr="00FE7439" w:rsidRDefault="00AA237D" w:rsidP="00257946">
      <w:pPr>
        <w:pStyle w:val="Textoindependiente"/>
        <w:ind w:left="1301"/>
        <w:jc w:val="both"/>
      </w:pPr>
      <w:r w:rsidRPr="00AA237D">
        <w:t>Verificar si existen recomendaciones implementadas, en proceso o incumplidas</w:t>
      </w:r>
      <w:r w:rsidR="000C229C">
        <w:t>.</w:t>
      </w:r>
    </w:p>
    <w:p w14:paraId="1185B6E2" w14:textId="0C5DF13E" w:rsidR="00CA6FCF" w:rsidRDefault="00CA6FCF" w:rsidP="004A68E1">
      <w:pPr>
        <w:pStyle w:val="Textoindependiente"/>
        <w:jc w:val="both"/>
      </w:pPr>
    </w:p>
    <w:p w14:paraId="0AFC9DCF" w14:textId="77777777" w:rsidR="001B1389" w:rsidRPr="00FE7439" w:rsidRDefault="001B1389" w:rsidP="004A68E1">
      <w:pPr>
        <w:pStyle w:val="Textoindependiente"/>
        <w:jc w:val="both"/>
      </w:pPr>
    </w:p>
    <w:p w14:paraId="51C5AC34" w14:textId="77777777" w:rsidR="00CA6FCF" w:rsidRPr="00FE7439" w:rsidRDefault="00345AA4" w:rsidP="004A68E1">
      <w:pPr>
        <w:pStyle w:val="Ttulo1"/>
        <w:jc w:val="both"/>
      </w:pPr>
      <w:bookmarkStart w:id="1" w:name="_TOC_250002"/>
      <w:bookmarkEnd w:id="1"/>
      <w:r w:rsidRPr="00FE7439">
        <w:t>ALCANCE DE LA ACTIVIDAD</w:t>
      </w:r>
    </w:p>
    <w:p w14:paraId="276C3842" w14:textId="77777777" w:rsidR="00CA6FCF" w:rsidRPr="00FE7439" w:rsidRDefault="00CA6FCF" w:rsidP="004A68E1">
      <w:pPr>
        <w:pStyle w:val="Textoindependiente"/>
        <w:jc w:val="both"/>
        <w:rPr>
          <w:b/>
        </w:rPr>
      </w:pPr>
    </w:p>
    <w:p w14:paraId="7DB70EFE" w14:textId="4E3D46C3" w:rsidR="00CA6FCF" w:rsidRDefault="00257946" w:rsidP="00B66442">
      <w:pPr>
        <w:pStyle w:val="Textoindependiente"/>
        <w:ind w:left="1301"/>
        <w:jc w:val="both"/>
      </w:pPr>
      <w:r w:rsidRPr="00257946">
        <w:t xml:space="preserve">Se efectúo </w:t>
      </w:r>
      <w:r w:rsidR="00A14925" w:rsidRPr="00A14925">
        <w:t xml:space="preserve">consejo o consultoría de </w:t>
      </w:r>
      <w:r w:rsidR="00217919">
        <w:t>segundo</w:t>
      </w:r>
      <w:r w:rsidR="00A14925" w:rsidRPr="00A14925">
        <w:t xml:space="preserve"> seguimiento a </w:t>
      </w:r>
      <w:r w:rsidR="00045491">
        <w:t xml:space="preserve">una </w:t>
      </w:r>
      <w:r w:rsidR="00A14925" w:rsidRPr="00A14925">
        <w:t>recomendaci</w:t>
      </w:r>
      <w:r w:rsidR="00045491">
        <w:t>ón</w:t>
      </w:r>
      <w:r w:rsidR="00A14925" w:rsidRPr="00A14925">
        <w:t xml:space="preserve"> emitida por la </w:t>
      </w:r>
      <w:r w:rsidR="00414DC2" w:rsidRPr="00414DC2">
        <w:t>Dirección de Auditoría Interna, en el informe de auditoría CAI: 000</w:t>
      </w:r>
      <w:r w:rsidR="00217919">
        <w:t>31</w:t>
      </w:r>
      <w:r w:rsidR="00414DC2" w:rsidRPr="00414DC2">
        <w:t xml:space="preserve">, respecto a la </w:t>
      </w:r>
      <w:r w:rsidR="00AA0EFD">
        <w:t>a</w:t>
      </w:r>
      <w:r w:rsidR="00414DC2" w:rsidRPr="00414DC2">
        <w:t xml:space="preserve">uditoría de </w:t>
      </w:r>
      <w:r w:rsidR="00AA0EFD">
        <w:t>c</w:t>
      </w:r>
      <w:r w:rsidR="00414DC2" w:rsidRPr="00414DC2">
        <w:t xml:space="preserve">umplimiento y </w:t>
      </w:r>
      <w:r w:rsidR="00AA0EFD">
        <w:t>f</w:t>
      </w:r>
      <w:r w:rsidR="00414DC2" w:rsidRPr="00414DC2">
        <w:t>inanciera por el período comprendido del 01 de enero al 22 de abril de 2022, verificando el cumplimiento de la normativa aplicable en el proceso de la ejecución de los programas de apoyo por parte de la OPF y D</w:t>
      </w:r>
      <w:r w:rsidR="00414DC2">
        <w:t>I</w:t>
      </w:r>
      <w:r w:rsidR="00414DC2" w:rsidRPr="00414DC2">
        <w:t>DE</w:t>
      </w:r>
      <w:r w:rsidR="00414DC2">
        <w:t>DUC</w:t>
      </w:r>
      <w:r w:rsidR="00414DC2" w:rsidRPr="00414DC2">
        <w:t xml:space="preserve"> </w:t>
      </w:r>
      <w:r w:rsidR="00217919">
        <w:t>de Retalhuleu</w:t>
      </w:r>
      <w:r w:rsidR="00045491">
        <w:t>, la cual había quedado incumplida en el primer seguimiento realizado.</w:t>
      </w:r>
    </w:p>
    <w:p w14:paraId="5E9756FF" w14:textId="183ED037" w:rsidR="00D049C9" w:rsidRDefault="00D049C9" w:rsidP="00B66442">
      <w:pPr>
        <w:pStyle w:val="Textoindependiente"/>
      </w:pPr>
    </w:p>
    <w:p w14:paraId="3CC6826E" w14:textId="77777777" w:rsidR="001B1389" w:rsidRPr="00FE7439" w:rsidRDefault="001B1389" w:rsidP="00B66442">
      <w:pPr>
        <w:pStyle w:val="Textoindependiente"/>
      </w:pPr>
    </w:p>
    <w:p w14:paraId="6EF14E2C" w14:textId="77777777" w:rsidR="00DF391E" w:rsidRPr="00FE7439" w:rsidRDefault="00345AA4" w:rsidP="00B66442">
      <w:pPr>
        <w:pStyle w:val="Ttulo1"/>
      </w:pPr>
      <w:bookmarkStart w:id="2" w:name="_TOC_250001"/>
      <w:bookmarkEnd w:id="2"/>
      <w:r w:rsidRPr="00FE7439">
        <w:t>RESULTADOS DE LA ACTIVIDAD</w:t>
      </w:r>
    </w:p>
    <w:p w14:paraId="3A50F083" w14:textId="77777777" w:rsidR="00DF391E" w:rsidRPr="00796C46" w:rsidRDefault="00DF391E" w:rsidP="00B66442">
      <w:pPr>
        <w:pStyle w:val="Ttulo1"/>
        <w:rPr>
          <w:b w:val="0"/>
        </w:rPr>
      </w:pPr>
    </w:p>
    <w:p w14:paraId="09906A1E" w14:textId="77777777" w:rsidR="00B66442" w:rsidRP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El resultado del trabajo se resume a continuación:</w:t>
      </w:r>
    </w:p>
    <w:p w14:paraId="0443ABCD" w14:textId="0BEA8CF4" w:rsid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p>
    <w:p w14:paraId="3322775B" w14:textId="41F5D542" w:rsidR="00B66442" w:rsidRPr="00B66442" w:rsidRDefault="00B66442" w:rsidP="00B66442">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B66442">
        <w:rPr>
          <w:rStyle w:val="normaltextrun"/>
          <w:rFonts w:ascii="Arial" w:hAnsi="Arial" w:cs="Arial"/>
          <w:b/>
          <w:bCs/>
          <w:szCs w:val="28"/>
          <w:lang w:val="es-ES"/>
        </w:rPr>
        <w:t>RECOMENDACI</w:t>
      </w:r>
      <w:r w:rsidR="002471FB">
        <w:rPr>
          <w:rStyle w:val="normaltextrun"/>
          <w:rFonts w:ascii="Arial" w:hAnsi="Arial" w:cs="Arial"/>
          <w:b/>
          <w:bCs/>
          <w:szCs w:val="28"/>
          <w:lang w:val="es-ES"/>
        </w:rPr>
        <w:t>Ó</w:t>
      </w:r>
      <w:r w:rsidRPr="00B66442">
        <w:rPr>
          <w:rStyle w:val="normaltextrun"/>
          <w:rFonts w:ascii="Arial" w:hAnsi="Arial" w:cs="Arial"/>
          <w:b/>
          <w:bCs/>
          <w:szCs w:val="28"/>
          <w:lang w:val="es-ES"/>
        </w:rPr>
        <w:t xml:space="preserve">N </w:t>
      </w:r>
      <w:r w:rsidR="00414DC2">
        <w:rPr>
          <w:rStyle w:val="normaltextrun"/>
          <w:rFonts w:ascii="Arial" w:hAnsi="Arial" w:cs="Arial"/>
          <w:b/>
          <w:bCs/>
          <w:szCs w:val="28"/>
          <w:lang w:val="es-ES"/>
        </w:rPr>
        <w:t>EN PROCESO</w:t>
      </w:r>
    </w:p>
    <w:p w14:paraId="7311EDBA" w14:textId="77777777" w:rsid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p>
    <w:p w14:paraId="2404C6DD" w14:textId="29025F8C" w:rsidR="00E571FE" w:rsidRDefault="00B66442" w:rsidP="00E571FE">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De conformidad con el análisis efectuado a los comentarios y documentos presentados descritos en el formulario seguimiento a recomendaciones, se estableció que la recomendación a</w:t>
      </w:r>
      <w:r w:rsidR="00ED4405">
        <w:rPr>
          <w:rStyle w:val="normaltextrun"/>
          <w:rFonts w:ascii="Arial" w:hAnsi="Arial" w:cs="Arial"/>
          <w:szCs w:val="28"/>
          <w:lang w:val="es-ES"/>
        </w:rPr>
        <w:t xml:space="preserve"> </w:t>
      </w:r>
      <w:r w:rsidRPr="00B66442">
        <w:rPr>
          <w:rStyle w:val="normaltextrun"/>
          <w:rFonts w:ascii="Arial" w:hAnsi="Arial" w:cs="Arial"/>
          <w:szCs w:val="28"/>
          <w:lang w:val="es-ES"/>
        </w:rPr>
        <w:t>l</w:t>
      </w:r>
      <w:r w:rsidR="00ED4405">
        <w:rPr>
          <w:rStyle w:val="normaltextrun"/>
          <w:rFonts w:ascii="Arial" w:hAnsi="Arial" w:cs="Arial"/>
          <w:szCs w:val="28"/>
          <w:lang w:val="es-ES"/>
        </w:rPr>
        <w:t>a</w:t>
      </w:r>
      <w:r w:rsidRPr="00B66442">
        <w:rPr>
          <w:rStyle w:val="normaltextrun"/>
          <w:rFonts w:ascii="Arial" w:hAnsi="Arial" w:cs="Arial"/>
          <w:szCs w:val="28"/>
          <w:lang w:val="es-ES"/>
        </w:rPr>
        <w:t xml:space="preserve"> </w:t>
      </w:r>
      <w:r w:rsidR="00ED4405">
        <w:rPr>
          <w:rStyle w:val="normaltextrun"/>
          <w:rFonts w:ascii="Arial" w:hAnsi="Arial" w:cs="Arial"/>
          <w:szCs w:val="28"/>
          <w:lang w:val="es-ES"/>
        </w:rPr>
        <w:t>deficiencia</w:t>
      </w:r>
      <w:r w:rsidRPr="00B66442">
        <w:rPr>
          <w:rStyle w:val="normaltextrun"/>
          <w:rFonts w:ascii="Arial" w:hAnsi="Arial" w:cs="Arial"/>
          <w:szCs w:val="28"/>
          <w:lang w:val="es-ES"/>
        </w:rPr>
        <w:t xml:space="preserve">: No. 1; se encuentra </w:t>
      </w:r>
      <w:r w:rsidR="00ED4405">
        <w:rPr>
          <w:rStyle w:val="normaltextrun"/>
          <w:rFonts w:ascii="Arial" w:hAnsi="Arial" w:cs="Arial"/>
          <w:szCs w:val="28"/>
          <w:lang w:val="es-ES"/>
        </w:rPr>
        <w:t>en proceso</w:t>
      </w:r>
      <w:r w:rsidRPr="00B66442">
        <w:rPr>
          <w:rStyle w:val="normaltextrun"/>
          <w:rFonts w:ascii="Arial" w:hAnsi="Arial" w:cs="Arial"/>
          <w:szCs w:val="28"/>
          <w:lang w:val="es-ES"/>
        </w:rPr>
        <w:t xml:space="preserve">, </w:t>
      </w:r>
      <w:r w:rsidR="00045491">
        <w:rPr>
          <w:rStyle w:val="normaltextrun"/>
          <w:rFonts w:ascii="Arial" w:hAnsi="Arial" w:cs="Arial"/>
          <w:szCs w:val="28"/>
          <w:lang w:val="es-ES"/>
        </w:rPr>
        <w:t>debido a que</w:t>
      </w:r>
      <w:r w:rsidR="00217919" w:rsidRPr="00217919">
        <w:rPr>
          <w:rStyle w:val="normaltextrun"/>
          <w:rFonts w:ascii="Arial" w:hAnsi="Arial" w:cs="Arial"/>
          <w:szCs w:val="28"/>
          <w:lang w:val="es-ES"/>
        </w:rPr>
        <w:t xml:space="preserve"> el director departamental de educación giró instrucciones al jefe DEFOCE para que coordinara las acciones recomendadas en el informe de auditoría, no obstante: (a) Los documentos presentados por el jefe de DEFOCE corresponden a los reintegros de años anteriores al 2021, por lo que no presenta evidencia de los reintegros correspondientes al año 2021, como se solicita en la recomendación. (b) No se presentó evidencia de que los técnicos de servicios de apoyo utilizan el sistema KOBOTOOLBOX y (c) No presentaron evidencia que se haya actualizado la </w:t>
      </w:r>
      <w:r w:rsidR="00217919" w:rsidRPr="00217919">
        <w:rPr>
          <w:rStyle w:val="normaltextrun"/>
          <w:rFonts w:ascii="Arial" w:hAnsi="Arial" w:cs="Arial"/>
          <w:szCs w:val="28"/>
          <w:lang w:val="es-ES"/>
        </w:rPr>
        <w:lastRenderedPageBreak/>
        <w:t xml:space="preserve">publicación de formularios de liquidación de programas de apoyo para </w:t>
      </w:r>
      <w:proofErr w:type="spellStart"/>
      <w:r w:rsidR="00217919" w:rsidRPr="00217919">
        <w:rPr>
          <w:rStyle w:val="normaltextrun"/>
          <w:rFonts w:ascii="Arial" w:hAnsi="Arial" w:cs="Arial"/>
          <w:szCs w:val="28"/>
          <w:lang w:val="es-ES"/>
        </w:rPr>
        <w:t>OPF’s</w:t>
      </w:r>
      <w:proofErr w:type="spellEnd"/>
      <w:r w:rsidR="00217919" w:rsidRPr="00217919">
        <w:rPr>
          <w:rStyle w:val="normaltextrun"/>
          <w:rFonts w:ascii="Arial" w:hAnsi="Arial" w:cs="Arial"/>
          <w:szCs w:val="28"/>
          <w:lang w:val="es-ES"/>
        </w:rPr>
        <w:t xml:space="preserve"> en el SDR correspondiente al año 2022</w:t>
      </w:r>
      <w:r w:rsidR="00E571FE" w:rsidRPr="00584B1F">
        <w:rPr>
          <w:rStyle w:val="normaltextrun"/>
          <w:rFonts w:ascii="Arial" w:hAnsi="Arial" w:cs="Arial"/>
          <w:szCs w:val="28"/>
          <w:lang w:val="es-ES"/>
        </w:rPr>
        <w:t>.</w:t>
      </w:r>
      <w:r w:rsidRPr="00584B1F">
        <w:rPr>
          <w:rStyle w:val="normaltextrun"/>
          <w:rFonts w:ascii="Arial" w:hAnsi="Arial" w:cs="Arial"/>
          <w:szCs w:val="28"/>
          <w:lang w:val="es-ES"/>
        </w:rPr>
        <w:t xml:space="preserve"> (Ver </w:t>
      </w:r>
      <w:r w:rsidR="00AA0EFD">
        <w:rPr>
          <w:rStyle w:val="normaltextrun"/>
          <w:rFonts w:ascii="Arial" w:hAnsi="Arial" w:cs="Arial"/>
          <w:szCs w:val="28"/>
          <w:lang w:val="es-ES"/>
        </w:rPr>
        <w:t>formulario de seguimiento de recomendaciones SR-</w:t>
      </w:r>
      <w:r w:rsidR="00954C67" w:rsidRPr="00584B1F">
        <w:rPr>
          <w:rStyle w:val="normaltextrun"/>
          <w:rFonts w:ascii="Arial" w:hAnsi="Arial" w:cs="Arial"/>
          <w:szCs w:val="28"/>
          <w:lang w:val="es-ES"/>
        </w:rPr>
        <w:t>1</w:t>
      </w:r>
      <w:r w:rsidR="00AA0EFD">
        <w:rPr>
          <w:rStyle w:val="normaltextrun"/>
          <w:rFonts w:ascii="Arial" w:hAnsi="Arial" w:cs="Arial"/>
          <w:szCs w:val="28"/>
          <w:lang w:val="es-ES"/>
        </w:rPr>
        <w:t xml:space="preserve"> anexo 1</w:t>
      </w:r>
      <w:r w:rsidRPr="00584B1F">
        <w:rPr>
          <w:rStyle w:val="normaltextrun"/>
          <w:rFonts w:ascii="Arial" w:hAnsi="Arial" w:cs="Arial"/>
          <w:szCs w:val="28"/>
          <w:lang w:val="es-ES"/>
        </w:rPr>
        <w:t>)</w:t>
      </w:r>
    </w:p>
    <w:p w14:paraId="2B856F2E" w14:textId="77777777" w:rsidR="00E571FE" w:rsidRDefault="00E571FE" w:rsidP="00E571FE">
      <w:pPr>
        <w:pStyle w:val="paragraph"/>
        <w:spacing w:before="0" w:beforeAutospacing="0" w:after="0" w:afterAutospacing="0"/>
        <w:ind w:left="1276"/>
        <w:jc w:val="both"/>
        <w:textAlignment w:val="baseline"/>
        <w:rPr>
          <w:rStyle w:val="normaltextrun"/>
          <w:rFonts w:ascii="Arial" w:hAnsi="Arial" w:cs="Arial"/>
          <w:szCs w:val="28"/>
          <w:lang w:val="es-ES"/>
        </w:rPr>
      </w:pPr>
    </w:p>
    <w:p w14:paraId="69AD4025" w14:textId="3862217A" w:rsidR="006E2367" w:rsidRDefault="006E2367" w:rsidP="00E571FE">
      <w:pPr>
        <w:pStyle w:val="paragraph"/>
        <w:spacing w:before="0" w:beforeAutospacing="0" w:after="0" w:afterAutospacing="0"/>
        <w:ind w:left="1276"/>
        <w:jc w:val="both"/>
        <w:textAlignment w:val="baseline"/>
        <w:rPr>
          <w:rStyle w:val="normaltextrun"/>
          <w:rFonts w:ascii="Arial" w:hAnsi="Arial" w:cs="Arial"/>
          <w:szCs w:val="28"/>
          <w:lang w:val="es-ES"/>
        </w:rPr>
      </w:pPr>
      <w:r w:rsidRPr="006E2367">
        <w:rPr>
          <w:rStyle w:val="normaltextrun"/>
          <w:rFonts w:ascii="Arial" w:hAnsi="Arial" w:cs="Arial"/>
          <w:szCs w:val="28"/>
          <w:lang w:val="es-ES"/>
        </w:rPr>
        <w:t>El resultado que la recomendaci</w:t>
      </w:r>
      <w:r w:rsidR="00E571FE">
        <w:rPr>
          <w:rStyle w:val="normaltextrun"/>
          <w:rFonts w:ascii="Arial" w:hAnsi="Arial" w:cs="Arial"/>
          <w:szCs w:val="28"/>
          <w:lang w:val="es-ES"/>
        </w:rPr>
        <w:t>ón</w:t>
      </w:r>
      <w:r w:rsidRPr="006E2367">
        <w:rPr>
          <w:rStyle w:val="normaltextrun"/>
          <w:rFonts w:ascii="Arial" w:hAnsi="Arial" w:cs="Arial"/>
          <w:szCs w:val="28"/>
          <w:lang w:val="es-ES"/>
        </w:rPr>
        <w:t xml:space="preserve"> esté en </w:t>
      </w:r>
      <w:r w:rsidR="00E571FE" w:rsidRPr="006E2367">
        <w:rPr>
          <w:rStyle w:val="normaltextrun"/>
          <w:rFonts w:ascii="Arial" w:hAnsi="Arial" w:cs="Arial"/>
          <w:szCs w:val="28"/>
          <w:lang w:val="es-ES"/>
        </w:rPr>
        <w:t>proceso</w:t>
      </w:r>
      <w:r w:rsidRPr="006E2367">
        <w:rPr>
          <w:rStyle w:val="normaltextrun"/>
          <w:rFonts w:ascii="Arial" w:hAnsi="Arial" w:cs="Arial"/>
          <w:szCs w:val="28"/>
          <w:lang w:val="es-ES"/>
        </w:rPr>
        <w:t xml:space="preserve"> propicia que se</w:t>
      </w:r>
      <w:r>
        <w:rPr>
          <w:rStyle w:val="normaltextrun"/>
          <w:rFonts w:ascii="Arial" w:hAnsi="Arial" w:cs="Arial"/>
          <w:szCs w:val="28"/>
          <w:lang w:val="es-ES"/>
        </w:rPr>
        <w:t xml:space="preserve"> </w:t>
      </w:r>
      <w:r w:rsidRPr="006E2367">
        <w:rPr>
          <w:rStyle w:val="normaltextrun"/>
          <w:rFonts w:ascii="Arial" w:hAnsi="Arial" w:cs="Arial"/>
          <w:szCs w:val="28"/>
          <w:lang w:val="es-ES"/>
        </w:rPr>
        <w:t>mantenga firme la acción correctiva y que exista atraso en el proceso</w:t>
      </w:r>
      <w:r>
        <w:rPr>
          <w:rStyle w:val="normaltextrun"/>
          <w:rFonts w:ascii="Arial" w:hAnsi="Arial" w:cs="Arial"/>
          <w:szCs w:val="28"/>
          <w:lang w:val="es-ES"/>
        </w:rPr>
        <w:t xml:space="preserve"> </w:t>
      </w:r>
      <w:r w:rsidRPr="006E2367">
        <w:rPr>
          <w:rStyle w:val="normaltextrun"/>
          <w:rFonts w:ascii="Arial" w:hAnsi="Arial" w:cs="Arial"/>
          <w:szCs w:val="28"/>
          <w:lang w:val="es-ES"/>
        </w:rPr>
        <w:t>administrativo.</w:t>
      </w:r>
    </w:p>
    <w:p w14:paraId="090BD28E" w14:textId="77777777" w:rsidR="006E2367" w:rsidRPr="006E2367" w:rsidRDefault="006E2367" w:rsidP="00E571FE">
      <w:pPr>
        <w:pStyle w:val="paragraph"/>
        <w:spacing w:before="0" w:beforeAutospacing="0" w:after="0" w:afterAutospacing="0"/>
        <w:ind w:left="1276"/>
        <w:jc w:val="both"/>
        <w:textAlignment w:val="baseline"/>
        <w:rPr>
          <w:rStyle w:val="normaltextrun"/>
          <w:rFonts w:ascii="Arial" w:hAnsi="Arial" w:cs="Arial"/>
          <w:szCs w:val="28"/>
          <w:lang w:val="es-ES"/>
        </w:rPr>
      </w:pPr>
    </w:p>
    <w:p w14:paraId="3682BBFC" w14:textId="78BB3E79" w:rsidR="006E2367" w:rsidRPr="002471FB" w:rsidRDefault="006E2367" w:rsidP="00E571FE">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2471FB">
        <w:rPr>
          <w:rStyle w:val="normaltextrun"/>
          <w:rFonts w:ascii="Arial" w:hAnsi="Arial" w:cs="Arial"/>
          <w:b/>
          <w:bCs/>
          <w:szCs w:val="28"/>
          <w:lang w:val="es-ES"/>
        </w:rPr>
        <w:t>COM</w:t>
      </w:r>
      <w:r w:rsidR="002471FB" w:rsidRPr="002471FB">
        <w:rPr>
          <w:rStyle w:val="normaltextrun"/>
          <w:rFonts w:ascii="Arial" w:hAnsi="Arial" w:cs="Arial"/>
          <w:b/>
          <w:bCs/>
          <w:szCs w:val="28"/>
          <w:lang w:val="es-ES"/>
        </w:rPr>
        <w:t>ENTARIO DE LA AUDITORÍA</w:t>
      </w:r>
    </w:p>
    <w:p w14:paraId="00D77466" w14:textId="77777777" w:rsidR="009B3808" w:rsidRPr="002471FB" w:rsidRDefault="009B3808" w:rsidP="00E571FE">
      <w:pPr>
        <w:pStyle w:val="paragraph"/>
        <w:spacing w:before="0" w:beforeAutospacing="0" w:after="0" w:afterAutospacing="0"/>
        <w:ind w:left="1276"/>
        <w:jc w:val="both"/>
        <w:textAlignment w:val="baseline"/>
        <w:rPr>
          <w:rStyle w:val="normaltextrun"/>
          <w:rFonts w:ascii="Arial" w:hAnsi="Arial" w:cs="Arial"/>
          <w:b/>
          <w:bCs/>
          <w:szCs w:val="28"/>
          <w:lang w:val="es-ES"/>
        </w:rPr>
      </w:pPr>
    </w:p>
    <w:p w14:paraId="465A7425" w14:textId="64829450" w:rsidR="00257946" w:rsidRDefault="002471FB" w:rsidP="006E2367">
      <w:pPr>
        <w:pStyle w:val="paragraph"/>
        <w:spacing w:before="0" w:beforeAutospacing="0" w:after="0" w:afterAutospacing="0"/>
        <w:ind w:left="1276"/>
        <w:jc w:val="both"/>
        <w:textAlignment w:val="baseline"/>
        <w:rPr>
          <w:rStyle w:val="normaltextrun"/>
          <w:rFonts w:ascii="Arial" w:hAnsi="Arial" w:cs="Arial"/>
          <w:szCs w:val="28"/>
        </w:rPr>
      </w:pPr>
      <w:r w:rsidRPr="002471FB">
        <w:rPr>
          <w:rStyle w:val="normaltextrun"/>
          <w:rFonts w:ascii="Arial" w:hAnsi="Arial" w:cs="Arial"/>
          <w:szCs w:val="28"/>
          <w:lang w:val="es-ES"/>
        </w:rPr>
        <w:t xml:space="preserve">La Dirección de Auditoría Interna, realizó un segundo seguimiento a la recomendación del informe </w:t>
      </w:r>
      <w:r w:rsidRPr="002471FB">
        <w:rPr>
          <w:rFonts w:ascii="Arial" w:hAnsi="Arial" w:cs="Arial"/>
        </w:rPr>
        <w:t>de auditoría CAI: 00031</w:t>
      </w:r>
      <w:r w:rsidRPr="002471FB">
        <w:rPr>
          <w:rStyle w:val="normaltextrun"/>
          <w:rFonts w:ascii="Arial" w:hAnsi="Arial" w:cs="Arial"/>
          <w:szCs w:val="28"/>
          <w:lang w:val="es-ES"/>
        </w:rPr>
        <w:t>, por lo que queda bajo responsabilidad del director de la Dirección Departamental de Educación de Retalhuleu, el realizar las acciones correspondientes para cumplir a cabalidad la recomendación que se encuentra en proceso</w:t>
      </w:r>
      <w:r w:rsidR="00B66442" w:rsidRPr="002471FB">
        <w:rPr>
          <w:rStyle w:val="normaltextrun"/>
          <w:rFonts w:ascii="Arial" w:hAnsi="Arial" w:cs="Arial"/>
          <w:szCs w:val="28"/>
          <w:lang w:val="es-ES"/>
        </w:rPr>
        <w:t>.</w:t>
      </w:r>
    </w:p>
    <w:p w14:paraId="53C50203" w14:textId="47EB201B" w:rsidR="001B1389" w:rsidRDefault="001B1389" w:rsidP="006E2367">
      <w:pPr>
        <w:pStyle w:val="paragraph"/>
        <w:spacing w:before="0" w:beforeAutospacing="0" w:after="0" w:afterAutospacing="0"/>
        <w:ind w:left="1276"/>
        <w:jc w:val="both"/>
        <w:textAlignment w:val="baseline"/>
        <w:rPr>
          <w:rStyle w:val="normaltextrun"/>
          <w:rFonts w:ascii="Arial" w:hAnsi="Arial" w:cs="Arial"/>
          <w:szCs w:val="28"/>
        </w:rPr>
      </w:pPr>
    </w:p>
    <w:p w14:paraId="223B7EAE" w14:textId="744DF02B" w:rsidR="001B1389" w:rsidRDefault="001B1389" w:rsidP="00B66442">
      <w:pPr>
        <w:pStyle w:val="paragraph"/>
        <w:spacing w:before="0" w:beforeAutospacing="0" w:after="0" w:afterAutospacing="0"/>
        <w:ind w:left="1276"/>
        <w:jc w:val="both"/>
        <w:textAlignment w:val="baseline"/>
        <w:rPr>
          <w:rStyle w:val="normaltextrun"/>
          <w:rFonts w:ascii="Arial" w:hAnsi="Arial" w:cs="Arial"/>
          <w:szCs w:val="28"/>
        </w:rPr>
      </w:pPr>
    </w:p>
    <w:p w14:paraId="38A6F1C2" w14:textId="03A8D93F" w:rsidR="001B1389" w:rsidRDefault="001B1389" w:rsidP="00B66442">
      <w:pPr>
        <w:pStyle w:val="paragraph"/>
        <w:spacing w:before="0" w:beforeAutospacing="0" w:after="0" w:afterAutospacing="0"/>
        <w:ind w:left="1276"/>
        <w:jc w:val="both"/>
        <w:textAlignment w:val="baseline"/>
        <w:rPr>
          <w:rStyle w:val="normaltextrun"/>
          <w:rFonts w:ascii="Arial" w:hAnsi="Arial" w:cs="Arial"/>
          <w:szCs w:val="28"/>
        </w:rPr>
      </w:pPr>
    </w:p>
    <w:p w14:paraId="7FA309FE" w14:textId="2CC359C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D56D39E" w14:textId="67014F6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851128B" w14:textId="19412156"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2A8949D" w14:textId="485A49F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AD4572E" w14:textId="4F21605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E7ADC20" w14:textId="5A5B99A1"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721A5CF" w14:textId="30E2B464"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42F3108" w14:textId="2178A513"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C6180FA" w14:textId="339DBDB4"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58375C9" w14:textId="5F4A803A"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826139A" w14:textId="77CACF5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A801E22" w14:textId="6010D1B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04B6C99" w14:textId="6891E5B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027CB1F" w14:textId="51A83A5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DD38395" w14:textId="766BD2C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18117F9" w14:textId="7081679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F71397F" w14:textId="25B784F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C75E589" w14:textId="21F36368"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1394DD2" w14:textId="5E6B3E3D"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33F98E7" w14:textId="49D9C19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1E4985E" w14:textId="79B6382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E95CAA5" w14:textId="338C140D"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FEA1715" w14:textId="72844AB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833DA6C" w14:textId="7B9AC392"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B4DB58A" w14:textId="77777777" w:rsidR="009153C9" w:rsidRDefault="009153C9" w:rsidP="00B66442">
      <w:pPr>
        <w:pStyle w:val="paragraph"/>
        <w:spacing w:before="0" w:beforeAutospacing="0" w:after="0" w:afterAutospacing="0"/>
        <w:ind w:left="1276"/>
        <w:jc w:val="both"/>
        <w:textAlignment w:val="baseline"/>
        <w:rPr>
          <w:rStyle w:val="normaltextrun"/>
          <w:rFonts w:ascii="Arial" w:hAnsi="Arial" w:cs="Arial"/>
          <w:szCs w:val="28"/>
        </w:rPr>
      </w:pPr>
    </w:p>
    <w:p w14:paraId="75BEF55C" w14:textId="47AECC2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7DBE14C" w14:textId="695ED941"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76C178BD" w14:textId="7C114317"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3D47BA1F" w14:textId="77777777" w:rsidR="00082834" w:rsidRDefault="00082834" w:rsidP="00B66442">
      <w:pPr>
        <w:pStyle w:val="paragraph"/>
        <w:spacing w:before="0" w:beforeAutospacing="0" w:after="0" w:afterAutospacing="0"/>
        <w:ind w:left="1276"/>
        <w:jc w:val="both"/>
        <w:textAlignment w:val="baseline"/>
        <w:rPr>
          <w:rStyle w:val="normaltextrun"/>
          <w:rFonts w:ascii="Arial" w:hAnsi="Arial" w:cs="Arial"/>
          <w:szCs w:val="28"/>
        </w:rPr>
      </w:pPr>
    </w:p>
    <w:p w14:paraId="346C2E2C" w14:textId="35341AF0"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AFA3192" w14:textId="6AA6FC09"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31FCCD3" w14:textId="77777777" w:rsidR="00082834" w:rsidRDefault="00082834" w:rsidP="00B66442">
      <w:pPr>
        <w:pStyle w:val="paragraph"/>
        <w:spacing w:before="0" w:beforeAutospacing="0" w:after="0" w:afterAutospacing="0"/>
        <w:ind w:left="1276"/>
        <w:jc w:val="both"/>
        <w:textAlignment w:val="baseline"/>
        <w:rPr>
          <w:rStyle w:val="normaltextrun"/>
          <w:rFonts w:ascii="Arial" w:hAnsi="Arial" w:cs="Arial"/>
          <w:szCs w:val="28"/>
        </w:rPr>
      </w:pPr>
    </w:p>
    <w:p w14:paraId="1EF1F7D9" w14:textId="77777777"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600F3D3" w14:textId="0D969D6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66213149" w14:textId="1B1691BE" w:rsidR="00954C67" w:rsidRPr="00954C67" w:rsidRDefault="00422C1F" w:rsidP="00954C67">
      <w:pPr>
        <w:pStyle w:val="paragraph"/>
        <w:spacing w:before="0" w:beforeAutospacing="0" w:after="0" w:afterAutospacing="0"/>
        <w:ind w:left="1276"/>
        <w:jc w:val="center"/>
        <w:textAlignment w:val="baseline"/>
        <w:rPr>
          <w:rStyle w:val="normaltextrun"/>
          <w:rFonts w:ascii="Arial" w:hAnsi="Arial" w:cs="Arial"/>
          <w:b/>
          <w:bCs/>
          <w:szCs w:val="28"/>
        </w:rPr>
      </w:pPr>
      <w:r>
        <w:rPr>
          <w:rFonts w:ascii="Arial" w:hAnsi="Arial" w:cs="Arial"/>
          <w:noProof/>
          <w:szCs w:val="28"/>
        </w:rPr>
        <w:drawing>
          <wp:anchor distT="0" distB="0" distL="114300" distR="114300" simplePos="0" relativeHeight="251658240" behindDoc="1" locked="0" layoutInCell="1" allowOverlap="1" wp14:anchorId="4BE1D42E" wp14:editId="767D3FFA">
            <wp:simplePos x="0" y="0"/>
            <wp:positionH relativeFrom="column">
              <wp:posOffset>844762</wp:posOffset>
            </wp:positionH>
            <wp:positionV relativeFrom="paragraph">
              <wp:posOffset>249767</wp:posOffset>
            </wp:positionV>
            <wp:extent cx="5595620" cy="8525933"/>
            <wp:effectExtent l="0" t="0" r="5080" b="8890"/>
            <wp:wrapNone/>
            <wp:docPr id="5" name="Imagen 5"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de la pantalla de un celular con letras&#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621213" cy="8564928"/>
                    </a:xfrm>
                    <a:prstGeom prst="rect">
                      <a:avLst/>
                    </a:prstGeom>
                  </pic:spPr>
                </pic:pic>
              </a:graphicData>
            </a:graphic>
            <wp14:sizeRelH relativeFrom="margin">
              <wp14:pctWidth>0</wp14:pctWidth>
            </wp14:sizeRelH>
            <wp14:sizeRelV relativeFrom="margin">
              <wp14:pctHeight>0</wp14:pctHeight>
            </wp14:sizeRelV>
          </wp:anchor>
        </w:drawing>
      </w:r>
      <w:r w:rsidR="00954C67" w:rsidRPr="00954C67">
        <w:rPr>
          <w:rStyle w:val="normaltextrun"/>
          <w:rFonts w:ascii="Arial" w:hAnsi="Arial" w:cs="Arial"/>
          <w:b/>
          <w:bCs/>
          <w:szCs w:val="28"/>
        </w:rPr>
        <w:t>ANEXO</w:t>
      </w:r>
      <w:r w:rsidR="00954C67">
        <w:rPr>
          <w:rStyle w:val="normaltextrun"/>
          <w:rFonts w:ascii="Arial" w:hAnsi="Arial" w:cs="Arial"/>
          <w:b/>
          <w:bCs/>
          <w:szCs w:val="28"/>
        </w:rPr>
        <w:t xml:space="preserve"> 1</w:t>
      </w:r>
    </w:p>
    <w:p w14:paraId="147D9B27" w14:textId="1ABCBBFE" w:rsidR="00954C67" w:rsidRDefault="00422C1F" w:rsidP="00B66442">
      <w:pPr>
        <w:pStyle w:val="paragraph"/>
        <w:spacing w:before="0" w:beforeAutospacing="0" w:after="0" w:afterAutospacing="0"/>
        <w:ind w:left="1276"/>
        <w:jc w:val="both"/>
        <w:textAlignment w:val="baseline"/>
        <w:rPr>
          <w:rStyle w:val="normaltextrun"/>
          <w:rFonts w:ascii="Arial" w:hAnsi="Arial" w:cs="Arial"/>
          <w:szCs w:val="28"/>
        </w:rPr>
      </w:pPr>
      <w:r>
        <w:rPr>
          <w:rFonts w:ascii="Arial" w:hAnsi="Arial" w:cs="Arial"/>
          <w:noProof/>
          <w:szCs w:val="28"/>
        </w:rPr>
        <w:lastRenderedPageBreak/>
        <w:drawing>
          <wp:inline distT="0" distB="0" distL="0" distR="0" wp14:anchorId="5517ECBF" wp14:editId="2F447F9D">
            <wp:extent cx="5620800" cy="88222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tretch>
                      <a:fillRect/>
                    </a:stretch>
                  </pic:blipFill>
                  <pic:spPr>
                    <a:xfrm>
                      <a:off x="0" y="0"/>
                      <a:ext cx="5653148" cy="8873040"/>
                    </a:xfrm>
                    <a:prstGeom prst="rect">
                      <a:avLst/>
                    </a:prstGeom>
                  </pic:spPr>
                </pic:pic>
              </a:graphicData>
            </a:graphic>
          </wp:inline>
        </w:drawing>
      </w:r>
      <w:r>
        <w:rPr>
          <w:rFonts w:ascii="Arial" w:hAnsi="Arial" w:cs="Arial"/>
          <w:noProof/>
          <w:szCs w:val="28"/>
        </w:rPr>
        <w:lastRenderedPageBreak/>
        <w:drawing>
          <wp:inline distT="0" distB="0" distL="0" distR="0" wp14:anchorId="37FC283E" wp14:editId="71966CAA">
            <wp:extent cx="5612765" cy="87884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5627324" cy="8811197"/>
                    </a:xfrm>
                    <a:prstGeom prst="rect">
                      <a:avLst/>
                    </a:prstGeom>
                  </pic:spPr>
                </pic:pic>
              </a:graphicData>
            </a:graphic>
          </wp:inline>
        </w:drawing>
      </w:r>
      <w:r>
        <w:rPr>
          <w:rFonts w:ascii="Arial" w:hAnsi="Arial" w:cs="Arial"/>
          <w:noProof/>
          <w:szCs w:val="28"/>
        </w:rPr>
        <w:lastRenderedPageBreak/>
        <w:drawing>
          <wp:inline distT="0" distB="0" distL="0" distR="0" wp14:anchorId="25DF67FD" wp14:editId="6FB58413">
            <wp:extent cx="5610225" cy="8754534"/>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5625305" cy="8778066"/>
                    </a:xfrm>
                    <a:prstGeom prst="rect">
                      <a:avLst/>
                    </a:prstGeom>
                  </pic:spPr>
                </pic:pic>
              </a:graphicData>
            </a:graphic>
          </wp:inline>
        </w:drawing>
      </w:r>
    </w:p>
    <w:sectPr w:rsidR="00954C67" w:rsidSect="00AB1632">
      <w:headerReference w:type="default" r:id="rId12"/>
      <w:footerReference w:type="default" r:id="rId13"/>
      <w:pgSz w:w="12240" w:h="15840"/>
      <w:pgMar w:top="1060" w:right="1599" w:bottom="782" w:left="403" w:header="618" w:footer="595" w:gutter="0"/>
      <w:paperSrc w:first="1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E33F6" w14:textId="77777777" w:rsidR="00A650BC" w:rsidRDefault="00A650BC">
      <w:r>
        <w:separator/>
      </w:r>
    </w:p>
  </w:endnote>
  <w:endnote w:type="continuationSeparator" w:id="0">
    <w:p w14:paraId="356C420F" w14:textId="77777777" w:rsidR="00A650BC" w:rsidRDefault="00A6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C5E7"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3ACF1939" wp14:editId="36077ABF">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57FCBF76" wp14:editId="1649F60D">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95B7"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CBF76"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4BB095B7"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2E70FE95" wp14:editId="3FE353E6">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0FE95"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2650" w14:textId="77777777" w:rsidR="00A650BC" w:rsidRDefault="00A650BC">
      <w:r>
        <w:separator/>
      </w:r>
    </w:p>
  </w:footnote>
  <w:footnote w:type="continuationSeparator" w:id="0">
    <w:p w14:paraId="6CD6A748" w14:textId="77777777" w:rsidR="00A650BC" w:rsidRDefault="00A65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216" w14:textId="2C430809" w:rsidR="00CA6FCF" w:rsidRDefault="00AA237D">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290BF3B5" wp14:editId="09C1F2B4">
              <wp:simplePos x="0" y="0"/>
              <wp:positionH relativeFrom="page">
                <wp:posOffset>4914900</wp:posOffset>
              </wp:positionH>
              <wp:positionV relativeFrom="page">
                <wp:posOffset>342901</wp:posOffset>
              </wp:positionV>
              <wp:extent cx="1714500" cy="1333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28A8" w14:textId="2426DA3F" w:rsidR="00CA6FCF" w:rsidRPr="00E33B17" w:rsidRDefault="00F522B5">
                          <w:pPr>
                            <w:spacing w:before="15"/>
                            <w:ind w:left="20"/>
                            <w:rPr>
                              <w:color w:val="666666"/>
                              <w:sz w:val="14"/>
                            </w:rPr>
                          </w:pPr>
                          <w:r w:rsidRPr="00E33B17">
                            <w:rPr>
                              <w:color w:val="666666"/>
                              <w:sz w:val="14"/>
                            </w:rPr>
                            <w:t>INFORME No. O-DIDAI/SUB-</w:t>
                          </w:r>
                          <w:r w:rsidR="00AA237D">
                            <w:rPr>
                              <w:color w:val="666666"/>
                              <w:sz w:val="14"/>
                            </w:rPr>
                            <w:t>1</w:t>
                          </w:r>
                          <w:r w:rsidR="00217919">
                            <w:rPr>
                              <w:color w:val="666666"/>
                              <w:sz w:val="14"/>
                            </w:rPr>
                            <w:t>92</w:t>
                          </w:r>
                          <w:r w:rsidR="00192A05" w:rsidRPr="00E33B17">
                            <w:rPr>
                              <w:color w:val="666666"/>
                              <w:sz w:val="14"/>
                            </w:rPr>
                            <w:t>-2022</w:t>
                          </w:r>
                          <w:r w:rsidR="00082834">
                            <w:rPr>
                              <w:color w:val="666666"/>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F3B5" id="_x0000_t202" coordsize="21600,21600" o:spt="202" path="m,l,21600r21600,l21600,xe">
              <v:stroke joinstyle="miter"/>
              <v:path gradientshapeok="t" o:connecttype="rect"/>
            </v:shapetype>
            <v:shape id="Text Box 7" o:spid="_x0000_s1026" type="#_x0000_t202" style="position:absolute;margin-left:387pt;margin-top:27pt;width:135pt;height:10.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" filled="f" stroked="f">
              <v:textbox inset="0,0,0,0">
                <w:txbxContent>
                  <w:p w14:paraId="7A0A28A8" w14:textId="2426DA3F" w:rsidR="00CA6FCF" w:rsidRPr="00E33B17" w:rsidRDefault="00F522B5">
                    <w:pPr>
                      <w:spacing w:before="15"/>
                      <w:ind w:left="20"/>
                      <w:rPr>
                        <w:color w:val="666666"/>
                        <w:sz w:val="14"/>
                      </w:rPr>
                    </w:pPr>
                    <w:r w:rsidRPr="00E33B17">
                      <w:rPr>
                        <w:color w:val="666666"/>
                        <w:sz w:val="14"/>
                      </w:rPr>
                      <w:t>INFORME No. O-DIDAI/SUB-</w:t>
                    </w:r>
                    <w:r w:rsidR="00AA237D">
                      <w:rPr>
                        <w:color w:val="666666"/>
                        <w:sz w:val="14"/>
                      </w:rPr>
                      <w:t>1</w:t>
                    </w:r>
                    <w:r w:rsidR="00217919">
                      <w:rPr>
                        <w:color w:val="666666"/>
                        <w:sz w:val="14"/>
                      </w:rPr>
                      <w:t>92</w:t>
                    </w:r>
                    <w:r w:rsidR="00192A05" w:rsidRPr="00E33B17">
                      <w:rPr>
                        <w:color w:val="666666"/>
                        <w:sz w:val="14"/>
                      </w:rPr>
                      <w:t>-2022</w:t>
                    </w:r>
                    <w:r w:rsidR="00082834">
                      <w:rPr>
                        <w:color w:val="666666"/>
                        <w:sz w:val="14"/>
                      </w:rPr>
                      <w:t>-A</w:t>
                    </w:r>
                  </w:p>
                </w:txbxContent>
              </v:textbox>
              <w10:wrap anchorx="page" anchory="page"/>
            </v:shape>
          </w:pict>
        </mc:Fallback>
      </mc:AlternateContent>
    </w:r>
    <w:r w:rsidR="00E33B17">
      <w:rPr>
        <w:noProof/>
        <w:lang w:val="es-GT" w:eastAsia="es-GT"/>
      </w:rPr>
      <mc:AlternateContent>
        <mc:Choice Requires="wps">
          <w:drawing>
            <wp:anchor distT="0" distB="0" distL="114300" distR="114300" simplePos="0" relativeHeight="487430144" behindDoc="1" locked="0" layoutInCell="1" allowOverlap="1" wp14:anchorId="1BE5A14F" wp14:editId="1C0C511C">
              <wp:simplePos x="0" y="0"/>
              <wp:positionH relativeFrom="page">
                <wp:posOffset>1123950</wp:posOffset>
              </wp:positionH>
              <wp:positionV relativeFrom="page">
                <wp:posOffset>361950</wp:posOffset>
              </wp:positionV>
              <wp:extent cx="1704975" cy="1714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A1F" w14:textId="77777777" w:rsidR="00CA6FCF" w:rsidRDefault="00E33B17">
                          <w:pPr>
                            <w:spacing w:before="15"/>
                            <w:ind w:left="20"/>
                            <w:rPr>
                              <w:sz w:val="14"/>
                            </w:rPr>
                          </w:pPr>
                          <w:r>
                            <w:rPr>
                              <w:color w:val="666666"/>
                              <w:sz w:val="14"/>
                            </w:rPr>
                            <w:t>DIRECCION DE AUDITORIA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A14F" id="Text Box 6" o:spid="_x0000_s1027" type="#_x0000_t202" style="position:absolute;margin-left:88.5pt;margin-top:28.5pt;width:134.25pt;height:13.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" filled="f" stroked="f">
              <v:textbox inset="0,0,0,0">
                <w:txbxContent>
                  <w:p w14:paraId="0F167A1F" w14:textId="77777777" w:rsidR="00CA6FCF" w:rsidRDefault="00E33B17">
                    <w:pPr>
                      <w:spacing w:before="15"/>
                      <w:ind w:left="20"/>
                      <w:rPr>
                        <w:sz w:val="14"/>
                      </w:rPr>
                    </w:pPr>
                    <w:r>
                      <w:rPr>
                        <w:color w:val="666666"/>
                        <w:sz w:val="14"/>
                      </w:rPr>
                      <w:t>DIRECCION DE AUDITORIA INTERNA</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3D90C51F" wp14:editId="75E7059C">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8A5"/>
    <w:multiLevelType w:val="hybridMultilevel"/>
    <w:tmpl w:val="04265E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4501479"/>
    <w:multiLevelType w:val="hybridMultilevel"/>
    <w:tmpl w:val="3254069E"/>
    <w:lvl w:ilvl="0" w:tplc="100A0001">
      <w:start w:val="1"/>
      <w:numFmt w:val="bullet"/>
      <w:lvlText w:val=""/>
      <w:lvlJc w:val="left"/>
      <w:pPr>
        <w:ind w:left="2356" w:hanging="360"/>
      </w:pPr>
      <w:rPr>
        <w:rFonts w:ascii="Symbol" w:hAnsi="Symbol" w:hint="default"/>
      </w:rPr>
    </w:lvl>
    <w:lvl w:ilvl="1" w:tplc="100A0003" w:tentative="1">
      <w:start w:val="1"/>
      <w:numFmt w:val="bullet"/>
      <w:lvlText w:val="o"/>
      <w:lvlJc w:val="left"/>
      <w:pPr>
        <w:ind w:left="3076" w:hanging="360"/>
      </w:pPr>
      <w:rPr>
        <w:rFonts w:ascii="Courier New" w:hAnsi="Courier New" w:cs="Courier New" w:hint="default"/>
      </w:rPr>
    </w:lvl>
    <w:lvl w:ilvl="2" w:tplc="100A0005" w:tentative="1">
      <w:start w:val="1"/>
      <w:numFmt w:val="bullet"/>
      <w:lvlText w:val=""/>
      <w:lvlJc w:val="left"/>
      <w:pPr>
        <w:ind w:left="3796" w:hanging="360"/>
      </w:pPr>
      <w:rPr>
        <w:rFonts w:ascii="Wingdings" w:hAnsi="Wingdings" w:hint="default"/>
      </w:rPr>
    </w:lvl>
    <w:lvl w:ilvl="3" w:tplc="100A0001" w:tentative="1">
      <w:start w:val="1"/>
      <w:numFmt w:val="bullet"/>
      <w:lvlText w:val=""/>
      <w:lvlJc w:val="left"/>
      <w:pPr>
        <w:ind w:left="4516" w:hanging="360"/>
      </w:pPr>
      <w:rPr>
        <w:rFonts w:ascii="Symbol" w:hAnsi="Symbol" w:hint="default"/>
      </w:rPr>
    </w:lvl>
    <w:lvl w:ilvl="4" w:tplc="100A0003" w:tentative="1">
      <w:start w:val="1"/>
      <w:numFmt w:val="bullet"/>
      <w:lvlText w:val="o"/>
      <w:lvlJc w:val="left"/>
      <w:pPr>
        <w:ind w:left="5236" w:hanging="360"/>
      </w:pPr>
      <w:rPr>
        <w:rFonts w:ascii="Courier New" w:hAnsi="Courier New" w:cs="Courier New" w:hint="default"/>
      </w:rPr>
    </w:lvl>
    <w:lvl w:ilvl="5" w:tplc="100A0005" w:tentative="1">
      <w:start w:val="1"/>
      <w:numFmt w:val="bullet"/>
      <w:lvlText w:val=""/>
      <w:lvlJc w:val="left"/>
      <w:pPr>
        <w:ind w:left="5956" w:hanging="360"/>
      </w:pPr>
      <w:rPr>
        <w:rFonts w:ascii="Wingdings" w:hAnsi="Wingdings" w:hint="default"/>
      </w:rPr>
    </w:lvl>
    <w:lvl w:ilvl="6" w:tplc="100A0001" w:tentative="1">
      <w:start w:val="1"/>
      <w:numFmt w:val="bullet"/>
      <w:lvlText w:val=""/>
      <w:lvlJc w:val="left"/>
      <w:pPr>
        <w:ind w:left="6676" w:hanging="360"/>
      </w:pPr>
      <w:rPr>
        <w:rFonts w:ascii="Symbol" w:hAnsi="Symbol" w:hint="default"/>
      </w:rPr>
    </w:lvl>
    <w:lvl w:ilvl="7" w:tplc="100A0003" w:tentative="1">
      <w:start w:val="1"/>
      <w:numFmt w:val="bullet"/>
      <w:lvlText w:val="o"/>
      <w:lvlJc w:val="left"/>
      <w:pPr>
        <w:ind w:left="7396" w:hanging="360"/>
      </w:pPr>
      <w:rPr>
        <w:rFonts w:ascii="Courier New" w:hAnsi="Courier New" w:cs="Courier New" w:hint="default"/>
      </w:rPr>
    </w:lvl>
    <w:lvl w:ilvl="8" w:tplc="100A0005" w:tentative="1">
      <w:start w:val="1"/>
      <w:numFmt w:val="bullet"/>
      <w:lvlText w:val=""/>
      <w:lvlJc w:val="left"/>
      <w:pPr>
        <w:ind w:left="8116" w:hanging="360"/>
      </w:pPr>
      <w:rPr>
        <w:rFonts w:ascii="Wingdings" w:hAnsi="Wingdings" w:hint="default"/>
      </w:rPr>
    </w:lvl>
  </w:abstractNum>
  <w:abstractNum w:abstractNumId="2" w15:restartNumberingAfterBreak="0">
    <w:nsid w:val="11BB5E58"/>
    <w:multiLevelType w:val="hybridMultilevel"/>
    <w:tmpl w:val="15E2F458"/>
    <w:lvl w:ilvl="0" w:tplc="39E447A6">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3" w15:restartNumberingAfterBreak="0">
    <w:nsid w:val="237D1E43"/>
    <w:multiLevelType w:val="hybridMultilevel"/>
    <w:tmpl w:val="38184BD8"/>
    <w:lvl w:ilvl="0" w:tplc="100A0001">
      <w:start w:val="1"/>
      <w:numFmt w:val="bullet"/>
      <w:lvlText w:val=""/>
      <w:lvlJc w:val="left"/>
      <w:pPr>
        <w:ind w:left="1996" w:hanging="360"/>
      </w:pPr>
      <w:rPr>
        <w:rFonts w:ascii="Symbol" w:hAnsi="Symbol"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4" w15:restartNumberingAfterBreak="0">
    <w:nsid w:val="36DC5915"/>
    <w:multiLevelType w:val="hybridMultilevel"/>
    <w:tmpl w:val="58E6FA06"/>
    <w:lvl w:ilvl="0" w:tplc="B3BA6B78">
      <w:start w:val="1"/>
      <w:numFmt w:val="lowerLetter"/>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5" w15:restartNumberingAfterBreak="0">
    <w:nsid w:val="3769699B"/>
    <w:multiLevelType w:val="hybridMultilevel"/>
    <w:tmpl w:val="6C0A5E30"/>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6" w15:restartNumberingAfterBreak="0">
    <w:nsid w:val="4E56758D"/>
    <w:multiLevelType w:val="hybridMultilevel"/>
    <w:tmpl w:val="212E4EEA"/>
    <w:lvl w:ilvl="0" w:tplc="71240C0A">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7" w15:restartNumberingAfterBreak="0">
    <w:nsid w:val="53437881"/>
    <w:multiLevelType w:val="hybridMultilevel"/>
    <w:tmpl w:val="A0B838EA"/>
    <w:lvl w:ilvl="0" w:tplc="FEE4F6B2">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num w:numId="1" w16cid:durableId="1333337158">
    <w:abstractNumId w:val="5"/>
  </w:num>
  <w:num w:numId="2" w16cid:durableId="1130710750">
    <w:abstractNumId w:val="2"/>
  </w:num>
  <w:num w:numId="3" w16cid:durableId="1060405171">
    <w:abstractNumId w:val="4"/>
  </w:num>
  <w:num w:numId="4" w16cid:durableId="1376537815">
    <w:abstractNumId w:val="7"/>
  </w:num>
  <w:num w:numId="5" w16cid:durableId="1005397376">
    <w:abstractNumId w:val="6"/>
  </w:num>
  <w:num w:numId="6" w16cid:durableId="1217887345">
    <w:abstractNumId w:val="0"/>
  </w:num>
  <w:num w:numId="7" w16cid:durableId="15472641">
    <w:abstractNumId w:val="1"/>
  </w:num>
  <w:num w:numId="8" w16cid:durableId="7462657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245F8"/>
    <w:rsid w:val="0003082C"/>
    <w:rsid w:val="000324EE"/>
    <w:rsid w:val="000405DC"/>
    <w:rsid w:val="00045491"/>
    <w:rsid w:val="00055FD0"/>
    <w:rsid w:val="000779CC"/>
    <w:rsid w:val="00082834"/>
    <w:rsid w:val="00087A79"/>
    <w:rsid w:val="00093257"/>
    <w:rsid w:val="00097C04"/>
    <w:rsid w:val="000A50C4"/>
    <w:rsid w:val="000B752C"/>
    <w:rsid w:val="000C10F0"/>
    <w:rsid w:val="000C229C"/>
    <w:rsid w:val="000D6668"/>
    <w:rsid w:val="000D6F55"/>
    <w:rsid w:val="00100E60"/>
    <w:rsid w:val="00113817"/>
    <w:rsid w:val="001138DE"/>
    <w:rsid w:val="001235C0"/>
    <w:rsid w:val="00145F8B"/>
    <w:rsid w:val="00163B8D"/>
    <w:rsid w:val="0017170C"/>
    <w:rsid w:val="00173575"/>
    <w:rsid w:val="00177A94"/>
    <w:rsid w:val="00185AF0"/>
    <w:rsid w:val="001873AB"/>
    <w:rsid w:val="00192A05"/>
    <w:rsid w:val="00193E2F"/>
    <w:rsid w:val="001A23F1"/>
    <w:rsid w:val="001A7092"/>
    <w:rsid w:val="001B1389"/>
    <w:rsid w:val="001C6A8F"/>
    <w:rsid w:val="001E3AEC"/>
    <w:rsid w:val="001F14F2"/>
    <w:rsid w:val="0020475C"/>
    <w:rsid w:val="00204851"/>
    <w:rsid w:val="00210E13"/>
    <w:rsid w:val="00212DCB"/>
    <w:rsid w:val="00214F4A"/>
    <w:rsid w:val="00215D65"/>
    <w:rsid w:val="00217919"/>
    <w:rsid w:val="00221601"/>
    <w:rsid w:val="00232061"/>
    <w:rsid w:val="002322A6"/>
    <w:rsid w:val="002325FA"/>
    <w:rsid w:val="00244CAB"/>
    <w:rsid w:val="002471FB"/>
    <w:rsid w:val="00253B21"/>
    <w:rsid w:val="00256918"/>
    <w:rsid w:val="00257946"/>
    <w:rsid w:val="00272772"/>
    <w:rsid w:val="00287A41"/>
    <w:rsid w:val="002E3C81"/>
    <w:rsid w:val="002E7A8F"/>
    <w:rsid w:val="003367CC"/>
    <w:rsid w:val="00345AA4"/>
    <w:rsid w:val="00347B15"/>
    <w:rsid w:val="00357F8D"/>
    <w:rsid w:val="00370765"/>
    <w:rsid w:val="00375E3A"/>
    <w:rsid w:val="00375E49"/>
    <w:rsid w:val="00393907"/>
    <w:rsid w:val="003A248B"/>
    <w:rsid w:val="003A74AF"/>
    <w:rsid w:val="003B7DF2"/>
    <w:rsid w:val="003E0619"/>
    <w:rsid w:val="003E4FE4"/>
    <w:rsid w:val="003F3134"/>
    <w:rsid w:val="003F628A"/>
    <w:rsid w:val="00405DEC"/>
    <w:rsid w:val="00414DC2"/>
    <w:rsid w:val="00422C1F"/>
    <w:rsid w:val="00442D9A"/>
    <w:rsid w:val="0045559A"/>
    <w:rsid w:val="004579FC"/>
    <w:rsid w:val="00464D48"/>
    <w:rsid w:val="004903F4"/>
    <w:rsid w:val="00490AEA"/>
    <w:rsid w:val="004925A7"/>
    <w:rsid w:val="00492BB2"/>
    <w:rsid w:val="004A68E1"/>
    <w:rsid w:val="004B57E8"/>
    <w:rsid w:val="004C0483"/>
    <w:rsid w:val="004C4810"/>
    <w:rsid w:val="004C5EA1"/>
    <w:rsid w:val="004D4BB1"/>
    <w:rsid w:val="004E4FDF"/>
    <w:rsid w:val="004E5A00"/>
    <w:rsid w:val="004F237A"/>
    <w:rsid w:val="00501300"/>
    <w:rsid w:val="0055378B"/>
    <w:rsid w:val="0056266F"/>
    <w:rsid w:val="005706BA"/>
    <w:rsid w:val="00576FF5"/>
    <w:rsid w:val="005771C3"/>
    <w:rsid w:val="00584B1F"/>
    <w:rsid w:val="005A6B57"/>
    <w:rsid w:val="005B009A"/>
    <w:rsid w:val="005D20C5"/>
    <w:rsid w:val="005E2525"/>
    <w:rsid w:val="005E27C1"/>
    <w:rsid w:val="005E2B38"/>
    <w:rsid w:val="005F531D"/>
    <w:rsid w:val="005F6B13"/>
    <w:rsid w:val="00602016"/>
    <w:rsid w:val="00635F59"/>
    <w:rsid w:val="00657A47"/>
    <w:rsid w:val="006740B3"/>
    <w:rsid w:val="00676ACF"/>
    <w:rsid w:val="006864A9"/>
    <w:rsid w:val="00693C39"/>
    <w:rsid w:val="006D150F"/>
    <w:rsid w:val="006D3986"/>
    <w:rsid w:val="006E2367"/>
    <w:rsid w:val="006E3611"/>
    <w:rsid w:val="00710E4C"/>
    <w:rsid w:val="007472C8"/>
    <w:rsid w:val="00752A2A"/>
    <w:rsid w:val="00753A3A"/>
    <w:rsid w:val="0077329F"/>
    <w:rsid w:val="007821DD"/>
    <w:rsid w:val="00790183"/>
    <w:rsid w:val="00790DCF"/>
    <w:rsid w:val="00796C46"/>
    <w:rsid w:val="007C4405"/>
    <w:rsid w:val="007D17B9"/>
    <w:rsid w:val="007D2D92"/>
    <w:rsid w:val="007F6B42"/>
    <w:rsid w:val="008076C5"/>
    <w:rsid w:val="008114B2"/>
    <w:rsid w:val="008216ED"/>
    <w:rsid w:val="00830E7A"/>
    <w:rsid w:val="0083624E"/>
    <w:rsid w:val="008429DE"/>
    <w:rsid w:val="0085090A"/>
    <w:rsid w:val="00892416"/>
    <w:rsid w:val="008E364D"/>
    <w:rsid w:val="00902906"/>
    <w:rsid w:val="00902EDC"/>
    <w:rsid w:val="009153C9"/>
    <w:rsid w:val="00925C98"/>
    <w:rsid w:val="00950420"/>
    <w:rsid w:val="00952C4F"/>
    <w:rsid w:val="00954C67"/>
    <w:rsid w:val="00975D3F"/>
    <w:rsid w:val="00977547"/>
    <w:rsid w:val="00994509"/>
    <w:rsid w:val="009B0531"/>
    <w:rsid w:val="009B3808"/>
    <w:rsid w:val="009B6C71"/>
    <w:rsid w:val="009D0184"/>
    <w:rsid w:val="009D6ED2"/>
    <w:rsid w:val="00A14925"/>
    <w:rsid w:val="00A21CFD"/>
    <w:rsid w:val="00A2395C"/>
    <w:rsid w:val="00A255F0"/>
    <w:rsid w:val="00A27881"/>
    <w:rsid w:val="00A324A7"/>
    <w:rsid w:val="00A356B9"/>
    <w:rsid w:val="00A37953"/>
    <w:rsid w:val="00A46FF6"/>
    <w:rsid w:val="00A650BC"/>
    <w:rsid w:val="00A81D58"/>
    <w:rsid w:val="00A84CA4"/>
    <w:rsid w:val="00A851E1"/>
    <w:rsid w:val="00A945F7"/>
    <w:rsid w:val="00A97BF6"/>
    <w:rsid w:val="00AA0EFD"/>
    <w:rsid w:val="00AA176A"/>
    <w:rsid w:val="00AA237D"/>
    <w:rsid w:val="00AB1632"/>
    <w:rsid w:val="00AB5DD3"/>
    <w:rsid w:val="00AB771E"/>
    <w:rsid w:val="00AC3CA7"/>
    <w:rsid w:val="00AD29B7"/>
    <w:rsid w:val="00AD7DD3"/>
    <w:rsid w:val="00B04BBE"/>
    <w:rsid w:val="00B064D0"/>
    <w:rsid w:val="00B2023B"/>
    <w:rsid w:val="00B336EB"/>
    <w:rsid w:val="00B658F8"/>
    <w:rsid w:val="00B66442"/>
    <w:rsid w:val="00B72B69"/>
    <w:rsid w:val="00B74372"/>
    <w:rsid w:val="00B97DC1"/>
    <w:rsid w:val="00BA0715"/>
    <w:rsid w:val="00BA19D6"/>
    <w:rsid w:val="00BA7B3E"/>
    <w:rsid w:val="00BB2013"/>
    <w:rsid w:val="00BB6305"/>
    <w:rsid w:val="00BD5526"/>
    <w:rsid w:val="00BE62B5"/>
    <w:rsid w:val="00BF411F"/>
    <w:rsid w:val="00C02E15"/>
    <w:rsid w:val="00C03F7E"/>
    <w:rsid w:val="00C054CA"/>
    <w:rsid w:val="00C22332"/>
    <w:rsid w:val="00C24C4F"/>
    <w:rsid w:val="00C26EDD"/>
    <w:rsid w:val="00C26F75"/>
    <w:rsid w:val="00C4628D"/>
    <w:rsid w:val="00C51D23"/>
    <w:rsid w:val="00C543E6"/>
    <w:rsid w:val="00C579FD"/>
    <w:rsid w:val="00C76F33"/>
    <w:rsid w:val="00C82571"/>
    <w:rsid w:val="00C90F59"/>
    <w:rsid w:val="00CA6FCF"/>
    <w:rsid w:val="00CB1691"/>
    <w:rsid w:val="00CB2ED6"/>
    <w:rsid w:val="00CE1D81"/>
    <w:rsid w:val="00D01401"/>
    <w:rsid w:val="00D03824"/>
    <w:rsid w:val="00D049C9"/>
    <w:rsid w:val="00D13160"/>
    <w:rsid w:val="00D15AE2"/>
    <w:rsid w:val="00D35DEC"/>
    <w:rsid w:val="00D427FB"/>
    <w:rsid w:val="00D76952"/>
    <w:rsid w:val="00D82F22"/>
    <w:rsid w:val="00D944D2"/>
    <w:rsid w:val="00DB0B2C"/>
    <w:rsid w:val="00DF391E"/>
    <w:rsid w:val="00E14DFB"/>
    <w:rsid w:val="00E21B81"/>
    <w:rsid w:val="00E274AA"/>
    <w:rsid w:val="00E33B17"/>
    <w:rsid w:val="00E35922"/>
    <w:rsid w:val="00E4367E"/>
    <w:rsid w:val="00E457CD"/>
    <w:rsid w:val="00E472A4"/>
    <w:rsid w:val="00E571FE"/>
    <w:rsid w:val="00E8259B"/>
    <w:rsid w:val="00E93F67"/>
    <w:rsid w:val="00E94976"/>
    <w:rsid w:val="00EA34AF"/>
    <w:rsid w:val="00EC14E8"/>
    <w:rsid w:val="00ED4405"/>
    <w:rsid w:val="00EF5A5D"/>
    <w:rsid w:val="00EF7A79"/>
    <w:rsid w:val="00F02D2F"/>
    <w:rsid w:val="00F05D38"/>
    <w:rsid w:val="00F12BAA"/>
    <w:rsid w:val="00F1579E"/>
    <w:rsid w:val="00F1689D"/>
    <w:rsid w:val="00F16A77"/>
    <w:rsid w:val="00F457AA"/>
    <w:rsid w:val="00F522B5"/>
    <w:rsid w:val="00F61F2D"/>
    <w:rsid w:val="00F63178"/>
    <w:rsid w:val="00F70D36"/>
    <w:rsid w:val="00F84AD8"/>
    <w:rsid w:val="00F858C2"/>
    <w:rsid w:val="00FA7366"/>
    <w:rsid w:val="00FB644C"/>
    <w:rsid w:val="00FC3A24"/>
    <w:rsid w:val="00FC7752"/>
    <w:rsid w:val="00FD2D59"/>
    <w:rsid w:val="00FD3D9C"/>
    <w:rsid w:val="00FE6064"/>
    <w:rsid w:val="00FE743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778F75B"/>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table" w:styleId="Tablaconcuadrcula">
    <w:name w:val="Table Grid"/>
    <w:basedOn w:val="Tablanormal"/>
    <w:rsid w:val="00F522B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00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009A"/>
    <w:rPr>
      <w:rFonts w:ascii="Segoe UI" w:eastAsia="Arial" w:hAnsi="Segoe UI" w:cs="Segoe UI"/>
      <w:sz w:val="18"/>
      <w:szCs w:val="18"/>
      <w:lang w:val="es-ES"/>
    </w:rPr>
  </w:style>
  <w:style w:type="paragraph" w:customStyle="1" w:styleId="paragraph">
    <w:name w:val="paragraph"/>
    <w:basedOn w:val="Normal"/>
    <w:rsid w:val="00257946"/>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normaltextrun">
    <w:name w:val="normaltextrun"/>
    <w:basedOn w:val="Fuentedeprrafopredeter"/>
    <w:rsid w:val="00257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9149">
      <w:bodyDiv w:val="1"/>
      <w:marLeft w:val="0"/>
      <w:marRight w:val="0"/>
      <w:marTop w:val="0"/>
      <w:marBottom w:val="0"/>
      <w:divBdr>
        <w:top w:val="none" w:sz="0" w:space="0" w:color="auto"/>
        <w:left w:val="none" w:sz="0" w:space="0" w:color="auto"/>
        <w:bottom w:val="none" w:sz="0" w:space="0" w:color="auto"/>
        <w:right w:val="none" w:sz="0" w:space="0" w:color="auto"/>
      </w:divBdr>
    </w:div>
    <w:div w:id="361129779">
      <w:bodyDiv w:val="1"/>
      <w:marLeft w:val="0"/>
      <w:marRight w:val="0"/>
      <w:marTop w:val="0"/>
      <w:marBottom w:val="0"/>
      <w:divBdr>
        <w:top w:val="none" w:sz="0" w:space="0" w:color="auto"/>
        <w:left w:val="none" w:sz="0" w:space="0" w:color="auto"/>
        <w:bottom w:val="none" w:sz="0" w:space="0" w:color="auto"/>
        <w:right w:val="none" w:sz="0" w:space="0" w:color="auto"/>
      </w:divBdr>
    </w:div>
    <w:div w:id="445346817">
      <w:bodyDiv w:val="1"/>
      <w:marLeft w:val="0"/>
      <w:marRight w:val="0"/>
      <w:marTop w:val="0"/>
      <w:marBottom w:val="0"/>
      <w:divBdr>
        <w:top w:val="none" w:sz="0" w:space="0" w:color="auto"/>
        <w:left w:val="none" w:sz="0" w:space="0" w:color="auto"/>
        <w:bottom w:val="none" w:sz="0" w:space="0" w:color="auto"/>
        <w:right w:val="none" w:sz="0" w:space="0" w:color="auto"/>
      </w:divBdr>
    </w:div>
    <w:div w:id="782187432">
      <w:bodyDiv w:val="1"/>
      <w:marLeft w:val="0"/>
      <w:marRight w:val="0"/>
      <w:marTop w:val="0"/>
      <w:marBottom w:val="0"/>
      <w:divBdr>
        <w:top w:val="none" w:sz="0" w:space="0" w:color="auto"/>
        <w:left w:val="none" w:sz="0" w:space="0" w:color="auto"/>
        <w:bottom w:val="none" w:sz="0" w:space="0" w:color="auto"/>
        <w:right w:val="none" w:sz="0" w:space="0" w:color="auto"/>
      </w:divBdr>
    </w:div>
    <w:div w:id="1510219797">
      <w:bodyDiv w:val="1"/>
      <w:marLeft w:val="0"/>
      <w:marRight w:val="0"/>
      <w:marTop w:val="0"/>
      <w:marBottom w:val="0"/>
      <w:divBdr>
        <w:top w:val="none" w:sz="0" w:space="0" w:color="auto"/>
        <w:left w:val="none" w:sz="0" w:space="0" w:color="auto"/>
        <w:bottom w:val="none" w:sz="0" w:space="0" w:color="auto"/>
        <w:right w:val="none" w:sz="0" w:space="0" w:color="auto"/>
      </w:divBdr>
    </w:div>
    <w:div w:id="1771315106">
      <w:bodyDiv w:val="1"/>
      <w:marLeft w:val="0"/>
      <w:marRight w:val="0"/>
      <w:marTop w:val="0"/>
      <w:marBottom w:val="0"/>
      <w:divBdr>
        <w:top w:val="none" w:sz="0" w:space="0" w:color="auto"/>
        <w:left w:val="none" w:sz="0" w:space="0" w:color="auto"/>
        <w:bottom w:val="none" w:sz="0" w:space="0" w:color="auto"/>
        <w:right w:val="none" w:sz="0" w:space="0" w:color="auto"/>
      </w:divBdr>
    </w:div>
    <w:div w:id="1873348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BBA05-9621-4AF6-A61B-02275BFAF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685</Words>
  <Characters>3773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2022-09-06T16:51:00Z</cp:lastPrinted>
  <dcterms:created xsi:type="dcterms:W3CDTF">2022-11-03T22:17:00Z</dcterms:created>
  <dcterms:modified xsi:type="dcterms:W3CDTF">2022-11-03T22:17:00Z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