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154657" w14:textId="635A88A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bookmarkStart w:id="0" w:name="_GoBack"/>
      <w:bookmarkEnd w:id="0"/>
      <w:r>
        <w:rPr>
          <w:rStyle w:val="normaltextrun"/>
          <w:rFonts w:ascii="Arial" w:hAnsi="Arial" w:cs="Arial"/>
          <w:b/>
          <w:bCs/>
          <w:sz w:val="22"/>
          <w:szCs w:val="22"/>
        </w:rPr>
        <w:t>MINISTERIO DE EDUCACIÓN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F383ED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AUDITORÍA INTERNA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D0742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INFORME O-DIDAI/SUB-167-2022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705147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SIAD 578572, 587126, 588081, 592674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8F0308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183074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ABA42D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6A255F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CC7EEB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D1DDF7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E128AC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63F1F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D46E84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44A9BB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3CB740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09E5140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5DEA622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00B4FC2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5D44180A" w14:textId="03C3919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85B14B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D7BF16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5BB2C00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7935BB11" w14:textId="46E85FDF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D56632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62793A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7596E5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CEB3B0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74353B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Consejo o</w:t>
      </w:r>
      <w:r>
        <w:rPr>
          <w:rStyle w:val="normaltextrun"/>
          <w:rFonts w:ascii="Arial" w:hAnsi="Arial" w:cs="Arial"/>
          <w:b/>
          <w:bCs/>
          <w:color w:val="FF0000"/>
          <w:sz w:val="22"/>
          <w:szCs w:val="22"/>
        </w:rPr>
        <w:t xml:space="preserve"> </w:t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consultoría de segundo seguimiento a las recomendaciones que quedaron en proceso e incumplidas de conformidad a los informes de auditoría O-DIDAI/SUB-80-2022-1 Y O-DIDAI/SUB-080-2022-2, practicadas en la Dirección Departamental de Educación de Chimaltenango.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CEEFF0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7BA72D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6D40D3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00B43B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B322D7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F07ABA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BF5586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79C9718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76A1BAF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045071E6" w14:textId="4014BCF4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D2E245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3CA646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129D8F2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71C9ECA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0E345E98" w14:textId="418A4D7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A1DA9E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F0C2E6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15E033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EACF80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CB3986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0EAA2CA" w14:textId="6A896FA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GUATEMALA, DICIEMBRE DE 2022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58D4C89" w14:textId="08BDE8B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3473E8C7" w14:textId="3A3A947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</w:p>
    <w:p w14:paraId="5DB5DDC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ÍNDICE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50984A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931DD2A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FE9BCF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INTRODUCCIÓN</w:t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1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AABF7F1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253A4AE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OBJETIVOS</w:t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1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DE16FAA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C85BF66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 xml:space="preserve">ALCANCE DE LA ACTIVIDAD </w:t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1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20C8299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4FAF98D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 xml:space="preserve">RESULTADO DE LA ACTIVIDAD </w:t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1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B448B7C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FA7F839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ANEXOS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9EA9D4B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FORMULARIOS SR-1</w:t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tabchar"/>
          <w:rFonts w:ascii="Calibri" w:hAnsi="Calibri" w:cs="Calibri"/>
          <w:sz w:val="22"/>
          <w:szCs w:val="22"/>
        </w:rPr>
        <w:tab/>
      </w:r>
      <w:r>
        <w:rPr>
          <w:rStyle w:val="normaltextrun"/>
          <w:rFonts w:ascii="Arial" w:hAnsi="Arial" w:cs="Arial"/>
          <w:b/>
          <w:bCs/>
          <w:sz w:val="22"/>
          <w:szCs w:val="22"/>
        </w:rPr>
        <w:t>3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8A10004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39526ED" w14:textId="745ECF28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43E17BB" w14:textId="0D2157D9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5333DD7F" w14:textId="07C53DC9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34E00A08" w14:textId="11EDAFB9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667B0560" w14:textId="188A246C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06A3EFF8" w14:textId="5A39C16D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4BE659C" w14:textId="474D0AE8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1A83C39" w14:textId="5E1B3DA8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5619460C" w14:textId="22A12968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1BBE359A" w14:textId="6B1B1EF9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0A8021FC" w14:textId="70A466D5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6E09F29C" w14:textId="0EAD46FB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2888CBD9" w14:textId="2301144F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B74D152" w14:textId="4B8F2096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4CE2069D" w14:textId="16249300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142811F0" w14:textId="6044DABC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4C884120" w14:textId="223758DF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40591A3C" w14:textId="2A05777C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2EC58D6A" w14:textId="6BCEEC47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C4B58A6" w14:textId="7194D80E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763185BF" w14:textId="64E4E98B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1C2A2AA3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lastRenderedPageBreak/>
        <w:t>INTRODUCCIÓN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8B25EC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De conformidad con el nombramiento O-DIDAI/SUB/-167-2022 de fecha 07 de septiembre de 2022, fui nombrado para realizar consejo o consultoría de segundo seguimiento a las recomendaciones que quedaron en proceso, practicadas en la Dirección Departamental de Educación de Chimaltenango.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DEB78B3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D823489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OBJETIVOS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7262684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DA05903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GENERAL: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83B7BD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72C73A6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Realizar segundo seguimiento a las recomendaciones que quedaron en proceso e incumplidas a través del nombramiento O-DIDAI/SUB-80-2022.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F5D84AA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1B75409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ESPECÍFICO: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11FB4CA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6762DB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Verificar si existen recomendaciones implementadas, en proceso e incumplidas.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1482B40" w14:textId="77777777" w:rsidR="008E29AF" w:rsidRDefault="008E29AF" w:rsidP="008E29AF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 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8AFF8D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ALCANCE DE LA ACTIVIDAD 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1EAFC1F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ED6FB4A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 xml:space="preserve">Se realizó segundo seguimiento a quince (15) recomendaciones que </w:t>
      </w:r>
      <w:proofErr w:type="gramStart"/>
      <w:r>
        <w:rPr>
          <w:rStyle w:val="normaltextrun"/>
          <w:rFonts w:ascii="Arial" w:hAnsi="Arial" w:cs="Arial"/>
          <w:sz w:val="22"/>
          <w:szCs w:val="22"/>
        </w:rPr>
        <w:t>corresponden  a</w:t>
      </w:r>
      <w:proofErr w:type="gramEnd"/>
      <w:r>
        <w:rPr>
          <w:rStyle w:val="normaltextrun"/>
          <w:rFonts w:ascii="Arial" w:hAnsi="Arial" w:cs="Arial"/>
          <w:sz w:val="22"/>
          <w:szCs w:val="22"/>
        </w:rPr>
        <w:t xml:space="preserve"> los informes de auditoría O-DIDAI/SUB-80-2022-1 y O-DIDAI/SUB-80-2022-2, en la Dirección Departamental de Educación de Chimaltenango. Las cuales quedaron así: 3 implementadas y 12 en proceso. (Ver anexo)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8733168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63B2F5B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RESULTADO DE LA ACTIVIDAD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794A854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D0A5210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De conformidad con los formularios SR1, seguimiento a las recomendaciones, firmados por los responsables de la Dirección Departamental de Educación de Chimaltenango, se determinó que el estado del cumplimiento de las recomendaciones es el siguiente: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FFB2ED1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23FDD45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RECOMENDACIONES IMPLEMENTADAS</w:t>
      </w:r>
      <w:r>
        <w:rPr>
          <w:rStyle w:val="normaltextrun"/>
          <w:rFonts w:ascii="Arial" w:hAnsi="Arial" w:cs="Arial"/>
          <w:b/>
          <w:bCs/>
          <w:color w:val="FF0000"/>
          <w:sz w:val="22"/>
          <w:szCs w:val="22"/>
        </w:rPr>
        <w:t> </w:t>
      </w:r>
      <w:r>
        <w:rPr>
          <w:rStyle w:val="eop"/>
          <w:rFonts w:ascii="Arial" w:hAnsi="Arial" w:cs="Arial"/>
          <w:color w:val="FF0000"/>
          <w:sz w:val="22"/>
          <w:szCs w:val="22"/>
        </w:rPr>
        <w:t> </w:t>
      </w:r>
    </w:p>
    <w:p w14:paraId="071875A3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065B253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Informe O-DIDAI/SUB-80-2022-1. (CUA 109490-1-2021)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876F843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71F0193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Hallazgo No. 1.  Falta de monitoreo por parte de la sección de entrega educativa.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B8C3912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D764B1F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Informe O-DIDAI/SUB-80-2022-2.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E2CA71A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21344D2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Hallazgo No. 1.  Deficiencia de control interno de la DIDEDUC de Chimaltenango. (CUA 105648-1-2021)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84404DB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sz w:val="22"/>
          <w:szCs w:val="22"/>
        </w:rPr>
        <w:t>Hallazgo No. 2.  Deficiencia de control interno por parte de la Escuela Normal rural No. 1. (CUA 1056-1-2021)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47B13DD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0B5B1A6" w14:textId="4A46495E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  <w:r>
        <w:rPr>
          <w:rStyle w:val="normaltextrun"/>
          <w:rFonts w:ascii="Arial" w:hAnsi="Arial" w:cs="Arial"/>
          <w:sz w:val="22"/>
          <w:szCs w:val="22"/>
        </w:rPr>
        <w:t>La implementación de las recomendaciones, propicia el cumplimiento de la normativa vigente, fortalece el control interno, asegura el debido respaldo de los procesos y fomenta la transparencia en las operaciones que se realizan.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579779D" w14:textId="1FEE7B0F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1AF3AAB2" w14:textId="10E823A4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34AC0E2A" w14:textId="47A834F4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1B044A5C" w14:textId="0EA57D79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7DCB3A75" w14:textId="788EA0D9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12BD98E6" w14:textId="0E9F70F8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</w:p>
    <w:p w14:paraId="4779581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proofErr w:type="gramStart"/>
      <w:r>
        <w:rPr>
          <w:rStyle w:val="normaltextrun"/>
          <w:rFonts w:ascii="Arial" w:hAnsi="Arial" w:cs="Arial"/>
          <w:b/>
          <w:bCs/>
          <w:sz w:val="22"/>
          <w:szCs w:val="22"/>
        </w:rPr>
        <w:lastRenderedPageBreak/>
        <w:t>RECOMENDACIONES  EN</w:t>
      </w:r>
      <w:proofErr w:type="gramEnd"/>
      <w:r>
        <w:rPr>
          <w:rStyle w:val="normaltextrun"/>
          <w:rFonts w:ascii="Arial" w:hAnsi="Arial" w:cs="Arial"/>
          <w:b/>
          <w:bCs/>
          <w:sz w:val="22"/>
          <w:szCs w:val="22"/>
        </w:rPr>
        <w:t xml:space="preserve"> PROCESO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535FC72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32265D3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Informe O-DIDAI/SUB-80-2022-1. (CUA 109490-1-2021)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9A92345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8BB032F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2.  Falta de supervisión educativa.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975D1E1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 xml:space="preserve">Hallazgo No. 3.  Deficiencias detectadas en instituto de educación por cooperativa </w:t>
      </w:r>
      <w:proofErr w:type="gramStart"/>
      <w:r>
        <w:rPr>
          <w:rStyle w:val="normaltextrun"/>
          <w:rFonts w:ascii="Arial" w:hAnsi="Arial" w:cs="Arial"/>
          <w:sz w:val="22"/>
          <w:szCs w:val="22"/>
        </w:rPr>
        <w:t>de  enseñanza</w:t>
      </w:r>
      <w:proofErr w:type="gramEnd"/>
      <w:r>
        <w:rPr>
          <w:rStyle w:val="normaltextrun"/>
          <w:rFonts w:ascii="Arial" w:hAnsi="Arial" w:cs="Arial"/>
          <w:sz w:val="22"/>
          <w:szCs w:val="22"/>
        </w:rPr>
        <w:t>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8017A3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 xml:space="preserve">Hallazgo No. 4.  Préstamos no aprobados ni depositados en cuentas bancarias: cheques emitidos a nombre del Director y Comisión de Finanzas Internas, ICEM, tomados de los </w:t>
      </w:r>
      <w:proofErr w:type="gramStart"/>
      <w:r>
        <w:rPr>
          <w:rStyle w:val="normaltextrun"/>
          <w:rFonts w:ascii="Arial" w:hAnsi="Arial" w:cs="Arial"/>
          <w:sz w:val="22"/>
          <w:szCs w:val="22"/>
        </w:rPr>
        <w:t>recursos  de</w:t>
      </w:r>
      <w:proofErr w:type="gramEnd"/>
      <w:r>
        <w:rPr>
          <w:rStyle w:val="normaltextrun"/>
          <w:rFonts w:ascii="Arial" w:hAnsi="Arial" w:cs="Arial"/>
          <w:sz w:val="22"/>
          <w:szCs w:val="22"/>
        </w:rPr>
        <w:t xml:space="preserve"> la subvención.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BB0CF1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5. Cobros no autorizados por clases de computación y mecanografía digital, no depositados en banco y no reportados en los registros contables del Instituto.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1EC356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6.  Registros en caja fiscal sin la documentación de soporte.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DCA28BA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7.  Falta de registros y cobros de inscripción no autorizados.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F896620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8.  Diferencia por cobro de colegiatura no reportados en los registros contables de los institutos.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51FAB85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9.  Colegiaturas pendientes de pago por padres de familia y/o alumnos de los institutos.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03FB9D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 No. 10. Prestaciones laborales y sueldos pagados no devengados.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2D877E6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57C7F6F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Informe O-DIDAI/SUB-80-2022-2.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43186BE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B0ACA16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Hallazgo.  Deficiencias en el área de inventarios. (CUA 105726-1-2021)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7F7AE7E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Hallazgo: Sueldos pagados no devengados. (CUA 105726-1-2021)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3EE0565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Deficiencia: Consignación de normativa derogada en dictamen y resolución para la entrega de la subvención económica a institutos de educación por cooperativa de enseñanza para el ciclo escolar 2021. (CUA 105301-1-2021)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D51C390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4C85D47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 xml:space="preserve">El resultado de que las recomendaciones queden en proceso, </w:t>
      </w:r>
      <w:proofErr w:type="gramStart"/>
      <w:r>
        <w:rPr>
          <w:rStyle w:val="normaltextrun"/>
          <w:rFonts w:ascii="Arial" w:hAnsi="Arial" w:cs="Arial"/>
          <w:sz w:val="22"/>
          <w:szCs w:val="22"/>
        </w:rPr>
        <w:t>propicia incumplimiento</w:t>
      </w:r>
      <w:proofErr w:type="gramEnd"/>
      <w:r>
        <w:rPr>
          <w:rStyle w:val="normaltextrun"/>
          <w:rFonts w:ascii="Arial" w:hAnsi="Arial" w:cs="Arial"/>
          <w:sz w:val="22"/>
          <w:szCs w:val="22"/>
        </w:rPr>
        <w:t xml:space="preserve"> en los procedimientos establecidos; así como una posible sanción por parte del ente fiscalizador del estado.  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5AF5145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1CDB429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b/>
          <w:bCs/>
          <w:sz w:val="22"/>
          <w:szCs w:val="22"/>
        </w:rPr>
        <w:t>COMPROMISO DE LOS RESPONSABLES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85588C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rFonts w:ascii="Arial" w:hAnsi="Arial" w:cs="Arial"/>
          <w:sz w:val="22"/>
          <w:szCs w:val="22"/>
        </w:rPr>
        <w:t>A través del oficio No. DDECH-212/2022, Ref. HERR/</w:t>
      </w:r>
      <w:proofErr w:type="spellStart"/>
      <w:r>
        <w:rPr>
          <w:rStyle w:val="normaltextrun"/>
          <w:rFonts w:ascii="Arial" w:hAnsi="Arial" w:cs="Arial"/>
          <w:sz w:val="22"/>
          <w:szCs w:val="22"/>
        </w:rPr>
        <w:t>limsl</w:t>
      </w:r>
      <w:proofErr w:type="spellEnd"/>
      <w:r>
        <w:rPr>
          <w:rStyle w:val="normaltextrun"/>
          <w:rFonts w:ascii="Arial" w:hAnsi="Arial" w:cs="Arial"/>
          <w:sz w:val="22"/>
          <w:szCs w:val="22"/>
        </w:rPr>
        <w:t xml:space="preserve">, de fecha 29 de septiembre de 2022, el Director Departamental de Educación de </w:t>
      </w:r>
      <w:proofErr w:type="gramStart"/>
      <w:r>
        <w:rPr>
          <w:rStyle w:val="normaltextrun"/>
          <w:rFonts w:ascii="Arial" w:hAnsi="Arial" w:cs="Arial"/>
          <w:sz w:val="22"/>
          <w:szCs w:val="22"/>
        </w:rPr>
        <w:t>Chimaltenango,  manifestó</w:t>
      </w:r>
      <w:proofErr w:type="gramEnd"/>
      <w:r>
        <w:rPr>
          <w:rStyle w:val="normaltextrun"/>
          <w:rFonts w:ascii="Arial" w:hAnsi="Arial" w:cs="Arial"/>
          <w:sz w:val="22"/>
          <w:szCs w:val="22"/>
        </w:rPr>
        <w:t xml:space="preserve"> que, a más tardar el 14 de octubre de 2022, cumplirá  con implementar las recomendaciones que quedaron en proceso.</w:t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5BDA387" w14:textId="64B85799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  <w:sz w:val="22"/>
          <w:szCs w:val="22"/>
        </w:rPr>
      </w:pPr>
      <w:r>
        <w:rPr>
          <w:rStyle w:val="normaltextrun"/>
          <w:rFonts w:ascii="Arial" w:hAnsi="Arial" w:cs="Arial"/>
          <w:noProof/>
          <w:sz w:val="22"/>
          <w:szCs w:val="22"/>
        </w:rPr>
        <w:drawing>
          <wp:inline distT="0" distB="0" distL="0" distR="0" wp14:anchorId="1FCAF081" wp14:editId="5DCEE1C6">
            <wp:extent cx="2355850" cy="1416685"/>
            <wp:effectExtent l="0" t="0" r="6350" b="0"/>
            <wp:docPr id="65" name="Imagen 6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br/>
      </w:r>
    </w:p>
    <w:p w14:paraId="09B2B079" w14:textId="77777777" w:rsidR="008E29AF" w:rsidRDefault="008E29AF" w:rsidP="008E29A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56CCECC" w14:textId="77777777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CE06EC2" w14:textId="77777777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63652C8D" w14:textId="3B6AFE2E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12A60634" w14:textId="0648A40E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2BCA522D" w14:textId="0BBF5ED2" w:rsidR="008E29AF" w:rsidRDefault="008E29AF">
      <w:pPr>
        <w:rPr>
          <w:rStyle w:val="eop"/>
          <w:rFonts w:ascii="Arial" w:eastAsia="Times New Roman" w:hAnsi="Arial" w:cs="Arial"/>
          <w:lang w:eastAsia="es-GT"/>
        </w:rPr>
      </w:pPr>
    </w:p>
    <w:p w14:paraId="5755604B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42B7FAEB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5BB45921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23DD4220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4EF14FFB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0E107745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58D901C5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7F4E7EAF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3572FC70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3698D878" w14:textId="77777777" w:rsidR="008E29AF" w:rsidRDefault="008E29AF" w:rsidP="008E29AF">
      <w:pPr>
        <w:jc w:val="center"/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</w:pPr>
    </w:p>
    <w:p w14:paraId="47A542EE" w14:textId="20B549D7" w:rsidR="008E29AF" w:rsidRDefault="008E29AF" w:rsidP="008E29AF">
      <w:pPr>
        <w:jc w:val="center"/>
        <w:rPr>
          <w:rStyle w:val="eop"/>
          <w:rFonts w:ascii="Arial" w:eastAsia="Times New Roman" w:hAnsi="Arial" w:cs="Arial"/>
          <w:lang w:eastAsia="es-GT"/>
        </w:rPr>
      </w:pPr>
      <w:r>
        <w:rPr>
          <w:rStyle w:val="normaltextrun"/>
          <w:rFonts w:ascii="Arial" w:hAnsi="Arial" w:cs="Arial"/>
          <w:b/>
          <w:bCs/>
          <w:color w:val="000000"/>
          <w:sz w:val="36"/>
          <w:szCs w:val="36"/>
          <w:bdr w:val="none" w:sz="0" w:space="0" w:color="auto" w:frame="1"/>
        </w:rPr>
        <w:t>Anexos</w:t>
      </w:r>
    </w:p>
    <w:p w14:paraId="18C07CE9" w14:textId="5C1D1AAC" w:rsidR="008E29AF" w:rsidRDefault="008E29AF" w:rsidP="008E29A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57FBC6C6" wp14:editId="094BFD9E">
            <wp:extent cx="5612130" cy="7586980"/>
            <wp:effectExtent l="0" t="0" r="7620" b="0"/>
            <wp:docPr id="64" name="Imagen 64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 descr="Text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8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B84BFE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EC3B34D" w14:textId="5A46E44E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1057D95" wp14:editId="786BCA90">
            <wp:extent cx="5612130" cy="7445375"/>
            <wp:effectExtent l="0" t="0" r="7620" b="3175"/>
            <wp:docPr id="63" name="Imagen 63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4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4C26065" w14:textId="072C934C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AAFAD4B" wp14:editId="101816BA">
            <wp:extent cx="5612130" cy="7265670"/>
            <wp:effectExtent l="0" t="0" r="7620" b="0"/>
            <wp:docPr id="62" name="Imagen 62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FF8F13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C4A7B6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06C457A" w14:textId="6841921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098134D" wp14:editId="394D5EFB">
            <wp:extent cx="5612130" cy="7262495"/>
            <wp:effectExtent l="0" t="0" r="7620" b="0"/>
            <wp:docPr id="61" name="Imagen 61" descr="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 descr="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4B2423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5A34393" w14:textId="5DFC757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52950F5" wp14:editId="003074C6">
            <wp:extent cx="5612130" cy="7261225"/>
            <wp:effectExtent l="0" t="0" r="7620" b="0"/>
            <wp:docPr id="60" name="Imagen 60" descr="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 descr="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364211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3563C2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E4EAB56" w14:textId="18E479C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D1394A1" wp14:editId="0D0BCDD7">
            <wp:extent cx="5612130" cy="7264400"/>
            <wp:effectExtent l="0" t="0" r="7620" b="0"/>
            <wp:docPr id="59" name="Imagen 5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B0FF62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E63364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F26CC50" w14:textId="59AF70E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339C539" wp14:editId="6907575D">
            <wp:extent cx="5612130" cy="7261860"/>
            <wp:effectExtent l="0" t="0" r="7620" b="0"/>
            <wp:docPr id="58" name="Imagen 58" descr="Gráfi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 descr="Gráfic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E78F6A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19B1320" w14:textId="1A27BB2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A4FE24A" wp14:editId="4AC59D13">
            <wp:extent cx="5612130" cy="7264400"/>
            <wp:effectExtent l="0" t="0" r="7620" b="0"/>
            <wp:docPr id="57" name="Imagen 57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 descr="Imagen que contiene 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5397DC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99B1C4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E979EB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9B18A2F" w14:textId="5CF5844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5A90EC4" wp14:editId="35E63E6C">
            <wp:extent cx="5612130" cy="7264400"/>
            <wp:effectExtent l="0" t="0" r="7620" b="0"/>
            <wp:docPr id="56" name="Imagen 56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B0EF88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861298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28251B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C86C6FB" w14:textId="36882F6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1A865E4" wp14:editId="7C9D385C">
            <wp:extent cx="5612130" cy="7635240"/>
            <wp:effectExtent l="0" t="0" r="7620" b="3810"/>
            <wp:docPr id="55" name="Imagen 5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98C66A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A4BBD02" w14:textId="081C678F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459E339" wp14:editId="23803275">
            <wp:extent cx="5612130" cy="7270115"/>
            <wp:effectExtent l="0" t="0" r="7620" b="6985"/>
            <wp:docPr id="54" name="Imagen 54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 descr="Imagen que contiene 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69EDE7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7C9C59D" w14:textId="3C33DDB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76EE43C" wp14:editId="35B35796">
            <wp:extent cx="5612130" cy="7267575"/>
            <wp:effectExtent l="0" t="0" r="7620" b="9525"/>
            <wp:docPr id="53" name="Imagen 53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2AEE2F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A45E9C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7268583" w14:textId="75903384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436CC88" wp14:editId="5C139035">
            <wp:extent cx="5612130" cy="7264400"/>
            <wp:effectExtent l="0" t="0" r="7620" b="0"/>
            <wp:docPr id="52" name="Imagen 52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BDC9C9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9717C2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1B45EF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FAD4862" w14:textId="4E5E7B6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551451C" wp14:editId="2FB859EC">
            <wp:extent cx="5612130" cy="7271385"/>
            <wp:effectExtent l="0" t="0" r="7620" b="5715"/>
            <wp:docPr id="51" name="Imagen 51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5BEB91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0CF408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9EB7C72" w14:textId="4A36E71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9D53CDA" wp14:editId="00DA1A7D">
            <wp:extent cx="5612130" cy="7264400"/>
            <wp:effectExtent l="0" t="0" r="7620" b="0"/>
            <wp:docPr id="50" name="Imagen 50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A11EF7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D1D729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DC1DF1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197BC0A" w14:textId="11F956F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048C76CD" wp14:editId="3FBEB382">
            <wp:extent cx="5612130" cy="7264400"/>
            <wp:effectExtent l="0" t="0" r="7620" b="0"/>
            <wp:docPr id="49" name="Imagen 49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 descr="Diagram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51580D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4FC43E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C494D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C8F07F6" w14:textId="416B0CAD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BB656D7" wp14:editId="4FBA841C">
            <wp:extent cx="5612130" cy="7264400"/>
            <wp:effectExtent l="0" t="0" r="7620" b="0"/>
            <wp:docPr id="48" name="Imagen 48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 descr="Diagram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631304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154BE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40D98B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A85603" w14:textId="7C64BD3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D2E2AB5" wp14:editId="1F0776C9">
            <wp:extent cx="5612130" cy="7264400"/>
            <wp:effectExtent l="0" t="0" r="7620" b="0"/>
            <wp:docPr id="47" name="Imagen 47" descr="Diagrama, 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 descr="Diagrama, 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CF8670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095BC1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B5D361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1F1D12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4F08341" w14:textId="5B08905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F2928DD" wp14:editId="2C949443">
            <wp:extent cx="5612130" cy="7264400"/>
            <wp:effectExtent l="0" t="0" r="7620" b="0"/>
            <wp:docPr id="46" name="Imagen 46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9E82B2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ACC6F8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FDE76C4" w14:textId="303C83F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59116839" wp14:editId="68340F51">
            <wp:extent cx="5612130" cy="7264400"/>
            <wp:effectExtent l="0" t="0" r="7620" b="0"/>
            <wp:docPr id="45" name="Imagen 45" descr="Dibujo en blanco y negr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 descr="Dibujo en blanco y negr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47EFAF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66DE32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0B0A68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3F0CAC7" w14:textId="4E82C34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0BD8268E" wp14:editId="6315985B">
            <wp:extent cx="5612130" cy="7264400"/>
            <wp:effectExtent l="0" t="0" r="7620" b="0"/>
            <wp:docPr id="44" name="Imagen 44" descr="Imagen que contiene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 descr="Imagen que contiene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7A0104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29E5C4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046BE6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5032825" w14:textId="5103B0C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E4BD2E0" wp14:editId="304B3A2E">
            <wp:extent cx="5612130" cy="7264400"/>
            <wp:effectExtent l="0" t="0" r="7620" b="0"/>
            <wp:docPr id="43" name="Imagen 43" descr="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 descr="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527EC2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79B96C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6F3CE0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2346AF8" w14:textId="203CF12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DE5CB8B" wp14:editId="0467E15A">
            <wp:extent cx="5612130" cy="7264400"/>
            <wp:effectExtent l="0" t="0" r="7620" b="0"/>
            <wp:docPr id="42" name="Imagen 4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FF8600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68874E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BFAF2D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54382F8" w14:textId="73663194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3BE6A30" wp14:editId="405E0EAF">
            <wp:extent cx="5612130" cy="7264400"/>
            <wp:effectExtent l="0" t="0" r="7620" b="0"/>
            <wp:docPr id="41" name="Imagen 41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A041B8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AA166D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CF3C4B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ECE5C3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DB3E186" w14:textId="6BFB71E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AFC9359" wp14:editId="075BE8B7">
            <wp:extent cx="5612130" cy="7264400"/>
            <wp:effectExtent l="0" t="0" r="7620" b="0"/>
            <wp:docPr id="40" name="Imagen 4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8DFB91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9CC279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8174783" w14:textId="72859B2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6AD83FE" wp14:editId="2D535F8E">
            <wp:extent cx="5612130" cy="7264400"/>
            <wp:effectExtent l="0" t="0" r="7620" b="0"/>
            <wp:docPr id="39" name="Imagen 3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01F320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7CFDEC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A38CF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9645499" w14:textId="19576A1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9AD65C4" wp14:editId="077B1EC0">
            <wp:extent cx="5612130" cy="7264400"/>
            <wp:effectExtent l="0" t="0" r="7620" b="0"/>
            <wp:docPr id="38" name="Imagen 38" descr="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 descr="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90E3C2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225DA4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1341EF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7952B6C" w14:textId="600CC1A0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C25D669" wp14:editId="457CCE8D">
            <wp:extent cx="5612130" cy="7264400"/>
            <wp:effectExtent l="0" t="0" r="7620" b="0"/>
            <wp:docPr id="37" name="Imagen 3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0AF967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B2C30F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95F569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9889C3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8DCE162" w14:textId="6037CFE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29F5B8D" wp14:editId="0EF4CBB6">
            <wp:extent cx="5612130" cy="7264400"/>
            <wp:effectExtent l="0" t="0" r="7620" b="0"/>
            <wp:docPr id="36" name="Imagen 36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CBF67C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5FD552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2B959F1" w14:textId="1CB22D5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6880F29" wp14:editId="5E2A6D5B">
            <wp:extent cx="5612130" cy="7264400"/>
            <wp:effectExtent l="0" t="0" r="7620" b="0"/>
            <wp:docPr id="35" name="Imagen 35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 descr="Diagram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BBC4E0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20AA72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DBB74F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B83BE04" w14:textId="7227A0D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CBA50B0" wp14:editId="31F3D463">
            <wp:extent cx="5612130" cy="7264400"/>
            <wp:effectExtent l="0" t="0" r="7620" b="0"/>
            <wp:docPr id="34" name="Imagen 34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Diagram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81D6A7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B89DD8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304416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54E29E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2AAEEDE" w14:textId="47C2D5E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2B66401" wp14:editId="3C1D368F">
            <wp:extent cx="5612130" cy="7264400"/>
            <wp:effectExtent l="0" t="0" r="7620" b="0"/>
            <wp:docPr id="33" name="Imagen 3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29A93F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F2B31F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72986C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F2498C6" w14:textId="04D7505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A273BC6" wp14:editId="49DED67D">
            <wp:extent cx="5612130" cy="7264400"/>
            <wp:effectExtent l="0" t="0" r="7620" b="0"/>
            <wp:docPr id="32" name="Imagen 32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 descr="Imagen que contiene 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A05AFE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73A382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F8977DB" w14:textId="294B1BC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E2D0AB9" wp14:editId="00CF3C5B">
            <wp:extent cx="5612130" cy="7264400"/>
            <wp:effectExtent l="0" t="0" r="7620" b="0"/>
            <wp:docPr id="31" name="Imagen 3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Diagram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7C7C2C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589462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E5546F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8907B2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9D13F98" w14:textId="105E718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1013559" wp14:editId="375D464B">
            <wp:extent cx="5612130" cy="7264400"/>
            <wp:effectExtent l="0" t="0" r="7620" b="0"/>
            <wp:docPr id="30" name="Imagen 3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B81551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BA9B63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8BFF634" w14:textId="07AFFE0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6685E84" wp14:editId="4126C713">
            <wp:extent cx="5612130" cy="7264400"/>
            <wp:effectExtent l="0" t="0" r="7620" b="0"/>
            <wp:docPr id="29" name="Imagen 2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75518E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6A96B5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87305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9561D45" w14:textId="445F23D8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CFEB6DC" wp14:editId="4BD4F8F1">
            <wp:extent cx="5612130" cy="7264400"/>
            <wp:effectExtent l="0" t="0" r="7620" b="0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7ADCB9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1682C6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47D6A3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A610CFB" w14:textId="66320A9C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2B9E5A6" wp14:editId="1D0BBBD8">
            <wp:extent cx="5612130" cy="7266305"/>
            <wp:effectExtent l="0" t="0" r="7620" b="0"/>
            <wp:docPr id="27" name="Imagen 27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83BF83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FAD1EB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F7FD45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6026F4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674479E" w14:textId="69AF50AE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00ABCEFA" wp14:editId="102EACFE">
            <wp:extent cx="5612130" cy="7264400"/>
            <wp:effectExtent l="0" t="0" r="7620" b="0"/>
            <wp:docPr id="26" name="Imagen 26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5EC5B3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774B05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29CCAA5" w14:textId="17CF9FD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5A2FECBD" wp14:editId="64687EA6">
            <wp:extent cx="5612130" cy="7264400"/>
            <wp:effectExtent l="0" t="0" r="7620" b="0"/>
            <wp:docPr id="25" name="Imagen 2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417172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4DEF1C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7EE403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A23B2BE" w14:textId="7BEC0FFD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B99F708" wp14:editId="572D3235">
            <wp:extent cx="5612130" cy="7264400"/>
            <wp:effectExtent l="0" t="0" r="7620" b="0"/>
            <wp:docPr id="24" name="Imagen 24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68CCE4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2D18C6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03F76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F36F5CC" w14:textId="5D19342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5CA6FA8C" wp14:editId="4175BE7A">
            <wp:extent cx="5612130" cy="7264400"/>
            <wp:effectExtent l="0" t="0" r="7620" b="0"/>
            <wp:docPr id="23" name="Imagen 2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A80629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A53C9C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B7169C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8F2F85E" w14:textId="50D975C1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0CE6A474" wp14:editId="32D28232">
            <wp:extent cx="5612130" cy="7264400"/>
            <wp:effectExtent l="0" t="0" r="7620" b="0"/>
            <wp:docPr id="22" name="Imagen 2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0C2EED2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F4D34E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FF286A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624E307" w14:textId="33A0AAF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073FB695" wp14:editId="159C98DA">
            <wp:extent cx="5612130" cy="7264400"/>
            <wp:effectExtent l="0" t="0" r="7620" b="0"/>
            <wp:docPr id="21" name="Imagen 21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026510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FEFF9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9A0F8E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F7ACCED" w14:textId="1BA52B96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24C2DB3" wp14:editId="1011F308">
            <wp:extent cx="5612130" cy="7264400"/>
            <wp:effectExtent l="0" t="0" r="7620" b="0"/>
            <wp:docPr id="20" name="Imagen 20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51493B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173917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99FA49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C794CEF" w14:textId="015E512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F81EF04" wp14:editId="11122D3E">
            <wp:extent cx="5612130" cy="7264400"/>
            <wp:effectExtent l="0" t="0" r="7620" b="0"/>
            <wp:docPr id="19" name="Imagen 19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Imagen que contiene 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48922C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C07D76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3DE68C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6673BA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168D5A1" w14:textId="271573E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6BB2EC4" wp14:editId="7DEDCE6F">
            <wp:extent cx="5612130" cy="7264400"/>
            <wp:effectExtent l="0" t="0" r="7620" b="0"/>
            <wp:docPr id="18" name="Imagen 18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DD85868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FC45C3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B132418" w14:textId="59C18C2E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5FDE586" wp14:editId="0C209A06">
            <wp:extent cx="5612130" cy="7264400"/>
            <wp:effectExtent l="0" t="0" r="7620" b="0"/>
            <wp:docPr id="17" name="Imagen 17" descr="Diagrama, 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Diagrama, 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85C6C7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BA9AA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DCAD43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93B8DD5" w14:textId="5A469B24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85B3B18" wp14:editId="19472AEE">
            <wp:extent cx="5612130" cy="7264400"/>
            <wp:effectExtent l="0" t="0" r="7620" b="0"/>
            <wp:docPr id="16" name="Imagen 16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CBCEE0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70497F3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646267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C3E46E6" w14:textId="1595C9C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EF6D378" wp14:editId="4B7D00D5">
            <wp:extent cx="5612130" cy="7264400"/>
            <wp:effectExtent l="0" t="0" r="7620" b="0"/>
            <wp:docPr id="15" name="Imagen 15" descr="Diagrama, Esquemát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Diagrama, Esquemát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C32AAB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ECBFB0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26B3A5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6AA689B" w14:textId="7BDF8195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E1B94EF" wp14:editId="786CAAC0">
            <wp:extent cx="5612130" cy="7266305"/>
            <wp:effectExtent l="0" t="0" r="7620" b="0"/>
            <wp:docPr id="14" name="Imagen 1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327C015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A4B465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4D616C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4349958" w14:textId="1626B28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32D75B5" wp14:editId="6616DCEF">
            <wp:extent cx="5612130" cy="7266305"/>
            <wp:effectExtent l="0" t="0" r="7620" b="0"/>
            <wp:docPr id="13" name="Imagen 13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magen que contiene 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0EBC8FF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08A943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F64B09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4D74395" w14:textId="638C514F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2097558" wp14:editId="6C17AE73">
            <wp:extent cx="5612130" cy="7266305"/>
            <wp:effectExtent l="0" t="0" r="7620" b="0"/>
            <wp:docPr id="12" name="Imagen 1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14883D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5F6D1B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D7D73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B68E167" w14:textId="4FF544A3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6FE7B3F1" wp14:editId="6F0FE5F1">
            <wp:extent cx="5612130" cy="7264400"/>
            <wp:effectExtent l="0" t="0" r="7620" b="0"/>
            <wp:docPr id="11" name="Imagen 1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Diagram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19C06A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9B7430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6924226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4007BE6" w14:textId="229934FD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6EF11DF" wp14:editId="366382AF">
            <wp:extent cx="5612130" cy="7266305"/>
            <wp:effectExtent l="0" t="0" r="7620" b="0"/>
            <wp:docPr id="10" name="Imagen 1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19E2D6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C4186A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38D7057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BF96F70" w14:textId="5D88455F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C8D7273" wp14:editId="03DA01EB">
            <wp:extent cx="5612130" cy="7264400"/>
            <wp:effectExtent l="0" t="0" r="7620" b="0"/>
            <wp:docPr id="9" name="Imagen 9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B34E0E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6A5914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8C33EF0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5525779" w14:textId="7413BFB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196C88D6" wp14:editId="272FE93E">
            <wp:extent cx="5612130" cy="7264400"/>
            <wp:effectExtent l="0" t="0" r="7620" b="0"/>
            <wp:docPr id="8" name="Imagen 8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22F2B871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49A87B7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75547F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DB638A1" w14:textId="64BDCB99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73CA3229" wp14:editId="19FEF305">
            <wp:extent cx="5612130" cy="7264400"/>
            <wp:effectExtent l="0" t="0" r="7620" b="0"/>
            <wp:docPr id="7" name="Imagen 7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42A73BE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4B2B8D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76A878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CDDCA9D" w14:textId="007B3340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EF3467B" wp14:editId="642F2A6B">
            <wp:extent cx="5612130" cy="7264400"/>
            <wp:effectExtent l="0" t="0" r="7620" b="0"/>
            <wp:docPr id="6" name="Imagen 6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73B2C605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C63979E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3BC4E29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A0F327D" w14:textId="29D13AD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5E3B2A0" wp14:editId="351961FF">
            <wp:extent cx="5612130" cy="7264400"/>
            <wp:effectExtent l="0" t="0" r="7620" b="0"/>
            <wp:docPr id="5" name="Imagen 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410DD1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75FDD872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665969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224FA8A1" w14:textId="78672FC2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4B488B13" wp14:editId="19E16EDF">
            <wp:extent cx="5612130" cy="7264400"/>
            <wp:effectExtent l="0" t="0" r="7620" b="0"/>
            <wp:docPr id="4" name="Imagen 4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Diagram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6504E6A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81271EA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46A8C32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3544C6B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6404921D" w14:textId="2647D1CA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390C47C5" wp14:editId="792BF44B">
            <wp:extent cx="5612130" cy="7264400"/>
            <wp:effectExtent l="0" t="0" r="7620" b="0"/>
            <wp:docPr id="3" name="Imagen 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, Esquemátic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1E665C4C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57EF8974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1B7909AD" w14:textId="77777777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sz w:val="22"/>
          <w:szCs w:val="22"/>
        </w:rPr>
        <w:t> </w:t>
      </w:r>
    </w:p>
    <w:p w14:paraId="0D74DFDB" w14:textId="7741028B" w:rsidR="008E29AF" w:rsidRDefault="008E29AF" w:rsidP="008E29A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Arial" w:eastAsiaTheme="minorHAnsi" w:hAnsi="Arial" w:cs="Arial"/>
          <w:b/>
          <w:bCs/>
          <w:noProof/>
          <w:color w:val="000000"/>
          <w:sz w:val="22"/>
          <w:szCs w:val="22"/>
          <w:shd w:val="clear" w:color="auto" w:fill="FFFFFF"/>
        </w:rPr>
        <w:lastRenderedPageBreak/>
        <w:drawing>
          <wp:inline distT="0" distB="0" distL="0" distR="0" wp14:anchorId="272A31AD" wp14:editId="5D0A8299">
            <wp:extent cx="5612130" cy="7264400"/>
            <wp:effectExtent l="0" t="0" r="7620" b="0"/>
            <wp:docPr id="2" name="Imagen 2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14:paraId="56DEA1E2" w14:textId="37DD7203" w:rsidR="00112CD6" w:rsidRDefault="008E29AF">
      <w:r>
        <w:rPr>
          <w:rFonts w:ascii="Arial" w:hAnsi="Arial" w:cs="Arial"/>
          <w:b/>
          <w:bCs/>
          <w:color w:val="000000"/>
          <w:shd w:val="clear" w:color="auto" w:fill="FFFFFF"/>
        </w:rPr>
        <w:br/>
      </w:r>
    </w:p>
    <w:sectPr w:rsidR="00112CD6" w:rsidSect="008E29AF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9AF"/>
    <w:rsid w:val="00112CD6"/>
    <w:rsid w:val="00400B1C"/>
    <w:rsid w:val="008E29AF"/>
    <w:rsid w:val="009122C7"/>
    <w:rsid w:val="00D95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B83ED26"/>
  <w15:chartTrackingRefBased/>
  <w15:docId w15:val="{A2924BE2-73AC-40C6-A4EC-D0FCFE160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8E2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  <w:style w:type="character" w:customStyle="1" w:styleId="eop">
    <w:name w:val="eop"/>
    <w:basedOn w:val="Fuentedeprrafopredeter"/>
    <w:rsid w:val="008E29AF"/>
  </w:style>
  <w:style w:type="character" w:customStyle="1" w:styleId="normaltextrun">
    <w:name w:val="normaltextrun"/>
    <w:basedOn w:val="Fuentedeprrafopredeter"/>
    <w:rsid w:val="008E29AF"/>
  </w:style>
  <w:style w:type="character" w:customStyle="1" w:styleId="tabchar">
    <w:name w:val="tabchar"/>
    <w:basedOn w:val="Fuentedeprrafopredeter"/>
    <w:rsid w:val="008E29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5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3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53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2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7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9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60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13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8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3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71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2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8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76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6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4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4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1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0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0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2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7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78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17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14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01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1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51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61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0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39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56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01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6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9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9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50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94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78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9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9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8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0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7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76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8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6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5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5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04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23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6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8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86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5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7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64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4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47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9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74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86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4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9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91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21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13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6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26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1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7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2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4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90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2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0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05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27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9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0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8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3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8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0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23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2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9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7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2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64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8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9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14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46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13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2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7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9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6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2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2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2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2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0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14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86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16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1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7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5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8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7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7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8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9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24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61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1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6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6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9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2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2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9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9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1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9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28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1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8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88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1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05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0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9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7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9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1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03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50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7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6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8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7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3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1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0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0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0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3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54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8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0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1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3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55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57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42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11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9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55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24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2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2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48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97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6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85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4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6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2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2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9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6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8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8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73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862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9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1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53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06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5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7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02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2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89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2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1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3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23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1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1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8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7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33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1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67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9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1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17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8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34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8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32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6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9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5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79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0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06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68</Pages>
  <Words>768</Words>
  <Characters>4230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 Antonio Rustrian Monterroso</dc:creator>
  <cp:keywords/>
  <dc:description/>
  <cp:lastModifiedBy>Jorge Mauricio Yoc Subuyuj</cp:lastModifiedBy>
  <cp:revision>2</cp:revision>
  <dcterms:created xsi:type="dcterms:W3CDTF">2023-01-25T22:41:00Z</dcterms:created>
  <dcterms:modified xsi:type="dcterms:W3CDTF">2023-01-25T22:41:00Z</dcterms:modified>
</cp:coreProperties>
</file>