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770" w:tblpY="2567"/>
        <w:tblW w:w="0" w:type="auto"/>
        <w:tblLayout w:type="fixed"/>
        <w:tblLook w:val="04A0"/>
      </w:tblPr>
      <w:tblGrid>
        <w:gridCol w:w="6242"/>
        <w:gridCol w:w="999"/>
        <w:gridCol w:w="1200"/>
        <w:gridCol w:w="1201"/>
      </w:tblGrid>
      <w:tr w:rsidR="00AD10A2" w:rsidTr="00CB73A4">
        <w:trPr>
          <w:trHeight w:hRule="exact" w:val="341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86" w:lineRule="exact"/>
              <w:ind w:left="249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PRODUCTO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64" w:lineRule="exact"/>
              <w:ind w:left="35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4" w:lineRule="exact"/>
              <w:ind w:left="236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VIGENTE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64" w:lineRule="exact"/>
              <w:ind w:left="452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4" w:lineRule="exact"/>
              <w:ind w:left="235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31" w:lineRule="exact"/>
              <w:ind w:left="82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0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197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14,581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298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14,263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404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98%</w:t>
            </w:r>
          </w:p>
        </w:tc>
      </w:tr>
      <w:tr w:rsidR="00AD10A2" w:rsidTr="00CB73A4">
        <w:trPr>
          <w:trHeight w:hRule="exact" w:val="519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Básico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Por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Cooperativa,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25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9,667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351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9,523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404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99%</w:t>
            </w:r>
          </w:p>
        </w:tc>
      </w:tr>
      <w:tr w:rsidR="00AD10A2" w:rsidTr="00CB73A4">
        <w:trPr>
          <w:trHeight w:hRule="exact" w:val="523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34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26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3" w:lineRule="exact"/>
              <w:ind w:left="25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7,933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3" w:lineRule="exact"/>
              <w:ind w:left="351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7,606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3" w:lineRule="exact"/>
              <w:ind w:left="404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96%</w:t>
            </w:r>
          </w:p>
        </w:tc>
      </w:tr>
      <w:tr w:rsidR="00AD10A2" w:rsidTr="00CB73A4">
        <w:trPr>
          <w:trHeight w:hRule="exact" w:val="518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Diversificado,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Por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Cooperativa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Bolsas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Estudio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250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2,675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351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2,543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8" w:lineRule="exact"/>
              <w:ind w:left="404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95%</w:t>
            </w:r>
          </w:p>
        </w:tc>
      </w:tr>
      <w:tr w:rsidR="00AD10A2" w:rsidTr="00CB73A4">
        <w:trPr>
          <w:trHeight w:hRule="exact" w:val="312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757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6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34,856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45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33,935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38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97%</w:t>
            </w:r>
          </w:p>
        </w:tc>
      </w:tr>
    </w:tbl>
    <w:tbl>
      <w:tblPr>
        <w:tblStyle w:val="a6"/>
        <w:tblpPr w:leftFromText="180" w:rightFromText="180" vertAnchor="page" horzAnchor="page" w:tblpX="770" w:tblpY="8276"/>
        <w:tblW w:w="0" w:type="auto"/>
        <w:tblLayout w:type="fixed"/>
        <w:tblLook w:val="04A0"/>
      </w:tblPr>
      <w:tblGrid>
        <w:gridCol w:w="6242"/>
        <w:gridCol w:w="999"/>
        <w:gridCol w:w="1200"/>
        <w:gridCol w:w="1201"/>
      </w:tblGrid>
      <w:tr w:rsidR="00AD10A2" w:rsidTr="00CB73A4">
        <w:trPr>
          <w:trHeight w:hRule="exact" w:val="336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86" w:lineRule="exact"/>
              <w:ind w:left="249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PRODUCTO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59" w:lineRule="exact"/>
              <w:ind w:left="35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9" w:lineRule="exact"/>
              <w:ind w:left="236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VIGENTE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59" w:lineRule="exact"/>
              <w:ind w:left="452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9" w:lineRule="exact"/>
              <w:ind w:left="235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31" w:lineRule="exact"/>
              <w:ind w:left="82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24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Niños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Becas</w:t>
            </w:r>
          </w:p>
          <w:p w:rsidR="005A76FB" w:rsidRDefault="005A76FB" w:rsidP="005A76FB">
            <w:pPr>
              <w:spacing w:before="0" w:after="0" w:line="231" w:lineRule="exact"/>
              <w:ind w:left="72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Escolares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418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3,030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2,900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3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96%</w:t>
            </w:r>
          </w:p>
        </w:tc>
      </w:tr>
      <w:tr w:rsidR="00AD10A2" w:rsidTr="00CB73A4">
        <w:trPr>
          <w:trHeight w:hRule="exact" w:val="518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Niñas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Adolescentes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Mujeres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Discapacidad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Beneficiadas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Escolares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418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2,528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2,427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3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96%</w:t>
            </w:r>
          </w:p>
        </w:tc>
      </w:tr>
      <w:tr w:rsidR="00AD10A2" w:rsidTr="00CB73A4">
        <w:trPr>
          <w:trHeight w:hRule="exact" w:val="312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2757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38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5,558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57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5,327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1" w:lineRule="exact"/>
              <w:ind w:left="69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96%</w:t>
            </w:r>
          </w:p>
        </w:tc>
      </w:tr>
    </w:tbl>
    <w:tbl>
      <w:tblPr>
        <w:tblStyle w:val="a6"/>
        <w:tblpPr w:leftFromText="180" w:rightFromText="180" vertAnchor="page" horzAnchor="page" w:tblpX="770" w:tblpY="6327"/>
        <w:tblW w:w="0" w:type="auto"/>
        <w:tblLayout w:type="fixed"/>
        <w:tblLook w:val="04A0"/>
      </w:tblPr>
      <w:tblGrid>
        <w:gridCol w:w="6242"/>
        <w:gridCol w:w="999"/>
        <w:gridCol w:w="1200"/>
        <w:gridCol w:w="1201"/>
      </w:tblGrid>
      <w:tr w:rsidR="00AD10A2" w:rsidTr="00CB73A4">
        <w:trPr>
          <w:trHeight w:hRule="exact" w:val="341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86" w:lineRule="exact"/>
              <w:ind w:left="249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PRODUCTO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64" w:lineRule="exact"/>
              <w:ind w:left="351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9" w:lineRule="exact"/>
              <w:ind w:left="236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VIGENTE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164" w:lineRule="exact"/>
              <w:ind w:left="452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META</w:t>
            </w:r>
          </w:p>
          <w:p w:rsidR="005A76FB" w:rsidRDefault="005A76FB" w:rsidP="005A76FB">
            <w:pPr>
              <w:spacing w:before="0" w:after="0" w:line="139" w:lineRule="exact"/>
              <w:ind w:left="235" w:right="-239"/>
              <w:rPr/>
            </w:pP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EJECUTADA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31" w:lineRule="exact"/>
              <w:ind w:left="82" w:right="-239"/>
              <w:rPr/>
            </w:pP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5"/>
              </w:rPr>
              <w:t>%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-1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12.5"/>
                <w:color w:val="000000"/>
                <w:noProof w:val="true"/>
                <w:spacing w:val="5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12.5"/>
                <w:position w:val="0"/>
                <w:color w:val="000000"/>
                <w:w w:val="95"/>
                <w:noProof w:val="true"/>
                <w:spacing w:val="-4"/>
              </w:rPr>
              <w:t>EJECUCIÓN</w:t>
            </w:r>
          </w:p>
        </w:tc>
      </w:tr>
      <w:tr w:rsidR="00AD10A2" w:rsidTr="00CB73A4">
        <w:trPr>
          <w:trHeight w:hRule="exact" w:val="518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Y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Alumnos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Nivel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Medio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Ciclo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Diversificado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2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Sector</w:t>
            </w:r>
          </w:p>
          <w:p w:rsidR="005A76FB" w:rsidRDefault="005A76FB" w:rsidP="005A76FB">
            <w:pPr>
              <w:spacing w:before="0" w:after="0" w:line="230" w:lineRule="exact"/>
              <w:ind w:left="72" w:right="-239"/>
              <w:rPr/>
            </w:pP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Oficial,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11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Beneficiados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Con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Becas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4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20.6599998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3"/>
                <w:w w:val="100"/>
              </w:rPr>
              <w:t>Alimentos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418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1,430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605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4"/>
                <w:w w:val="100"/>
              </w:rPr>
              <w:t>1,403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29" w:lineRule="exact"/>
              <w:ind w:left="404" w:right="-239"/>
              <w:rPr/>
            </w:pPr>
            <w:r>
              <w:rPr>
                <w:rFonts w:ascii="Arial" w:hAnsi="Arial" w:cs="Arial"/>
                <w:u w:val="none"/>
                <w:sz w:val="20.6599998"/>
                <w:position w:val="0"/>
                <w:color w:val="000000"/>
                <w:noProof w:val="true"/>
                <w:spacing w:val="-5"/>
                <w:w w:val="100"/>
              </w:rPr>
              <w:t>98%</w:t>
            </w:r>
          </w:p>
        </w:tc>
      </w:tr>
      <w:tr w:rsidR="00AD10A2" w:rsidTr="00CB73A4">
        <w:trPr>
          <w:trHeight w:hRule="exact" w:val="312"/>
        </w:trPr>
        <w:tc>
          <w:tcPr>
            <w:tcW w:w="624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2757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5"/>
              </w:rPr>
              <w:t>TOTAL</w:t>
            </w:r>
          </w:p>
        </w:tc>
        <w:tc>
          <w:tcPr>
            <w:tcW w:w="99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38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1,430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572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3"/>
              </w:rPr>
              <w:t>1,403</w:t>
            </w:r>
          </w:p>
        </w:tc>
        <w:tc>
          <w:tcPr>
            <w:tcW w:w="120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2"/>
          </w:tcPr>
          <w:p w:rsidR="005A76FB" w:rsidRDefault="005A76FB" w:rsidP="005A76FB">
            <w:pPr>
              <w:spacing w:before="0" w:after="0" w:line="272" w:lineRule="exact"/>
              <w:ind w:left="380" w:right="-239"/>
              <w:rPr/>
            </w:pPr>
            <w:r>
              <w:rPr>
                <w:rFonts w:ascii="Arial" w:hAnsi="Arial" w:cs="Arial"/>
                <w:b/>
                <w:u w:val="none"/>
                <w:sz w:val="22.5799999"/>
                <w:position w:val="0"/>
                <w:color w:val="000000"/>
                <w:w w:val="95"/>
                <w:noProof w:val="true"/>
                <w:spacing w:val="-4"/>
              </w:rPr>
              <w:t>98%</w:t>
            </w:r>
          </w:p>
        </w:tc>
      </w:tr>
    </w:tbl>
    <w:tbl>
      <w:tblPr>
        <w:tblStyle w:val="a6"/>
        <w:tblpPr w:leftFromText="180" w:rightFromText="180" vertAnchor="page" horzAnchor="page" w:tblpX="70" w:tblpY="190"/>
        <w:tblW w:w="0" w:type="auto"/>
        <w:tblLayout w:type="fixed"/>
        <w:tblLook w:val="04A0"/>
      </w:tblPr>
      <w:tblGrid>
        <w:gridCol w:w="965"/>
        <w:gridCol w:w="4951"/>
        <w:gridCol w:w="2339"/>
        <w:gridCol w:w="1513"/>
        <w:gridCol w:w="1095"/>
      </w:tblGrid>
      <w:tr w:rsidR="00AD10A2" w:rsidTr="00CB73A4">
        <w:trPr>
          <w:trHeight w:hRule="exact" w:val="605"/>
        </w:trPr>
        <w:tc>
          <w:tcPr>
            <w:tcW w:w="965" w:type="dxa"/>
            <w:tcMar>
              <w:left w:w="0" w:type="dxa"/>
              <w:right w:w="0" w:type="dxa"/>
            </w:tcMa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72" w:lineRule="exact"/>
            </w:pPr>
          </w:p>
        </w:tc>
        <w:tc>
          <w:tcPr>
            <w:tcW w:w="9897" w:type="dxa"/>
            <w:tcMar>
              <w:left w:w="0" w:type="dxa"/>
              <w:right w:w="0" w:type="dxa"/>
            </w:tcMa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4" w:lineRule="exact"/>
              <w:ind w:left="4312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8"/>
                <w:w w:val="100"/>
              </w:rPr>
              <w:t>FOR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-1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3"/>
                <w:w w:val="100"/>
              </w:rPr>
              <w:t>MU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-1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7"/>
                <w:w w:val="100"/>
              </w:rPr>
              <w:t>LAR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-13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5"/>
                <w:w w:val="100"/>
              </w:rPr>
              <w:t>IO</w:t>
            </w:r>
          </w:p>
          <w:p w:rsidR="005A76FB" w:rsidRDefault="005A76FB" w:rsidP="005A76FB">
            <w:pPr>
              <w:spacing w:before="0" w:after="0" w:line="296" w:lineRule="exact"/>
              <w:ind w:left="3102" w:right="-239"/>
              <w:rPr/>
            </w:pP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INFORMACIÓN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12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3"/>
              </w:rPr>
              <w:t>PÚBLICA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5"/>
                <w:w w:val="100"/>
              </w:rPr>
              <w:t> </w:t>
            </w:r>
            <w:r>
              <w:rPr w:spacing="0"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2"/>
              </w:rPr>
              <w:t>DE</w:t>
            </w:r>
            <w:r>
              <w:rPr w:spacing="0">
                <w:rFonts w:ascii="Calibri" w:hAnsi="Calibri" w:cs="Calibri"/>
                <w:b/>
                <w:u w:val="none"/>
                <w:sz w:val="24.5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b/>
                <w:u w:val="none"/>
                <w:sz w:val="24.5"/>
                <w:position w:val="0"/>
                <w:color w:val="000000"/>
                <w:w w:val="95"/>
                <w:noProof w:val="true"/>
                <w:spacing w:val="-4"/>
              </w:rPr>
              <w:t>OFICIO</w:t>
            </w:r>
          </w:p>
        </w:tc>
      </w:tr>
      <w:tr w:rsidR="00AD10A2" w:rsidTr="00CB73A4">
        <w:trPr>
          <w:trHeight w:hRule="exact" w:val="221"/>
        </w:trPr>
        <w:tc>
          <w:tcPr>
            <w:tcW w:w="965" w:type="dxa"/>
            <w:tcMar>
              <w:left w:w="0" w:type="dxa"/>
              <w:right w:w="0" w:type="dxa"/>
            </w:tcMa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6" w:lineRule="exact"/>
            </w:pPr>
          </w:p>
        </w:tc>
        <w:tc>
          <w:tcPr>
            <w:tcW w:w="49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865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Del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proceso: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9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Acceso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a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1"/>
                <w:w w:val="100"/>
              </w:rPr>
              <w:t>la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Información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Pública</w:t>
            </w:r>
          </w:p>
        </w:tc>
        <w:tc>
          <w:tcPr>
            <w:tcW w:w="2339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336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Código:</w:t>
            </w:r>
            <w:r>
              <w:rPr w:spacing="0">
                <w:rFonts w:ascii="Calibri" w:hAnsi="Calibri" w:cs="Calibri"/>
                <w:b/>
                <w:u w:val="none"/>
                <w:sz w:val="16.3400002"/>
                <w:color w:val="000000"/>
                <w:noProof w:val="true"/>
                <w:spacing w:val="1"/>
                <w:w w:val="100"/>
              </w:rPr>
              <w:t>    </w:t>
            </w:r>
            <w:r>
              <w:rPr>
                <w:rFonts w:ascii="Arial" w:hAnsi="Arial" w:cs="Arial"/>
                <w:b/>
                <w:u w:val="none"/>
                <w:sz w:val="16.3400002"/>
                <w:position w:val="0"/>
                <w:color w:val="000000"/>
                <w:w w:val="95"/>
                <w:noProof w:val="true"/>
                <w:spacing w:val="-3"/>
              </w:rPr>
              <w:t>ASU-FOR-06</w:t>
            </w:r>
          </w:p>
        </w:tc>
        <w:tc>
          <w:tcPr>
            <w:tcW w:w="151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355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Versión: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0"/>
                <w:w w:val="337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86" w:lineRule="exact"/>
              <w:ind w:left="53" w:right="-239"/>
              <w:rPr/>
            </w:pP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Página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3"/>
                <w:w w:val="100"/>
              </w:rPr>
              <w:t> </w:t>
            </w:r>
            <w:r>
              <w:rPr w:spacing="0"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2"/>
                <w:w w:val="100"/>
              </w:rPr>
              <w:t>de</w:t>
            </w:r>
            <w:r>
              <w:rPr w:spacing="0">
                <w:rFonts w:ascii="Calibri" w:hAnsi="Calibri" w:cs="Calibri"/>
                <w:u w:val="none"/>
                <w:sz w:val="16.3400002"/>
                <w:color w:val="000000"/>
                <w:noProof w:val="true"/>
                <w:spacing w:val="8"/>
                <w:w w:val="100"/>
              </w:rPr>
              <w:t> </w:t>
            </w:r>
            <w:r>
              <w:rPr>
                <w:rFonts w:ascii="Arial" w:hAnsi="Arial" w:cs="Arial"/>
                <w:u w:val="none"/>
                <w:sz w:val="16.3400002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9" type="#_x0000_t75" style="position:absolute;margin-left:40pt;margin-top:23pt;width:41pt;height:34pt;z-index:-251657008;mso-position-horizontal-relative:page;mso-position-vertical-relative:page">
            <v:imagedata r:id="rId9" o:title=""/>
          </v:shape>
        </w:pict>
      </w:r>
    </w:p>
    <w:p w:rsidR="005A76FB" w:rsidRDefault="005A76FB" w:rsidP="005A76FB">
      <w:pPr>
        <w:spacing w:before="0" w:after="0" w:line="182" w:lineRule="exact"/>
        <w:ind w:left="60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272" w:lineRule="exact"/>
        <w:ind w:firstLine="0" w:left="1592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35.304pt;margin-top:14.1298pt;width:52.0500793pt;height:11.118559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2" w:lineRule="exact"/>
                    <w:jc w:val="left"/>
                    <w:rPr/>
                  </w:pPr>
                  <w:r>
                    <w:rPr>
                      <w:rFonts w:ascii="Century Gothic" w:hAnsi="Century Gothic" w:cs="Century Gothic"/>
                      <w:u w:val="none"/>
                      <w:sz w:val="10.5799999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PLA-PLT-01.02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40pt;margin-top:23pt;width:41pt;height:34pt;z-index:-251657009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74" coordsize="31212,1272" o:spt="12" path="m 0,1272 l 0,1272,31212,1272 l 31212,1272,31212,0 l 31212,0,0,0 l 0,0,0,1272e x">
            <v:stroke joinstyle="miter"/>
          </v:shapetype>
          <v:shape id="WS_polygon274" type="polygon274" style="position:absolute;left:0;text-align:left;margin-left:70.824pt;margin-top:276.31pt;width:312.12pt;height:12.72pt;z-index:-25165733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75" coordsize="30516,792" o:spt="12" path="m 0,792 l 0,792,30516,792 l 30516,792,30516,0 l 30516,0,0,0 l 0,0,0,792e x">
            <v:stroke joinstyle="miter"/>
          </v:shapetype>
          <v:shape id="WS_polygon275" type="polygon275" style="position:absolute;left:0;text-align:left;margin-left:74.424pt;margin-top:278.71pt;width:305.16pt;height:7.92001pt;z-index:-25165732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08" coordsize="31212,1272" o:spt="12" path="m 0,1272 l 0,1272,31212,1272 l 31212,1272,31212,0 l 31212,0,0,0 l 0,0,0,1272e x">
            <v:stroke joinstyle="miter"/>
          </v:shapetype>
          <v:shape id="WS_polygon408" type="polygon408" style="position:absolute;left:0;text-align:left;margin-left:70.824pt;margin-top:386.28pt;width:312.12pt;height:12.72pt;z-index:-25165719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09" coordsize="30516,792" o:spt="12" path="m 0,792 l 0,792,30516,792 l 30516,792,30516,0 l 30516,0,0,0 l 0,0,0,792e x">
            <v:stroke joinstyle="miter"/>
          </v:shapetype>
          <v:shape id="WS_polygon409" type="polygon409" style="position:absolute;left:0;text-align:left;margin-left:74.424pt;margin-top:388.68pt;width:305.16pt;height:7.92001pt;z-index:-251657195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63" coordsize="31212,1272" o:spt="12" path="m 0,1272 l 0,1272,31212,1272 l 31212,1272,31212,0 l 31212,0,0,0 l 0,0,0,1272e x">
            <v:stroke joinstyle="miter"/>
          </v:shapetype>
          <v:shape id="WS_polygon563" type="polygon563" style="position:absolute;left:0;text-align:left;margin-left:70.824pt;margin-top:509.66pt;width:312.12pt;height:12.72pt;z-index:-25165704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64" coordsize="30516,816" o:spt="12" path="m 0,816 l 0,816,30516,816 l 30516,816,30516,0 l 30516,0,0,0 l 0,0,0,816e x">
            <v:stroke joinstyle="miter"/>
          </v:shapetype>
          <v:shape id="WS_polygon564" type="polygon564" style="position:absolute;left:0;text-align:left;margin-left:74.424pt;margin-top:511.82pt;width:305.16pt;height:8.15997pt;z-index:-251657040;mso-position-horizontal-relative:page;mso-position-vertical-relative:page" stroked="f">
            <v:fill color="#ffffff"/>
          </v:shape>
        </w:pict>
      </w:r>
      <w:r>
        <w:rPr>
          <w:rFonts w:ascii="Arial" w:hAnsi="Arial" w:cs="Arial"/>
          <w:b/>
          <w:u w:val="single"/>
          <w:sz w:val="28.3400002"/>
          <w:position w:val="0"/>
          <w:color w:val="000000"/>
          <w:w w:val="95"/>
          <w:noProof w:val="true"/>
          <w:spacing w:val="-1"/>
        </w:rPr>
        <w:t>PROGRAMACIÓN Y EJECUCIÓN FÍSICA, DICIEMBRE 2019</w:t>
      </w:r>
    </w:p>
    <w:p w:rsidR="005A76FB" w:rsidRDefault="005A76FB" w:rsidP="005A76FB">
      <w:pPr>
        <w:spacing w:before="0" w:after="0" w:lineRule="exact" w:line="240"/>
        <w:ind w:firstLine="0" w:left="1592"/>
        <w:rPr/>
      </w:pPr>
    </w:p>
    <w:p w:rsidR="005A76FB" w:rsidRDefault="005A76FB" w:rsidP="005A76FB">
      <w:pPr>
        <w:spacing w:before="0" w:after="0" w:line="417" w:lineRule="exact"/>
        <w:ind w:firstLine="509" w:left="1592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Rule="exact" w:line="240"/>
        <w:ind w:firstLine="509" w:left="1592"/>
        <w:rPr/>
      </w:pPr>
    </w:p>
    <w:p w:rsidR="005A76FB" w:rsidRDefault="005A76FB" w:rsidP="005A76FB">
      <w:pPr>
        <w:spacing w:before="0" w:after="0" w:line="333" w:lineRule="exact"/>
        <w:ind w:firstLine="0" w:left="842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311" w:lineRule="exact"/>
        <w:ind w:firstLine="1763" w:left="842"/>
        <w:jc w:val="left"/>
        <w:rPr/>
      </w:pPr>
    </w:p>
    <w:p w:rsidR="005A76FB" w:rsidRDefault="005A76FB" w:rsidP="005A76FB">
      <w:pPr>
        <w:spacing w:before="0" w:after="0" w:lineRule="exact" w:line="240"/>
        <w:ind w:firstLine="1763" w:left="842"/>
        <w:rPr/>
      </w:pPr>
    </w:p>
    <w:p w:rsidR="005A76FB" w:rsidRDefault="005A76FB" w:rsidP="005A76FB">
      <w:pPr>
        <w:spacing w:before="0" w:after="0" w:lineRule="exact" w:line="240"/>
        <w:ind w:firstLine="1763" w:left="842"/>
        <w:rPr/>
      </w:pPr>
    </w:p>
    <w:p w:rsidR="005A76FB" w:rsidRDefault="005A76FB" w:rsidP="005A76FB">
      <w:pPr>
        <w:spacing w:before="0" w:after="0" w:lineRule="exact" w:line="240"/>
        <w:ind w:firstLine="1763" w:left="842"/>
        <w:rPr/>
      </w:pPr>
    </w:p>
    <w:p w:rsidR="005A76FB" w:rsidRDefault="005A76FB" w:rsidP="005A76FB">
      <w:pPr>
        <w:spacing w:before="0" w:after="0" w:lineRule="exact" w:line="240"/>
        <w:ind w:firstLine="1763" w:left="842"/>
        <w:rPr/>
      </w:pPr>
    </w:p>
    <w:p w:rsidR="005A76FB" w:rsidRDefault="005A76FB" w:rsidP="005A76FB">
      <w:pPr>
        <w:spacing w:before="0" w:after="0" w:lineRule="exact" w:line="240"/>
        <w:ind w:firstLine="1763" w:left="842"/>
        <w:rPr/>
      </w:pPr>
    </w:p>
    <w:p w:rsidR="005A76FB" w:rsidRDefault="005A76FB" w:rsidP="005A76FB">
      <w:pPr>
        <w:spacing w:before="0" w:after="0" w:line="208" w:lineRule="exact"/>
        <w:ind w:firstLine="0" w:left="842"/>
        <w:jc w:val="left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296" w:lineRule="exact"/>
        <w:ind w:firstLine="3443" w:left="842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443" w:left="842"/>
        <w:rPr/>
      </w:pPr>
    </w:p>
    <w:p w:rsidR="005A76FB" w:rsidRDefault="005A76FB" w:rsidP="005A76FB">
      <w:pPr>
        <w:spacing w:before="0" w:after="0" w:lineRule="exact" w:line="240"/>
        <w:ind w:firstLine="3443" w:left="842"/>
        <w:rPr/>
      </w:pPr>
    </w:p>
    <w:p w:rsidR="005A76FB" w:rsidRDefault="005A76FB" w:rsidP="005A76FB">
      <w:pPr>
        <w:spacing w:before="0" w:after="0" w:lineRule="exact" w:line="240"/>
        <w:ind w:firstLine="3443" w:left="842"/>
        <w:rPr/>
      </w:pPr>
    </w:p>
    <w:p w:rsidR="005A76FB" w:rsidRDefault="005A76FB" w:rsidP="005A76FB">
      <w:pPr>
        <w:spacing w:before="0" w:after="0" w:lineRule="exact" w:line="240"/>
        <w:ind w:firstLine="3443" w:left="842"/>
        <w:rPr/>
      </w:pPr>
    </w:p>
    <w:p w:rsidR="005A76FB" w:rsidRDefault="005A76FB" w:rsidP="005A76FB">
      <w:pPr>
        <w:spacing w:before="0" w:after="0" w:lineRule="exact" w:line="240"/>
        <w:ind w:firstLine="3443" w:left="842"/>
        <w:rPr/>
      </w:pPr>
    </w:p>
    <w:p w:rsidR="005A76FB" w:rsidRDefault="005A76FB" w:rsidP="005A76FB">
      <w:pPr>
        <w:spacing w:before="0" w:after="0" w:lineRule="exact" w:line="240"/>
        <w:ind w:firstLine="3443" w:left="842"/>
        <w:rPr/>
      </w:pPr>
    </w:p>
    <w:p w:rsidR="005A76FB" w:rsidRDefault="005A76FB" w:rsidP="005A76FB">
      <w:pPr>
        <w:spacing w:before="0" w:after="0" w:lineRule="exact" w:line="240"/>
        <w:ind w:firstLine="3443" w:left="842"/>
        <w:rPr/>
      </w:pPr>
    </w:p>
    <w:p w:rsidR="005A76FB" w:rsidRDefault="005A76FB" w:rsidP="005A76FB">
      <w:pPr>
        <w:spacing w:before="0" w:after="0" w:line="247" w:lineRule="exact"/>
        <w:ind w:firstLine="0" w:left="842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223" w:right="286" w:bottom="0" w:left="646" w:header="0" w:footer="0" w:gutter="0"/>
          <w:cols w:num="1" w:equalWidth="0">
            <w:col w:w="113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Rule="exact" w:line="240"/>
        <w:ind w:firstLine="0" w:left="842"/>
        <w:rPr/>
      </w:pPr>
    </w:p>
    <w:p w:rsidR="005A76FB" w:rsidRDefault="005A76FB" w:rsidP="005A76FB">
      <w:pPr>
        <w:spacing w:before="0" w:after="0" w:line="289" w:lineRule="exact"/>
        <w:ind w:firstLine="0" w:left="128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4" type="#_x0000_t202" style="position:absolute;left:0;text-align:left;margin-left:137.33pt;margin-top:128.653pt;width:368.687317pt;height:14.324005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6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BOLSAS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ESTUDIO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6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CICLOS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BÁSICO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Y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80" type="#_x0000_t202" style="position:absolute;left:0;text-align:left;margin-left:74.424pt;margin-top:280.193pt;width:188.52166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diciembre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08" type="#_x0000_t202" style="position:absolute;left:0;text-align:left;margin-left:162.55pt;margin-top:316.863pt;width:318.519165pt;height:14.324005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6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6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ALIMENTOS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NIVEL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MEDIO,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6"/>
                    </w:rPr>
                    <w:t>CICLO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11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DIVERSIFICADO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14" type="#_x0000_t202" style="position:absolute;left:0;text-align:left;margin-left:74.424pt;margin-top:390.163pt;width:188.52166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diciembre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38" type="#_x0000_t202" style="position:absolute;left:0;text-align:left;margin-left:246.58pt;margin-top:414.083pt;width:150.798111pt;height:14.3240051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86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6"/>
                    </w:rPr>
                    <w:t>BECAS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DE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20.6599998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>
                      <w:rFonts w:ascii="Arial" w:hAnsi="Arial" w:cs="Arial"/>
                      <w:b/>
                      <w:u w:val="none"/>
                      <w:sz w:val="20.6599998"/>
                      <w:position w:val="0"/>
                      <w:color w:val="000000"/>
                      <w:w w:val="95"/>
                      <w:noProof w:val="true"/>
                      <w:spacing w:val="-5"/>
                    </w:rPr>
                    <w:t>DISCAPACIDAD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69" type="#_x0000_t202" style="position:absolute;left:0;text-align:left;margin-left:74.424pt;margin-top:513.303pt;width:188.521667pt;height:11.437988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9" w:lineRule="exact"/>
                    <w:jc w:val="left"/>
                    <w:rPr/>
                  </w:pP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Fuente: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Sistema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Gestión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5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-SIGES-,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9"/>
                      <w:w w:val="100"/>
                    </w:rPr>
                    <w:t> </w:t>
                  </w:r>
                  <w:r>
                    <w:rPr w:spacing="0"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diciembre</w:t>
                  </w:r>
                  <w:r>
                    <w:rPr w:spacing="0">
                      <w:rFonts w:ascii="Calibri" w:hAnsi="Calibri" w:cs="Calibri"/>
                      <w:u w:val="none"/>
                      <w:sz w:val="14.4200001"/>
                      <w:color w:val="000000"/>
                      <w:noProof w:val="true"/>
                      <w:spacing w:val="4"/>
                      <w:w w:val="100"/>
                    </w:rPr>
                    <w:t>  </w:t>
                  </w:r>
                  <w:r>
                    <w:rPr>
                      <w:rFonts w:ascii="Arial" w:hAnsi="Arial" w:cs="Arial"/>
                      <w:u w:val="none"/>
                      <w:sz w:val="14.4200001"/>
                      <w:position w:val="0"/>
                      <w:color w:val="000000"/>
                      <w:noProof w:val="true"/>
                      <w:spacing w:val="-4"/>
                      <w:w w:val="100"/>
                    </w:rPr>
                    <w:t>2019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Todos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documentos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que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-4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encuentran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en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el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Sitio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Web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del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Sistema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-4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de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Gestión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5"/>
          <w:w w:val="100"/>
        </w:rPr>
        <w:t>de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la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Calidad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0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son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5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los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documentos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actualizados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2"/>
          <w:w w:val="100"/>
        </w:rPr>
        <w:t> </w:t>
      </w:r>
      <w:r>
        <w:rPr w:spacing="0"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3"/>
          <w:w w:val="100"/>
        </w:rPr>
        <w:t>y</w:t>
      </w:r>
      <w:r>
        <w:rPr w:spacing="0">
          <w:rFonts w:ascii="Calibri" w:hAnsi="Calibri" w:cs="Calibri"/>
          <w:u w:val="none"/>
          <w:sz w:val="16.3400002"/>
          <w:color w:val="000000"/>
          <w:noProof w:val="true"/>
          <w:spacing w:val="-2"/>
          <w:w w:val="100"/>
        </w:rPr>
        <w:t> </w:t>
      </w:r>
      <w:r>
        <w:rPr>
          <w:rFonts w:ascii="Arial Narrow" w:hAnsi="Arial Narrow" w:cs="Arial Narrow"/>
          <w:u w:val="none"/>
          <w:sz w:val="16.3400002"/>
          <w:position w:val="0"/>
          <w:color w:val="333399"/>
          <w:noProof w:val="true"/>
          <w:spacing w:val="-2"/>
          <w:w w:val="100"/>
        </w:rPr>
        <w:t>controlados.</w:t>
      </w:r>
    </w:p>
    <w:sectPr w:rsidR="005A76FB" w:rsidSect="005A76FB">
      <w:type w:val="continuous"/>
      <w:pgSz w:w="12240" w:h="15841"/>
      <w:pgMar w:top="223" w:right="286" w:bottom="0" w:left="646" w:header="0" w:footer="0" w:gutter="0"/>
      <w:cols w:num="1" w:equalWidth="0">
        <w:col w:w="11308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