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4D03" w:rsidRDefault="004C5B96">
      <w:pPr>
        <w:spacing w:before="71" w:line="290" w:lineRule="auto"/>
        <w:ind w:left="4439" w:right="2850" w:hanging="378"/>
        <w:rPr>
          <w:rFonts w:ascii="Arial" w:hAnsi="Arial"/>
          <w:b/>
          <w:sz w:val="24"/>
        </w:rPr>
      </w:pPr>
      <w:bookmarkStart w:id="0" w:name="_GoBack"/>
      <w:bookmarkEnd w:id="0"/>
      <w:r>
        <w:rPr>
          <w:rFonts w:ascii="Arial" w:hAnsi="Arial"/>
          <w:b/>
          <w:sz w:val="24"/>
        </w:rPr>
        <w:t>MINISTERIO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EDUCACIÓN</w:t>
      </w:r>
      <w:r>
        <w:rPr>
          <w:rFonts w:ascii="Arial" w:hAnsi="Arial"/>
          <w:b/>
          <w:spacing w:val="-63"/>
          <w:sz w:val="24"/>
        </w:rPr>
        <w:t xml:space="preserve"> </w:t>
      </w:r>
      <w:r>
        <w:rPr>
          <w:rFonts w:ascii="Arial" w:hAnsi="Arial"/>
          <w:b/>
          <w:sz w:val="24"/>
        </w:rPr>
        <w:t>AUDITORIA INTERNA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CUA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No.:108353</w:t>
      </w: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BE4D03">
      <w:pPr>
        <w:pStyle w:val="Textoindependiente"/>
        <w:rPr>
          <w:rFonts w:ascii="Arial"/>
          <w:b/>
          <w:sz w:val="26"/>
        </w:rPr>
      </w:pPr>
    </w:p>
    <w:p w:rsidR="00BE4D03" w:rsidRDefault="004C5B96">
      <w:pPr>
        <w:spacing w:before="185" w:line="340" w:lineRule="auto"/>
        <w:ind w:left="3767" w:right="2565" w:hanging="2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MINISTERIO DE EDUCACIÓN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ACTIVIDADES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ADMINISTRATIVAS</w:t>
      </w:r>
    </w:p>
    <w:p w:rsidR="00BE4D03" w:rsidRDefault="004C5B96">
      <w:pPr>
        <w:spacing w:before="3" w:line="290" w:lineRule="auto"/>
        <w:ind w:left="2413" w:right="1220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Entrega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y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Recepción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cargo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del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Director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Dirección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Departamental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Educación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Sololá.</w:t>
      </w: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rPr>
          <w:rFonts w:ascii="Arial"/>
          <w:b/>
          <w:sz w:val="20"/>
        </w:rPr>
      </w:pPr>
    </w:p>
    <w:p w:rsidR="00BE4D03" w:rsidRDefault="00BE4D03">
      <w:pPr>
        <w:pStyle w:val="Textoindependiente"/>
        <w:spacing w:before="9"/>
        <w:rPr>
          <w:rFonts w:ascii="Arial"/>
          <w:b/>
          <w:sz w:val="21"/>
        </w:rPr>
      </w:pPr>
    </w:p>
    <w:p w:rsidR="00BE4D03" w:rsidRDefault="004C5B96">
      <w:pPr>
        <w:ind w:left="4028"/>
        <w:rPr>
          <w:rFonts w:ascii="Arial"/>
          <w:b/>
          <w:sz w:val="24"/>
        </w:rPr>
      </w:pPr>
      <w:r>
        <w:rPr>
          <w:noProof/>
          <w:lang w:val="es-GT" w:eastAsia="es-GT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41476</wp:posOffset>
            </wp:positionV>
            <wp:extent cx="914400" cy="365759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4"/>
        </w:rPr>
        <w:t>GUATEMALA,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MAYO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2021</w:t>
      </w:r>
    </w:p>
    <w:p w:rsidR="00BE4D03" w:rsidRDefault="00BE4D03">
      <w:pPr>
        <w:rPr>
          <w:rFonts w:ascii="Arial"/>
          <w:sz w:val="24"/>
        </w:rPr>
        <w:sectPr w:rsidR="00BE4D03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BE4D03" w:rsidRDefault="004C5B96">
      <w:pPr>
        <w:spacing w:before="71"/>
        <w:ind w:left="1711" w:right="122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lastRenderedPageBreak/>
        <w:t>INDICE</w:t>
      </w:r>
    </w:p>
    <w:sdt>
      <w:sdtPr>
        <w:id w:val="2052725649"/>
        <w:docPartObj>
          <w:docPartGallery w:val="Table of Contents"/>
          <w:docPartUnique/>
        </w:docPartObj>
      </w:sdtPr>
      <w:sdtEndPr/>
      <w:sdtContent>
        <w:p w:rsidR="00BE4D03" w:rsidRDefault="004C5B96">
          <w:pPr>
            <w:pStyle w:val="TDC1"/>
            <w:tabs>
              <w:tab w:val="right" w:pos="9427"/>
            </w:tabs>
            <w:spacing w:before="741"/>
            <w:rPr>
              <w:rFonts w:ascii="Arial MT"/>
              <w:b w:val="0"/>
            </w:rPr>
          </w:pPr>
          <w:hyperlink w:anchor="_TOC_250003" w:history="1">
            <w:r>
              <w:t>INTRODUCCION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BE4D03" w:rsidRDefault="004C5B96">
          <w:pPr>
            <w:pStyle w:val="TDC1"/>
            <w:tabs>
              <w:tab w:val="right" w:pos="9427"/>
            </w:tabs>
            <w:rPr>
              <w:rFonts w:ascii="Arial MT"/>
              <w:b w:val="0"/>
            </w:rPr>
          </w:pPr>
          <w:r>
            <w:t>OBJETIVOS</w:t>
          </w:r>
          <w:r>
            <w:rPr>
              <w:rFonts w:ascii="Times New Roman"/>
            </w:rPr>
            <w:tab/>
          </w:r>
          <w:r>
            <w:rPr>
              <w:rFonts w:ascii="Arial MT"/>
              <w:b w:val="0"/>
              <w:position w:val="-3"/>
            </w:rPr>
            <w:t>1</w:t>
          </w:r>
        </w:p>
        <w:p w:rsidR="00BE4D03" w:rsidRDefault="004C5B96">
          <w:pPr>
            <w:pStyle w:val="TDC1"/>
            <w:tabs>
              <w:tab w:val="right" w:pos="9427"/>
            </w:tabs>
            <w:spacing w:before="154"/>
            <w:rPr>
              <w:rFonts w:ascii="Arial MT"/>
              <w:b w:val="0"/>
            </w:rPr>
          </w:pPr>
          <w:hyperlink w:anchor="_TOC_250002" w:history="1">
            <w:r>
              <w:t>ALCANCE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BE4D03" w:rsidRDefault="004C5B96">
          <w:pPr>
            <w:pStyle w:val="TDC1"/>
            <w:tabs>
              <w:tab w:val="right" w:pos="9427"/>
            </w:tabs>
            <w:rPr>
              <w:rFonts w:ascii="Arial MT"/>
              <w:b w:val="0"/>
            </w:rPr>
          </w:pPr>
          <w:hyperlink w:anchor="_TOC_250001" w:history="1">
            <w:r>
              <w:t>RESULTADOS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2</w:t>
            </w:r>
          </w:hyperlink>
        </w:p>
        <w:p w:rsidR="00BE4D03" w:rsidRDefault="004C5B96">
          <w:pPr>
            <w:pStyle w:val="TDC1"/>
            <w:tabs>
              <w:tab w:val="right" w:pos="9427"/>
            </w:tabs>
            <w:spacing w:before="154"/>
            <w:rPr>
              <w:rFonts w:ascii="Arial MT"/>
              <w:b w:val="0"/>
            </w:rPr>
          </w:pPr>
          <w:hyperlink w:anchor="_TOC_250000" w:history="1">
            <w:r>
              <w:t>ANEXOS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7</w:t>
            </w:r>
          </w:hyperlink>
        </w:p>
      </w:sdtContent>
    </w:sdt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4C5B96">
      <w:pPr>
        <w:pStyle w:val="Textoindependiente"/>
        <w:spacing w:before="7"/>
        <w:rPr>
          <w:sz w:val="18"/>
        </w:rPr>
      </w:pPr>
      <w:r>
        <w:rPr>
          <w:noProof/>
          <w:lang w:val="es-GT" w:eastAsia="es-GT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160667</wp:posOffset>
            </wp:positionV>
            <wp:extent cx="914400" cy="365760"/>
            <wp:effectExtent l="0" t="0" r="0" b="0"/>
            <wp:wrapTopAndBottom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4D03" w:rsidRDefault="00BE4D03">
      <w:pPr>
        <w:rPr>
          <w:sz w:val="18"/>
        </w:rPr>
        <w:sectPr w:rsidR="00BE4D03">
          <w:pgSz w:w="12240" w:h="15840"/>
          <w:pgMar w:top="1080" w:right="1600" w:bottom="0" w:left="400" w:header="720" w:footer="720" w:gutter="0"/>
          <w:cols w:space="720"/>
        </w:sectPr>
      </w:pPr>
    </w:p>
    <w:p w:rsidR="00BE4D03" w:rsidRDefault="004C5B96">
      <w:pPr>
        <w:pStyle w:val="Ttulo1"/>
        <w:spacing w:before="82"/>
      </w:pPr>
      <w:bookmarkStart w:id="1" w:name="_TOC_250003"/>
      <w:bookmarkEnd w:id="1"/>
      <w:r>
        <w:lastRenderedPageBreak/>
        <w:t>INTRODUCCION</w:t>
      </w:r>
    </w:p>
    <w:p w:rsidR="00BE4D03" w:rsidRDefault="00BE4D03">
      <w:pPr>
        <w:pStyle w:val="Textoindependiente"/>
        <w:spacing w:before="10"/>
        <w:rPr>
          <w:rFonts w:ascii="Arial"/>
          <w:b/>
          <w:sz w:val="33"/>
        </w:rPr>
      </w:pPr>
    </w:p>
    <w:p w:rsidR="00BE4D03" w:rsidRDefault="004C5B96">
      <w:pPr>
        <w:pStyle w:val="Textoindependiente"/>
        <w:spacing w:line="278" w:lineRule="auto"/>
        <w:ind w:left="1301" w:right="103"/>
        <w:jc w:val="both"/>
      </w:pPr>
      <w:r>
        <w:t>De conformidad con el nombramiento de auditoría 108353-1-2021 con fecha 16 de</w:t>
      </w:r>
      <w:r>
        <w:rPr>
          <w:spacing w:val="-64"/>
        </w:rPr>
        <w:t xml:space="preserve"> </w:t>
      </w:r>
      <w:r>
        <w:t>abril</w:t>
      </w:r>
      <w:r>
        <w:rPr>
          <w:spacing w:val="25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2021,</w:t>
      </w:r>
      <w:r>
        <w:rPr>
          <w:spacing w:val="25"/>
        </w:rPr>
        <w:t xml:space="preserve"> </w:t>
      </w:r>
      <w:r>
        <w:t>fui</w:t>
      </w:r>
      <w:r>
        <w:rPr>
          <w:spacing w:val="26"/>
        </w:rPr>
        <w:t xml:space="preserve"> </w:t>
      </w:r>
      <w:r>
        <w:t>designado</w:t>
      </w:r>
      <w:r>
        <w:rPr>
          <w:spacing w:val="26"/>
        </w:rPr>
        <w:t xml:space="preserve"> </w:t>
      </w:r>
      <w:r>
        <w:t>para</w:t>
      </w:r>
      <w:r>
        <w:rPr>
          <w:spacing w:val="25"/>
        </w:rPr>
        <w:t xml:space="preserve"> </w:t>
      </w:r>
      <w:r>
        <w:t>participar</w:t>
      </w:r>
      <w:r>
        <w:rPr>
          <w:spacing w:val="26"/>
        </w:rPr>
        <w:t xml:space="preserve"> </w:t>
      </w:r>
      <w:r>
        <w:t>en</w:t>
      </w:r>
      <w:r>
        <w:rPr>
          <w:spacing w:val="26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t>Entrega</w:t>
      </w:r>
      <w:r>
        <w:rPr>
          <w:spacing w:val="26"/>
        </w:rPr>
        <w:t xml:space="preserve"> </w:t>
      </w:r>
      <w:r>
        <w:t>y</w:t>
      </w:r>
      <w:r>
        <w:rPr>
          <w:spacing w:val="26"/>
        </w:rPr>
        <w:t xml:space="preserve"> </w:t>
      </w:r>
      <w:r>
        <w:t>Recepción</w:t>
      </w:r>
      <w:r>
        <w:rPr>
          <w:spacing w:val="25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Cargo</w:t>
      </w:r>
      <w:r>
        <w:rPr>
          <w:spacing w:val="-64"/>
        </w:rPr>
        <w:t xml:space="preserve"> </w:t>
      </w:r>
      <w:r>
        <w:t>del Director de la Dirección Departamental de Educación de Sololá, en modalidad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teletrabajo-presencial.</w:t>
      </w:r>
    </w:p>
    <w:p w:rsidR="00BE4D03" w:rsidRDefault="00BE4D03">
      <w:pPr>
        <w:pStyle w:val="Textoindependiente"/>
        <w:spacing w:before="9"/>
        <w:rPr>
          <w:sz w:val="28"/>
        </w:rPr>
      </w:pPr>
    </w:p>
    <w:p w:rsidR="00BE4D03" w:rsidRDefault="004C5B96">
      <w:pPr>
        <w:spacing w:line="578" w:lineRule="auto"/>
        <w:ind w:left="1301" w:right="7554"/>
        <w:rPr>
          <w:rFonts w:ascii="Arial"/>
          <w:b/>
          <w:sz w:val="24"/>
        </w:rPr>
      </w:pPr>
      <w:r>
        <w:rPr>
          <w:rFonts w:ascii="Arial"/>
          <w:b/>
          <w:spacing w:val="-1"/>
          <w:sz w:val="24"/>
        </w:rPr>
        <w:t>OBJETIVOS</w:t>
      </w:r>
      <w:r>
        <w:rPr>
          <w:rFonts w:ascii="Arial"/>
          <w:b/>
          <w:spacing w:val="-64"/>
          <w:sz w:val="24"/>
        </w:rPr>
        <w:t xml:space="preserve"> </w:t>
      </w:r>
      <w:r>
        <w:rPr>
          <w:rFonts w:ascii="Arial"/>
          <w:b/>
          <w:sz w:val="24"/>
        </w:rPr>
        <w:t>GENERAL</w:t>
      </w:r>
    </w:p>
    <w:p w:rsidR="00BE4D03" w:rsidRDefault="004C5B96">
      <w:pPr>
        <w:pStyle w:val="Textoindependiente"/>
        <w:spacing w:line="278" w:lineRule="auto"/>
        <w:ind w:left="1301" w:right="101"/>
        <w:jc w:val="both"/>
      </w:pPr>
      <w:r>
        <w:t>Establecer mediante la información entregada por los responsables, el estado o</w:t>
      </w:r>
      <w:r>
        <w:rPr>
          <w:spacing w:val="1"/>
        </w:rPr>
        <w:t xml:space="preserve"> </w:t>
      </w:r>
      <w:r>
        <w:t>situación</w:t>
      </w:r>
      <w:r>
        <w:rPr>
          <w:spacing w:val="1"/>
        </w:rPr>
        <w:t xml:space="preserve"> </w:t>
      </w:r>
      <w:r>
        <w:t>general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aspectos</w:t>
      </w:r>
      <w:r>
        <w:rPr>
          <w:spacing w:val="1"/>
        </w:rPr>
        <w:t xml:space="preserve"> </w:t>
      </w:r>
      <w:r>
        <w:t>administrativos</w:t>
      </w:r>
      <w:r>
        <w:rPr>
          <w:spacing w:val="1"/>
        </w:rPr>
        <w:t xml:space="preserve"> </w:t>
      </w:r>
      <w:r>
        <w:t>r</w:t>
      </w:r>
      <w:r>
        <w:t>elevantes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delimitar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responsabilidad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funcionario</w:t>
      </w:r>
      <w:r>
        <w:rPr>
          <w:spacing w:val="-2"/>
        </w:rPr>
        <w:t xml:space="preserve"> </w:t>
      </w:r>
      <w:r>
        <w:t>saliente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entrante.</w:t>
      </w:r>
    </w:p>
    <w:p w:rsidR="00BE4D03" w:rsidRDefault="00BE4D03">
      <w:pPr>
        <w:pStyle w:val="Textoindependiente"/>
        <w:spacing w:before="7"/>
        <w:rPr>
          <w:sz w:val="26"/>
        </w:rPr>
      </w:pPr>
    </w:p>
    <w:p w:rsidR="00BE4D03" w:rsidRDefault="004C5B96">
      <w:pPr>
        <w:spacing w:before="1"/>
        <w:ind w:left="1301"/>
        <w:rPr>
          <w:rFonts w:ascii="Arial"/>
          <w:b/>
          <w:sz w:val="24"/>
        </w:rPr>
      </w:pPr>
      <w:r>
        <w:rPr>
          <w:rFonts w:ascii="Arial"/>
          <w:b/>
          <w:sz w:val="24"/>
        </w:rPr>
        <w:t>ESPECIFICOS</w:t>
      </w:r>
    </w:p>
    <w:p w:rsidR="00BE4D03" w:rsidRDefault="00BE4D03">
      <w:pPr>
        <w:pStyle w:val="Textoindependiente"/>
        <w:spacing w:before="7"/>
        <w:rPr>
          <w:rFonts w:ascii="Arial"/>
          <w:b/>
          <w:sz w:val="32"/>
        </w:rPr>
      </w:pPr>
    </w:p>
    <w:p w:rsidR="00BE4D03" w:rsidRDefault="004C5B96">
      <w:pPr>
        <w:pStyle w:val="Textoindependiente"/>
        <w:spacing w:line="278" w:lineRule="auto"/>
        <w:ind w:left="1301" w:right="102"/>
        <w:jc w:val="both"/>
      </w:pPr>
      <w:r>
        <w:t>Determinar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funciones</w:t>
      </w:r>
      <w:r>
        <w:rPr>
          <w:spacing w:val="1"/>
        </w:rPr>
        <w:t xml:space="preserve"> </w:t>
      </w:r>
      <w:r>
        <w:t>quedan</w:t>
      </w:r>
      <w:r>
        <w:rPr>
          <w:spacing w:val="1"/>
        </w:rPr>
        <w:t xml:space="preserve"> </w:t>
      </w:r>
      <w:r>
        <w:t>pendientes</w:t>
      </w:r>
      <w:r>
        <w:rPr>
          <w:spacing w:val="1"/>
        </w:rPr>
        <w:t xml:space="preserve"> </w:t>
      </w:r>
      <w:r>
        <w:t>asuntos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importancia,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cuales</w:t>
      </w:r>
      <w:r>
        <w:rPr>
          <w:spacing w:val="-3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necesario</w:t>
      </w:r>
      <w:r>
        <w:rPr>
          <w:spacing w:val="-2"/>
        </w:rPr>
        <w:t xml:space="preserve"> </w:t>
      </w:r>
      <w:r>
        <w:t>darles</w:t>
      </w:r>
      <w:r>
        <w:rPr>
          <w:spacing w:val="-3"/>
        </w:rPr>
        <w:t xml:space="preserve"> </w:t>
      </w:r>
      <w:r>
        <w:t>seguimiento</w:t>
      </w:r>
      <w:r>
        <w:rPr>
          <w:spacing w:val="-3"/>
        </w:rPr>
        <w:t xml:space="preserve"> </w:t>
      </w:r>
      <w:r>
        <w:t>posteriormente.</w:t>
      </w:r>
    </w:p>
    <w:p w:rsidR="00BE4D03" w:rsidRDefault="00BE4D03">
      <w:pPr>
        <w:pStyle w:val="Textoindependiente"/>
        <w:spacing w:before="8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4"/>
        <w:jc w:val="both"/>
      </w:pPr>
      <w:r>
        <w:t>Si todos los bienes y valores asignados al funcionario son entregados completos e</w:t>
      </w:r>
      <w:r>
        <w:rPr>
          <w:spacing w:val="-64"/>
        </w:rPr>
        <w:t xml:space="preserve"> </w:t>
      </w:r>
      <w:r>
        <w:t>íntegramente.</w:t>
      </w:r>
    </w:p>
    <w:p w:rsidR="00BE4D03" w:rsidRDefault="00BE4D03">
      <w:pPr>
        <w:pStyle w:val="Textoindependiente"/>
        <w:spacing w:before="8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3"/>
        <w:jc w:val="both"/>
      </w:pPr>
      <w:r>
        <w:t>Que el responsable entregue conforme al formulario de control de traslado de</w:t>
      </w:r>
      <w:r>
        <w:rPr>
          <w:spacing w:val="1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emitido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Contraloría</w:t>
      </w:r>
      <w:r>
        <w:rPr>
          <w:spacing w:val="-2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Cuentas.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before="1"/>
        <w:ind w:left="1301"/>
        <w:jc w:val="both"/>
      </w:pPr>
      <w:r>
        <w:t>Que</w:t>
      </w:r>
      <w:r>
        <w:rPr>
          <w:spacing w:val="-6"/>
        </w:rPr>
        <w:t xml:space="preserve"> </w:t>
      </w:r>
      <w:r>
        <w:t>presenten</w:t>
      </w:r>
      <w:r>
        <w:rPr>
          <w:spacing w:val="-5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formularios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cancelación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accesos</w:t>
      </w:r>
      <w:r>
        <w:rPr>
          <w:spacing w:val="-5"/>
        </w:rPr>
        <w:t xml:space="preserve"> </w:t>
      </w:r>
      <w:r>
        <w:t>asignados.</w:t>
      </w:r>
    </w:p>
    <w:p w:rsidR="00BE4D03" w:rsidRDefault="00BE4D03">
      <w:pPr>
        <w:pStyle w:val="Textoindependiente"/>
        <w:spacing w:before="6"/>
        <w:rPr>
          <w:sz w:val="31"/>
        </w:rPr>
      </w:pPr>
    </w:p>
    <w:p w:rsidR="00BE4D03" w:rsidRDefault="004C5B96">
      <w:pPr>
        <w:pStyle w:val="Textoindependiente"/>
        <w:spacing w:line="278" w:lineRule="auto"/>
        <w:ind w:left="1301" w:right="104"/>
        <w:jc w:val="both"/>
      </w:pPr>
      <w:r>
        <w:t>Que se realice el trámite de cancelación de firmas registradas como cuentadante y</w:t>
      </w:r>
      <w:r>
        <w:rPr>
          <w:spacing w:val="-6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otros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cuales</w:t>
      </w:r>
      <w:r>
        <w:rPr>
          <w:spacing w:val="-2"/>
        </w:rPr>
        <w:t xml:space="preserve"> </w:t>
      </w:r>
      <w:r>
        <w:t>figure</w:t>
      </w:r>
      <w:r>
        <w:rPr>
          <w:spacing w:val="-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responsable.</w:t>
      </w:r>
    </w:p>
    <w:p w:rsidR="00BE4D03" w:rsidRDefault="00BE4D03">
      <w:pPr>
        <w:pStyle w:val="Textoindependiente"/>
        <w:spacing w:before="8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3"/>
        <w:jc w:val="both"/>
      </w:pPr>
      <w:r>
        <w:t>Constatar el cumplimiento de la entrega a la Subcontraloría de Calidad del Gasto</w:t>
      </w:r>
      <w:r>
        <w:rPr>
          <w:spacing w:val="1"/>
        </w:rPr>
        <w:t xml:space="preserve"> </w:t>
      </w:r>
      <w:r>
        <w:t>Público de la Contraloría General de Cuentas, la certificación del acta suscrita y</w:t>
      </w:r>
      <w:r>
        <w:rPr>
          <w:spacing w:val="1"/>
        </w:rPr>
        <w:t xml:space="preserve"> </w:t>
      </w:r>
      <w:r>
        <w:t>formulario</w:t>
      </w:r>
      <w:r>
        <w:rPr>
          <w:spacing w:val="-2"/>
        </w:rPr>
        <w:t xml:space="preserve"> </w:t>
      </w:r>
      <w:r>
        <w:t>mínimo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traslado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información.</w:t>
      </w:r>
    </w:p>
    <w:p w:rsidR="00BE4D03" w:rsidRDefault="00BE4D03">
      <w:pPr>
        <w:pStyle w:val="Textoindependiente"/>
        <w:spacing w:before="10"/>
        <w:rPr>
          <w:sz w:val="28"/>
        </w:rPr>
      </w:pPr>
    </w:p>
    <w:p w:rsidR="00BE4D03" w:rsidRDefault="004C5B96">
      <w:pPr>
        <w:pStyle w:val="Ttulo1"/>
      </w:pPr>
      <w:bookmarkStart w:id="2" w:name="_TOC_250002"/>
      <w:r>
        <w:t>ALCANCE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bookmarkEnd w:id="2"/>
      <w:r>
        <w:t>ACTIVIDAD</w:t>
      </w:r>
    </w:p>
    <w:p w:rsidR="00BE4D03" w:rsidRDefault="00BE4D03">
      <w:pPr>
        <w:pStyle w:val="Textoindependiente"/>
        <w:spacing w:before="9"/>
        <w:rPr>
          <w:rFonts w:ascii="Arial"/>
          <w:b/>
          <w:sz w:val="33"/>
        </w:rPr>
      </w:pPr>
    </w:p>
    <w:p w:rsidR="00BE4D03" w:rsidRDefault="004C5B96">
      <w:pPr>
        <w:pStyle w:val="Textoindependiente"/>
        <w:spacing w:before="1" w:line="278" w:lineRule="auto"/>
        <w:ind w:left="1301" w:right="102"/>
        <w:jc w:val="both"/>
      </w:pPr>
      <w:r>
        <w:t>De confor</w:t>
      </w:r>
      <w:r>
        <w:t>midad con lo establecido en el artículo 1 del Acuerdo No. A-106-2019,</w:t>
      </w:r>
      <w:r>
        <w:rPr>
          <w:spacing w:val="1"/>
        </w:rPr>
        <w:t xml:space="preserve"> </w:t>
      </w:r>
      <w:r>
        <w:t>emitido por el Contralor General de Cuentas con fecha 9 de diciembre de 2019, el</w:t>
      </w:r>
      <w:r>
        <w:rPr>
          <w:spacing w:val="1"/>
        </w:rPr>
        <w:t xml:space="preserve"> </w:t>
      </w:r>
      <w:r>
        <w:t>cual se transcribe literalmente: “Se establece como obligatoria, la observancia y</w:t>
      </w:r>
      <w:r>
        <w:rPr>
          <w:spacing w:val="1"/>
        </w:rPr>
        <w:t xml:space="preserve"> </w:t>
      </w:r>
      <w:r>
        <w:t>aplicación por parte de</w:t>
      </w:r>
      <w:r>
        <w:t xml:space="preserve"> la Unidad de Auditoría Interna de las entidades de la</w:t>
      </w:r>
      <w:r>
        <w:rPr>
          <w:spacing w:val="1"/>
        </w:rPr>
        <w:t xml:space="preserve"> </w:t>
      </w:r>
      <w:r>
        <w:t>administración central, descentralizadas autónomas y otros organismos</w:t>
      </w:r>
      <w:r>
        <w:rPr>
          <w:spacing w:val="1"/>
        </w:rPr>
        <w:t xml:space="preserve"> </w:t>
      </w:r>
      <w:r>
        <w:t>del Estado</w:t>
      </w:r>
    </w:p>
    <w:p w:rsidR="00BE4D03" w:rsidRDefault="00BE4D03">
      <w:pPr>
        <w:spacing w:line="278" w:lineRule="auto"/>
        <w:jc w:val="both"/>
        <w:sectPr w:rsidR="00BE4D03">
          <w:headerReference w:type="default" r:id="rId7"/>
          <w:footerReference w:type="default" r:id="rId8"/>
          <w:pgSz w:w="12240" w:h="15840"/>
          <w:pgMar w:top="1060" w:right="1600" w:bottom="780" w:left="400" w:header="617" w:footer="596" w:gutter="0"/>
          <w:pgNumType w:start="1"/>
          <w:cols w:space="720"/>
        </w:sectPr>
      </w:pPr>
    </w:p>
    <w:p w:rsidR="00BE4D03" w:rsidRDefault="004C5B96">
      <w:pPr>
        <w:pStyle w:val="Textoindependiente"/>
        <w:spacing w:before="82" w:line="278" w:lineRule="auto"/>
        <w:ind w:left="1301" w:right="103"/>
        <w:jc w:val="both"/>
      </w:pPr>
      <w:r>
        <w:lastRenderedPageBreak/>
        <w:t>lo siguiente: a) El uso de la Guía para la Participación de la Unidad de Auditoría</w:t>
      </w:r>
      <w:r>
        <w:rPr>
          <w:spacing w:val="1"/>
        </w:rPr>
        <w:t xml:space="preserve"> </w:t>
      </w:r>
      <w:r>
        <w:t>Interna en el Control Financiero-Administrativo, en la toma de posesión de las</w:t>
      </w:r>
      <w:r>
        <w:rPr>
          <w:spacing w:val="1"/>
        </w:rPr>
        <w:t xml:space="preserve"> </w:t>
      </w:r>
      <w:r>
        <w:t>autoridades de las e</w:t>
      </w:r>
      <w:r>
        <w:t>ntidades y organismos que se indican en el párrafo anterior, b)</w:t>
      </w:r>
      <w:r>
        <w:rPr>
          <w:spacing w:val="-64"/>
        </w:rPr>
        <w:t xml:space="preserve"> </w:t>
      </w:r>
      <w:r>
        <w:t>El uso del formulario de control y traslado de información de las autoridades</w:t>
      </w:r>
      <w:r>
        <w:rPr>
          <w:spacing w:val="1"/>
        </w:rPr>
        <w:t xml:space="preserve"> </w:t>
      </w:r>
      <w:r>
        <w:t>salientes a las entrantes”; se procedió a participar en la entrega y recepción del</w:t>
      </w:r>
      <w:r>
        <w:rPr>
          <w:spacing w:val="1"/>
        </w:rPr>
        <w:t xml:space="preserve"> </w:t>
      </w:r>
      <w:r>
        <w:t>cargo</w:t>
      </w:r>
      <w:r>
        <w:rPr>
          <w:spacing w:val="-3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Director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 Direcc</w:t>
      </w:r>
      <w:r>
        <w:t>ión</w:t>
      </w:r>
      <w:r>
        <w:rPr>
          <w:spacing w:val="-3"/>
        </w:rPr>
        <w:t xml:space="preserve"> </w:t>
      </w:r>
      <w:r>
        <w:t>Departamental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Sololá.</w:t>
      </w:r>
    </w:p>
    <w:p w:rsidR="00BE4D03" w:rsidRDefault="00BE4D03">
      <w:pPr>
        <w:pStyle w:val="Textoindependiente"/>
        <w:spacing w:before="7"/>
        <w:rPr>
          <w:sz w:val="28"/>
        </w:rPr>
      </w:pPr>
    </w:p>
    <w:p w:rsidR="00BE4D03" w:rsidRDefault="004C5B96">
      <w:pPr>
        <w:pStyle w:val="Ttulo1"/>
        <w:spacing w:before="1"/>
        <w:jc w:val="both"/>
      </w:pPr>
      <w:bookmarkStart w:id="3" w:name="_TOC_250001"/>
      <w:r>
        <w:t>RESULTADOS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bookmarkEnd w:id="3"/>
      <w:r>
        <w:t>ACTIVIDAD</w:t>
      </w:r>
    </w:p>
    <w:p w:rsidR="00BE4D03" w:rsidRDefault="00BE4D03">
      <w:pPr>
        <w:pStyle w:val="Textoindependiente"/>
        <w:spacing w:before="9"/>
        <w:rPr>
          <w:rFonts w:ascii="Arial"/>
          <w:b/>
          <w:sz w:val="33"/>
        </w:rPr>
      </w:pPr>
    </w:p>
    <w:p w:rsidR="00BE4D03" w:rsidRDefault="004C5B96">
      <w:pPr>
        <w:pStyle w:val="Textoindependiente"/>
        <w:spacing w:before="1"/>
        <w:ind w:left="1301"/>
        <w:jc w:val="both"/>
      </w:pPr>
      <w:r>
        <w:t>Los</w:t>
      </w:r>
      <w:r>
        <w:rPr>
          <w:spacing w:val="-4"/>
        </w:rPr>
        <w:t xml:space="preserve"> </w:t>
      </w:r>
      <w:r>
        <w:t>resultados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actividades</w:t>
      </w:r>
      <w:r>
        <w:rPr>
          <w:spacing w:val="-4"/>
        </w:rPr>
        <w:t xml:space="preserve"> </w:t>
      </w:r>
      <w:r>
        <w:t>realizadas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describen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continuación:</w:t>
      </w:r>
    </w:p>
    <w:p w:rsidR="00BE4D03" w:rsidRDefault="00BE4D03">
      <w:pPr>
        <w:pStyle w:val="Textoindependiente"/>
        <w:spacing w:before="6"/>
        <w:rPr>
          <w:sz w:val="31"/>
        </w:rPr>
      </w:pPr>
    </w:p>
    <w:p w:rsidR="00BE4D03" w:rsidRDefault="004C5B96">
      <w:pPr>
        <w:pStyle w:val="Textoindependiente"/>
        <w:spacing w:line="278" w:lineRule="auto"/>
        <w:ind w:left="1301" w:right="99"/>
        <w:jc w:val="both"/>
      </w:pPr>
      <w:r>
        <w:t>Acuerdo Ministerial No. DIREH-2173-2021, de fecha 12 de abril de 2021, mediante</w:t>
      </w:r>
      <w:r>
        <w:rPr>
          <w:spacing w:val="-64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cual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designó</w:t>
      </w:r>
      <w:r>
        <w:rPr>
          <w:spacing w:val="1"/>
        </w:rPr>
        <w:t xml:space="preserve"> </w:t>
      </w:r>
      <w:r>
        <w:t>temporalmente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licenciado</w:t>
      </w:r>
      <w:r>
        <w:rPr>
          <w:spacing w:val="1"/>
        </w:rPr>
        <w:t xml:space="preserve"> </w:t>
      </w:r>
      <w:r>
        <w:t>Salvador</w:t>
      </w:r>
      <w:r>
        <w:rPr>
          <w:spacing w:val="1"/>
        </w:rPr>
        <w:t xml:space="preserve"> </w:t>
      </w:r>
      <w:r>
        <w:t>Petzey</w:t>
      </w:r>
      <w:r>
        <w:rPr>
          <w:spacing w:val="1"/>
        </w:rPr>
        <w:t xml:space="preserve"> </w:t>
      </w:r>
      <w:r>
        <w:t>Cuá,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desempeñar las funciones propias del Director de la Dirección Departamental de</w:t>
      </w:r>
      <w:r>
        <w:rPr>
          <w:spacing w:val="1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Sololá,</w:t>
      </w:r>
      <w:r>
        <w:rPr>
          <w:spacing w:val="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partir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15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abril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2021.</w:t>
      </w:r>
    </w:p>
    <w:p w:rsidR="00BE4D03" w:rsidRDefault="00BE4D03">
      <w:pPr>
        <w:pStyle w:val="Textoindependiente"/>
        <w:spacing w:before="6"/>
        <w:rPr>
          <w:sz w:val="27"/>
        </w:rPr>
      </w:pPr>
    </w:p>
    <w:p w:rsidR="00BE4D03" w:rsidRDefault="004C5B96">
      <w:pPr>
        <w:pStyle w:val="Textoindependiente"/>
        <w:spacing w:before="1" w:line="278" w:lineRule="auto"/>
        <w:ind w:left="1301" w:right="100"/>
        <w:jc w:val="both"/>
      </w:pPr>
      <w:r>
        <w:t>Acuerdo Ministerial No. DIREH-2159-2021, de fecha 12 de abril de 2021, mediante</w:t>
      </w:r>
      <w:r>
        <w:rPr>
          <w:spacing w:val="-64"/>
        </w:rPr>
        <w:t xml:space="preserve"> </w:t>
      </w:r>
      <w:r>
        <w:t>el cual se rescindió, por remoción, el contrato individual de trabajo a plazo fijo del</w:t>
      </w:r>
      <w:r>
        <w:rPr>
          <w:spacing w:val="1"/>
        </w:rPr>
        <w:t xml:space="preserve"> </w:t>
      </w:r>
      <w:r>
        <w:t>Msc.</w:t>
      </w:r>
      <w:r>
        <w:rPr>
          <w:spacing w:val="-2"/>
        </w:rPr>
        <w:t xml:space="preserve"> </w:t>
      </w:r>
      <w:r>
        <w:t>Luis</w:t>
      </w:r>
      <w:r>
        <w:rPr>
          <w:spacing w:val="-2"/>
        </w:rPr>
        <w:t xml:space="preserve"> </w:t>
      </w:r>
      <w:r>
        <w:t>Guillermo</w:t>
      </w:r>
      <w:r>
        <w:rPr>
          <w:spacing w:val="-2"/>
        </w:rPr>
        <w:t xml:space="preserve"> </w:t>
      </w:r>
      <w:r>
        <w:t>Pineda</w:t>
      </w:r>
      <w:r>
        <w:rPr>
          <w:spacing w:val="-2"/>
        </w:rPr>
        <w:t xml:space="preserve"> </w:t>
      </w:r>
      <w:r>
        <w:t>Letona,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partir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abril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2021.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1"/>
        <w:jc w:val="both"/>
      </w:pPr>
      <w:r>
        <w:t xml:space="preserve">A través de oficio </w:t>
      </w:r>
      <w:r>
        <w:t>O-SECADMINEXT01-2021 de fecha 20 de abril de 2021, firmado</w:t>
      </w:r>
      <w:r>
        <w:rPr>
          <w:spacing w:val="-64"/>
        </w:rPr>
        <w:t xml:space="preserve"> </w:t>
      </w:r>
      <w:r>
        <w:t>y sellado por el Jefe de Sección Administrativa, indicó que el saldo de cupones de</w:t>
      </w:r>
      <w:r>
        <w:rPr>
          <w:spacing w:val="1"/>
        </w:rPr>
        <w:t xml:space="preserve"> </w:t>
      </w:r>
      <w:r>
        <w:t>combustible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Q.</w:t>
      </w:r>
      <w:r>
        <w:rPr>
          <w:spacing w:val="1"/>
        </w:rPr>
        <w:t xml:space="preserve"> </w:t>
      </w:r>
      <w:r>
        <w:t>112,000.00.</w:t>
      </w:r>
      <w:r>
        <w:rPr>
          <w:spacing w:val="1"/>
        </w:rPr>
        <w:t xml:space="preserve"> </w:t>
      </w:r>
      <w:r>
        <w:t>Integrados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siguiente</w:t>
      </w:r>
      <w:r>
        <w:rPr>
          <w:spacing w:val="1"/>
        </w:rPr>
        <w:t xml:space="preserve"> </w:t>
      </w:r>
      <w:r>
        <w:t>manera:</w:t>
      </w:r>
      <w:r>
        <w:rPr>
          <w:spacing w:val="66"/>
        </w:rPr>
        <w:t xml:space="preserve"> </w:t>
      </w:r>
      <w:r>
        <w:t>770</w:t>
      </w:r>
      <w:r>
        <w:rPr>
          <w:spacing w:val="1"/>
        </w:rPr>
        <w:t xml:space="preserve"> </w:t>
      </w:r>
      <w:r>
        <w:t>cupones de Q. 100.00 cada uno y 700 cupon</w:t>
      </w:r>
      <w:r>
        <w:t>es de Q. 50.00 cada uno, los cuales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r>
        <w:t>conciliados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libro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control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registro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cupones</w:t>
      </w:r>
      <w:r>
        <w:rPr>
          <w:spacing w:val="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combustible.</w:t>
      </w:r>
    </w:p>
    <w:p w:rsidR="00BE4D03" w:rsidRDefault="00BE4D03">
      <w:pPr>
        <w:pStyle w:val="Textoindependiente"/>
        <w:spacing w:before="5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3"/>
        <w:jc w:val="both"/>
      </w:pPr>
      <w:r>
        <w:t>Por medio del oficio O-SECADMINEXT01-2021 de fecha 20 de abril de 2021,</w:t>
      </w:r>
      <w:r>
        <w:rPr>
          <w:spacing w:val="1"/>
        </w:rPr>
        <w:t xml:space="preserve"> </w:t>
      </w:r>
      <w:r>
        <w:t>firmado y sellado por el Jefe de Sección Administrativa, presentó el corte de</w:t>
      </w:r>
      <w:r>
        <w:rPr>
          <w:spacing w:val="1"/>
        </w:rPr>
        <w:t xml:space="preserve"> </w:t>
      </w:r>
      <w:r>
        <w:t>formas.</w:t>
      </w:r>
    </w:p>
    <w:p w:rsidR="00BE4D03" w:rsidRDefault="00BE4D03">
      <w:pPr>
        <w:pStyle w:val="Textoindependiente"/>
        <w:spacing w:before="8"/>
        <w:rPr>
          <w:sz w:val="27"/>
        </w:rPr>
      </w:pPr>
    </w:p>
    <w:p w:rsidR="00BE4D03" w:rsidRDefault="004C5B96">
      <w:pPr>
        <w:pStyle w:val="Textoindependiente"/>
        <w:spacing w:line="283" w:lineRule="auto"/>
        <w:ind w:left="1301" w:right="100"/>
        <w:jc w:val="both"/>
      </w:pPr>
      <w:r>
        <w:t xml:space="preserve">El saldo de las cuentas bancarias quedó de la siguiente manera </w:t>
      </w:r>
      <w:r>
        <w:rPr>
          <w:rFonts w:ascii="Arial" w:hAnsi="Arial"/>
          <w:b/>
        </w:rPr>
        <w:t xml:space="preserve">a) </w:t>
      </w:r>
      <w:r>
        <w:t>En la cuenta de</w:t>
      </w:r>
      <w:r>
        <w:rPr>
          <w:spacing w:val="-64"/>
        </w:rPr>
        <w:t xml:space="preserve"> </w:t>
      </w:r>
      <w:r>
        <w:t>depósitos</w:t>
      </w:r>
      <w:r>
        <w:rPr>
          <w:spacing w:val="1"/>
        </w:rPr>
        <w:t xml:space="preserve"> </w:t>
      </w:r>
      <w:r>
        <w:t>monetarios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Banco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Rural</w:t>
      </w:r>
      <w:r>
        <w:rPr>
          <w:spacing w:val="1"/>
        </w:rPr>
        <w:t xml:space="preserve"> </w:t>
      </w:r>
      <w:r>
        <w:t>S.A.</w:t>
      </w:r>
      <w:r>
        <w:rPr>
          <w:spacing w:val="1"/>
        </w:rPr>
        <w:t xml:space="preserve"> </w:t>
      </w:r>
      <w:r>
        <w:t>-BANRURAL-,</w:t>
      </w:r>
      <w:r>
        <w:rPr>
          <w:spacing w:val="1"/>
        </w:rPr>
        <w:t xml:space="preserve"> </w:t>
      </w:r>
      <w:r>
        <w:t>No.</w:t>
      </w:r>
      <w:r>
        <w:rPr>
          <w:spacing w:val="1"/>
        </w:rPr>
        <w:t xml:space="preserve"> </w:t>
      </w:r>
      <w:r>
        <w:t>3022088089</w:t>
      </w:r>
      <w:r>
        <w:rPr>
          <w:spacing w:val="74"/>
        </w:rPr>
        <w:t xml:space="preserve"> </w:t>
      </w:r>
      <w:r>
        <w:t>a</w:t>
      </w:r>
      <w:r>
        <w:rPr>
          <w:spacing w:val="74"/>
        </w:rPr>
        <w:t xml:space="preserve"> </w:t>
      </w:r>
      <w:r>
        <w:t>no</w:t>
      </w:r>
      <w:r>
        <w:t>mbre</w:t>
      </w:r>
      <w:r>
        <w:rPr>
          <w:spacing w:val="74"/>
        </w:rPr>
        <w:t xml:space="preserve"> </w:t>
      </w:r>
      <w:r>
        <w:t>de</w:t>
      </w:r>
      <w:r>
        <w:rPr>
          <w:spacing w:val="74"/>
        </w:rPr>
        <w:t xml:space="preserve"> </w:t>
      </w:r>
      <w:r>
        <w:t>“FRI.</w:t>
      </w:r>
      <w:r>
        <w:rPr>
          <w:spacing w:val="75"/>
        </w:rPr>
        <w:t xml:space="preserve"> </w:t>
      </w:r>
      <w:r>
        <w:t>DIRECCIÓN</w:t>
      </w:r>
      <w:r>
        <w:rPr>
          <w:spacing w:val="74"/>
        </w:rPr>
        <w:t xml:space="preserve"> </w:t>
      </w:r>
      <w:r>
        <w:t>DEPTAL.</w:t>
      </w:r>
      <w:r>
        <w:rPr>
          <w:spacing w:val="74"/>
        </w:rPr>
        <w:t xml:space="preserve"> </w:t>
      </w:r>
      <w:r>
        <w:t>DE</w:t>
      </w:r>
      <w:r>
        <w:rPr>
          <w:spacing w:val="74"/>
        </w:rPr>
        <w:t xml:space="preserve"> </w:t>
      </w:r>
      <w:r>
        <w:t>EDUCACIÓN</w:t>
      </w:r>
      <w:r>
        <w:rPr>
          <w:spacing w:val="75"/>
        </w:rPr>
        <w:t xml:space="preserve"> </w:t>
      </w:r>
      <w:r>
        <w:t>DE</w:t>
      </w:r>
    </w:p>
    <w:p w:rsidR="00BE4D03" w:rsidRDefault="004C5B96">
      <w:pPr>
        <w:pStyle w:val="Textoindependiente"/>
        <w:spacing w:line="270" w:lineRule="exact"/>
        <w:ind w:left="1301"/>
        <w:jc w:val="both"/>
      </w:pPr>
      <w:r>
        <w:t>SOLOLÁ”,</w:t>
      </w:r>
      <w:r>
        <w:rPr>
          <w:spacing w:val="85"/>
        </w:rPr>
        <w:t xml:space="preserve"> </w:t>
      </w:r>
      <w:r>
        <w:t>según</w:t>
      </w:r>
      <w:r>
        <w:rPr>
          <w:spacing w:val="86"/>
        </w:rPr>
        <w:t xml:space="preserve"> </w:t>
      </w:r>
      <w:r>
        <w:t>estado</w:t>
      </w:r>
      <w:r>
        <w:rPr>
          <w:spacing w:val="85"/>
        </w:rPr>
        <w:t xml:space="preserve"> </w:t>
      </w:r>
      <w:r>
        <w:t>de</w:t>
      </w:r>
      <w:r>
        <w:rPr>
          <w:spacing w:val="85"/>
        </w:rPr>
        <w:t xml:space="preserve"> </w:t>
      </w:r>
      <w:r>
        <w:t>cuenta</w:t>
      </w:r>
      <w:r>
        <w:rPr>
          <w:spacing w:val="86"/>
        </w:rPr>
        <w:t xml:space="preserve"> </w:t>
      </w:r>
      <w:r>
        <w:t>bancaria</w:t>
      </w:r>
      <w:r>
        <w:rPr>
          <w:spacing w:val="85"/>
        </w:rPr>
        <w:t xml:space="preserve"> </w:t>
      </w:r>
      <w:r>
        <w:t>al</w:t>
      </w:r>
      <w:r>
        <w:rPr>
          <w:spacing w:val="86"/>
        </w:rPr>
        <w:t xml:space="preserve"> </w:t>
      </w:r>
      <w:r>
        <w:t>16/04/2021</w:t>
      </w:r>
      <w:r>
        <w:rPr>
          <w:spacing w:val="85"/>
        </w:rPr>
        <w:t xml:space="preserve"> </w:t>
      </w:r>
      <w:r>
        <w:t>el</w:t>
      </w:r>
      <w:r>
        <w:rPr>
          <w:spacing w:val="86"/>
        </w:rPr>
        <w:t xml:space="preserve"> </w:t>
      </w:r>
      <w:r>
        <w:t>saldo</w:t>
      </w:r>
      <w:r>
        <w:rPr>
          <w:spacing w:val="85"/>
        </w:rPr>
        <w:t xml:space="preserve"> </w:t>
      </w:r>
      <w:r>
        <w:t>fue</w:t>
      </w:r>
      <w:r>
        <w:rPr>
          <w:spacing w:val="86"/>
        </w:rPr>
        <w:t xml:space="preserve"> </w:t>
      </w:r>
      <w:r>
        <w:t>de</w:t>
      </w:r>
    </w:p>
    <w:p w:rsidR="00BE4D03" w:rsidRDefault="004C5B96">
      <w:pPr>
        <w:pStyle w:val="Textoindependiente"/>
        <w:spacing w:before="44"/>
        <w:ind w:left="1301"/>
      </w:pPr>
      <w:r>
        <w:t>Q97,781.00</w:t>
      </w:r>
      <w:r>
        <w:rPr>
          <w:spacing w:val="23"/>
        </w:rPr>
        <w:t xml:space="preserve"> </w:t>
      </w:r>
      <w:r>
        <w:t>y</w:t>
      </w:r>
      <w:r>
        <w:rPr>
          <w:spacing w:val="115"/>
        </w:rPr>
        <w:t xml:space="preserve"> </w:t>
      </w:r>
      <w:r>
        <w:rPr>
          <w:rFonts w:ascii="Arial" w:hAnsi="Arial"/>
          <w:b/>
        </w:rPr>
        <w:t>b)</w:t>
      </w:r>
      <w:r>
        <w:rPr>
          <w:rFonts w:ascii="Arial" w:hAnsi="Arial"/>
          <w:b/>
          <w:spacing w:val="23"/>
        </w:rPr>
        <w:t xml:space="preserve"> </w:t>
      </w:r>
      <w:r>
        <w:t>En</w:t>
      </w:r>
      <w:r>
        <w:rPr>
          <w:spacing w:val="23"/>
        </w:rPr>
        <w:t xml:space="preserve"> </w:t>
      </w:r>
      <w:r>
        <w:t>la</w:t>
      </w:r>
      <w:r>
        <w:rPr>
          <w:spacing w:val="23"/>
        </w:rPr>
        <w:t xml:space="preserve"> </w:t>
      </w:r>
      <w:r>
        <w:t>cuenta</w:t>
      </w:r>
      <w:r>
        <w:rPr>
          <w:spacing w:val="24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depósitos</w:t>
      </w:r>
      <w:r>
        <w:rPr>
          <w:spacing w:val="23"/>
        </w:rPr>
        <w:t xml:space="preserve"> </w:t>
      </w:r>
      <w:r>
        <w:t>monetarios</w:t>
      </w:r>
      <w:r>
        <w:rPr>
          <w:spacing w:val="23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Banco</w:t>
      </w:r>
      <w:r>
        <w:rPr>
          <w:spacing w:val="24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Desarrollo</w:t>
      </w:r>
    </w:p>
    <w:p w:rsidR="00BE4D03" w:rsidRDefault="004C5B96">
      <w:pPr>
        <w:pStyle w:val="Textoindependiente"/>
        <w:spacing w:before="56" w:line="278" w:lineRule="auto"/>
        <w:ind w:left="1301" w:right="102"/>
        <w:jc w:val="both"/>
      </w:pPr>
      <w:r>
        <w:t>Rural S.A. -BANRURAL-, No. 3022114049 a nombre de “Dideduc Sololá Ingreso</w:t>
      </w:r>
      <w:r>
        <w:rPr>
          <w:spacing w:val="1"/>
        </w:rPr>
        <w:t xml:space="preserve"> </w:t>
      </w:r>
      <w:r>
        <w:t>Privativo Operación Escuela”, según estado de cuenta, emitido el 16/04/2021, el</w:t>
      </w:r>
      <w:r>
        <w:rPr>
          <w:spacing w:val="1"/>
        </w:rPr>
        <w:t xml:space="preserve"> </w:t>
      </w:r>
      <w:r>
        <w:t>saldo</w:t>
      </w:r>
      <w:r>
        <w:rPr>
          <w:spacing w:val="-2"/>
        </w:rPr>
        <w:t xml:space="preserve"> </w:t>
      </w:r>
      <w:r>
        <w:t>fue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Q48,552.00.</w:t>
      </w:r>
    </w:p>
    <w:p w:rsidR="00BE4D03" w:rsidRDefault="00BE4D03">
      <w:pPr>
        <w:spacing w:line="278" w:lineRule="auto"/>
        <w:jc w:val="both"/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pStyle w:val="Textoindependiente"/>
        <w:spacing w:before="82" w:line="278" w:lineRule="auto"/>
        <w:ind w:left="1301" w:right="104"/>
        <w:jc w:val="both"/>
      </w:pPr>
      <w:r>
        <w:lastRenderedPageBreak/>
        <w:t>El arqueo de fondo rotativo presentado por la Jefe de Sección F</w:t>
      </w:r>
      <w:r>
        <w:t>inanciera, de fecha</w:t>
      </w:r>
      <w:r>
        <w:rPr>
          <w:spacing w:val="-65"/>
        </w:rPr>
        <w:t xml:space="preserve"> </w:t>
      </w:r>
      <w:r>
        <w:t>15 de abril de 2021, fue por un valor de Q. 142,144.00 que indica coincide con el</w:t>
      </w:r>
      <w:r>
        <w:rPr>
          <w:spacing w:val="1"/>
        </w:rPr>
        <w:t xml:space="preserve"> </w:t>
      </w:r>
      <w:r>
        <w:t>saldo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caja</w:t>
      </w:r>
      <w:r>
        <w:rPr>
          <w:spacing w:val="-1"/>
        </w:rPr>
        <w:t xml:space="preserve"> </w:t>
      </w:r>
      <w:r>
        <w:t>fiscal.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3"/>
        <w:jc w:val="both"/>
      </w:pPr>
      <w:r>
        <w:t>El arqueo de caja chica de fecha 15 de abril de 2021, firmado por la responsable</w:t>
      </w:r>
      <w:r>
        <w:rPr>
          <w:spacing w:val="1"/>
        </w:rPr>
        <w:t xml:space="preserve"> </w:t>
      </w:r>
      <w:r>
        <w:t>del</w:t>
      </w:r>
      <w:r>
        <w:rPr>
          <w:spacing w:val="4"/>
        </w:rPr>
        <w:t xml:space="preserve"> </w:t>
      </w:r>
      <w:r>
        <w:t>manejo</w:t>
      </w:r>
      <w:r>
        <w:rPr>
          <w:spacing w:val="4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control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Caja</w:t>
      </w:r>
      <w:r>
        <w:rPr>
          <w:spacing w:val="4"/>
        </w:rPr>
        <w:t xml:space="preserve"> </w:t>
      </w:r>
      <w:r>
        <w:t>Chica,</w:t>
      </w:r>
      <w:r>
        <w:rPr>
          <w:spacing w:val="4"/>
        </w:rPr>
        <w:t xml:space="preserve"> </w:t>
      </w:r>
      <w:r>
        <w:t>indicó</w:t>
      </w:r>
      <w:r>
        <w:rPr>
          <w:spacing w:val="4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el</w:t>
      </w:r>
      <w:r>
        <w:rPr>
          <w:spacing w:val="4"/>
        </w:rPr>
        <w:t xml:space="preserve"> </w:t>
      </w:r>
      <w:r>
        <w:t>total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efectivo</w:t>
      </w:r>
      <w:r>
        <w:rPr>
          <w:spacing w:val="4"/>
        </w:rPr>
        <w:t xml:space="preserve"> </w:t>
      </w:r>
      <w:r>
        <w:t>disponible</w:t>
      </w:r>
      <w:r>
        <w:rPr>
          <w:spacing w:val="4"/>
        </w:rPr>
        <w:t xml:space="preserve"> </w:t>
      </w:r>
      <w:r>
        <w:t>es</w:t>
      </w:r>
      <w:r>
        <w:rPr>
          <w:spacing w:val="4"/>
        </w:rPr>
        <w:t xml:space="preserve"> </w:t>
      </w:r>
      <w:r>
        <w:t>de</w:t>
      </w:r>
    </w:p>
    <w:p w:rsidR="00BE4D03" w:rsidRDefault="004C5B96">
      <w:pPr>
        <w:pStyle w:val="Textoindependiente"/>
        <w:spacing w:line="278" w:lineRule="auto"/>
        <w:ind w:left="1301"/>
      </w:pPr>
      <w:r>
        <w:t>Q.</w:t>
      </w:r>
      <w:r>
        <w:rPr>
          <w:spacing w:val="26"/>
        </w:rPr>
        <w:t xml:space="preserve"> </w:t>
      </w:r>
      <w:r>
        <w:t>1,608.70</w:t>
      </w:r>
      <w:r>
        <w:rPr>
          <w:spacing w:val="26"/>
        </w:rPr>
        <w:t xml:space="preserve"> </w:t>
      </w:r>
      <w:r>
        <w:t>y</w:t>
      </w:r>
      <w:r>
        <w:rPr>
          <w:spacing w:val="26"/>
        </w:rPr>
        <w:t xml:space="preserve"> </w:t>
      </w:r>
      <w:r>
        <w:t>documentos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legitimo</w:t>
      </w:r>
      <w:r>
        <w:rPr>
          <w:spacing w:val="27"/>
        </w:rPr>
        <w:t xml:space="preserve"> </w:t>
      </w:r>
      <w:r>
        <w:t>abono</w:t>
      </w:r>
      <w:r>
        <w:rPr>
          <w:spacing w:val="26"/>
        </w:rPr>
        <w:t xml:space="preserve"> </w:t>
      </w:r>
      <w:r>
        <w:t>por</w:t>
      </w:r>
      <w:r>
        <w:rPr>
          <w:spacing w:val="26"/>
        </w:rPr>
        <w:t xml:space="preserve"> </w:t>
      </w:r>
      <w:r>
        <w:t>Q.</w:t>
      </w:r>
      <w:r>
        <w:rPr>
          <w:spacing w:val="26"/>
        </w:rPr>
        <w:t xml:space="preserve"> </w:t>
      </w:r>
      <w:r>
        <w:t>391.30,</w:t>
      </w:r>
      <w:r>
        <w:rPr>
          <w:spacing w:val="26"/>
        </w:rPr>
        <w:t xml:space="preserve"> </w:t>
      </w:r>
      <w:r>
        <w:t>que</w:t>
      </w:r>
      <w:r>
        <w:rPr>
          <w:spacing w:val="26"/>
        </w:rPr>
        <w:t xml:space="preserve"> </w:t>
      </w:r>
      <w:r>
        <w:t>suman</w:t>
      </w:r>
      <w:r>
        <w:rPr>
          <w:spacing w:val="27"/>
        </w:rPr>
        <w:t xml:space="preserve"> </w:t>
      </w:r>
      <w:r>
        <w:t>el</w:t>
      </w:r>
      <w:r>
        <w:rPr>
          <w:spacing w:val="26"/>
        </w:rPr>
        <w:t xml:space="preserve"> </w:t>
      </w:r>
      <w:r>
        <w:t>valor</w:t>
      </w:r>
      <w:r>
        <w:rPr>
          <w:spacing w:val="-64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caja</w:t>
      </w:r>
      <w:r>
        <w:rPr>
          <w:spacing w:val="-1"/>
        </w:rPr>
        <w:t xml:space="preserve"> </w:t>
      </w:r>
      <w:r>
        <w:t>chica</w:t>
      </w:r>
      <w:r>
        <w:rPr>
          <w:spacing w:val="-2"/>
        </w:rPr>
        <w:t xml:space="preserve"> </w:t>
      </w:r>
      <w:r>
        <w:t>autorizada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Q.</w:t>
      </w:r>
      <w:r>
        <w:rPr>
          <w:spacing w:val="-2"/>
        </w:rPr>
        <w:t xml:space="preserve"> </w:t>
      </w:r>
      <w:r>
        <w:t>2,000.00.</w:t>
      </w:r>
    </w:p>
    <w:p w:rsidR="00BE4D03" w:rsidRDefault="00BE4D03">
      <w:pPr>
        <w:pStyle w:val="Textoindependiente"/>
        <w:spacing w:before="6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1"/>
        <w:jc w:val="both"/>
      </w:pPr>
      <w:r>
        <w:t>Mediante oficio No. SF-63-2021 de fecha 19 de abril de 2021, la Subdirectora</w:t>
      </w:r>
      <w:r>
        <w:rPr>
          <w:spacing w:val="1"/>
        </w:rPr>
        <w:t xml:space="preserve"> </w:t>
      </w:r>
      <w:r>
        <w:t>Administrativa</w:t>
      </w:r>
      <w:r>
        <w:rPr>
          <w:spacing w:val="1"/>
        </w:rPr>
        <w:t xml:space="preserve"> </w:t>
      </w:r>
      <w:r>
        <w:t>Financiera,</w:t>
      </w:r>
      <w:r>
        <w:rPr>
          <w:spacing w:val="1"/>
        </w:rPr>
        <w:t xml:space="preserve"> </w:t>
      </w:r>
      <w:r>
        <w:t>consignó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egresos</w:t>
      </w:r>
      <w:r>
        <w:rPr>
          <w:spacing w:val="1"/>
        </w:rPr>
        <w:t xml:space="preserve"> </w:t>
      </w:r>
      <w:r>
        <w:t>contables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tesorería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presupuesto,</w:t>
      </w:r>
      <w:r>
        <w:rPr>
          <w:spacing w:val="1"/>
        </w:rPr>
        <w:t xml:space="preserve"> </w:t>
      </w:r>
      <w:r>
        <w:t>correspondientes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administración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Saliente,</w:t>
      </w:r>
      <w:r>
        <w:rPr>
          <w:spacing w:val="1"/>
        </w:rPr>
        <w:t xml:space="preserve"> </w:t>
      </w:r>
      <w:r>
        <w:t>están</w:t>
      </w:r>
      <w:r>
        <w:rPr>
          <w:spacing w:val="1"/>
        </w:rPr>
        <w:t xml:space="preserve"> </w:t>
      </w:r>
      <w:r>
        <w:t>adecuadamente</w:t>
      </w:r>
      <w:r>
        <w:rPr>
          <w:spacing w:val="1"/>
        </w:rPr>
        <w:t xml:space="preserve"> </w:t>
      </w:r>
      <w:r>
        <w:t>archivados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unidades</w:t>
      </w:r>
      <w:r>
        <w:rPr>
          <w:spacing w:val="-2"/>
        </w:rPr>
        <w:t xml:space="preserve"> </w:t>
      </w:r>
      <w:r>
        <w:t>encargadas</w:t>
      </w:r>
      <w:r>
        <w:rPr>
          <w:spacing w:val="-2"/>
        </w:rPr>
        <w:t xml:space="preserve"> </w:t>
      </w:r>
      <w:r>
        <w:t>son</w:t>
      </w:r>
      <w:r>
        <w:rPr>
          <w:spacing w:val="-2"/>
        </w:rPr>
        <w:t xml:space="preserve"> </w:t>
      </w:r>
      <w:r>
        <w:t>Análisis</w:t>
      </w:r>
      <w:r>
        <w:rPr>
          <w:spacing w:val="-1"/>
        </w:rPr>
        <w:t xml:space="preserve"> </w:t>
      </w:r>
      <w:r>
        <w:t>Documental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Tesorería.</w:t>
      </w:r>
    </w:p>
    <w:p w:rsidR="00BE4D03" w:rsidRDefault="00BE4D03">
      <w:pPr>
        <w:pStyle w:val="Textoindependiente"/>
        <w:spacing w:before="6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99"/>
        <w:jc w:val="both"/>
      </w:pPr>
      <w:r>
        <w:t>La última rendición de cuentas (caja fiscal) presentada a la Contraloría General de</w:t>
      </w:r>
      <w:r>
        <w:rPr>
          <w:spacing w:val="1"/>
        </w:rPr>
        <w:t xml:space="preserve"> </w:t>
      </w:r>
      <w:r>
        <w:t>Cuentas, corresponde al mes de marzo de 2021, la cual fue entregada conforme</w:t>
      </w:r>
      <w:r>
        <w:rPr>
          <w:spacing w:val="1"/>
        </w:rPr>
        <w:t xml:space="preserve"> </w:t>
      </w:r>
      <w:r>
        <w:t>conocimiento No. 04-2021 de fecha 09 de abril de 2021, asentado en el libro de</w:t>
      </w:r>
      <w:r>
        <w:rPr>
          <w:spacing w:val="1"/>
        </w:rPr>
        <w:t xml:space="preserve"> </w:t>
      </w:r>
      <w:r>
        <w:t>cono</w:t>
      </w:r>
      <w:r>
        <w:t>cimientos autorizado por la Contraloría General de Cuentas, según folio No.</w:t>
      </w:r>
      <w:r>
        <w:rPr>
          <w:spacing w:val="1"/>
        </w:rPr>
        <w:t xml:space="preserve"> </w:t>
      </w:r>
      <w:r>
        <w:t>93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conocimiento</w:t>
      </w:r>
      <w:r>
        <w:rPr>
          <w:spacing w:val="-1"/>
        </w:rPr>
        <w:t xml:space="preserve"> </w:t>
      </w:r>
      <w:r>
        <w:t>No.</w:t>
      </w:r>
      <w:r>
        <w:rPr>
          <w:spacing w:val="-2"/>
        </w:rPr>
        <w:t xml:space="preserve"> </w:t>
      </w:r>
      <w:r>
        <w:t>04-2021,</w:t>
      </w:r>
      <w:r>
        <w:rPr>
          <w:spacing w:val="-1"/>
        </w:rPr>
        <w:t xml:space="preserve"> </w:t>
      </w:r>
      <w:r>
        <w:t>recibido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09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abril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2021.</w:t>
      </w:r>
    </w:p>
    <w:p w:rsidR="00BE4D03" w:rsidRDefault="00BE4D03">
      <w:pPr>
        <w:pStyle w:val="Textoindependiente"/>
        <w:spacing w:before="6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3"/>
        <w:jc w:val="both"/>
      </w:pPr>
      <w:r>
        <w:t>A</w:t>
      </w:r>
      <w:r>
        <w:rPr>
          <w:spacing w:val="29"/>
        </w:rPr>
        <w:t xml:space="preserve"> </w:t>
      </w:r>
      <w:r>
        <w:t>través</w:t>
      </w:r>
      <w:r>
        <w:rPr>
          <w:spacing w:val="29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Oficio</w:t>
      </w:r>
      <w:r>
        <w:rPr>
          <w:spacing w:val="29"/>
        </w:rPr>
        <w:t xml:space="preserve"> </w:t>
      </w:r>
      <w:r>
        <w:t>AFRA/AJ</w:t>
      </w:r>
      <w:r>
        <w:rPr>
          <w:spacing w:val="29"/>
        </w:rPr>
        <w:t xml:space="preserve"> </w:t>
      </w:r>
      <w:r>
        <w:t>09-2021,</w:t>
      </w:r>
      <w:r>
        <w:rPr>
          <w:spacing w:val="30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fecha</w:t>
      </w:r>
      <w:r>
        <w:rPr>
          <w:spacing w:val="29"/>
        </w:rPr>
        <w:t xml:space="preserve"> </w:t>
      </w:r>
      <w:r>
        <w:t>16</w:t>
      </w:r>
      <w:r>
        <w:rPr>
          <w:spacing w:val="30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abril</w:t>
      </w:r>
      <w:r>
        <w:rPr>
          <w:spacing w:val="29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2021,</w:t>
      </w:r>
      <w:r>
        <w:rPr>
          <w:spacing w:val="29"/>
        </w:rPr>
        <w:t xml:space="preserve"> </w:t>
      </w:r>
      <w:r>
        <w:t>emitido</w:t>
      </w:r>
      <w:r>
        <w:rPr>
          <w:spacing w:val="29"/>
        </w:rPr>
        <w:t xml:space="preserve"> </w:t>
      </w:r>
      <w:r>
        <w:t>por</w:t>
      </w:r>
      <w:r>
        <w:rPr>
          <w:spacing w:val="-64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Asesora</w:t>
      </w:r>
      <w:r>
        <w:rPr>
          <w:spacing w:val="1"/>
        </w:rPr>
        <w:t xml:space="preserve"> </w:t>
      </w:r>
      <w:r>
        <w:t>Jurídica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DIDEDUC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Sololá,</w:t>
      </w:r>
      <w:r>
        <w:rPr>
          <w:spacing w:val="1"/>
        </w:rPr>
        <w:t xml:space="preserve"> </w:t>
      </w:r>
      <w:r>
        <w:t>indicó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hay</w:t>
      </w:r>
      <w:r>
        <w:rPr>
          <w:spacing w:val="1"/>
        </w:rPr>
        <w:t xml:space="preserve"> </w:t>
      </w:r>
      <w:r>
        <w:t>75</w:t>
      </w:r>
      <w:r>
        <w:rPr>
          <w:spacing w:val="1"/>
        </w:rPr>
        <w:t xml:space="preserve"> </w:t>
      </w:r>
      <w:r>
        <w:t>procesos</w:t>
      </w:r>
      <w:r>
        <w:rPr>
          <w:spacing w:val="1"/>
        </w:rPr>
        <w:t xml:space="preserve"> </w:t>
      </w:r>
      <w:r>
        <w:t>pendientes.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2"/>
        <w:jc w:val="both"/>
      </w:pPr>
      <w:r>
        <w:t>Por medio de OFICIO-SF-No.64-2021, de fecha 19 de abril de 2021, emitido por la</w:t>
      </w:r>
      <w:r>
        <w:rPr>
          <w:spacing w:val="-64"/>
        </w:rPr>
        <w:t xml:space="preserve"> </w:t>
      </w:r>
      <w:r>
        <w:t>Subdirectora Administrativa Financiera, manifestó que la DIDEDUC de Sololá no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compromisos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Devengados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Devengados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pa</w:t>
      </w:r>
      <w:r>
        <w:t>gados</w:t>
      </w:r>
      <w:r>
        <w:rPr>
          <w:spacing w:val="1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años</w:t>
      </w:r>
      <w:r>
        <w:rPr>
          <w:spacing w:val="1"/>
        </w:rPr>
        <w:t xml:space="preserve"> </w:t>
      </w:r>
      <w:r>
        <w:t>anteriores.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2"/>
        <w:jc w:val="both"/>
      </w:pPr>
      <w:r>
        <w:t>De</w:t>
      </w:r>
      <w:r>
        <w:rPr>
          <w:spacing w:val="1"/>
        </w:rPr>
        <w:t xml:space="preserve"> </w:t>
      </w:r>
      <w:r>
        <w:t>conformidad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reporte</w:t>
      </w:r>
      <w:r>
        <w:rPr>
          <w:spacing w:val="1"/>
        </w:rPr>
        <w:t xml:space="preserve"> </w:t>
      </w:r>
      <w:r>
        <w:t>R00804768.rpt,</w:t>
      </w:r>
      <w:r>
        <w:rPr>
          <w:spacing w:val="1"/>
        </w:rPr>
        <w:t xml:space="preserve"> </w:t>
      </w:r>
      <w:r>
        <w:t>generado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Contabilidad Integrada SICOIN WEB, con fecha 19/04/2021, mostró una ejecución</w:t>
      </w:r>
      <w:r>
        <w:rPr>
          <w:spacing w:val="-6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saldo</w:t>
      </w:r>
      <w:r>
        <w:rPr>
          <w:spacing w:val="-1"/>
        </w:rPr>
        <w:t xml:space="preserve"> </w:t>
      </w:r>
      <w:r>
        <w:t>pagado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Q.</w:t>
      </w:r>
      <w:r>
        <w:rPr>
          <w:spacing w:val="-1"/>
        </w:rPr>
        <w:t xml:space="preserve"> </w:t>
      </w:r>
      <w:r>
        <w:t>26,916,846.31.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3"/>
        <w:jc w:val="both"/>
      </w:pPr>
      <w:r>
        <w:t>La Subdirectora Administrativa Financiera, presentó en formato excel, el detalle de</w:t>
      </w:r>
      <w:r>
        <w:rPr>
          <w:spacing w:val="-64"/>
        </w:rPr>
        <w:t xml:space="preserve"> </w:t>
      </w:r>
      <w:r>
        <w:t>la nómina del personal de los renglones presupuestarios 021, 022, 011 y 031,</w:t>
      </w:r>
      <w:r>
        <w:rPr>
          <w:spacing w:val="1"/>
        </w:rPr>
        <w:t xml:space="preserve"> </w:t>
      </w:r>
      <w:r>
        <w:t>formado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154</w:t>
      </w:r>
      <w:r>
        <w:rPr>
          <w:spacing w:val="-1"/>
        </w:rPr>
        <w:t xml:space="preserve"> </w:t>
      </w:r>
      <w:r>
        <w:t>páginas.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2"/>
        <w:jc w:val="both"/>
      </w:pPr>
      <w:r>
        <w:t xml:space="preserve">La Subdirectora Administrativa Financiera, presentó los reportes del </w:t>
      </w:r>
      <w:r>
        <w:t>SICOIN WEB,</w:t>
      </w:r>
      <w:r>
        <w:rPr>
          <w:spacing w:val="-64"/>
        </w:rPr>
        <w:t xml:space="preserve"> </w:t>
      </w:r>
      <w:r>
        <w:t>FIN01 Y FIN02 al 31 de diciembre de 2020, en los cuales el inventario de la</w:t>
      </w:r>
      <w:r>
        <w:rPr>
          <w:spacing w:val="1"/>
        </w:rPr>
        <w:t xml:space="preserve"> </w:t>
      </w:r>
      <w:r>
        <w:t>DIDEDUC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Sololá,</w:t>
      </w:r>
      <w:r>
        <w:rPr>
          <w:spacing w:val="-2"/>
        </w:rPr>
        <w:t xml:space="preserve"> </w:t>
      </w:r>
      <w:r>
        <w:t>ascendió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cantidad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Q.</w:t>
      </w:r>
      <w:r>
        <w:rPr>
          <w:spacing w:val="-2"/>
        </w:rPr>
        <w:t xml:space="preserve"> </w:t>
      </w:r>
      <w:r>
        <w:t>23,660,680.10.</w:t>
      </w:r>
    </w:p>
    <w:p w:rsidR="00BE4D03" w:rsidRDefault="00BE4D03">
      <w:pPr>
        <w:spacing w:line="278" w:lineRule="auto"/>
        <w:jc w:val="both"/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pStyle w:val="Textoindependiente"/>
        <w:spacing w:before="82" w:line="278" w:lineRule="auto"/>
        <w:ind w:left="1301" w:right="102"/>
        <w:jc w:val="both"/>
      </w:pPr>
      <w:r>
        <w:lastRenderedPageBreak/>
        <w:t>La Subdirectora Administrativa Financiera, también presentó el listado de bienes</w:t>
      </w:r>
      <w:r>
        <w:rPr>
          <w:spacing w:val="1"/>
        </w:rPr>
        <w:t xml:space="preserve"> </w:t>
      </w:r>
      <w:r>
        <w:t>donados</w:t>
      </w:r>
      <w:r>
        <w:rPr>
          <w:spacing w:val="15"/>
        </w:rPr>
        <w:t xml:space="preserve"> </w:t>
      </w:r>
      <w:r>
        <w:t>al</w:t>
      </w:r>
      <w:r>
        <w:rPr>
          <w:spacing w:val="15"/>
        </w:rPr>
        <w:t xml:space="preserve"> </w:t>
      </w:r>
      <w:r>
        <w:t>establecimiento</w:t>
      </w:r>
      <w:r>
        <w:rPr>
          <w:spacing w:val="15"/>
        </w:rPr>
        <w:t xml:space="preserve"> </w:t>
      </w:r>
      <w:r>
        <w:t>INED</w:t>
      </w:r>
      <w:r>
        <w:rPr>
          <w:spacing w:val="15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Panajachel</w:t>
      </w:r>
      <w:r>
        <w:rPr>
          <w:spacing w:val="15"/>
        </w:rPr>
        <w:t xml:space="preserve"> </w:t>
      </w:r>
      <w:r>
        <w:t>07-10-0007-46,</w:t>
      </w:r>
      <w:r>
        <w:rPr>
          <w:spacing w:val="15"/>
        </w:rPr>
        <w:t xml:space="preserve"> </w:t>
      </w:r>
      <w:r>
        <w:t>que</w:t>
      </w:r>
      <w:r>
        <w:rPr>
          <w:spacing w:val="15"/>
        </w:rPr>
        <w:t xml:space="preserve"> </w:t>
      </w:r>
      <w:r>
        <w:t>ascendieron</w:t>
      </w:r>
      <w:r>
        <w:rPr>
          <w:spacing w:val="-6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Q.</w:t>
      </w:r>
      <w:r>
        <w:rPr>
          <w:spacing w:val="-1"/>
        </w:rPr>
        <w:t xml:space="preserve"> </w:t>
      </w:r>
      <w:r>
        <w:t>204,447.48.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2"/>
        <w:jc w:val="both"/>
      </w:pPr>
      <w:r>
        <w:t>Mediante</w:t>
      </w:r>
      <w:r>
        <w:rPr>
          <w:spacing w:val="14"/>
        </w:rPr>
        <w:t xml:space="preserve"> </w:t>
      </w:r>
      <w:r>
        <w:t>Oficio</w:t>
      </w:r>
      <w:r>
        <w:rPr>
          <w:spacing w:val="14"/>
        </w:rPr>
        <w:t xml:space="preserve"> </w:t>
      </w:r>
      <w:r>
        <w:t>O-DIDEDUCS-236-2021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fecha</w:t>
      </w:r>
      <w:r>
        <w:rPr>
          <w:spacing w:val="14"/>
        </w:rPr>
        <w:t xml:space="preserve"> </w:t>
      </w:r>
      <w:r>
        <w:t>19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abril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2021,</w:t>
      </w:r>
      <w:r>
        <w:rPr>
          <w:spacing w:val="14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solicitó</w:t>
      </w:r>
      <w:r>
        <w:rPr>
          <w:spacing w:val="-65"/>
        </w:rPr>
        <w:t xml:space="preserve"> </w:t>
      </w:r>
      <w:r>
        <w:t>a BANRURAL la cancelación de la firma del Licenciado Luis Guillermo Pineda</w:t>
      </w:r>
      <w:r>
        <w:rPr>
          <w:spacing w:val="1"/>
        </w:rPr>
        <w:t xml:space="preserve"> </w:t>
      </w:r>
      <w:r>
        <w:t>Letona</w:t>
      </w:r>
      <w:r>
        <w:rPr>
          <w:spacing w:val="63"/>
        </w:rPr>
        <w:t xml:space="preserve"> </w:t>
      </w:r>
      <w:r>
        <w:t>en</w:t>
      </w:r>
      <w:r>
        <w:rPr>
          <w:spacing w:val="63"/>
        </w:rPr>
        <w:t xml:space="preserve"> </w:t>
      </w:r>
      <w:r>
        <w:t>las</w:t>
      </w:r>
      <w:r>
        <w:rPr>
          <w:spacing w:val="63"/>
        </w:rPr>
        <w:t xml:space="preserve"> </w:t>
      </w:r>
      <w:r>
        <w:t>siguientes</w:t>
      </w:r>
      <w:r>
        <w:rPr>
          <w:spacing w:val="63"/>
        </w:rPr>
        <w:t xml:space="preserve"> </w:t>
      </w:r>
      <w:r>
        <w:t>cuentas:</w:t>
      </w:r>
      <w:r>
        <w:rPr>
          <w:spacing w:val="64"/>
        </w:rPr>
        <w:t xml:space="preserve"> </w:t>
      </w:r>
      <w:r>
        <w:t>Cuenta</w:t>
      </w:r>
      <w:r>
        <w:rPr>
          <w:spacing w:val="63"/>
        </w:rPr>
        <w:t xml:space="preserve"> </w:t>
      </w:r>
      <w:r>
        <w:t>No.</w:t>
      </w:r>
      <w:r>
        <w:rPr>
          <w:spacing w:val="63"/>
        </w:rPr>
        <w:t xml:space="preserve"> </w:t>
      </w:r>
      <w:r>
        <w:t>3022088089</w:t>
      </w:r>
      <w:r>
        <w:rPr>
          <w:spacing w:val="63"/>
        </w:rPr>
        <w:t xml:space="preserve"> </w:t>
      </w:r>
      <w:r>
        <w:t>a</w:t>
      </w:r>
      <w:r>
        <w:rPr>
          <w:spacing w:val="64"/>
        </w:rPr>
        <w:t xml:space="preserve"> </w:t>
      </w:r>
      <w:r>
        <w:t>nombre</w:t>
      </w:r>
      <w:r>
        <w:rPr>
          <w:spacing w:val="63"/>
        </w:rPr>
        <w:t xml:space="preserve"> </w:t>
      </w:r>
      <w:r>
        <w:t>de</w:t>
      </w:r>
      <w:r>
        <w:rPr>
          <w:spacing w:val="63"/>
        </w:rPr>
        <w:t xml:space="preserve"> </w:t>
      </w:r>
      <w:r>
        <w:t>FRI</w:t>
      </w:r>
      <w:r>
        <w:rPr>
          <w:spacing w:val="-64"/>
        </w:rPr>
        <w:t xml:space="preserve"> </w:t>
      </w:r>
      <w:r>
        <w:t>Dirección Deptal. de Educación Sololá; Cuenta No. 3022114049 a nombre de</w:t>
      </w:r>
      <w:r>
        <w:rPr>
          <w:spacing w:val="1"/>
        </w:rPr>
        <w:t xml:space="preserve"> </w:t>
      </w:r>
      <w:r>
        <w:t>DIDEDUC</w:t>
      </w:r>
      <w:r>
        <w:rPr>
          <w:spacing w:val="-2"/>
        </w:rPr>
        <w:t xml:space="preserve"> </w:t>
      </w:r>
      <w:r>
        <w:t>Sololá</w:t>
      </w:r>
      <w:r>
        <w:rPr>
          <w:spacing w:val="-2"/>
        </w:rPr>
        <w:t xml:space="preserve"> </w:t>
      </w:r>
      <w:r>
        <w:t>Ingreso</w:t>
      </w:r>
      <w:r>
        <w:rPr>
          <w:spacing w:val="-2"/>
        </w:rPr>
        <w:t xml:space="preserve"> </w:t>
      </w:r>
      <w:r>
        <w:t>Privativo</w:t>
      </w:r>
      <w:r>
        <w:rPr>
          <w:spacing w:val="-2"/>
        </w:rPr>
        <w:t xml:space="preserve"> </w:t>
      </w:r>
      <w:r>
        <w:t>Operación</w:t>
      </w:r>
      <w:r>
        <w:rPr>
          <w:spacing w:val="-1"/>
        </w:rPr>
        <w:t xml:space="preserve"> </w:t>
      </w:r>
      <w:r>
        <w:t>Escuela.</w:t>
      </w:r>
    </w:p>
    <w:p w:rsidR="00BE4D03" w:rsidRDefault="00BE4D03">
      <w:pPr>
        <w:pStyle w:val="Textoindependiente"/>
        <w:spacing w:before="6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2"/>
        <w:jc w:val="both"/>
      </w:pPr>
      <w:r>
        <w:t>El Director en funciones presentó el Oficio O-DIDEDUCS-237</w:t>
      </w:r>
      <w:r>
        <w:t>-2021 de fecha 19 de</w:t>
      </w:r>
      <w:r>
        <w:rPr>
          <w:spacing w:val="-64"/>
        </w:rPr>
        <w:t xml:space="preserve"> </w:t>
      </w:r>
      <w:r>
        <w:t>abril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cual</w:t>
      </w:r>
      <w:r>
        <w:rPr>
          <w:spacing w:val="1"/>
        </w:rPr>
        <w:t xml:space="preserve"> </w:t>
      </w:r>
      <w:r>
        <w:t>solicitó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desactivación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usuarios</w:t>
      </w:r>
      <w:r>
        <w:rPr>
          <w:spacing w:val="1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sistemas</w:t>
      </w:r>
      <w:r>
        <w:rPr>
          <w:spacing w:val="-2"/>
        </w:rPr>
        <w:t xml:space="preserve"> </w:t>
      </w:r>
      <w:r>
        <w:t>informáticos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tenía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cargo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Director</w:t>
      </w:r>
      <w:r>
        <w:rPr>
          <w:spacing w:val="-2"/>
        </w:rPr>
        <w:t xml:space="preserve"> </w:t>
      </w:r>
      <w:r>
        <w:t>saliente.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3"/>
        <w:jc w:val="both"/>
      </w:pPr>
      <w:r>
        <w:t>Mediante oficio UDI/01/21 de fecha 16 de abril de 2021, el técnico en informática</w:t>
      </w:r>
      <w:r>
        <w:rPr>
          <w:spacing w:val="1"/>
        </w:rPr>
        <w:t xml:space="preserve"> </w:t>
      </w:r>
      <w:r>
        <w:t>informó que procedió a realizar el respaldo (Back-up) de la información contenida</w:t>
      </w:r>
      <w:r>
        <w:rPr>
          <w:spacing w:val="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equipo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cómputo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Director</w:t>
      </w:r>
      <w:r>
        <w:rPr>
          <w:spacing w:val="-1"/>
        </w:rPr>
        <w:t xml:space="preserve"> </w:t>
      </w:r>
      <w:r>
        <w:t>saliente.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2"/>
        <w:jc w:val="both"/>
      </w:pPr>
      <w:r>
        <w:t>Los bienes cargados en la tarjeta de responsabilidad del Director Saliente no han</w:t>
      </w:r>
      <w:r>
        <w:rPr>
          <w:spacing w:val="1"/>
        </w:rPr>
        <w:t xml:space="preserve"> </w:t>
      </w:r>
      <w:r>
        <w:t>sido</w:t>
      </w:r>
      <w:r>
        <w:rPr>
          <w:spacing w:val="1"/>
        </w:rPr>
        <w:t xml:space="preserve"> </w:t>
      </w:r>
      <w:r>
        <w:t>rebajados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tarjeta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responsabili</w:t>
      </w:r>
      <w:r>
        <w:t>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tampoco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presentó</w:t>
      </w:r>
      <w:r>
        <w:rPr>
          <w:spacing w:val="66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formulario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descargo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cargo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resguardo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bienes</w:t>
      </w:r>
      <w:r>
        <w:rPr>
          <w:spacing w:val="-1"/>
        </w:rPr>
        <w:t xml:space="preserve"> </w:t>
      </w:r>
      <w:r>
        <w:t>muebles.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2"/>
        <w:jc w:val="both"/>
      </w:pPr>
      <w:r>
        <w:t>En</w:t>
      </w:r>
      <w:r>
        <w:rPr>
          <w:spacing w:val="41"/>
        </w:rPr>
        <w:t xml:space="preserve"> </w:t>
      </w:r>
      <w:r>
        <w:t>Oficio</w:t>
      </w:r>
      <w:r>
        <w:rPr>
          <w:spacing w:val="41"/>
        </w:rPr>
        <w:t xml:space="preserve"> </w:t>
      </w:r>
      <w:r>
        <w:t>O-SECADMINEXT01-2021</w:t>
      </w:r>
      <w:r>
        <w:rPr>
          <w:spacing w:val="41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fecha</w:t>
      </w:r>
      <w:r>
        <w:rPr>
          <w:spacing w:val="41"/>
        </w:rPr>
        <w:t xml:space="preserve"> </w:t>
      </w:r>
      <w:r>
        <w:t>20</w:t>
      </w:r>
      <w:r>
        <w:rPr>
          <w:spacing w:val="41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abril</w:t>
      </w:r>
      <w:r>
        <w:rPr>
          <w:spacing w:val="41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2021,</w:t>
      </w:r>
      <w:r>
        <w:rPr>
          <w:spacing w:val="41"/>
        </w:rPr>
        <w:t xml:space="preserve"> </w:t>
      </w:r>
      <w:r>
        <w:t>emitido</w:t>
      </w:r>
      <w:r>
        <w:rPr>
          <w:spacing w:val="41"/>
        </w:rPr>
        <w:t xml:space="preserve"> </w:t>
      </w:r>
      <w:r>
        <w:t>por</w:t>
      </w:r>
      <w:r>
        <w:rPr>
          <w:spacing w:val="-65"/>
        </w:rPr>
        <w:t xml:space="preserve"> </w:t>
      </w:r>
      <w:r>
        <w:t>el</w:t>
      </w:r>
      <w:r>
        <w:rPr>
          <w:spacing w:val="19"/>
        </w:rPr>
        <w:t xml:space="preserve"> </w:t>
      </w:r>
      <w:r>
        <w:t>encargado</w:t>
      </w:r>
      <w:r>
        <w:rPr>
          <w:spacing w:val="19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almacén</w:t>
      </w:r>
      <w:r>
        <w:rPr>
          <w:spacing w:val="19"/>
        </w:rPr>
        <w:t xml:space="preserve"> </w:t>
      </w:r>
      <w:r>
        <w:t>y</w:t>
      </w:r>
      <w:r>
        <w:rPr>
          <w:spacing w:val="19"/>
        </w:rPr>
        <w:t xml:space="preserve"> </w:t>
      </w:r>
      <w:r>
        <w:t>el</w:t>
      </w:r>
      <w:r>
        <w:rPr>
          <w:spacing w:val="19"/>
        </w:rPr>
        <w:t xml:space="preserve"> </w:t>
      </w:r>
      <w:r>
        <w:t>Jefe</w:t>
      </w:r>
      <w:r>
        <w:rPr>
          <w:spacing w:val="19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Sección</w:t>
      </w:r>
      <w:r>
        <w:rPr>
          <w:spacing w:val="19"/>
        </w:rPr>
        <w:t xml:space="preserve"> </w:t>
      </w:r>
      <w:r>
        <w:t>Administrativa,</w:t>
      </w:r>
      <w:r>
        <w:rPr>
          <w:spacing w:val="19"/>
        </w:rPr>
        <w:t xml:space="preserve"> </w:t>
      </w:r>
      <w:r>
        <w:t>detalló</w:t>
      </w:r>
      <w:r>
        <w:rPr>
          <w:spacing w:val="19"/>
        </w:rPr>
        <w:t xml:space="preserve"> </w:t>
      </w:r>
      <w:r>
        <w:t>la</w:t>
      </w:r>
      <w:r>
        <w:rPr>
          <w:spacing w:val="19"/>
        </w:rPr>
        <w:t xml:space="preserve"> </w:t>
      </w:r>
      <w:r>
        <w:t>cantidad</w:t>
      </w:r>
      <w:r>
        <w:rPr>
          <w:spacing w:val="-6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vehículos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encuentran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uso.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3"/>
        <w:jc w:val="both"/>
      </w:pPr>
      <w:r>
        <w:t>El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Saliente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presentó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Formulario</w:t>
      </w:r>
      <w:r>
        <w:rPr>
          <w:spacing w:val="1"/>
        </w:rPr>
        <w:t xml:space="preserve"> </w:t>
      </w:r>
      <w:r>
        <w:t>SER-FOR-22,</w:t>
      </w:r>
      <w:r>
        <w:rPr>
          <w:spacing w:val="1"/>
        </w:rPr>
        <w:t xml:space="preserve"> </w:t>
      </w:r>
      <w:r>
        <w:t>Formulario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Devolución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teléfono</w:t>
      </w:r>
      <w:r>
        <w:rPr>
          <w:spacing w:val="-1"/>
        </w:rPr>
        <w:t xml:space="preserve"> </w:t>
      </w:r>
      <w:r>
        <w:t>móvil.</w:t>
      </w:r>
    </w:p>
    <w:p w:rsidR="00BE4D03" w:rsidRDefault="00BE4D03">
      <w:pPr>
        <w:pStyle w:val="Textoindependiente"/>
        <w:spacing w:before="8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3"/>
        <w:jc w:val="both"/>
      </w:pPr>
      <w:r>
        <w:t>Mediante oficio O-DIDEDUCS-238-2021 de fecha 19 de abril de 2021, informó el</w:t>
      </w:r>
      <w:r>
        <w:rPr>
          <w:spacing w:val="1"/>
        </w:rPr>
        <w:t xml:space="preserve"> </w:t>
      </w:r>
      <w:r>
        <w:t xml:space="preserve">Director en funciones que quien quedó </w:t>
      </w:r>
      <w:r>
        <w:t>a cargo de la custodia de los archivos del</w:t>
      </w:r>
      <w:r>
        <w:rPr>
          <w:spacing w:val="1"/>
        </w:rPr>
        <w:t xml:space="preserve"> </w:t>
      </w:r>
      <w:r>
        <w:t>Despacho</w:t>
      </w:r>
      <w:r>
        <w:rPr>
          <w:spacing w:val="-2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Asistente</w:t>
      </w:r>
      <w:r>
        <w:rPr>
          <w:spacing w:val="-2"/>
        </w:rPr>
        <w:t xml:space="preserve"> </w:t>
      </w:r>
      <w:r>
        <w:t>Marta</w:t>
      </w:r>
      <w:r>
        <w:rPr>
          <w:spacing w:val="-2"/>
        </w:rPr>
        <w:t xml:space="preserve"> </w:t>
      </w:r>
      <w:r>
        <w:t>Alicia</w:t>
      </w:r>
      <w:r>
        <w:rPr>
          <w:spacing w:val="-1"/>
        </w:rPr>
        <w:t xml:space="preserve"> </w:t>
      </w:r>
      <w:r>
        <w:t>Vásquez</w:t>
      </w:r>
      <w:r>
        <w:rPr>
          <w:spacing w:val="-2"/>
        </w:rPr>
        <w:t xml:space="preserve"> </w:t>
      </w:r>
      <w:r>
        <w:t>Saloj.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2"/>
        <w:jc w:val="both"/>
      </w:pPr>
      <w:r>
        <w:t>Todos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fueron</w:t>
      </w:r>
      <w:r>
        <w:rPr>
          <w:spacing w:val="1"/>
        </w:rPr>
        <w:t xml:space="preserve"> </w:t>
      </w:r>
      <w:r>
        <w:t>entregados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auditor</w:t>
      </w:r>
      <w:r>
        <w:rPr>
          <w:spacing w:val="1"/>
        </w:rPr>
        <w:t xml:space="preserve"> </w:t>
      </w:r>
      <w:r>
        <w:t>nombrado,</w:t>
      </w:r>
      <w:r>
        <w:rPr>
          <w:spacing w:val="66"/>
        </w:rPr>
        <w:t xml:space="preserve"> </w:t>
      </w:r>
      <w:r>
        <w:t>fueron</w:t>
      </w:r>
      <w:r>
        <w:rPr>
          <w:spacing w:val="1"/>
        </w:rPr>
        <w:t xml:space="preserve"> </w:t>
      </w:r>
      <w:r>
        <w:t>sellados y firmados por las unidades responsables de la Dirección Departamental</w:t>
      </w:r>
      <w:r>
        <w:rPr>
          <w:spacing w:val="1"/>
        </w:rPr>
        <w:t xml:space="preserve"> </w:t>
      </w:r>
      <w:r>
        <w:t>de Educación de Sololá, según manifestó el Director saliente al Director entrante,</w:t>
      </w:r>
      <w:r>
        <w:rPr>
          <w:spacing w:val="1"/>
        </w:rPr>
        <w:t xml:space="preserve"> </w:t>
      </w:r>
      <w:r>
        <w:t>los documentos que amparan todas las operaciones contables e información y</w:t>
      </w:r>
      <w:r>
        <w:rPr>
          <w:spacing w:val="1"/>
        </w:rPr>
        <w:t xml:space="preserve"> </w:t>
      </w:r>
      <w:r>
        <w:t>documentación en general, se encuentra adecuadamente firmadas y autorizadas y</w:t>
      </w:r>
      <w:r>
        <w:rPr>
          <w:spacing w:val="-6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conserva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a</w:t>
      </w:r>
      <w:r>
        <w:t>rchivos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DIDEDUC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Sololá.</w:t>
      </w:r>
    </w:p>
    <w:p w:rsidR="00BE4D03" w:rsidRDefault="00BE4D03">
      <w:pPr>
        <w:spacing w:line="278" w:lineRule="auto"/>
        <w:jc w:val="both"/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pStyle w:val="Textoindependiente"/>
        <w:spacing w:before="82" w:line="278" w:lineRule="auto"/>
        <w:ind w:left="1301" w:right="100"/>
        <w:jc w:val="both"/>
      </w:pPr>
      <w:r>
        <w:lastRenderedPageBreak/>
        <w:t>Se</w:t>
      </w:r>
      <w:r>
        <w:rPr>
          <w:spacing w:val="28"/>
        </w:rPr>
        <w:t xml:space="preserve"> </w:t>
      </w:r>
      <w:r>
        <w:t>dejó</w:t>
      </w:r>
      <w:r>
        <w:rPr>
          <w:spacing w:val="28"/>
        </w:rPr>
        <w:t xml:space="preserve"> </w:t>
      </w:r>
      <w:r>
        <w:t>constancia</w:t>
      </w:r>
      <w:r>
        <w:rPr>
          <w:spacing w:val="29"/>
        </w:rPr>
        <w:t xml:space="preserve"> </w:t>
      </w:r>
      <w:r>
        <w:t>en</w:t>
      </w:r>
      <w:r>
        <w:rPr>
          <w:spacing w:val="28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t>acta</w:t>
      </w:r>
      <w:r>
        <w:rPr>
          <w:spacing w:val="29"/>
        </w:rPr>
        <w:t xml:space="preserve"> </w:t>
      </w:r>
      <w:r>
        <w:t>No.</w:t>
      </w:r>
      <w:r>
        <w:rPr>
          <w:spacing w:val="27"/>
        </w:rPr>
        <w:t xml:space="preserve"> </w:t>
      </w:r>
      <w:r>
        <w:t>DIDAI-18-2021</w:t>
      </w:r>
      <w:r>
        <w:rPr>
          <w:spacing w:val="28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fecha</w:t>
      </w:r>
      <w:r>
        <w:rPr>
          <w:spacing w:val="28"/>
        </w:rPr>
        <w:t xml:space="preserve"> </w:t>
      </w:r>
      <w:r>
        <w:t>21</w:t>
      </w:r>
      <w:r>
        <w:rPr>
          <w:spacing w:val="29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abril</w:t>
      </w:r>
      <w:r>
        <w:rPr>
          <w:spacing w:val="28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2021,</w:t>
      </w:r>
      <w:r>
        <w:rPr>
          <w:spacing w:val="-65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Saliente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entregó</w:t>
      </w:r>
      <w:r>
        <w:rPr>
          <w:spacing w:val="1"/>
        </w:rPr>
        <w:t xml:space="preserve"> </w:t>
      </w:r>
      <w:r>
        <w:t>junto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responsables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-6"/>
        </w:rPr>
        <w:t xml:space="preserve"> </w:t>
      </w:r>
      <w:r>
        <w:t>siguiente:</w:t>
      </w:r>
      <w:r>
        <w:rPr>
          <w:spacing w:val="-5"/>
        </w:rPr>
        <w:t xml:space="preserve"> </w:t>
      </w:r>
      <w:r>
        <w:t>a)</w:t>
      </w:r>
      <w:r>
        <w:rPr>
          <w:spacing w:val="-3"/>
        </w:rPr>
        <w:t xml:space="preserve"> </w:t>
      </w:r>
      <w:r>
        <w:t>Conciliaciones</w:t>
      </w:r>
      <w:r>
        <w:rPr>
          <w:spacing w:val="-5"/>
        </w:rPr>
        <w:t xml:space="preserve"> </w:t>
      </w:r>
      <w:r>
        <w:t>Bancarias,</w:t>
      </w:r>
      <w:r>
        <w:rPr>
          <w:spacing w:val="-5"/>
        </w:rPr>
        <w:t xml:space="preserve"> </w:t>
      </w:r>
      <w:r>
        <w:t>b)</w:t>
      </w:r>
      <w:r>
        <w:rPr>
          <w:spacing w:val="-5"/>
        </w:rPr>
        <w:t xml:space="preserve"> </w:t>
      </w:r>
      <w:r>
        <w:t>Libro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Bancos</w:t>
      </w:r>
      <w:r>
        <w:rPr>
          <w:spacing w:val="-5"/>
        </w:rPr>
        <w:t xml:space="preserve"> </w:t>
      </w:r>
      <w:r>
        <w:t>conciliados,</w:t>
      </w:r>
    </w:p>
    <w:p w:rsidR="00BE4D03" w:rsidRDefault="004C5B96">
      <w:pPr>
        <w:pStyle w:val="Textoindependiente"/>
        <w:spacing w:line="278" w:lineRule="auto"/>
        <w:ind w:left="1301" w:right="99"/>
        <w:jc w:val="both"/>
      </w:pPr>
      <w:r>
        <w:t>c)</w:t>
      </w:r>
      <w:r>
        <w:rPr>
          <w:spacing w:val="1"/>
        </w:rPr>
        <w:t xml:space="preserve"> </w:t>
      </w:r>
      <w:r>
        <w:t>Integración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materiales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suministros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bodega,</w:t>
      </w:r>
      <w:r>
        <w:rPr>
          <w:spacing w:val="1"/>
        </w:rPr>
        <w:t xml:space="preserve"> </w:t>
      </w:r>
      <w:r>
        <w:t>d)</w:t>
      </w:r>
      <w:r>
        <w:rPr>
          <w:spacing w:val="1"/>
        </w:rPr>
        <w:t xml:space="preserve"> </w:t>
      </w:r>
      <w:r>
        <w:t>compromisos</w:t>
      </w:r>
      <w:r>
        <w:rPr>
          <w:spacing w:val="1"/>
        </w:rPr>
        <w:t xml:space="preserve"> </w:t>
      </w:r>
      <w:r>
        <w:t>contractuales</w:t>
      </w:r>
      <w:r>
        <w:rPr>
          <w:spacing w:val="1"/>
        </w:rPr>
        <w:t xml:space="preserve"> </w:t>
      </w:r>
      <w:r>
        <w:t>(arrendamiento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inmuebles)</w:t>
      </w:r>
      <w:r>
        <w:rPr>
          <w:spacing w:val="1"/>
        </w:rPr>
        <w:t xml:space="preserve"> </w:t>
      </w:r>
      <w:r>
        <w:t>e)</w:t>
      </w:r>
      <w:r>
        <w:rPr>
          <w:spacing w:val="1"/>
        </w:rPr>
        <w:t xml:space="preserve"> </w:t>
      </w:r>
      <w:r>
        <w:t>compromisos,</w:t>
      </w:r>
      <w:r>
        <w:rPr>
          <w:spacing w:val="1"/>
        </w:rPr>
        <w:t xml:space="preserve"> </w:t>
      </w:r>
      <w:r>
        <w:t>deudas</w:t>
      </w:r>
      <w:r>
        <w:rPr>
          <w:spacing w:val="1"/>
        </w:rPr>
        <w:t xml:space="preserve"> </w:t>
      </w:r>
      <w:r>
        <w:t>y/o</w:t>
      </w:r>
      <w:r>
        <w:rPr>
          <w:spacing w:val="1"/>
        </w:rPr>
        <w:t xml:space="preserve"> </w:t>
      </w:r>
      <w:r>
        <w:t>convenios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f)</w:t>
      </w:r>
      <w:r>
        <w:rPr>
          <w:spacing w:val="1"/>
        </w:rPr>
        <w:t xml:space="preserve"> </w:t>
      </w:r>
      <w:r>
        <w:t>integración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caja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bancos,</w:t>
      </w:r>
      <w:r>
        <w:rPr>
          <w:spacing w:val="1"/>
        </w:rPr>
        <w:t xml:space="preserve"> </w:t>
      </w:r>
      <w:r>
        <w:t>g)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recibió</w:t>
      </w:r>
      <w:r>
        <w:rPr>
          <w:spacing w:val="1"/>
        </w:rPr>
        <w:t xml:space="preserve"> </w:t>
      </w:r>
      <w:r>
        <w:t>información relacionada a listado de obras finalizadas, publicadas y en proceso de</w:t>
      </w:r>
      <w:r>
        <w:rPr>
          <w:spacing w:val="1"/>
        </w:rPr>
        <w:t xml:space="preserve"> </w:t>
      </w:r>
      <w:r>
        <w:t>recepción,</w:t>
      </w:r>
      <w:r>
        <w:rPr>
          <w:spacing w:val="-3"/>
        </w:rPr>
        <w:t xml:space="preserve"> </w:t>
      </w:r>
      <w:r>
        <w:t>h)</w:t>
      </w:r>
      <w:r>
        <w:rPr>
          <w:spacing w:val="-3"/>
        </w:rPr>
        <w:t xml:space="preserve"> </w:t>
      </w:r>
      <w:r>
        <w:t>liquidación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arrastre,</w:t>
      </w:r>
      <w:r>
        <w:rPr>
          <w:spacing w:val="-3"/>
        </w:rPr>
        <w:t xml:space="preserve"> </w:t>
      </w:r>
      <w:r>
        <w:t>i)</w:t>
      </w:r>
      <w:r>
        <w:rPr>
          <w:spacing w:val="-3"/>
        </w:rPr>
        <w:t xml:space="preserve"> </w:t>
      </w:r>
      <w:r>
        <w:t>pendientes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aspectos</w:t>
      </w:r>
      <w:r>
        <w:rPr>
          <w:spacing w:val="-3"/>
        </w:rPr>
        <w:t xml:space="preserve"> </w:t>
      </w:r>
      <w:r>
        <w:t>legales.</w:t>
      </w:r>
    </w:p>
    <w:p w:rsidR="00BE4D03" w:rsidRDefault="00BE4D03">
      <w:pPr>
        <w:pStyle w:val="Textoindependiente"/>
        <w:spacing w:before="4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2"/>
        <w:jc w:val="both"/>
      </w:pPr>
      <w:r>
        <w:t>Se</w:t>
      </w:r>
      <w:r>
        <w:rPr>
          <w:spacing w:val="1"/>
        </w:rPr>
        <w:t xml:space="preserve"> </w:t>
      </w:r>
      <w:r>
        <w:t>dejó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acta</w:t>
      </w:r>
      <w:r>
        <w:rPr>
          <w:spacing w:val="1"/>
        </w:rPr>
        <w:t xml:space="preserve"> </w:t>
      </w:r>
      <w:r>
        <w:t>No.</w:t>
      </w:r>
      <w:r>
        <w:rPr>
          <w:spacing w:val="1"/>
        </w:rPr>
        <w:t xml:space="preserve"> </w:t>
      </w:r>
      <w:r>
        <w:t>DIDAI-18-2021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fecha</w:t>
      </w:r>
      <w:r>
        <w:rPr>
          <w:spacing w:val="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abril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recomendación al Director e</w:t>
      </w:r>
      <w:r>
        <w:t>ntrante en funciones, que requiera la información no</w:t>
      </w:r>
      <w:r>
        <w:rPr>
          <w:spacing w:val="1"/>
        </w:rPr>
        <w:t xml:space="preserve"> </w:t>
      </w:r>
      <w:r>
        <w:t>entregada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responsables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debieron</w:t>
      </w:r>
      <w:r>
        <w:rPr>
          <w:spacing w:val="1"/>
        </w:rPr>
        <w:t xml:space="preserve"> </w:t>
      </w:r>
      <w:r>
        <w:t>entregar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misma;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mismo,</w:t>
      </w:r>
      <w:r>
        <w:rPr>
          <w:spacing w:val="-64"/>
        </w:rPr>
        <w:t xml:space="preserve"> </w:t>
      </w:r>
      <w:r>
        <w:t>derivado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tarjetas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responsabilidad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fueron</w:t>
      </w:r>
      <w:r>
        <w:rPr>
          <w:spacing w:val="1"/>
        </w:rPr>
        <w:t xml:space="preserve"> </w:t>
      </w:r>
      <w:r>
        <w:t>rebajadas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Saliente,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recomendó</w:t>
      </w:r>
      <w:r>
        <w:rPr>
          <w:spacing w:val="1"/>
        </w:rPr>
        <w:t xml:space="preserve"> </w:t>
      </w:r>
      <w:r>
        <w:t>también,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previo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entrega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finiquito</w:t>
      </w:r>
      <w:r>
        <w:rPr>
          <w:spacing w:val="66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inventarios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Saliente,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efectué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descargo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tarjetas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responsabilidad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tenía</w:t>
      </w:r>
      <w:r>
        <w:rPr>
          <w:spacing w:val="-1"/>
        </w:rPr>
        <w:t xml:space="preserve"> </w:t>
      </w:r>
      <w:r>
        <w:t>asignadas.</w:t>
      </w:r>
    </w:p>
    <w:p w:rsidR="00BE4D03" w:rsidRDefault="00BE4D03">
      <w:pPr>
        <w:pStyle w:val="Textoindependiente"/>
        <w:spacing w:before="4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99"/>
        <w:jc w:val="both"/>
      </w:pPr>
      <w:r>
        <w:t>Se procedió a la destrucción del sello personalizado que utilizó el Director saliente,</w:t>
      </w:r>
      <w:r>
        <w:rPr>
          <w:spacing w:val="-64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mismo,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hizo</w:t>
      </w:r>
      <w:r>
        <w:rPr>
          <w:spacing w:val="1"/>
        </w:rPr>
        <w:t xml:space="preserve"> </w:t>
      </w:r>
      <w:r>
        <w:t>entrega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llaves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oficina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Despacho</w:t>
      </w:r>
      <w:r>
        <w:rPr>
          <w:spacing w:val="1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DIDEDUC</w:t>
      </w:r>
      <w:r>
        <w:rPr>
          <w:spacing w:val="-2"/>
        </w:rPr>
        <w:t xml:space="preserve"> </w:t>
      </w:r>
      <w:r>
        <w:t>Sololá</w:t>
      </w:r>
      <w:r>
        <w:rPr>
          <w:spacing w:val="-1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Director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funciones.</w:t>
      </w:r>
    </w:p>
    <w:p w:rsidR="00BE4D03" w:rsidRDefault="00BE4D03">
      <w:pPr>
        <w:pStyle w:val="Textoindependiente"/>
        <w:spacing w:before="7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2"/>
        <w:jc w:val="both"/>
      </w:pPr>
      <w:r>
        <w:t>La presencia del Asesor de Auditoría actuante, en el acto de Entrega y Recepción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cargo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Departamental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Sololá,</w:t>
      </w:r>
      <w:r>
        <w:rPr>
          <w:spacing w:val="1"/>
        </w:rPr>
        <w:t xml:space="preserve"> </w:t>
      </w:r>
      <w:r>
        <w:t>no</w:t>
      </w:r>
      <w:r>
        <w:rPr>
          <w:spacing w:val="66"/>
        </w:rPr>
        <w:t xml:space="preserve"> </w:t>
      </w:r>
      <w:r>
        <w:t>prejuzgó</w:t>
      </w:r>
      <w:r>
        <w:rPr>
          <w:spacing w:val="1"/>
        </w:rPr>
        <w:t xml:space="preserve"> </w:t>
      </w:r>
      <w:r>
        <w:t>exactitud o razon</w:t>
      </w:r>
      <w:r>
        <w:t>abilidad de saldos y cifras consignadas, en virtud que las mismas</w:t>
      </w:r>
      <w:r>
        <w:rPr>
          <w:spacing w:val="-64"/>
        </w:rPr>
        <w:t xml:space="preserve"> </w:t>
      </w:r>
      <w:r>
        <w:t>son responsabilidad de los diferentes departamentos y unidades de la Dirección</w:t>
      </w:r>
      <w:r>
        <w:rPr>
          <w:spacing w:val="1"/>
        </w:rPr>
        <w:t xml:space="preserve"> </w:t>
      </w:r>
      <w:r>
        <w:t>Departamental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Sololá,</w:t>
      </w:r>
      <w:r>
        <w:rPr>
          <w:spacing w:val="1"/>
        </w:rPr>
        <w:t xml:space="preserve"> </w:t>
      </w:r>
      <w:r>
        <w:t>quienes</w:t>
      </w:r>
      <w:r>
        <w:rPr>
          <w:spacing w:val="1"/>
        </w:rPr>
        <w:t xml:space="preserve"> </w:t>
      </w:r>
      <w:r>
        <w:t>trasladaron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 xml:space="preserve">documental, por lo que queda sujeta a </w:t>
      </w:r>
      <w:r>
        <w:t>revisiones posteriores por parte de la</w:t>
      </w:r>
      <w:r>
        <w:rPr>
          <w:spacing w:val="1"/>
        </w:rPr>
        <w:t xml:space="preserve"> </w:t>
      </w:r>
      <w:r>
        <w:t>Dirección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Auditoría</w:t>
      </w:r>
      <w:r>
        <w:rPr>
          <w:spacing w:val="-2"/>
        </w:rPr>
        <w:t xml:space="preserve"> </w:t>
      </w:r>
      <w:r>
        <w:t>Interna</w:t>
      </w:r>
      <w:r>
        <w:rPr>
          <w:spacing w:val="-2"/>
        </w:rPr>
        <w:t xml:space="preserve"> </w:t>
      </w:r>
      <w:r>
        <w:t>–DIDAI-</w:t>
      </w:r>
      <w:r>
        <w:rPr>
          <w:spacing w:val="-3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Ministerio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Educación.</w:t>
      </w:r>
    </w:p>
    <w:p w:rsidR="00BE4D03" w:rsidRDefault="00BE4D03">
      <w:pPr>
        <w:pStyle w:val="Textoindependiente"/>
        <w:spacing w:before="5"/>
        <w:rPr>
          <w:sz w:val="27"/>
        </w:rPr>
      </w:pPr>
    </w:p>
    <w:p w:rsidR="00BE4D03" w:rsidRDefault="004C5B96">
      <w:pPr>
        <w:pStyle w:val="Textoindependiente"/>
        <w:spacing w:line="278" w:lineRule="auto"/>
        <w:ind w:left="1301" w:right="103"/>
        <w:jc w:val="both"/>
      </w:pPr>
      <w:r>
        <w:t>Los</w:t>
      </w:r>
      <w:r>
        <w:rPr>
          <w:spacing w:val="1"/>
        </w:rPr>
        <w:t xml:space="preserve"> </w:t>
      </w:r>
      <w:r>
        <w:t>puntos</w:t>
      </w:r>
      <w:r>
        <w:rPr>
          <w:spacing w:val="1"/>
        </w:rPr>
        <w:t xml:space="preserve"> </w:t>
      </w:r>
      <w:r>
        <w:t>anteriores</w:t>
      </w:r>
      <w:r>
        <w:rPr>
          <w:spacing w:val="1"/>
        </w:rPr>
        <w:t xml:space="preserve"> </w:t>
      </w:r>
      <w:r>
        <w:t>quedaron</w:t>
      </w:r>
      <w:r>
        <w:rPr>
          <w:spacing w:val="1"/>
        </w:rPr>
        <w:t xml:space="preserve"> </w:t>
      </w:r>
      <w:r>
        <w:t>descritos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detalle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acta</w:t>
      </w:r>
      <w:r>
        <w:rPr>
          <w:spacing w:val="66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Auditoría Interna No. DIDAI-18-2021, de fecha 21 de abril de 2021 folios 13638,</w:t>
      </w:r>
      <w:r>
        <w:rPr>
          <w:spacing w:val="1"/>
        </w:rPr>
        <w:t xml:space="preserve"> </w:t>
      </w:r>
      <w:r>
        <w:t>13639, 13640, 13641 y 13642; del libro de actas con registro número L2 48636,</w:t>
      </w:r>
      <w:r>
        <w:rPr>
          <w:spacing w:val="1"/>
        </w:rPr>
        <w:t xml:space="preserve"> </w:t>
      </w:r>
      <w:r>
        <w:t>autorizado</w:t>
      </w:r>
      <w:r>
        <w:rPr>
          <w:spacing w:val="-4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Contraloría</w:t>
      </w:r>
      <w:r>
        <w:rPr>
          <w:spacing w:val="-3"/>
        </w:rPr>
        <w:t xml:space="preserve"> </w:t>
      </w:r>
      <w:r>
        <w:t>General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Cuentas,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17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febrero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2020.</w:t>
      </w:r>
    </w:p>
    <w:p w:rsidR="00BE4D03" w:rsidRDefault="00BE4D03">
      <w:pPr>
        <w:pStyle w:val="Textoindependiente"/>
        <w:spacing w:before="6"/>
        <w:rPr>
          <w:sz w:val="27"/>
        </w:rPr>
      </w:pPr>
    </w:p>
    <w:p w:rsidR="00BE4D03" w:rsidRDefault="004C5B96">
      <w:pPr>
        <w:pStyle w:val="Textoindependiente"/>
        <w:spacing w:before="1" w:line="278" w:lineRule="auto"/>
        <w:ind w:left="1301" w:right="102"/>
        <w:jc w:val="both"/>
      </w:pPr>
      <w:r>
        <w:t>La</w:t>
      </w:r>
      <w:r>
        <w:rPr>
          <w:spacing w:val="1"/>
        </w:rPr>
        <w:t xml:space="preserve"> </w:t>
      </w:r>
      <w:r>
        <w:t>copia</w:t>
      </w:r>
      <w:r>
        <w:rPr>
          <w:spacing w:val="1"/>
        </w:rPr>
        <w:t xml:space="preserve"> </w:t>
      </w:r>
      <w:r>
        <w:t>certificada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acta,</w:t>
      </w:r>
      <w:r>
        <w:rPr>
          <w:spacing w:val="1"/>
        </w:rPr>
        <w:t xml:space="preserve"> </w:t>
      </w:r>
      <w:r>
        <w:t>conjuntamente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“formulario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control</w:t>
      </w:r>
      <w:r>
        <w:rPr>
          <w:spacing w:val="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traslado de información; de la entrega y recepción de cargo, fueron presentados el</w:t>
      </w:r>
      <w:r>
        <w:rPr>
          <w:spacing w:val="-64"/>
        </w:rPr>
        <w:t xml:space="preserve"> </w:t>
      </w:r>
      <w:r>
        <w:t>22 de abril de 2021, por el Director Departamental de Sololá en funciones, ante la</w:t>
      </w:r>
      <w:r>
        <w:rPr>
          <w:spacing w:val="1"/>
        </w:rPr>
        <w:t xml:space="preserve"> </w:t>
      </w:r>
      <w:r>
        <w:t>Contraloría General de Cuentas, de conformidad con el plazo establecido en la</w:t>
      </w:r>
      <w:r>
        <w:rPr>
          <w:spacing w:val="1"/>
        </w:rPr>
        <w:t xml:space="preserve"> </w:t>
      </w:r>
      <w:r>
        <w:t>normativa</w:t>
      </w:r>
      <w:r>
        <w:rPr>
          <w:spacing w:val="-2"/>
        </w:rPr>
        <w:t xml:space="preserve"> </w:t>
      </w:r>
      <w:r>
        <w:t>legal</w:t>
      </w:r>
      <w:r>
        <w:rPr>
          <w:spacing w:val="-1"/>
        </w:rPr>
        <w:t xml:space="preserve"> </w:t>
      </w:r>
      <w:r>
        <w:t>vigente</w:t>
      </w:r>
      <w:r>
        <w:rPr>
          <w:spacing w:val="-1"/>
        </w:rPr>
        <w:t xml:space="preserve"> </w:t>
      </w:r>
      <w:r>
        <w:t>(ver</w:t>
      </w:r>
      <w:r>
        <w:rPr>
          <w:spacing w:val="-2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1,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3).</w:t>
      </w:r>
    </w:p>
    <w:p w:rsidR="00BE4D03" w:rsidRDefault="00BE4D03">
      <w:pPr>
        <w:spacing w:line="278" w:lineRule="auto"/>
        <w:jc w:val="both"/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spacing w:before="2"/>
      </w:pPr>
    </w:p>
    <w:p w:rsidR="00BE4D03" w:rsidRDefault="008B2C3D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805305" cy="9525"/>
                <wp:effectExtent l="3810" t="0" r="635" b="3810"/>
                <wp:docPr id="27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5305" cy="9525"/>
                          <a:chOff x="0" y="0"/>
                          <a:chExt cx="2843" cy="15"/>
                        </a:xfrm>
                      </wpg:grpSpPr>
                      <wps:wsp>
                        <wps:cNvPr id="28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43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23E702" id="Group 8" o:spid="_x0000_s1026" style="width:142.15pt;height:.75pt;mso-position-horizontal-relative:char;mso-position-vertical-relative:line" coordsize="2843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">
                <v:rect id="Rectangle 9" o:spid="_x0000_s1027" style="position:absolute;width:2843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Xo2c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ODZ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tejZ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  <w:r w:rsidR="004C5B96"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666875" cy="9525"/>
                <wp:effectExtent l="0" t="0" r="0" b="3810"/>
                <wp:docPr id="25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6875" cy="9525"/>
                          <a:chOff x="0" y="0"/>
                          <a:chExt cx="2625" cy="15"/>
                        </a:xfrm>
                      </wpg:grpSpPr>
                      <wps:wsp>
                        <wps:cNvPr id="26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62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EC4572" id="Group 6" o:spid="_x0000_s1026" style="width:131.25pt;height:.75pt;mso-position-horizontal-relative:char;mso-position-vertical-relative:line" coordsize="262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">
                <v:rect id="Rectangle 7" o:spid="_x0000_s1027" style="position:absolute;width:262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bZMMYA&#10;AADbAAAADwAAAGRycy9kb3ducmV2LnhtbESPT2vCQBTE7wW/w/IK3uqmwYpN3YgWBC+C/w719sy+&#10;JiHZt+nuqmk/vVso9DjMzG+Y2bw3rbiS87VlBc+jBARxYXXNpYLjYfU0BeEDssbWMin4Jg/zfPAw&#10;w0zbG+/oug+liBD2GSqoQugyKX1RkUE/sh1x9D6tMxiidKXUDm8RblqZJslEGqw5LlTY0XtFRbO/&#10;GAXL1+nyazvmzc/ufKLTx7l5SV2i1PCxX7yBCNSH//Bfe60VpBP4/RJ/gMz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2bZMMYAAADbAAAADwAAAAAAAAAAAAAAAACYAgAAZHJz&#10;L2Rvd25yZXYueG1sUEsFBgAAAAAEAAQA9QAAAIsDAAAAAA==&#10;" fillcolor="black" stroked="f"/>
                <w10:anchorlock/>
              </v:group>
            </w:pict>
          </mc:Fallback>
        </mc:AlternateContent>
      </w:r>
    </w:p>
    <w:p w:rsidR="00BE4D03" w:rsidRDefault="00BE4D03">
      <w:pPr>
        <w:spacing w:line="20" w:lineRule="exact"/>
        <w:rPr>
          <w:sz w:val="2"/>
        </w:rPr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spacing w:before="19"/>
        <w:ind w:left="1451"/>
        <w:rPr>
          <w:sz w:val="14"/>
        </w:rPr>
      </w:pPr>
      <w:r>
        <w:rPr>
          <w:sz w:val="14"/>
        </w:rPr>
        <w:lastRenderedPageBreak/>
        <w:t>DELMAR</w:t>
      </w:r>
      <w:r>
        <w:rPr>
          <w:spacing w:val="-7"/>
          <w:sz w:val="14"/>
        </w:rPr>
        <w:t xml:space="preserve"> </w:t>
      </w:r>
      <w:r>
        <w:rPr>
          <w:sz w:val="14"/>
        </w:rPr>
        <w:t>GEREMIAS</w:t>
      </w:r>
      <w:r>
        <w:rPr>
          <w:spacing w:val="-7"/>
          <w:sz w:val="14"/>
        </w:rPr>
        <w:t xml:space="preserve"> </w:t>
      </w:r>
      <w:r>
        <w:rPr>
          <w:sz w:val="14"/>
        </w:rPr>
        <w:t>LOPEZ</w:t>
      </w:r>
      <w:r>
        <w:rPr>
          <w:spacing w:val="-7"/>
          <w:sz w:val="14"/>
        </w:rPr>
        <w:t xml:space="preserve"> </w:t>
      </w:r>
      <w:r>
        <w:rPr>
          <w:sz w:val="14"/>
        </w:rPr>
        <w:t>CAMPOSECO</w:t>
      </w:r>
    </w:p>
    <w:p w:rsidR="00BE4D03" w:rsidRDefault="004C5B96">
      <w:pPr>
        <w:spacing w:before="86"/>
        <w:ind w:left="1451"/>
        <w:rPr>
          <w:sz w:val="14"/>
        </w:rPr>
      </w:pPr>
      <w:r>
        <w:rPr>
          <w:sz w:val="14"/>
        </w:rPr>
        <w:t>Auditor</w:t>
      </w:r>
    </w:p>
    <w:p w:rsidR="00BE4D03" w:rsidRDefault="004C5B96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lastRenderedPageBreak/>
        <w:t>MILDRED</w:t>
      </w:r>
      <w:r>
        <w:rPr>
          <w:spacing w:val="-5"/>
          <w:sz w:val="14"/>
        </w:rPr>
        <w:t xml:space="preserve"> </w:t>
      </w:r>
      <w:r>
        <w:rPr>
          <w:sz w:val="14"/>
        </w:rPr>
        <w:t>LORENA</w:t>
      </w:r>
      <w:r>
        <w:rPr>
          <w:spacing w:val="-5"/>
          <w:sz w:val="14"/>
        </w:rPr>
        <w:t xml:space="preserve"> </w:t>
      </w:r>
      <w:r>
        <w:rPr>
          <w:sz w:val="14"/>
        </w:rPr>
        <w:t>FUENTES</w:t>
      </w:r>
      <w:r>
        <w:rPr>
          <w:spacing w:val="-5"/>
          <w:sz w:val="14"/>
        </w:rPr>
        <w:t xml:space="preserve"> </w:t>
      </w:r>
      <w:r>
        <w:rPr>
          <w:sz w:val="14"/>
        </w:rPr>
        <w:t>DE</w:t>
      </w:r>
      <w:r>
        <w:rPr>
          <w:spacing w:val="-5"/>
          <w:sz w:val="14"/>
        </w:rPr>
        <w:t xml:space="preserve"> </w:t>
      </w:r>
      <w:r>
        <w:rPr>
          <w:sz w:val="14"/>
        </w:rPr>
        <w:t>LEON</w:t>
      </w:r>
    </w:p>
    <w:p w:rsidR="00BE4D03" w:rsidRDefault="004C5B96">
      <w:pPr>
        <w:spacing w:before="86"/>
        <w:ind w:left="1451"/>
        <w:rPr>
          <w:sz w:val="14"/>
        </w:rPr>
      </w:pPr>
      <w:r>
        <w:rPr>
          <w:sz w:val="14"/>
        </w:rPr>
        <w:t>Supervisor</w:t>
      </w:r>
    </w:p>
    <w:p w:rsidR="00BE4D03" w:rsidRDefault="00BE4D03">
      <w:pPr>
        <w:rPr>
          <w:sz w:val="14"/>
        </w:rPr>
        <w:sectPr w:rsidR="00BE4D03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4301" w:space="103"/>
            <w:col w:w="5836"/>
          </w:cols>
        </w:sect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rPr>
          <w:sz w:val="20"/>
        </w:rPr>
      </w:pPr>
    </w:p>
    <w:p w:rsidR="00BE4D03" w:rsidRDefault="00BE4D03">
      <w:pPr>
        <w:pStyle w:val="Textoindependiente"/>
        <w:spacing w:before="1"/>
        <w:rPr>
          <w:sz w:val="20"/>
        </w:rPr>
      </w:pPr>
    </w:p>
    <w:p w:rsidR="00BE4D03" w:rsidRDefault="008B2C3D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666875" cy="9525"/>
                <wp:effectExtent l="3810" t="4445" r="0" b="0"/>
                <wp:docPr id="22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6875" cy="9525"/>
                          <a:chOff x="0" y="0"/>
                          <a:chExt cx="2625" cy="15"/>
                        </a:xfrm>
                      </wpg:grpSpPr>
                      <wps:wsp>
                        <wps:cNvPr id="24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62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A6FFEE" id="Group 4" o:spid="_x0000_s1026" style="width:131.25pt;height:.75pt;mso-position-horizontal-relative:char;mso-position-vertical-relative:line" coordsize="262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">
                <v:rect id="Rectangle 5" o:spid="_x0000_s1027" style="position:absolute;width:262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i3MYA&#10;AADbAAAADwAAAGRycy9kb3ducmV2LnhtbESPQWvCQBSE74X+h+UVvNVNgxWNbqQWBC+FanvQ2zP7&#10;TEKyb9PdVdP+ercgeBxm5htmvuhNK87kfG1ZwcswAUFcWF1zqeD7a/U8AeEDssbWMin4JQ+L/PFh&#10;jpm2F97QeRtKESHsM1RQhdBlUvqiIoN+aDvi6B2tMxiidKXUDi8RblqZJslYGqw5LlTY0XtFRbM9&#10;GQXL6WT58znij7/NYU/73aF5TV2i1OCpf5uBCNSHe/jWXmsF6Qj+v8Qf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ji3MYAAADbAAAADwAAAAAAAAAAAAAAAACYAgAAZHJz&#10;L2Rvd25yZXYueG1sUEsFBgAAAAAEAAQA9QAAAIsDAAAAAA==&#10;" fillcolor="black" stroked="f"/>
                <w10:anchorlock/>
              </v:group>
            </w:pict>
          </mc:Fallback>
        </mc:AlternateContent>
      </w:r>
      <w:r w:rsidR="004C5B96"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449070" cy="9525"/>
                <wp:effectExtent l="0" t="4445" r="0" b="0"/>
                <wp:docPr id="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9070" cy="9525"/>
                          <a:chOff x="0" y="0"/>
                          <a:chExt cx="2282" cy="15"/>
                        </a:xfrm>
                      </wpg:grpSpPr>
                      <wps:wsp>
                        <wps:cNvPr id="20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282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D99B28" id="Group 2" o:spid="_x0000_s1026" style="width:114.1pt;height:.75pt;mso-position-horizontal-relative:char;mso-position-vertical-relative:line" coordsize="228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">
                <v:rect id="Rectangle 3" o:spid="_x0000_s1027" style="position:absolute;width:2282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Pk38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uD5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w+Tf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</w:p>
    <w:p w:rsidR="00BE4D03" w:rsidRDefault="00BE4D03">
      <w:pPr>
        <w:spacing w:line="20" w:lineRule="exact"/>
        <w:rPr>
          <w:sz w:val="2"/>
        </w:rPr>
        <w:sectPr w:rsidR="00BE4D03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BE4D03" w:rsidRDefault="004C5B96">
      <w:pPr>
        <w:spacing w:before="19"/>
        <w:ind w:left="1451"/>
        <w:rPr>
          <w:sz w:val="14"/>
        </w:rPr>
      </w:pPr>
      <w:r>
        <w:rPr>
          <w:sz w:val="14"/>
        </w:rPr>
        <w:lastRenderedPageBreak/>
        <w:t>MILDRED</w:t>
      </w:r>
      <w:r>
        <w:rPr>
          <w:spacing w:val="-5"/>
          <w:sz w:val="14"/>
        </w:rPr>
        <w:t xml:space="preserve"> </w:t>
      </w:r>
      <w:r>
        <w:rPr>
          <w:sz w:val="14"/>
        </w:rPr>
        <w:t>LORENA</w:t>
      </w:r>
      <w:r>
        <w:rPr>
          <w:spacing w:val="-4"/>
          <w:sz w:val="14"/>
        </w:rPr>
        <w:t xml:space="preserve"> </w:t>
      </w:r>
      <w:r>
        <w:rPr>
          <w:sz w:val="14"/>
        </w:rPr>
        <w:t>FUENTES</w:t>
      </w:r>
      <w:r>
        <w:rPr>
          <w:spacing w:val="-4"/>
          <w:sz w:val="14"/>
        </w:rPr>
        <w:t xml:space="preserve"> </w:t>
      </w:r>
      <w:r>
        <w:rPr>
          <w:sz w:val="14"/>
        </w:rPr>
        <w:t>DE</w:t>
      </w:r>
      <w:r>
        <w:rPr>
          <w:spacing w:val="-4"/>
          <w:sz w:val="14"/>
        </w:rPr>
        <w:t xml:space="preserve"> </w:t>
      </w:r>
      <w:r>
        <w:rPr>
          <w:sz w:val="14"/>
        </w:rPr>
        <w:t>LEON</w:t>
      </w:r>
    </w:p>
    <w:p w:rsidR="00BE4D03" w:rsidRDefault="004C5B96">
      <w:pPr>
        <w:spacing w:before="86"/>
        <w:ind w:left="1451"/>
        <w:rPr>
          <w:sz w:val="14"/>
        </w:rPr>
      </w:pPr>
      <w:r>
        <w:rPr>
          <w:sz w:val="14"/>
        </w:rPr>
        <w:t>Sub</w:t>
      </w:r>
      <w:r>
        <w:rPr>
          <w:spacing w:val="-6"/>
          <w:sz w:val="14"/>
        </w:rPr>
        <w:t xml:space="preserve"> </w:t>
      </w:r>
      <w:r>
        <w:rPr>
          <w:sz w:val="14"/>
        </w:rPr>
        <w:t>Director</w:t>
      </w:r>
    </w:p>
    <w:p w:rsidR="00BE4D03" w:rsidRDefault="004C5B96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lastRenderedPageBreak/>
        <w:t>JULIA</w:t>
      </w:r>
      <w:r>
        <w:rPr>
          <w:spacing w:val="-5"/>
          <w:sz w:val="14"/>
        </w:rPr>
        <w:t xml:space="preserve"> </w:t>
      </w:r>
      <w:r>
        <w:rPr>
          <w:sz w:val="14"/>
        </w:rPr>
        <w:t>VICTORIA</w:t>
      </w:r>
      <w:r>
        <w:rPr>
          <w:spacing w:val="-5"/>
          <w:sz w:val="14"/>
        </w:rPr>
        <w:t xml:space="preserve"> </w:t>
      </w:r>
      <w:r>
        <w:rPr>
          <w:sz w:val="14"/>
        </w:rPr>
        <w:t>MONZON</w:t>
      </w:r>
      <w:r>
        <w:rPr>
          <w:spacing w:val="-5"/>
          <w:sz w:val="14"/>
        </w:rPr>
        <w:t xml:space="preserve"> </w:t>
      </w:r>
      <w:r>
        <w:rPr>
          <w:sz w:val="14"/>
        </w:rPr>
        <w:t>PEREZ</w:t>
      </w:r>
    </w:p>
    <w:p w:rsidR="00BE4D03" w:rsidRDefault="004C5B96">
      <w:pPr>
        <w:spacing w:before="86"/>
        <w:ind w:left="1451"/>
        <w:rPr>
          <w:sz w:val="14"/>
        </w:rPr>
      </w:pPr>
      <w:r>
        <w:rPr>
          <w:sz w:val="14"/>
        </w:rPr>
        <w:t>Director</w:t>
      </w:r>
    </w:p>
    <w:p w:rsidR="00BE4D03" w:rsidRDefault="00BE4D03">
      <w:pPr>
        <w:rPr>
          <w:sz w:val="14"/>
        </w:rPr>
        <w:sectPr w:rsidR="00BE4D03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4083" w:space="321"/>
            <w:col w:w="5836"/>
          </w:cols>
        </w:sectPr>
      </w:pPr>
    </w:p>
    <w:p w:rsidR="00BE4D03" w:rsidRDefault="004C5B96">
      <w:pPr>
        <w:pStyle w:val="Ttulo1"/>
        <w:spacing w:before="82"/>
      </w:pPr>
      <w:bookmarkStart w:id="4" w:name="_TOC_250000"/>
      <w:bookmarkEnd w:id="4"/>
      <w:r>
        <w:lastRenderedPageBreak/>
        <w:t>ANEXOS</w:t>
      </w:r>
    </w:p>
    <w:p w:rsidR="00BE4D03" w:rsidRDefault="00BE4D03">
      <w:pPr>
        <w:pStyle w:val="Textoindependiente"/>
        <w:spacing w:before="3"/>
        <w:rPr>
          <w:rFonts w:ascii="Arial"/>
          <w:b/>
          <w:sz w:val="37"/>
        </w:rPr>
      </w:pPr>
    </w:p>
    <w:p w:rsidR="00BE4D03" w:rsidRDefault="004C5B96">
      <w:pPr>
        <w:ind w:left="2310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1119542</wp:posOffset>
            </wp:positionH>
            <wp:positionV relativeFrom="paragraph">
              <wp:posOffset>166673</wp:posOffset>
            </wp:positionV>
            <wp:extent cx="5383640" cy="7159752"/>
            <wp:effectExtent l="0" t="0" r="0" b="0"/>
            <wp:wrapTopAndBottom/>
            <wp:docPr id="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640" cy="7159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1</w:t>
      </w:r>
    </w:p>
    <w:p w:rsidR="00BE4D03" w:rsidRDefault="00BE4D03">
      <w:pPr>
        <w:rPr>
          <w:sz w:val="16"/>
        </w:rPr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spacing w:before="121"/>
        <w:ind w:left="2310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390021" cy="7132320"/>
            <wp:effectExtent l="0" t="0" r="0" b="0"/>
            <wp:wrapTopAndBottom/>
            <wp:docPr id="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0021" cy="713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1</w:t>
      </w:r>
    </w:p>
    <w:p w:rsidR="00BE4D03" w:rsidRDefault="00BE4D03">
      <w:pPr>
        <w:rPr>
          <w:sz w:val="16"/>
        </w:rPr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spacing w:before="121"/>
        <w:ind w:left="2310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377258" cy="6693408"/>
            <wp:effectExtent l="0" t="0" r="0" b="0"/>
            <wp:wrapTopAndBottom/>
            <wp:docPr id="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258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1</w:t>
      </w:r>
    </w:p>
    <w:p w:rsidR="00BE4D03" w:rsidRDefault="00BE4D03">
      <w:pPr>
        <w:rPr>
          <w:sz w:val="16"/>
        </w:rPr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spacing w:before="121"/>
        <w:ind w:left="2310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381512" cy="6693408"/>
            <wp:effectExtent l="0" t="0" r="0" b="0"/>
            <wp:wrapTopAndBottom/>
            <wp:docPr id="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512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1</w:t>
      </w:r>
    </w:p>
    <w:p w:rsidR="00BE4D03" w:rsidRDefault="00BE4D03">
      <w:pPr>
        <w:rPr>
          <w:sz w:val="16"/>
        </w:rPr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spacing w:before="121"/>
        <w:ind w:left="2310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394275" cy="6693408"/>
            <wp:effectExtent l="0" t="0" r="0" b="0"/>
            <wp:wrapTopAndBottom/>
            <wp:docPr id="1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275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1</w:t>
      </w:r>
    </w:p>
    <w:p w:rsidR="00BE4D03" w:rsidRDefault="00BE4D03">
      <w:pPr>
        <w:rPr>
          <w:sz w:val="16"/>
        </w:rPr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spacing w:before="121"/>
        <w:ind w:left="2310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254113</wp:posOffset>
            </wp:positionV>
            <wp:extent cx="5390021" cy="6683121"/>
            <wp:effectExtent l="0" t="0" r="0" b="0"/>
            <wp:wrapTopAndBottom/>
            <wp:docPr id="1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0021" cy="6683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1</w:t>
      </w:r>
    </w:p>
    <w:p w:rsidR="00BE4D03" w:rsidRDefault="00BE4D03">
      <w:pPr>
        <w:rPr>
          <w:sz w:val="16"/>
        </w:rPr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spacing w:before="121"/>
        <w:ind w:left="2310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387894" cy="6693408"/>
            <wp:effectExtent l="0" t="0" r="0" b="0"/>
            <wp:wrapTopAndBottom/>
            <wp:docPr id="1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894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2</w:t>
      </w:r>
    </w:p>
    <w:p w:rsidR="00BE4D03" w:rsidRDefault="00BE4D03">
      <w:pPr>
        <w:rPr>
          <w:sz w:val="16"/>
        </w:rPr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spacing w:before="121"/>
        <w:ind w:left="2310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1119542</wp:posOffset>
            </wp:positionH>
            <wp:positionV relativeFrom="paragraph">
              <wp:posOffset>254113</wp:posOffset>
            </wp:positionV>
            <wp:extent cx="5366623" cy="6683121"/>
            <wp:effectExtent l="0" t="0" r="0" b="0"/>
            <wp:wrapTopAndBottom/>
            <wp:docPr id="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623" cy="6683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2</w:t>
      </w:r>
    </w:p>
    <w:p w:rsidR="00BE4D03" w:rsidRDefault="00BE4D03">
      <w:pPr>
        <w:rPr>
          <w:sz w:val="16"/>
        </w:rPr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spacing w:before="121"/>
        <w:ind w:left="2310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254113</wp:posOffset>
            </wp:positionV>
            <wp:extent cx="5394275" cy="6683121"/>
            <wp:effectExtent l="0" t="0" r="0" b="0"/>
            <wp:wrapTopAndBottom/>
            <wp:docPr id="2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275" cy="6683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2</w:t>
      </w:r>
    </w:p>
    <w:p w:rsidR="00BE4D03" w:rsidRDefault="00BE4D03">
      <w:pPr>
        <w:rPr>
          <w:sz w:val="16"/>
        </w:rPr>
        <w:sectPr w:rsidR="00BE4D03">
          <w:pgSz w:w="12240" w:h="15840"/>
          <w:pgMar w:top="1060" w:right="1600" w:bottom="780" w:left="400" w:header="617" w:footer="596" w:gutter="0"/>
          <w:cols w:space="720"/>
        </w:sectPr>
      </w:pPr>
    </w:p>
    <w:p w:rsidR="00BE4D03" w:rsidRDefault="004C5B96">
      <w:pPr>
        <w:spacing w:before="121"/>
        <w:ind w:left="2310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1743485</wp:posOffset>
            </wp:positionH>
            <wp:positionV relativeFrom="paragraph">
              <wp:posOffset>243635</wp:posOffset>
            </wp:positionV>
            <wp:extent cx="4783567" cy="7185659"/>
            <wp:effectExtent l="0" t="0" r="0" b="0"/>
            <wp:wrapTopAndBottom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3567" cy="7185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Anexo</w:t>
      </w:r>
      <w:r>
        <w:rPr>
          <w:spacing w:val="-3"/>
          <w:sz w:val="16"/>
        </w:rPr>
        <w:t xml:space="preserve"> </w:t>
      </w:r>
      <w:r>
        <w:rPr>
          <w:sz w:val="16"/>
        </w:rPr>
        <w:t>3</w:t>
      </w:r>
    </w:p>
    <w:sectPr w:rsidR="00BE4D03">
      <w:pgSz w:w="12240" w:h="15840"/>
      <w:pgMar w:top="1060" w:right="1600" w:bottom="780" w:left="400" w:header="617" w:footer="59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C5B96" w:rsidRDefault="004C5B96">
      <w:r>
        <w:separator/>
      </w:r>
    </w:p>
  </w:endnote>
  <w:endnote w:type="continuationSeparator" w:id="0">
    <w:p w:rsidR="004C5B96" w:rsidRDefault="004C5B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E4D03" w:rsidRDefault="008B2C3D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g">
          <w:drawing>
            <wp:anchor distT="0" distB="0" distL="114300" distR="114300" simplePos="0" relativeHeight="487408128" behindDoc="1" locked="0" layoutInCell="1" allowOverlap="1">
              <wp:simplePos x="0" y="0"/>
              <wp:positionH relativeFrom="page">
                <wp:posOffset>317500</wp:posOffset>
              </wp:positionH>
              <wp:positionV relativeFrom="page">
                <wp:posOffset>9502140</wp:posOffset>
              </wp:positionV>
              <wp:extent cx="6375400" cy="365760"/>
              <wp:effectExtent l="0" t="0" r="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75400" cy="365760"/>
                        <a:chOff x="500" y="14964"/>
                        <a:chExt cx="10040" cy="576"/>
                      </a:xfrm>
                    </wpg:grpSpPr>
                    <wps:wsp>
                      <wps:cNvPr id="8" name="Freeform 5"/>
                      <wps:cNvSpPr>
                        <a:spLocks/>
                      </wps:cNvSpPr>
                      <wps:spPr bwMode="auto">
                        <a:xfrm>
                          <a:off x="1701" y="15078"/>
                          <a:ext cx="8839" cy="15"/>
                        </a:xfrm>
                        <a:custGeom>
                          <a:avLst/>
                          <a:gdLst>
                            <a:gd name="T0" fmla="+- 0 10540 1701"/>
                            <a:gd name="T1" fmla="*/ T0 w 8839"/>
                            <a:gd name="T2" fmla="+- 0 15079 15079"/>
                            <a:gd name="T3" fmla="*/ 15079 h 15"/>
                            <a:gd name="T4" fmla="+- 0 8915 1701"/>
                            <a:gd name="T5" fmla="*/ T4 w 8839"/>
                            <a:gd name="T6" fmla="+- 0 15079 15079"/>
                            <a:gd name="T7" fmla="*/ 15079 h 15"/>
                            <a:gd name="T8" fmla="+- 0 3326 1701"/>
                            <a:gd name="T9" fmla="*/ T8 w 8839"/>
                            <a:gd name="T10" fmla="+- 0 15079 15079"/>
                            <a:gd name="T11" fmla="*/ 15079 h 15"/>
                            <a:gd name="T12" fmla="+- 0 1701 1701"/>
                            <a:gd name="T13" fmla="*/ T12 w 8839"/>
                            <a:gd name="T14" fmla="+- 0 15079 15079"/>
                            <a:gd name="T15" fmla="*/ 15079 h 15"/>
                            <a:gd name="T16" fmla="+- 0 1701 1701"/>
                            <a:gd name="T17" fmla="*/ T16 w 8839"/>
                            <a:gd name="T18" fmla="+- 0 15094 15079"/>
                            <a:gd name="T19" fmla="*/ 15094 h 15"/>
                            <a:gd name="T20" fmla="+- 0 3326 1701"/>
                            <a:gd name="T21" fmla="*/ T20 w 8839"/>
                            <a:gd name="T22" fmla="+- 0 15094 15079"/>
                            <a:gd name="T23" fmla="*/ 15094 h 15"/>
                            <a:gd name="T24" fmla="+- 0 8915 1701"/>
                            <a:gd name="T25" fmla="*/ T24 w 8839"/>
                            <a:gd name="T26" fmla="+- 0 15094 15079"/>
                            <a:gd name="T27" fmla="*/ 15094 h 15"/>
                            <a:gd name="T28" fmla="+- 0 10540 1701"/>
                            <a:gd name="T29" fmla="*/ T28 w 8839"/>
                            <a:gd name="T30" fmla="+- 0 15094 15079"/>
                            <a:gd name="T31" fmla="*/ 15094 h 15"/>
                            <a:gd name="T32" fmla="+- 0 10540 1701"/>
                            <a:gd name="T33" fmla="*/ T32 w 8839"/>
                            <a:gd name="T34" fmla="+- 0 15079 15079"/>
                            <a:gd name="T35" fmla="*/ 15079 h 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839" h="15">
                              <a:moveTo>
                                <a:pt x="8839" y="0"/>
                              </a:moveTo>
                              <a:lnTo>
                                <a:pt x="7214" y="0"/>
                              </a:lnTo>
                              <a:lnTo>
                                <a:pt x="1625" y="0"/>
                              </a:lnTo>
                              <a:lnTo>
                                <a:pt x="0" y="0"/>
                              </a:lnTo>
                              <a:lnTo>
                                <a:pt x="0" y="15"/>
                              </a:lnTo>
                              <a:lnTo>
                                <a:pt x="1625" y="15"/>
                              </a:lnTo>
                              <a:lnTo>
                                <a:pt x="7214" y="15"/>
                              </a:lnTo>
                              <a:lnTo>
                                <a:pt x="8839" y="15"/>
                              </a:lnTo>
                              <a:lnTo>
                                <a:pt x="88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0" y="14964"/>
                          <a:ext cx="1440" cy="5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0774636" id="Group 3" o:spid="_x0000_s1026" style="position:absolute;margin-left:25pt;margin-top:748.2pt;width:502pt;height:28.8pt;z-index:-15908352;mso-position-horizontal-relative:page;mso-position-vertical-relative:page" coordorigin="500,14964" coordsize="1004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">
              <v:shape id="Freeform 5" o:spid="_x0000_s1027" style="position:absolute;left:1701;top:15078;width:8839;height:15;visibility:visible;mso-wrap-style:square;v-text-anchor:top" coordsize="8839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uKZr8A&#10;AADaAAAADwAAAGRycy9kb3ducmV2LnhtbERPy4rCMBTdC/MP4Q64EU0dfFGNMg6IA4JvXF+aa1um&#10;uQlN1Pr3k4Xg8nDes0VjKnGn2peWFfR7CQjizOqScwXn06o7AeEDssbKMil4kofF/KM1w1TbBx/o&#10;fgy5iCHsU1RQhOBSKX1WkEHfs444cldbGwwR1rnUNT5iuKnkV5KMpMGSY0OBjn4Kyv6ON6Pg5Px4&#10;Jy+d5QE326Uc7If9dXBKtT+b7ymIQE14i1/uX60gbo1X4g2Q8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Pu4pmvwAAANoAAAAPAAAAAAAAAAAAAAAAAJgCAABkcnMvZG93bnJl&#10;di54bWxQSwUGAAAAAAQABAD1AAAAhAMAAAAA&#10;" path="m8839,l7214,,1625,,,,,15r1625,l7214,15r1625,l8839,xe" fillcolor="black" stroked="f">
                <v:path arrowok="t" o:connecttype="custom" o:connectlocs="8839,15079;7214,15079;1625,15079;0,15079;0,15094;1625,15094;7214,15094;8839,15094;8839,15079" o:connectangles="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" o:spid="_x0000_s1028" type="#_x0000_t75" style="position:absolute;left:500;top:14964;width:1440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/TkvEAAAA2wAAAA8AAABkcnMvZG93bnJldi54bWxEj0FrwkAQhe8F/8Mygre6UaQt0VVEKQSa&#10;S6PkPM2OSTA7G7Jbk/77zqHQ2wzvzXvf7A6T69SDhtB6NrBaJqCIK29brg1cL+/Pb6BCRLbYeSYD&#10;PxTgsJ897TC1fuRPehSxVhLCIUUDTYx9qnWoGnIYlr4nFu3mB4dR1qHWdsBRwl2n10nyoh22LA0N&#10;9nRqqLoX387AlJUuL9vN5aM/v97zk02+Snc1ZjGfjltQkab4b/67zqzgC738IgPo/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9/TkvEAAAA2wAAAA8AAAAAAAAAAAAAAAAA&#10;nwIAAGRycy9kb3ducmV2LnhtbFBLBQYAAAAABAAEAPcAAACQ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08640" behindDoc="1" locked="0" layoutInCell="1" allowOverlap="1">
              <wp:simplePos x="0" y="0"/>
              <wp:positionH relativeFrom="page">
                <wp:posOffset>3248025</wp:posOffset>
              </wp:positionH>
              <wp:positionV relativeFrom="page">
                <wp:posOffset>9580880</wp:posOffset>
              </wp:positionV>
              <wp:extent cx="1250315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E4D03" w:rsidRDefault="004C5B96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DE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54.4pt;width:98.45pt;height:9.85pt;z-index:-1590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" filled="f" stroked="f">
              <v:textbox inset="0,0,0,0">
                <w:txbxContent>
                  <w:p w:rsidR="00BE4D03" w:rsidRDefault="004C5B96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DE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09152" behindDoc="1" locked="0" layoutInCell="1" allowOverlap="1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E4D03" w:rsidRDefault="004C5B96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Pág.</w:t>
                          </w:r>
                          <w:r>
                            <w:rPr>
                              <w:color w:val="666666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B2C3D">
                            <w:rPr>
                              <w:noProof/>
                              <w:color w:val="666666"/>
                              <w:sz w:val="14"/>
                            </w:rP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29" type="#_x0000_t202" style="position:absolute;margin-left:501.8pt;margin-top:754.4pt;width:28.2pt;height:9.85pt;z-index:-1590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" filled="f" stroked="f">
              <v:textbox inset="0,0,0,0">
                <w:txbxContent>
                  <w:p w:rsidR="00BE4D03" w:rsidRDefault="004C5B96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Pág.</w:t>
                    </w:r>
                    <w:r>
                      <w:rPr>
                        <w:color w:val="666666"/>
                        <w:spacing w:val="-1"/>
                        <w:sz w:val="1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B2C3D">
                      <w:rPr>
                        <w:noProof/>
                        <w:color w:val="666666"/>
                        <w:sz w:val="14"/>
                      </w:rP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C5B96" w:rsidRDefault="004C5B96">
      <w:r>
        <w:separator/>
      </w:r>
    </w:p>
  </w:footnote>
  <w:footnote w:type="continuationSeparator" w:id="0">
    <w:p w:rsidR="004C5B96" w:rsidRDefault="004C5B9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E4D03" w:rsidRDefault="008B2C3D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06592" behindDoc="1" locked="0" layoutInCell="1" allowOverlap="1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8DBFC5" id="Freeform 8" o:spid="_x0000_s1026" style="position:absolute;margin-left:85.05pt;margin-top:40.1pt;width:442pt;height:.75pt;z-index:-1590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07104" behindDoc="1" locked="0" layoutInCell="1" allowOverlap="1">
              <wp:simplePos x="0" y="0"/>
              <wp:positionH relativeFrom="page">
                <wp:posOffset>1067435</wp:posOffset>
              </wp:positionH>
              <wp:positionV relativeFrom="page">
                <wp:posOffset>387350</wp:posOffset>
              </wp:positionV>
              <wp:extent cx="923925" cy="12509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392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E4D03" w:rsidRDefault="004C5B96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AUDITORÍA</w:t>
                          </w:r>
                          <w:r>
                            <w:rPr>
                              <w:color w:val="666666"/>
                              <w:spacing w:val="-9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84.05pt;margin-top:30.5pt;width:72.75pt;height:9.85pt;z-index:-1590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iqirAIAAKk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" filled="f" stroked="f">
              <v:textbox inset="0,0,0,0">
                <w:txbxContent>
                  <w:p w:rsidR="00BE4D03" w:rsidRDefault="004C5B96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AUDITORÍA</w:t>
                    </w:r>
                    <w:r>
                      <w:rPr>
                        <w:color w:val="666666"/>
                        <w:spacing w:val="-9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07616" behindDoc="1" locked="0" layoutInCell="1" allowOverlap="1">
              <wp:simplePos x="0" y="0"/>
              <wp:positionH relativeFrom="page">
                <wp:posOffset>5454015</wp:posOffset>
              </wp:positionH>
              <wp:positionV relativeFrom="page">
                <wp:posOffset>387350</wp:posOffset>
              </wp:positionV>
              <wp:extent cx="1251585" cy="12509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15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E4D03" w:rsidRDefault="004C5B96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DE</w:t>
                          </w:r>
                          <w:r>
                            <w:rPr>
                              <w:color w:val="66666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" o:spid="_x0000_s1027" type="#_x0000_t202" style="position:absolute;margin-left:429.45pt;margin-top:30.5pt;width:98.55pt;height:9.85pt;z-index:-1590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" filled="f" stroked="f">
              <v:textbox inset="0,0,0,0">
                <w:txbxContent>
                  <w:p w:rsidR="00BE4D03" w:rsidRDefault="004C5B96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DE</w:t>
                    </w:r>
                    <w:r>
                      <w:rPr>
                        <w:color w:val="66666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4D03"/>
    <w:rsid w:val="004C5B96"/>
    <w:rsid w:val="008B2C3D"/>
    <w:rsid w:val="00BE4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87FFA53B-6A07-434B-AAD0-995AABF31B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1"/>
    <w:qFormat/>
    <w:pPr>
      <w:ind w:left="1301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rFonts w:ascii="Arial" w:eastAsia="Arial" w:hAnsi="Arial" w:cs="Arial"/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1797</Words>
  <Characters>9884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11658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Wendy Gabriela De Paz Meléndez</dc:creator>
  <cp:lastModifiedBy>Wendy Gabriela De Paz Meléndez</cp:lastModifiedBy>
  <cp:revision>2</cp:revision>
  <dcterms:created xsi:type="dcterms:W3CDTF">2021-05-28T18:52:00Z</dcterms:created>
  <dcterms:modified xsi:type="dcterms:W3CDTF">2021-05-28T18:52:00Z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2021-05-28T00:00:00Z</vt:filetime>
  </property>
  <property fmtid="{D5CDD505-2E9C-101B-9397-08002B2CF9AE}" pid="3" name="LastSaved">
    <vt:filetime>2021-05-28T00:00:00Z</vt:filetime>
  </property>
</Properties>
</file>