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C610C" w14:textId="6377F90C" w:rsidR="007807F1" w:rsidRPr="007807F1" w:rsidRDefault="007807F1" w:rsidP="001524AE">
      <w:pPr>
        <w:pStyle w:val="Ttulo"/>
        <w:spacing w:before="0" w:after="0" w:line="276" w:lineRule="auto"/>
        <w:rPr>
          <w:rFonts w:ascii="Baskerville Old Face" w:hAnsi="Baskerville Old Face"/>
          <w:bCs w:val="0"/>
          <w:sz w:val="40"/>
          <w:szCs w:val="56"/>
          <w:lang w:val="es-GT"/>
        </w:rPr>
      </w:pPr>
      <w:bookmarkStart w:id="0" w:name="_Toc296521190"/>
      <w:bookmarkStart w:id="1" w:name="_Toc296521189"/>
      <w:r w:rsidRPr="007807F1">
        <w:rPr>
          <w:rFonts w:ascii="Baskerville Old Face" w:hAnsi="Baskerville Old Face"/>
          <w:bCs w:val="0"/>
          <w:sz w:val="40"/>
          <w:szCs w:val="56"/>
          <w:lang w:val="es-GT"/>
        </w:rPr>
        <w:t>Ministerio de Educación de Guatemala</w:t>
      </w:r>
      <w:bookmarkEnd w:id="0"/>
    </w:p>
    <w:p w14:paraId="0D035354" w14:textId="15AD7036" w:rsidR="00512158" w:rsidRPr="00324D92" w:rsidRDefault="007807F1" w:rsidP="001524AE">
      <w:pPr>
        <w:pStyle w:val="Ttulo"/>
        <w:spacing w:before="0" w:after="0" w:line="276" w:lineRule="auto"/>
        <w:rPr>
          <w:rFonts w:ascii="Baskerville Old Face" w:hAnsi="Baskerville Old Face"/>
          <w:b w:val="0"/>
          <w:sz w:val="28"/>
          <w:lang w:val="es-GT"/>
        </w:rPr>
      </w:pPr>
      <w:r w:rsidRPr="00324D92">
        <w:rPr>
          <w:rFonts w:ascii="Baskerville Old Face" w:hAnsi="Baskerville Old Face"/>
          <w:b w:val="0"/>
          <w:lang w:val="es-GT"/>
        </w:rPr>
        <w:t>Sistema de Gestión de Calidad</w:t>
      </w:r>
      <w:bookmarkEnd w:id="1"/>
    </w:p>
    <w:p w14:paraId="4F40993E" w14:textId="77777777" w:rsidR="00512158" w:rsidRDefault="00512158" w:rsidP="001524AE">
      <w:pPr>
        <w:pStyle w:val="Encabezado"/>
        <w:tabs>
          <w:tab w:val="clear" w:pos="4252"/>
          <w:tab w:val="clear" w:pos="8504"/>
        </w:tabs>
        <w:jc w:val="center"/>
        <w:rPr>
          <w:rFonts w:ascii="Arial" w:hAnsi="Arial" w:cs="Arial"/>
          <w:sz w:val="22"/>
          <w:szCs w:val="22"/>
          <w:lang w:val="es-GT"/>
        </w:rPr>
      </w:pPr>
    </w:p>
    <w:p w14:paraId="7C43CB6B" w14:textId="77777777" w:rsidR="00512158" w:rsidRDefault="00512158" w:rsidP="001524AE">
      <w:pPr>
        <w:pStyle w:val="Encabezado"/>
        <w:tabs>
          <w:tab w:val="clear" w:pos="4252"/>
          <w:tab w:val="clear" w:pos="8504"/>
        </w:tabs>
        <w:jc w:val="center"/>
        <w:rPr>
          <w:rFonts w:ascii="Arial" w:hAnsi="Arial" w:cs="Arial"/>
          <w:sz w:val="24"/>
          <w:szCs w:val="22"/>
          <w:lang w:val="es-GT"/>
        </w:rPr>
      </w:pPr>
    </w:p>
    <w:p w14:paraId="4FDFB74A" w14:textId="77777777" w:rsidR="00512158" w:rsidRDefault="00512158" w:rsidP="001524AE">
      <w:pPr>
        <w:pStyle w:val="Encabezado"/>
        <w:tabs>
          <w:tab w:val="clear" w:pos="4252"/>
          <w:tab w:val="clear" w:pos="8504"/>
        </w:tabs>
        <w:jc w:val="center"/>
        <w:rPr>
          <w:rFonts w:ascii="Arial" w:hAnsi="Arial" w:cs="Arial"/>
          <w:sz w:val="24"/>
          <w:szCs w:val="22"/>
          <w:lang w:val="es-GT"/>
        </w:rPr>
      </w:pPr>
    </w:p>
    <w:p w14:paraId="23894ECB" w14:textId="77777777" w:rsidR="00512158" w:rsidRDefault="00512158" w:rsidP="001524AE">
      <w:pPr>
        <w:pStyle w:val="Encabezado"/>
        <w:tabs>
          <w:tab w:val="clear" w:pos="4252"/>
          <w:tab w:val="clear" w:pos="8504"/>
        </w:tabs>
        <w:jc w:val="center"/>
        <w:rPr>
          <w:rFonts w:ascii="Arial" w:hAnsi="Arial" w:cs="Arial"/>
          <w:sz w:val="24"/>
          <w:szCs w:val="22"/>
          <w:lang w:val="es-GT"/>
        </w:rPr>
      </w:pPr>
    </w:p>
    <w:p w14:paraId="569A11F3" w14:textId="77777777" w:rsidR="00512158" w:rsidRDefault="00512158" w:rsidP="001524AE">
      <w:pPr>
        <w:pStyle w:val="Encabezado"/>
        <w:tabs>
          <w:tab w:val="clear" w:pos="4252"/>
          <w:tab w:val="clear" w:pos="8504"/>
        </w:tabs>
        <w:jc w:val="center"/>
        <w:rPr>
          <w:rFonts w:ascii="Arial" w:hAnsi="Arial" w:cs="Arial"/>
          <w:sz w:val="24"/>
          <w:szCs w:val="22"/>
          <w:lang w:val="es-GT"/>
        </w:rPr>
      </w:pPr>
    </w:p>
    <w:p w14:paraId="6FAF8C2A" w14:textId="77777777" w:rsidR="00512158" w:rsidRDefault="00512158" w:rsidP="001524AE">
      <w:pPr>
        <w:pStyle w:val="Encabezado"/>
        <w:tabs>
          <w:tab w:val="clear" w:pos="4252"/>
          <w:tab w:val="clear" w:pos="8504"/>
        </w:tabs>
        <w:jc w:val="center"/>
        <w:rPr>
          <w:rFonts w:ascii="Arial" w:hAnsi="Arial" w:cs="Arial"/>
          <w:sz w:val="24"/>
          <w:szCs w:val="22"/>
          <w:lang w:val="es-GT"/>
        </w:rPr>
      </w:pPr>
    </w:p>
    <w:p w14:paraId="3CA10EE2" w14:textId="77777777" w:rsidR="00512158" w:rsidRDefault="00512158" w:rsidP="001524AE">
      <w:pPr>
        <w:pStyle w:val="Encabezado"/>
        <w:tabs>
          <w:tab w:val="clear" w:pos="4252"/>
          <w:tab w:val="clear" w:pos="8504"/>
        </w:tabs>
        <w:jc w:val="center"/>
        <w:rPr>
          <w:rFonts w:ascii="Arial" w:hAnsi="Arial" w:cs="Arial"/>
          <w:sz w:val="24"/>
          <w:szCs w:val="22"/>
          <w:lang w:val="es-GT"/>
        </w:rPr>
      </w:pPr>
    </w:p>
    <w:p w14:paraId="09C4D609" w14:textId="77777777" w:rsidR="00512158" w:rsidRDefault="00512158" w:rsidP="001524AE">
      <w:pPr>
        <w:pStyle w:val="Encabezado"/>
        <w:tabs>
          <w:tab w:val="clear" w:pos="4252"/>
          <w:tab w:val="clear" w:pos="8504"/>
        </w:tabs>
        <w:jc w:val="center"/>
        <w:rPr>
          <w:rFonts w:ascii="Arial" w:hAnsi="Arial" w:cs="Arial"/>
          <w:sz w:val="24"/>
          <w:szCs w:val="22"/>
          <w:lang w:val="es-GT"/>
        </w:rPr>
      </w:pPr>
    </w:p>
    <w:p w14:paraId="5F53DA41" w14:textId="75272C15" w:rsidR="00512158" w:rsidRPr="00DF7CA2" w:rsidRDefault="00324D92" w:rsidP="001524AE">
      <w:pPr>
        <w:pStyle w:val="Encabezado"/>
        <w:tabs>
          <w:tab w:val="clear" w:pos="4252"/>
          <w:tab w:val="clear" w:pos="8504"/>
        </w:tabs>
        <w:jc w:val="center"/>
        <w:rPr>
          <w:rFonts w:ascii="Arial" w:hAnsi="Arial" w:cs="Arial"/>
          <w:sz w:val="28"/>
          <w:szCs w:val="22"/>
          <w:lang w:val="es-GT"/>
        </w:rPr>
      </w:pPr>
      <w:r w:rsidRPr="00DF7CA2">
        <w:rPr>
          <w:rFonts w:ascii="Arial" w:hAnsi="Arial" w:cs="Arial"/>
          <w:sz w:val="28"/>
          <w:szCs w:val="22"/>
          <w:lang w:val="es-GT"/>
        </w:rPr>
        <w:t>Procedimiento</w:t>
      </w:r>
    </w:p>
    <w:p w14:paraId="2EE8D84A" w14:textId="4EB73C50" w:rsidR="00512158" w:rsidRPr="00DF7CA2" w:rsidRDefault="00EF699B" w:rsidP="001524AE">
      <w:pPr>
        <w:pStyle w:val="Ttulo"/>
        <w:spacing w:before="0" w:after="0"/>
        <w:rPr>
          <w:sz w:val="44"/>
          <w:lang w:val="es-GT"/>
        </w:rPr>
      </w:pPr>
      <w:r>
        <w:rPr>
          <w:sz w:val="44"/>
          <w:lang w:val="es-GT"/>
        </w:rPr>
        <w:t>p</w:t>
      </w:r>
      <w:r w:rsidR="0054151E">
        <w:rPr>
          <w:sz w:val="44"/>
          <w:lang w:val="es-GT"/>
        </w:rPr>
        <w:t xml:space="preserve">ara </w:t>
      </w:r>
      <w:r>
        <w:rPr>
          <w:sz w:val="44"/>
          <w:lang w:val="es-GT"/>
        </w:rPr>
        <w:t>la e</w:t>
      </w:r>
      <w:r w:rsidR="009C17D9">
        <w:rPr>
          <w:sz w:val="44"/>
          <w:lang w:val="es-GT"/>
        </w:rPr>
        <w:t xml:space="preserve">jecución </w:t>
      </w:r>
      <w:r w:rsidR="00753389">
        <w:rPr>
          <w:sz w:val="44"/>
          <w:lang w:val="es-GT"/>
        </w:rPr>
        <w:t>p</w:t>
      </w:r>
      <w:r w:rsidR="009C17D9">
        <w:rPr>
          <w:sz w:val="44"/>
          <w:lang w:val="es-GT"/>
        </w:rPr>
        <w:t>resupuestaria</w:t>
      </w:r>
      <w:r>
        <w:rPr>
          <w:sz w:val="44"/>
          <w:lang w:val="es-GT"/>
        </w:rPr>
        <w:t xml:space="preserve"> del Ministerio de Educación</w:t>
      </w:r>
    </w:p>
    <w:p w14:paraId="35BE5F35" w14:textId="3D5EF92C" w:rsidR="00512158" w:rsidRPr="00DF7CA2" w:rsidRDefault="009C17D9" w:rsidP="001524AE">
      <w:pPr>
        <w:pStyle w:val="Ttulo"/>
        <w:spacing w:before="0" w:after="0"/>
        <w:rPr>
          <w:sz w:val="44"/>
          <w:lang w:val="es-GT"/>
        </w:rPr>
      </w:pPr>
      <w:bookmarkStart w:id="2" w:name="_Toc296521192"/>
      <w:r>
        <w:rPr>
          <w:sz w:val="44"/>
          <w:lang w:val="es-GT"/>
        </w:rPr>
        <w:t>FIN</w:t>
      </w:r>
      <w:r w:rsidR="00317C2C">
        <w:rPr>
          <w:sz w:val="44"/>
          <w:lang w:val="es-GT"/>
        </w:rPr>
        <w:t>-</w:t>
      </w:r>
      <w:r>
        <w:rPr>
          <w:sz w:val="44"/>
          <w:lang w:val="es-GT"/>
        </w:rPr>
        <w:t>PR</w:t>
      </w:r>
      <w:r w:rsidR="003F6AAF">
        <w:rPr>
          <w:sz w:val="44"/>
          <w:lang w:val="es-GT"/>
        </w:rPr>
        <w:t>O</w:t>
      </w:r>
      <w:r>
        <w:rPr>
          <w:sz w:val="44"/>
          <w:lang w:val="es-GT"/>
        </w:rPr>
        <w:t>-01</w:t>
      </w:r>
      <w:bookmarkEnd w:id="2"/>
    </w:p>
    <w:p w14:paraId="6357434D" w14:textId="77777777" w:rsidR="00512158" w:rsidRPr="000A4B3F" w:rsidRDefault="00512158" w:rsidP="001524AE">
      <w:pPr>
        <w:pStyle w:val="Encabezado"/>
        <w:tabs>
          <w:tab w:val="clear" w:pos="4252"/>
          <w:tab w:val="clear" w:pos="8504"/>
        </w:tabs>
        <w:jc w:val="center"/>
        <w:rPr>
          <w:rFonts w:ascii="Arial" w:hAnsi="Arial" w:cs="Arial"/>
          <w:sz w:val="24"/>
          <w:szCs w:val="22"/>
          <w:lang w:val="es-GT"/>
        </w:rPr>
      </w:pPr>
    </w:p>
    <w:p w14:paraId="25BDD304" w14:textId="77777777" w:rsidR="00512158" w:rsidRPr="000A4B3F" w:rsidRDefault="00512158" w:rsidP="001524AE">
      <w:pPr>
        <w:pStyle w:val="Encabezado"/>
        <w:tabs>
          <w:tab w:val="clear" w:pos="4252"/>
          <w:tab w:val="clear" w:pos="8504"/>
        </w:tabs>
        <w:jc w:val="center"/>
        <w:rPr>
          <w:rFonts w:ascii="Arial" w:hAnsi="Arial" w:cs="Arial"/>
          <w:sz w:val="24"/>
          <w:szCs w:val="22"/>
          <w:lang w:val="es-GT"/>
        </w:rPr>
      </w:pPr>
    </w:p>
    <w:p w14:paraId="1EBF64DF" w14:textId="77777777" w:rsidR="00512158" w:rsidRPr="000A4B3F" w:rsidRDefault="00512158" w:rsidP="001524AE">
      <w:pPr>
        <w:pStyle w:val="Encabezado"/>
        <w:tabs>
          <w:tab w:val="clear" w:pos="4252"/>
          <w:tab w:val="clear" w:pos="8504"/>
        </w:tabs>
        <w:jc w:val="center"/>
        <w:rPr>
          <w:rFonts w:ascii="Arial" w:hAnsi="Arial" w:cs="Arial"/>
          <w:sz w:val="24"/>
          <w:szCs w:val="22"/>
          <w:lang w:val="es-GT"/>
        </w:rPr>
      </w:pPr>
    </w:p>
    <w:p w14:paraId="193F1324" w14:textId="77777777" w:rsidR="00512158" w:rsidRPr="000A4B3F" w:rsidRDefault="00512158" w:rsidP="001524AE">
      <w:pPr>
        <w:pStyle w:val="Encabezado"/>
        <w:tabs>
          <w:tab w:val="clear" w:pos="4252"/>
          <w:tab w:val="clear" w:pos="8504"/>
        </w:tabs>
        <w:jc w:val="center"/>
        <w:rPr>
          <w:rFonts w:ascii="Arial" w:hAnsi="Arial" w:cs="Arial"/>
          <w:sz w:val="24"/>
          <w:szCs w:val="22"/>
          <w:lang w:val="es-GT"/>
        </w:rPr>
      </w:pPr>
    </w:p>
    <w:p w14:paraId="23CE0BD8" w14:textId="2B4C6FB3" w:rsidR="00512158" w:rsidRDefault="00512158" w:rsidP="001524AE">
      <w:pPr>
        <w:jc w:val="center"/>
        <w:rPr>
          <w:rFonts w:ascii="Arial" w:hAnsi="Arial" w:cs="Arial"/>
          <w:sz w:val="22"/>
          <w:szCs w:val="22"/>
        </w:rPr>
      </w:pPr>
      <w:r>
        <w:rPr>
          <w:rFonts w:ascii="Arial" w:hAnsi="Arial" w:cs="Arial"/>
          <w:sz w:val="22"/>
          <w:szCs w:val="22"/>
        </w:rPr>
        <w:t xml:space="preserve">Registro y </w:t>
      </w:r>
      <w:r w:rsidR="00813887">
        <w:rPr>
          <w:rFonts w:ascii="Arial" w:hAnsi="Arial" w:cs="Arial"/>
          <w:sz w:val="22"/>
          <w:szCs w:val="22"/>
        </w:rPr>
        <w:t>a</w:t>
      </w:r>
      <w:r>
        <w:rPr>
          <w:rFonts w:ascii="Arial" w:hAnsi="Arial" w:cs="Arial"/>
          <w:sz w:val="22"/>
          <w:szCs w:val="22"/>
        </w:rPr>
        <w:t>probación</w:t>
      </w:r>
    </w:p>
    <w:p w14:paraId="2E65DFA6" w14:textId="1541B0EF" w:rsidR="0082406E" w:rsidRDefault="0082406E" w:rsidP="001524AE">
      <w:pPr>
        <w:jc w:val="center"/>
        <w:rPr>
          <w:rFonts w:ascii="Arial" w:hAnsi="Arial" w:cs="Arial"/>
          <w:sz w:val="22"/>
          <w:szCs w:val="22"/>
        </w:rPr>
      </w:pPr>
    </w:p>
    <w:p w14:paraId="2D28A283" w14:textId="77777777" w:rsidR="0082406E" w:rsidRDefault="0082406E" w:rsidP="001524AE">
      <w:pPr>
        <w:jc w:val="center"/>
        <w:rPr>
          <w:rFonts w:ascii="Arial" w:hAnsi="Arial" w:cs="Arial"/>
          <w:sz w:val="22"/>
          <w:szCs w:val="22"/>
        </w:rPr>
      </w:pPr>
    </w:p>
    <w:p w14:paraId="2FDDBF60" w14:textId="7306DAAE" w:rsidR="00552203" w:rsidRDefault="00552203" w:rsidP="001524AE">
      <w:pPr>
        <w:jc w:val="center"/>
        <w:rPr>
          <w:rFonts w:ascii="Arial" w:hAnsi="Arial" w:cs="Arial"/>
          <w:sz w:val="22"/>
          <w:szCs w:val="22"/>
        </w:rPr>
      </w:pPr>
      <w:r w:rsidRPr="00552203">
        <w:rPr>
          <w:rFonts w:ascii="Arial" w:hAnsi="Arial" w:cs="Arial"/>
          <w:noProof/>
          <w:sz w:val="22"/>
          <w:szCs w:val="22"/>
          <w:lang w:val="es-GT" w:eastAsia="es-GT"/>
        </w:rPr>
        <w:drawing>
          <wp:inline distT="0" distB="0" distL="0" distR="0" wp14:anchorId="4AD54A73" wp14:editId="6B9F0516">
            <wp:extent cx="7243948" cy="42189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6243" cy="4220277"/>
                    </a:xfrm>
                    <a:prstGeom prst="rect">
                      <a:avLst/>
                    </a:prstGeom>
                    <a:noFill/>
                    <a:ln>
                      <a:noFill/>
                    </a:ln>
                  </pic:spPr>
                </pic:pic>
              </a:graphicData>
            </a:graphic>
          </wp:inline>
        </w:drawing>
      </w:r>
    </w:p>
    <w:p w14:paraId="69039F0A" w14:textId="77777777" w:rsidR="00552203" w:rsidRDefault="00552203" w:rsidP="001524AE">
      <w:pPr>
        <w:jc w:val="center"/>
        <w:rPr>
          <w:rFonts w:ascii="Arial" w:hAnsi="Arial" w:cs="Arial"/>
          <w:sz w:val="22"/>
          <w:szCs w:val="22"/>
        </w:rPr>
      </w:pPr>
    </w:p>
    <w:p w14:paraId="084853D3" w14:textId="5F302DB6" w:rsidR="005732FE" w:rsidRPr="00304138" w:rsidRDefault="00D76E44" w:rsidP="001524AE">
      <w:pPr>
        <w:rPr>
          <w:rFonts w:ascii="Arial" w:hAnsi="Arial" w:cs="Arial"/>
          <w:b/>
          <w:sz w:val="22"/>
          <w:szCs w:val="22"/>
        </w:rPr>
      </w:pPr>
      <w:r w:rsidRPr="00304138">
        <w:rPr>
          <w:rFonts w:ascii="Arial" w:hAnsi="Arial" w:cs="Arial"/>
          <w:b/>
          <w:sz w:val="22"/>
          <w:szCs w:val="22"/>
        </w:rPr>
        <w:lastRenderedPageBreak/>
        <w:t>Contenido</w:t>
      </w:r>
    </w:p>
    <w:p w14:paraId="59C46FB0" w14:textId="77777777" w:rsidR="005732FE" w:rsidRDefault="005732FE" w:rsidP="001524AE">
      <w:pPr>
        <w:pStyle w:val="Encabezado"/>
        <w:tabs>
          <w:tab w:val="clear" w:pos="4252"/>
          <w:tab w:val="clear" w:pos="8504"/>
        </w:tabs>
        <w:ind w:left="426"/>
        <w:jc w:val="both"/>
        <w:rPr>
          <w:rFonts w:ascii="Arial" w:hAnsi="Arial" w:cs="Arial"/>
          <w:sz w:val="22"/>
          <w:szCs w:val="22"/>
          <w:lang w:val="es-GT"/>
        </w:rPr>
      </w:pPr>
    </w:p>
    <w:tbl>
      <w:tblPr>
        <w:tblW w:w="11338" w:type="dxa"/>
        <w:tblLayout w:type="fixed"/>
        <w:tblCellMar>
          <w:left w:w="0" w:type="dxa"/>
          <w:right w:w="0" w:type="dxa"/>
        </w:tblCellMar>
        <w:tblLook w:val="01E0" w:firstRow="1" w:lastRow="1" w:firstColumn="1" w:lastColumn="1" w:noHBand="0" w:noVBand="0"/>
      </w:tblPr>
      <w:tblGrid>
        <w:gridCol w:w="1241"/>
        <w:gridCol w:w="10097"/>
      </w:tblGrid>
      <w:tr w:rsidR="00F433D6" w:rsidRPr="00077C6D" w14:paraId="2F85FF49" w14:textId="77777777" w:rsidTr="001D590C">
        <w:trPr>
          <w:trHeight w:val="340"/>
        </w:trPr>
        <w:tc>
          <w:tcPr>
            <w:tcW w:w="1241" w:type="dxa"/>
            <w:tcBorders>
              <w:bottom w:val="single" w:sz="12" w:space="0" w:color="000000"/>
              <w:right w:val="single" w:sz="12" w:space="0" w:color="000000"/>
            </w:tcBorders>
            <w:shd w:val="clear" w:color="auto" w:fill="auto"/>
            <w:vAlign w:val="center"/>
          </w:tcPr>
          <w:p w14:paraId="25022410" w14:textId="1E6F8499" w:rsidR="00F433D6" w:rsidRPr="00077C6D" w:rsidRDefault="00F433D6" w:rsidP="001D590C">
            <w:pPr>
              <w:widowControl w:val="0"/>
              <w:autoSpaceDE w:val="0"/>
              <w:autoSpaceDN w:val="0"/>
              <w:ind w:left="87" w:right="72"/>
              <w:jc w:val="center"/>
              <w:rPr>
                <w:rFonts w:ascii="Arial" w:eastAsia="Arial" w:hAnsi="Arial" w:cs="Arial"/>
                <w:b/>
                <w:sz w:val="22"/>
                <w:szCs w:val="22"/>
                <w:lang w:val="es-ES" w:bidi="es-ES"/>
              </w:rPr>
            </w:pPr>
            <w:r w:rsidRPr="00077C6D">
              <w:rPr>
                <w:rFonts w:ascii="Arial" w:eastAsia="Arial" w:hAnsi="Arial" w:cs="Arial"/>
                <w:b/>
                <w:sz w:val="22"/>
                <w:szCs w:val="22"/>
                <w:lang w:val="es-ES" w:bidi="es-ES"/>
              </w:rPr>
              <w:t>Pág</w:t>
            </w:r>
            <w:r w:rsidR="003125C0">
              <w:rPr>
                <w:rFonts w:ascii="Arial" w:eastAsia="Arial" w:hAnsi="Arial" w:cs="Arial"/>
                <w:b/>
                <w:sz w:val="22"/>
                <w:szCs w:val="22"/>
                <w:lang w:val="es-ES" w:bidi="es-ES"/>
              </w:rPr>
              <w:t>ina</w:t>
            </w:r>
          </w:p>
        </w:tc>
        <w:tc>
          <w:tcPr>
            <w:tcW w:w="10097" w:type="dxa"/>
            <w:tcBorders>
              <w:left w:val="single" w:sz="12" w:space="0" w:color="000000"/>
              <w:bottom w:val="single" w:sz="12" w:space="0" w:color="000000"/>
            </w:tcBorders>
            <w:shd w:val="clear" w:color="auto" w:fill="auto"/>
            <w:vAlign w:val="center"/>
          </w:tcPr>
          <w:p w14:paraId="5E2E4125" w14:textId="77777777" w:rsidR="00F433D6" w:rsidRPr="00077C6D" w:rsidRDefault="00F433D6" w:rsidP="001D590C">
            <w:pPr>
              <w:widowControl w:val="0"/>
              <w:autoSpaceDE w:val="0"/>
              <w:autoSpaceDN w:val="0"/>
              <w:ind w:left="95"/>
              <w:jc w:val="center"/>
              <w:rPr>
                <w:rFonts w:ascii="Arial" w:eastAsia="Arial" w:hAnsi="Arial" w:cs="Arial"/>
                <w:b/>
                <w:sz w:val="22"/>
                <w:szCs w:val="22"/>
                <w:lang w:val="es-ES" w:bidi="es-ES"/>
              </w:rPr>
            </w:pPr>
            <w:r w:rsidRPr="00077C6D">
              <w:rPr>
                <w:rFonts w:ascii="Arial" w:eastAsia="Arial" w:hAnsi="Arial" w:cs="Arial"/>
                <w:b/>
                <w:sz w:val="22"/>
                <w:szCs w:val="22"/>
                <w:lang w:val="es-ES" w:bidi="es-ES"/>
              </w:rPr>
              <w:t>Secciones</w:t>
            </w:r>
          </w:p>
        </w:tc>
      </w:tr>
      <w:tr w:rsidR="00F433D6" w:rsidRPr="00077C6D" w14:paraId="32FEFEE6" w14:textId="77777777" w:rsidTr="001D590C">
        <w:trPr>
          <w:trHeight w:val="340"/>
        </w:trPr>
        <w:tc>
          <w:tcPr>
            <w:tcW w:w="1241" w:type="dxa"/>
            <w:tcBorders>
              <w:top w:val="single" w:sz="12" w:space="0" w:color="000000"/>
              <w:right w:val="single" w:sz="12" w:space="0" w:color="000000"/>
            </w:tcBorders>
            <w:shd w:val="clear" w:color="auto" w:fill="auto"/>
            <w:vAlign w:val="center"/>
          </w:tcPr>
          <w:p w14:paraId="429F5B00" w14:textId="557A1A25" w:rsidR="00F433D6" w:rsidRPr="00077C6D" w:rsidRDefault="003125C0" w:rsidP="001D590C">
            <w:pPr>
              <w:widowControl w:val="0"/>
              <w:autoSpaceDE w:val="0"/>
              <w:autoSpaceDN w:val="0"/>
              <w:ind w:left="16"/>
              <w:jc w:val="center"/>
              <w:rPr>
                <w:rFonts w:ascii="Arial" w:eastAsia="Arial" w:hAnsi="Arial" w:cs="Arial"/>
                <w:sz w:val="24"/>
                <w:szCs w:val="22"/>
                <w:lang w:val="es-ES" w:bidi="es-ES"/>
              </w:rPr>
            </w:pPr>
            <w:r w:rsidRPr="003125C0">
              <w:rPr>
                <w:rFonts w:ascii="Arial" w:eastAsia="Arial" w:hAnsi="Arial" w:cs="Arial"/>
                <w:color w:val="FFFFFF" w:themeColor="background1"/>
                <w:w w:val="99"/>
                <w:sz w:val="24"/>
                <w:szCs w:val="22"/>
                <w:lang w:val="es-ES" w:bidi="es-ES"/>
              </w:rPr>
              <w:t>0</w:t>
            </w:r>
            <w:r w:rsidR="00F433D6" w:rsidRPr="00077C6D">
              <w:rPr>
                <w:rFonts w:ascii="Arial" w:eastAsia="Arial" w:hAnsi="Arial" w:cs="Arial"/>
                <w:w w:val="99"/>
                <w:sz w:val="24"/>
                <w:szCs w:val="22"/>
                <w:lang w:val="es-ES" w:bidi="es-ES"/>
              </w:rPr>
              <w:t>2</w:t>
            </w:r>
          </w:p>
        </w:tc>
        <w:tc>
          <w:tcPr>
            <w:tcW w:w="10097" w:type="dxa"/>
            <w:tcBorders>
              <w:top w:val="single" w:sz="12" w:space="0" w:color="000000"/>
              <w:left w:val="single" w:sz="12" w:space="0" w:color="000000"/>
            </w:tcBorders>
            <w:shd w:val="clear" w:color="auto" w:fill="auto"/>
            <w:vAlign w:val="center"/>
          </w:tcPr>
          <w:p w14:paraId="7672F3C7" w14:textId="48BDB2D6" w:rsidR="00F433D6" w:rsidRPr="00077C6D" w:rsidRDefault="00F433D6" w:rsidP="002403E6">
            <w:pPr>
              <w:widowControl w:val="0"/>
              <w:tabs>
                <w:tab w:val="left" w:pos="590"/>
              </w:tabs>
              <w:autoSpaceDE w:val="0"/>
              <w:autoSpaceDN w:val="0"/>
              <w:ind w:left="95"/>
              <w:jc w:val="both"/>
              <w:rPr>
                <w:rFonts w:ascii="Arial" w:eastAsia="Arial" w:hAnsi="Arial" w:cs="Arial"/>
                <w:sz w:val="22"/>
                <w:szCs w:val="22"/>
                <w:lang w:val="es-ES" w:bidi="es-ES"/>
              </w:rPr>
            </w:pPr>
            <w:r w:rsidRPr="00077C6D">
              <w:rPr>
                <w:rFonts w:ascii="Arial" w:eastAsia="Arial" w:hAnsi="Arial" w:cs="Arial"/>
                <w:sz w:val="22"/>
                <w:szCs w:val="22"/>
                <w:lang w:val="es-ES" w:bidi="es-ES"/>
              </w:rPr>
              <w:t>A.</w:t>
            </w:r>
            <w:r w:rsidRPr="00077C6D">
              <w:rPr>
                <w:rFonts w:ascii="Arial" w:eastAsia="Arial" w:hAnsi="Arial" w:cs="Arial"/>
                <w:sz w:val="22"/>
                <w:szCs w:val="22"/>
                <w:lang w:val="es-ES" w:bidi="es-ES"/>
              </w:rPr>
              <w:tab/>
              <w:t xml:space="preserve">Propósito y </w:t>
            </w:r>
            <w:r w:rsidR="0049536E">
              <w:rPr>
                <w:rFonts w:ascii="Arial" w:eastAsia="Arial" w:hAnsi="Arial" w:cs="Arial"/>
                <w:sz w:val="22"/>
                <w:szCs w:val="22"/>
                <w:lang w:val="es-ES" w:bidi="es-ES"/>
              </w:rPr>
              <w:t>a</w:t>
            </w:r>
            <w:r w:rsidRPr="00077C6D">
              <w:rPr>
                <w:rFonts w:ascii="Arial" w:eastAsia="Arial" w:hAnsi="Arial" w:cs="Arial"/>
                <w:sz w:val="22"/>
                <w:szCs w:val="22"/>
                <w:lang w:val="es-ES" w:bidi="es-ES"/>
              </w:rPr>
              <w:t>lcance</w:t>
            </w:r>
          </w:p>
        </w:tc>
      </w:tr>
      <w:tr w:rsidR="00F433D6" w:rsidRPr="00077C6D" w14:paraId="05EDBB41" w14:textId="77777777" w:rsidTr="001D590C">
        <w:trPr>
          <w:trHeight w:val="340"/>
        </w:trPr>
        <w:tc>
          <w:tcPr>
            <w:tcW w:w="1241" w:type="dxa"/>
            <w:tcBorders>
              <w:right w:val="single" w:sz="12" w:space="0" w:color="000000"/>
            </w:tcBorders>
            <w:shd w:val="clear" w:color="auto" w:fill="auto"/>
            <w:vAlign w:val="center"/>
          </w:tcPr>
          <w:p w14:paraId="7B857CB7" w14:textId="4849D2B6" w:rsidR="00F433D6" w:rsidRPr="00077C6D" w:rsidRDefault="003125C0" w:rsidP="001D590C">
            <w:pPr>
              <w:widowControl w:val="0"/>
              <w:autoSpaceDE w:val="0"/>
              <w:autoSpaceDN w:val="0"/>
              <w:ind w:left="16"/>
              <w:jc w:val="center"/>
              <w:rPr>
                <w:rFonts w:ascii="Arial" w:eastAsia="Arial" w:hAnsi="Arial" w:cs="Arial"/>
                <w:sz w:val="24"/>
                <w:szCs w:val="22"/>
                <w:lang w:val="es-ES" w:bidi="es-ES"/>
              </w:rPr>
            </w:pPr>
            <w:r w:rsidRPr="003125C0">
              <w:rPr>
                <w:rFonts w:ascii="Arial" w:eastAsia="Arial" w:hAnsi="Arial" w:cs="Arial"/>
                <w:color w:val="FFFFFF" w:themeColor="background1"/>
                <w:w w:val="99"/>
                <w:sz w:val="24"/>
                <w:szCs w:val="22"/>
                <w:lang w:val="es-ES" w:bidi="es-ES"/>
              </w:rPr>
              <w:t>0</w:t>
            </w:r>
            <w:r w:rsidR="00F433D6" w:rsidRPr="00077C6D">
              <w:rPr>
                <w:rFonts w:ascii="Arial" w:eastAsia="Arial" w:hAnsi="Arial" w:cs="Arial"/>
                <w:w w:val="99"/>
                <w:sz w:val="24"/>
                <w:szCs w:val="22"/>
                <w:lang w:val="es-ES" w:bidi="es-ES"/>
              </w:rPr>
              <w:t>3</w:t>
            </w:r>
          </w:p>
        </w:tc>
        <w:tc>
          <w:tcPr>
            <w:tcW w:w="10097" w:type="dxa"/>
            <w:tcBorders>
              <w:left w:val="single" w:sz="12" w:space="0" w:color="000000"/>
            </w:tcBorders>
            <w:shd w:val="clear" w:color="auto" w:fill="auto"/>
            <w:vAlign w:val="center"/>
          </w:tcPr>
          <w:p w14:paraId="4B0E7D67" w14:textId="77777777" w:rsidR="00F433D6" w:rsidRPr="00077C6D" w:rsidRDefault="00F433D6" w:rsidP="002403E6">
            <w:pPr>
              <w:widowControl w:val="0"/>
              <w:tabs>
                <w:tab w:val="left" w:pos="590"/>
              </w:tabs>
              <w:autoSpaceDE w:val="0"/>
              <w:autoSpaceDN w:val="0"/>
              <w:ind w:left="95"/>
              <w:jc w:val="both"/>
              <w:rPr>
                <w:rFonts w:ascii="Arial" w:eastAsia="Arial" w:hAnsi="Arial" w:cs="Arial"/>
                <w:sz w:val="22"/>
                <w:szCs w:val="22"/>
                <w:lang w:val="es-ES" w:bidi="es-ES"/>
              </w:rPr>
            </w:pPr>
            <w:r w:rsidRPr="00077C6D">
              <w:rPr>
                <w:rFonts w:ascii="Arial" w:eastAsia="Arial" w:hAnsi="Arial" w:cs="Arial"/>
                <w:sz w:val="22"/>
                <w:szCs w:val="22"/>
                <w:lang w:val="es-ES" w:bidi="es-ES"/>
              </w:rPr>
              <w:t>B.</w:t>
            </w:r>
            <w:r w:rsidRPr="00077C6D">
              <w:rPr>
                <w:rFonts w:ascii="Arial" w:eastAsia="Arial" w:hAnsi="Arial" w:cs="Arial"/>
                <w:sz w:val="22"/>
                <w:szCs w:val="22"/>
                <w:lang w:val="es-ES" w:bidi="es-ES"/>
              </w:rPr>
              <w:tab/>
              <w:t>Glosario</w:t>
            </w:r>
          </w:p>
        </w:tc>
      </w:tr>
      <w:tr w:rsidR="00F433D6" w:rsidRPr="00077C6D" w14:paraId="3740DF39" w14:textId="77777777" w:rsidTr="001D590C">
        <w:trPr>
          <w:trHeight w:val="340"/>
        </w:trPr>
        <w:tc>
          <w:tcPr>
            <w:tcW w:w="1241" w:type="dxa"/>
            <w:tcBorders>
              <w:right w:val="single" w:sz="12" w:space="0" w:color="000000"/>
            </w:tcBorders>
            <w:shd w:val="clear" w:color="auto" w:fill="auto"/>
            <w:vAlign w:val="center"/>
          </w:tcPr>
          <w:p w14:paraId="0C355022" w14:textId="052132E4" w:rsidR="00F433D6" w:rsidRPr="00077C6D" w:rsidRDefault="003125C0" w:rsidP="001D590C">
            <w:pPr>
              <w:widowControl w:val="0"/>
              <w:autoSpaceDE w:val="0"/>
              <w:autoSpaceDN w:val="0"/>
              <w:ind w:left="16"/>
              <w:jc w:val="center"/>
              <w:rPr>
                <w:rFonts w:ascii="Arial" w:eastAsia="Arial" w:hAnsi="Arial" w:cs="Arial"/>
                <w:sz w:val="24"/>
                <w:szCs w:val="22"/>
                <w:lang w:val="es-ES" w:bidi="es-ES"/>
              </w:rPr>
            </w:pPr>
            <w:r w:rsidRPr="003125C0">
              <w:rPr>
                <w:rFonts w:ascii="Arial" w:eastAsia="Arial" w:hAnsi="Arial" w:cs="Arial"/>
                <w:color w:val="FFFFFF" w:themeColor="background1"/>
                <w:w w:val="99"/>
                <w:sz w:val="24"/>
                <w:szCs w:val="22"/>
                <w:lang w:val="es-ES" w:bidi="es-ES"/>
              </w:rPr>
              <w:t>0</w:t>
            </w:r>
            <w:r w:rsidR="002403E6">
              <w:rPr>
                <w:rFonts w:ascii="Arial" w:eastAsia="Arial" w:hAnsi="Arial" w:cs="Arial"/>
                <w:w w:val="99"/>
                <w:sz w:val="24"/>
                <w:szCs w:val="22"/>
                <w:lang w:val="es-ES" w:bidi="es-ES"/>
              </w:rPr>
              <w:t>6</w:t>
            </w:r>
          </w:p>
        </w:tc>
        <w:tc>
          <w:tcPr>
            <w:tcW w:w="10097" w:type="dxa"/>
            <w:tcBorders>
              <w:left w:val="single" w:sz="12" w:space="0" w:color="000000"/>
            </w:tcBorders>
            <w:shd w:val="clear" w:color="auto" w:fill="auto"/>
            <w:vAlign w:val="center"/>
          </w:tcPr>
          <w:p w14:paraId="744FDF92" w14:textId="77777777" w:rsidR="00F433D6" w:rsidRPr="00077C6D" w:rsidRDefault="00F433D6" w:rsidP="002403E6">
            <w:pPr>
              <w:widowControl w:val="0"/>
              <w:tabs>
                <w:tab w:val="left" w:pos="590"/>
              </w:tabs>
              <w:autoSpaceDE w:val="0"/>
              <w:autoSpaceDN w:val="0"/>
              <w:ind w:left="95"/>
              <w:jc w:val="both"/>
              <w:rPr>
                <w:rFonts w:ascii="Arial" w:eastAsia="Arial" w:hAnsi="Arial" w:cs="Arial"/>
                <w:sz w:val="22"/>
                <w:szCs w:val="22"/>
                <w:lang w:val="es-ES" w:bidi="es-ES"/>
              </w:rPr>
            </w:pPr>
            <w:r w:rsidRPr="00077C6D">
              <w:rPr>
                <w:rFonts w:ascii="Arial" w:eastAsia="Arial" w:hAnsi="Arial" w:cs="Arial"/>
                <w:sz w:val="22"/>
                <w:szCs w:val="22"/>
                <w:lang w:val="es-ES" w:bidi="es-ES"/>
              </w:rPr>
              <w:t>C.</w:t>
            </w:r>
            <w:r w:rsidRPr="00077C6D">
              <w:rPr>
                <w:rFonts w:ascii="Arial" w:eastAsia="Arial" w:hAnsi="Arial" w:cs="Arial"/>
                <w:sz w:val="22"/>
                <w:szCs w:val="22"/>
                <w:lang w:val="es-ES" w:bidi="es-ES"/>
              </w:rPr>
              <w:tab/>
              <w:t>Descripción de actividades y</w:t>
            </w:r>
            <w:r w:rsidRPr="00077C6D">
              <w:rPr>
                <w:rFonts w:ascii="Arial" w:eastAsia="Arial" w:hAnsi="Arial" w:cs="Arial"/>
                <w:spacing w:val="-2"/>
                <w:sz w:val="22"/>
                <w:szCs w:val="22"/>
                <w:lang w:val="es-ES" w:bidi="es-ES"/>
              </w:rPr>
              <w:t xml:space="preserve"> </w:t>
            </w:r>
            <w:r w:rsidRPr="00077C6D">
              <w:rPr>
                <w:rFonts w:ascii="Arial" w:eastAsia="Arial" w:hAnsi="Arial" w:cs="Arial"/>
                <w:sz w:val="22"/>
                <w:szCs w:val="22"/>
                <w:lang w:val="es-ES" w:bidi="es-ES"/>
              </w:rPr>
              <w:t>responsables</w:t>
            </w:r>
          </w:p>
        </w:tc>
      </w:tr>
      <w:tr w:rsidR="00F433D6" w:rsidRPr="00077C6D" w14:paraId="46E3233A" w14:textId="77777777" w:rsidTr="001D590C">
        <w:trPr>
          <w:trHeight w:val="340"/>
        </w:trPr>
        <w:tc>
          <w:tcPr>
            <w:tcW w:w="1241" w:type="dxa"/>
            <w:tcBorders>
              <w:right w:val="single" w:sz="12" w:space="0" w:color="000000"/>
            </w:tcBorders>
            <w:shd w:val="clear" w:color="auto" w:fill="auto"/>
            <w:vAlign w:val="center"/>
          </w:tcPr>
          <w:p w14:paraId="4EC058DC" w14:textId="4957CFA0" w:rsidR="00F433D6" w:rsidRPr="00077C6D" w:rsidRDefault="003125C0" w:rsidP="001D590C">
            <w:pPr>
              <w:widowControl w:val="0"/>
              <w:autoSpaceDE w:val="0"/>
              <w:autoSpaceDN w:val="0"/>
              <w:ind w:left="16"/>
              <w:jc w:val="center"/>
              <w:rPr>
                <w:rFonts w:ascii="Arial" w:eastAsia="Arial" w:hAnsi="Arial" w:cs="Arial"/>
                <w:sz w:val="24"/>
                <w:szCs w:val="22"/>
                <w:lang w:val="es-ES" w:bidi="es-ES"/>
              </w:rPr>
            </w:pPr>
            <w:r w:rsidRPr="003125C0">
              <w:rPr>
                <w:rFonts w:ascii="Arial" w:eastAsia="Arial" w:hAnsi="Arial" w:cs="Arial"/>
                <w:color w:val="FFFFFF" w:themeColor="background1"/>
                <w:w w:val="99"/>
                <w:sz w:val="24"/>
                <w:szCs w:val="22"/>
                <w:lang w:val="es-ES" w:bidi="es-ES"/>
              </w:rPr>
              <w:t>0</w:t>
            </w:r>
            <w:r w:rsidR="002403E6">
              <w:rPr>
                <w:rFonts w:ascii="Arial" w:eastAsia="Arial" w:hAnsi="Arial" w:cs="Arial"/>
                <w:w w:val="99"/>
                <w:sz w:val="24"/>
                <w:szCs w:val="22"/>
                <w:lang w:val="es-ES" w:bidi="es-ES"/>
              </w:rPr>
              <w:t>6</w:t>
            </w:r>
          </w:p>
        </w:tc>
        <w:tc>
          <w:tcPr>
            <w:tcW w:w="10097" w:type="dxa"/>
            <w:tcBorders>
              <w:left w:val="single" w:sz="12" w:space="0" w:color="000000"/>
            </w:tcBorders>
            <w:shd w:val="clear" w:color="auto" w:fill="auto"/>
            <w:vAlign w:val="center"/>
          </w:tcPr>
          <w:p w14:paraId="441DD0E1" w14:textId="17489A96" w:rsidR="00F433D6" w:rsidRPr="00077C6D" w:rsidRDefault="00F433D6" w:rsidP="002403E6">
            <w:pPr>
              <w:widowControl w:val="0"/>
              <w:tabs>
                <w:tab w:val="left" w:pos="1299"/>
              </w:tabs>
              <w:autoSpaceDE w:val="0"/>
              <w:autoSpaceDN w:val="0"/>
              <w:ind w:left="1299" w:hanging="709"/>
              <w:jc w:val="both"/>
              <w:rPr>
                <w:rFonts w:ascii="Arial" w:eastAsia="Arial" w:hAnsi="Arial" w:cs="Arial"/>
                <w:sz w:val="22"/>
                <w:szCs w:val="22"/>
                <w:lang w:val="es-ES" w:bidi="es-ES"/>
              </w:rPr>
            </w:pPr>
            <w:r w:rsidRPr="00077C6D">
              <w:rPr>
                <w:rFonts w:ascii="Arial" w:eastAsia="Arial" w:hAnsi="Arial" w:cs="Arial"/>
                <w:sz w:val="22"/>
                <w:szCs w:val="22"/>
                <w:lang w:val="es-ES" w:bidi="es-ES"/>
              </w:rPr>
              <w:t xml:space="preserve">C.1. </w:t>
            </w:r>
            <w:r w:rsidR="002403E6">
              <w:rPr>
                <w:rFonts w:ascii="Arial" w:eastAsia="Arial" w:hAnsi="Arial" w:cs="Arial"/>
                <w:sz w:val="22"/>
                <w:szCs w:val="22"/>
                <w:lang w:val="es-ES" w:bidi="es-ES"/>
              </w:rPr>
              <w:t xml:space="preserve">    </w:t>
            </w:r>
            <w:r w:rsidRPr="00077C6D">
              <w:rPr>
                <w:rFonts w:ascii="Arial" w:eastAsia="Arial" w:hAnsi="Arial" w:cs="Arial"/>
                <w:sz w:val="22"/>
                <w:szCs w:val="22"/>
                <w:lang w:val="es-ES" w:bidi="es-ES"/>
              </w:rPr>
              <w:t xml:space="preserve">Pago a través de </w:t>
            </w:r>
            <w:r w:rsidR="0049536E">
              <w:rPr>
                <w:rFonts w:ascii="Arial" w:eastAsia="Arial" w:hAnsi="Arial" w:cs="Arial"/>
                <w:sz w:val="22"/>
                <w:szCs w:val="22"/>
                <w:lang w:val="es-ES" w:bidi="es-ES"/>
              </w:rPr>
              <w:t>C</w:t>
            </w:r>
            <w:r w:rsidRPr="00077C6D">
              <w:rPr>
                <w:rFonts w:ascii="Arial" w:eastAsia="Arial" w:hAnsi="Arial" w:cs="Arial"/>
                <w:sz w:val="22"/>
                <w:szCs w:val="22"/>
                <w:lang w:val="es-ES" w:bidi="es-ES"/>
              </w:rPr>
              <w:t>omprobante Único de Registro -CUR-</w:t>
            </w:r>
          </w:p>
        </w:tc>
      </w:tr>
      <w:tr w:rsidR="00F433D6" w:rsidRPr="00077C6D" w14:paraId="106367F4" w14:textId="77777777" w:rsidTr="001D590C">
        <w:trPr>
          <w:trHeight w:val="340"/>
        </w:trPr>
        <w:tc>
          <w:tcPr>
            <w:tcW w:w="1241" w:type="dxa"/>
            <w:tcBorders>
              <w:right w:val="single" w:sz="12" w:space="0" w:color="000000"/>
            </w:tcBorders>
            <w:shd w:val="clear" w:color="auto" w:fill="auto"/>
            <w:vAlign w:val="center"/>
          </w:tcPr>
          <w:p w14:paraId="12CB3998" w14:textId="4A163E7D"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1</w:t>
            </w:r>
            <w:r w:rsidR="002403E6">
              <w:rPr>
                <w:rFonts w:ascii="Arial" w:eastAsia="Arial" w:hAnsi="Arial" w:cs="Arial"/>
                <w:sz w:val="24"/>
                <w:szCs w:val="22"/>
                <w:lang w:val="es-ES" w:bidi="es-ES"/>
              </w:rPr>
              <w:t>2</w:t>
            </w:r>
          </w:p>
        </w:tc>
        <w:tc>
          <w:tcPr>
            <w:tcW w:w="10097" w:type="dxa"/>
            <w:tcBorders>
              <w:left w:val="single" w:sz="12" w:space="0" w:color="000000"/>
            </w:tcBorders>
            <w:shd w:val="clear" w:color="auto" w:fill="auto"/>
            <w:vAlign w:val="center"/>
          </w:tcPr>
          <w:p w14:paraId="196D47AD" w14:textId="77777777"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C.1.1.</w:t>
            </w:r>
            <w:r w:rsidRPr="00077C6D">
              <w:rPr>
                <w:rFonts w:ascii="Arial" w:eastAsia="Arial" w:hAnsi="Arial" w:cs="Arial"/>
                <w:sz w:val="22"/>
                <w:szCs w:val="22"/>
                <w:lang w:val="es-ES" w:bidi="es-ES"/>
              </w:rPr>
              <w:tab/>
              <w:t>Requisitos generales y</w:t>
            </w:r>
            <w:r w:rsidRPr="00077C6D">
              <w:rPr>
                <w:rFonts w:ascii="Arial" w:eastAsia="Arial" w:hAnsi="Arial" w:cs="Arial"/>
                <w:spacing w:val="-6"/>
                <w:sz w:val="22"/>
                <w:szCs w:val="22"/>
                <w:lang w:val="es-ES" w:bidi="es-ES"/>
              </w:rPr>
              <w:t xml:space="preserve"> </w:t>
            </w:r>
            <w:r w:rsidRPr="00077C6D">
              <w:rPr>
                <w:rFonts w:ascii="Arial" w:eastAsia="Arial" w:hAnsi="Arial" w:cs="Arial"/>
                <w:sz w:val="22"/>
                <w:szCs w:val="22"/>
                <w:lang w:val="es-ES" w:bidi="es-ES"/>
              </w:rPr>
              <w:t>específicos</w:t>
            </w:r>
          </w:p>
        </w:tc>
      </w:tr>
      <w:tr w:rsidR="00F433D6" w:rsidRPr="00077C6D" w14:paraId="18F61319" w14:textId="77777777" w:rsidTr="001D590C">
        <w:trPr>
          <w:trHeight w:val="340"/>
        </w:trPr>
        <w:tc>
          <w:tcPr>
            <w:tcW w:w="1241" w:type="dxa"/>
            <w:tcBorders>
              <w:right w:val="single" w:sz="12" w:space="0" w:color="000000"/>
            </w:tcBorders>
            <w:shd w:val="clear" w:color="auto" w:fill="auto"/>
            <w:vAlign w:val="center"/>
          </w:tcPr>
          <w:p w14:paraId="5097C6A5" w14:textId="77777777"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17</w:t>
            </w:r>
          </w:p>
        </w:tc>
        <w:tc>
          <w:tcPr>
            <w:tcW w:w="10097" w:type="dxa"/>
            <w:tcBorders>
              <w:left w:val="single" w:sz="12" w:space="0" w:color="000000"/>
            </w:tcBorders>
            <w:shd w:val="clear" w:color="auto" w:fill="auto"/>
            <w:vAlign w:val="center"/>
          </w:tcPr>
          <w:p w14:paraId="69AC7AF6" w14:textId="77777777"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C.1.2.</w:t>
            </w:r>
            <w:r w:rsidRPr="00077C6D">
              <w:rPr>
                <w:rFonts w:ascii="Arial" w:eastAsia="Arial" w:hAnsi="Arial" w:cs="Arial"/>
                <w:sz w:val="22"/>
                <w:szCs w:val="22"/>
                <w:lang w:val="es-ES" w:bidi="es-ES"/>
              </w:rPr>
              <w:tab/>
              <w:t>Normas para el pago a través de Comprobante Único de Registro</w:t>
            </w:r>
            <w:r w:rsidRPr="002403E6">
              <w:rPr>
                <w:rFonts w:ascii="Arial" w:eastAsia="Arial" w:hAnsi="Arial" w:cs="Arial"/>
                <w:sz w:val="22"/>
                <w:szCs w:val="22"/>
                <w:lang w:val="es-ES" w:bidi="es-ES"/>
              </w:rPr>
              <w:t xml:space="preserve"> </w:t>
            </w:r>
            <w:r w:rsidRPr="00077C6D">
              <w:rPr>
                <w:rFonts w:ascii="Arial" w:eastAsia="Arial" w:hAnsi="Arial" w:cs="Arial"/>
                <w:sz w:val="22"/>
                <w:szCs w:val="22"/>
                <w:lang w:val="es-ES" w:bidi="es-ES"/>
              </w:rPr>
              <w:t>-CUR-</w:t>
            </w:r>
          </w:p>
        </w:tc>
      </w:tr>
      <w:tr w:rsidR="00F433D6" w:rsidRPr="00077C6D" w14:paraId="50352C66" w14:textId="77777777" w:rsidTr="001D590C">
        <w:trPr>
          <w:trHeight w:val="340"/>
        </w:trPr>
        <w:tc>
          <w:tcPr>
            <w:tcW w:w="1241" w:type="dxa"/>
            <w:tcBorders>
              <w:right w:val="single" w:sz="12" w:space="0" w:color="000000"/>
            </w:tcBorders>
            <w:shd w:val="clear" w:color="auto" w:fill="auto"/>
            <w:vAlign w:val="center"/>
          </w:tcPr>
          <w:p w14:paraId="334776DB" w14:textId="7E603E20"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1</w:t>
            </w:r>
            <w:r w:rsidR="002403E6">
              <w:rPr>
                <w:rFonts w:ascii="Arial" w:eastAsia="Arial" w:hAnsi="Arial" w:cs="Arial"/>
                <w:sz w:val="24"/>
                <w:szCs w:val="22"/>
                <w:lang w:val="es-ES" w:bidi="es-ES"/>
              </w:rPr>
              <w:t>7</w:t>
            </w:r>
          </w:p>
        </w:tc>
        <w:tc>
          <w:tcPr>
            <w:tcW w:w="10097" w:type="dxa"/>
            <w:tcBorders>
              <w:left w:val="single" w:sz="12" w:space="0" w:color="000000"/>
            </w:tcBorders>
            <w:shd w:val="clear" w:color="auto" w:fill="auto"/>
            <w:vAlign w:val="center"/>
          </w:tcPr>
          <w:p w14:paraId="57A7820E" w14:textId="0B4F8F1A"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C.1.3.</w:t>
            </w:r>
            <w:r w:rsidRPr="00077C6D">
              <w:rPr>
                <w:rFonts w:ascii="Arial" w:eastAsia="Arial" w:hAnsi="Arial" w:cs="Arial"/>
                <w:sz w:val="22"/>
                <w:szCs w:val="22"/>
                <w:lang w:val="es-ES" w:bidi="es-ES"/>
              </w:rPr>
              <w:tab/>
              <w:t>Propiedad del</w:t>
            </w:r>
            <w:r w:rsidRPr="002403E6">
              <w:rPr>
                <w:rFonts w:ascii="Arial" w:eastAsia="Arial" w:hAnsi="Arial" w:cs="Arial"/>
                <w:sz w:val="22"/>
                <w:szCs w:val="22"/>
                <w:lang w:val="es-ES" w:bidi="es-ES"/>
              </w:rPr>
              <w:t xml:space="preserve"> </w:t>
            </w:r>
            <w:r w:rsidR="0049536E" w:rsidRPr="002403E6">
              <w:rPr>
                <w:rFonts w:ascii="Arial" w:eastAsia="Arial" w:hAnsi="Arial" w:cs="Arial"/>
                <w:sz w:val="22"/>
                <w:szCs w:val="22"/>
                <w:lang w:val="es-ES" w:bidi="es-ES"/>
              </w:rPr>
              <w:t>u</w:t>
            </w:r>
            <w:r w:rsidRPr="00077C6D">
              <w:rPr>
                <w:rFonts w:ascii="Arial" w:eastAsia="Arial" w:hAnsi="Arial" w:cs="Arial"/>
                <w:sz w:val="22"/>
                <w:szCs w:val="22"/>
                <w:lang w:val="es-ES" w:bidi="es-ES"/>
              </w:rPr>
              <w:t>suario</w:t>
            </w:r>
          </w:p>
        </w:tc>
      </w:tr>
      <w:tr w:rsidR="00F433D6" w:rsidRPr="00077C6D" w14:paraId="7E9112CE" w14:textId="77777777" w:rsidTr="001D590C">
        <w:trPr>
          <w:trHeight w:val="340"/>
        </w:trPr>
        <w:tc>
          <w:tcPr>
            <w:tcW w:w="1241" w:type="dxa"/>
            <w:tcBorders>
              <w:right w:val="single" w:sz="12" w:space="0" w:color="000000"/>
            </w:tcBorders>
            <w:shd w:val="clear" w:color="auto" w:fill="auto"/>
            <w:vAlign w:val="center"/>
          </w:tcPr>
          <w:p w14:paraId="22F532AD" w14:textId="1EF0BA32"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1</w:t>
            </w:r>
            <w:r w:rsidR="002403E6">
              <w:rPr>
                <w:rFonts w:ascii="Arial" w:eastAsia="Arial" w:hAnsi="Arial" w:cs="Arial"/>
                <w:sz w:val="24"/>
                <w:szCs w:val="22"/>
                <w:lang w:val="es-ES" w:bidi="es-ES"/>
              </w:rPr>
              <w:t>7</w:t>
            </w:r>
          </w:p>
        </w:tc>
        <w:tc>
          <w:tcPr>
            <w:tcW w:w="10097" w:type="dxa"/>
            <w:tcBorders>
              <w:left w:val="single" w:sz="12" w:space="0" w:color="000000"/>
            </w:tcBorders>
            <w:shd w:val="clear" w:color="auto" w:fill="auto"/>
            <w:vAlign w:val="center"/>
          </w:tcPr>
          <w:p w14:paraId="33A5E6B9" w14:textId="692E9C39"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C.1.4.</w:t>
            </w:r>
            <w:r w:rsidRPr="00077C6D">
              <w:rPr>
                <w:rFonts w:ascii="Arial" w:eastAsia="Arial" w:hAnsi="Arial" w:cs="Arial"/>
                <w:sz w:val="22"/>
                <w:szCs w:val="22"/>
                <w:lang w:val="es-ES" w:bidi="es-ES"/>
              </w:rPr>
              <w:tab/>
              <w:t xml:space="preserve">Servicio </w:t>
            </w:r>
            <w:r w:rsidR="002403E6" w:rsidRPr="00077C6D">
              <w:rPr>
                <w:rFonts w:ascii="Arial" w:eastAsia="Arial" w:hAnsi="Arial" w:cs="Arial"/>
                <w:sz w:val="22"/>
                <w:szCs w:val="22"/>
                <w:lang w:val="es-ES" w:bidi="es-ES"/>
              </w:rPr>
              <w:t>N</w:t>
            </w:r>
            <w:r w:rsidRPr="00077C6D">
              <w:rPr>
                <w:rFonts w:ascii="Arial" w:eastAsia="Arial" w:hAnsi="Arial" w:cs="Arial"/>
                <w:sz w:val="22"/>
                <w:szCs w:val="22"/>
                <w:lang w:val="es-ES" w:bidi="es-ES"/>
              </w:rPr>
              <w:t>o</w:t>
            </w:r>
            <w:r w:rsidRPr="002403E6">
              <w:rPr>
                <w:rFonts w:ascii="Arial" w:eastAsia="Arial" w:hAnsi="Arial" w:cs="Arial"/>
                <w:sz w:val="22"/>
                <w:szCs w:val="22"/>
                <w:lang w:val="es-ES" w:bidi="es-ES"/>
              </w:rPr>
              <w:t xml:space="preserve"> </w:t>
            </w:r>
            <w:r w:rsidR="002403E6" w:rsidRPr="00077C6D">
              <w:rPr>
                <w:rFonts w:ascii="Arial" w:eastAsia="Arial" w:hAnsi="Arial" w:cs="Arial"/>
                <w:sz w:val="22"/>
                <w:szCs w:val="22"/>
                <w:lang w:val="es-ES" w:bidi="es-ES"/>
              </w:rPr>
              <w:t>Conforme</w:t>
            </w:r>
            <w:r w:rsidR="002403E6">
              <w:rPr>
                <w:rFonts w:ascii="Arial" w:eastAsia="Arial" w:hAnsi="Arial" w:cs="Arial"/>
                <w:sz w:val="22"/>
                <w:szCs w:val="22"/>
                <w:lang w:val="es-ES" w:bidi="es-ES"/>
              </w:rPr>
              <w:t xml:space="preserve"> -SNC-</w:t>
            </w:r>
          </w:p>
        </w:tc>
      </w:tr>
      <w:tr w:rsidR="00F433D6" w:rsidRPr="00077C6D" w14:paraId="0B14BA50" w14:textId="77777777" w:rsidTr="001D590C">
        <w:trPr>
          <w:trHeight w:val="340"/>
        </w:trPr>
        <w:tc>
          <w:tcPr>
            <w:tcW w:w="1241" w:type="dxa"/>
            <w:tcBorders>
              <w:right w:val="single" w:sz="12" w:space="0" w:color="000000"/>
            </w:tcBorders>
            <w:shd w:val="clear" w:color="auto" w:fill="auto"/>
            <w:vAlign w:val="center"/>
          </w:tcPr>
          <w:p w14:paraId="1E8B739B" w14:textId="77777777"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1</w:t>
            </w:r>
            <w:r>
              <w:rPr>
                <w:rFonts w:ascii="Arial" w:eastAsia="Arial" w:hAnsi="Arial" w:cs="Arial"/>
                <w:sz w:val="24"/>
                <w:szCs w:val="22"/>
                <w:lang w:val="es-ES" w:bidi="es-ES"/>
              </w:rPr>
              <w:t>8</w:t>
            </w:r>
          </w:p>
        </w:tc>
        <w:tc>
          <w:tcPr>
            <w:tcW w:w="10097" w:type="dxa"/>
            <w:tcBorders>
              <w:left w:val="single" w:sz="12" w:space="0" w:color="000000"/>
            </w:tcBorders>
            <w:shd w:val="clear" w:color="auto" w:fill="auto"/>
            <w:vAlign w:val="center"/>
          </w:tcPr>
          <w:p w14:paraId="66DEC411" w14:textId="64729FE5" w:rsidR="00F433D6" w:rsidRPr="00077C6D" w:rsidRDefault="00F433D6" w:rsidP="002403E6">
            <w:pPr>
              <w:widowControl w:val="0"/>
              <w:tabs>
                <w:tab w:val="left" w:pos="1299"/>
              </w:tabs>
              <w:autoSpaceDE w:val="0"/>
              <w:autoSpaceDN w:val="0"/>
              <w:ind w:left="1299" w:hanging="709"/>
              <w:jc w:val="both"/>
              <w:rPr>
                <w:rFonts w:ascii="Arial" w:eastAsia="Arial" w:hAnsi="Arial" w:cs="Arial"/>
                <w:sz w:val="22"/>
                <w:szCs w:val="22"/>
                <w:lang w:val="es-ES" w:bidi="es-ES"/>
              </w:rPr>
            </w:pPr>
            <w:r w:rsidRPr="00077C6D">
              <w:rPr>
                <w:rFonts w:ascii="Arial" w:eastAsia="Arial" w:hAnsi="Arial" w:cs="Arial"/>
                <w:sz w:val="22"/>
                <w:szCs w:val="22"/>
                <w:lang w:val="es-ES" w:bidi="es-ES"/>
              </w:rPr>
              <w:t xml:space="preserve">C.2. </w:t>
            </w:r>
            <w:r w:rsidR="002403E6">
              <w:rPr>
                <w:rFonts w:ascii="Arial" w:eastAsia="Arial" w:hAnsi="Arial" w:cs="Arial"/>
                <w:sz w:val="22"/>
                <w:szCs w:val="22"/>
                <w:lang w:val="es-ES" w:bidi="es-ES"/>
              </w:rPr>
              <w:t xml:space="preserve">    </w:t>
            </w:r>
            <w:r w:rsidRPr="00077C6D">
              <w:rPr>
                <w:rFonts w:ascii="Arial" w:eastAsia="Arial" w:hAnsi="Arial" w:cs="Arial"/>
                <w:sz w:val="22"/>
                <w:szCs w:val="22"/>
                <w:lang w:val="es-ES" w:bidi="es-ES"/>
              </w:rPr>
              <w:t xml:space="preserve">Pago a través de cheque / </w:t>
            </w:r>
            <w:r w:rsidR="0049536E">
              <w:rPr>
                <w:rFonts w:ascii="Arial" w:eastAsia="Arial" w:hAnsi="Arial" w:cs="Arial"/>
                <w:sz w:val="22"/>
                <w:szCs w:val="22"/>
                <w:lang w:val="es-ES" w:bidi="es-ES"/>
              </w:rPr>
              <w:t>c</w:t>
            </w:r>
            <w:r w:rsidRPr="00077C6D">
              <w:rPr>
                <w:rFonts w:ascii="Arial" w:eastAsia="Arial" w:hAnsi="Arial" w:cs="Arial"/>
                <w:sz w:val="22"/>
                <w:szCs w:val="22"/>
                <w:lang w:val="es-ES" w:bidi="es-ES"/>
              </w:rPr>
              <w:t xml:space="preserve">onstitución, </w:t>
            </w:r>
            <w:r w:rsidR="0049536E">
              <w:rPr>
                <w:rFonts w:ascii="Arial" w:eastAsia="Arial" w:hAnsi="Arial" w:cs="Arial"/>
                <w:sz w:val="22"/>
                <w:szCs w:val="22"/>
                <w:lang w:val="es-ES" w:bidi="es-ES"/>
              </w:rPr>
              <w:t>e</w:t>
            </w:r>
            <w:r w:rsidRPr="00077C6D">
              <w:rPr>
                <w:rFonts w:ascii="Arial" w:eastAsia="Arial" w:hAnsi="Arial" w:cs="Arial"/>
                <w:sz w:val="22"/>
                <w:szCs w:val="22"/>
                <w:lang w:val="es-ES" w:bidi="es-ES"/>
              </w:rPr>
              <w:t xml:space="preserve">jecución y </w:t>
            </w:r>
            <w:r w:rsidR="0049536E">
              <w:rPr>
                <w:rFonts w:ascii="Arial" w:eastAsia="Arial" w:hAnsi="Arial" w:cs="Arial"/>
                <w:sz w:val="22"/>
                <w:szCs w:val="22"/>
                <w:lang w:val="es-ES" w:bidi="es-ES"/>
              </w:rPr>
              <w:t>l</w:t>
            </w:r>
            <w:r w:rsidRPr="00077C6D">
              <w:rPr>
                <w:rFonts w:ascii="Arial" w:eastAsia="Arial" w:hAnsi="Arial" w:cs="Arial"/>
                <w:sz w:val="22"/>
                <w:szCs w:val="22"/>
                <w:lang w:val="es-ES" w:bidi="es-ES"/>
              </w:rPr>
              <w:t xml:space="preserve">iquidación del </w:t>
            </w:r>
            <w:r w:rsidR="00D74D17">
              <w:rPr>
                <w:rFonts w:ascii="Arial" w:eastAsia="Arial" w:hAnsi="Arial" w:cs="Arial"/>
                <w:sz w:val="22"/>
                <w:szCs w:val="22"/>
                <w:lang w:val="es-ES" w:bidi="es-ES"/>
              </w:rPr>
              <w:t>f</w:t>
            </w:r>
            <w:r w:rsidR="00DB19A1">
              <w:rPr>
                <w:rFonts w:ascii="Arial" w:eastAsia="Arial" w:hAnsi="Arial" w:cs="Arial"/>
                <w:sz w:val="22"/>
                <w:szCs w:val="22"/>
                <w:lang w:val="es-ES" w:bidi="es-ES"/>
              </w:rPr>
              <w:t>ondo rotativo</w:t>
            </w:r>
            <w:r w:rsidRPr="00077C6D">
              <w:rPr>
                <w:rFonts w:ascii="Arial" w:eastAsia="Arial" w:hAnsi="Arial" w:cs="Arial"/>
                <w:sz w:val="22"/>
                <w:szCs w:val="22"/>
                <w:lang w:val="es-ES" w:bidi="es-ES"/>
              </w:rPr>
              <w:t xml:space="preserve"> </w:t>
            </w:r>
            <w:r w:rsidR="00D74D17">
              <w:rPr>
                <w:rFonts w:ascii="Arial" w:eastAsia="Arial" w:hAnsi="Arial" w:cs="Arial"/>
                <w:sz w:val="22"/>
                <w:szCs w:val="22"/>
                <w:lang w:val="es-ES" w:bidi="es-ES"/>
              </w:rPr>
              <w:t>i</w:t>
            </w:r>
            <w:r w:rsidRPr="00077C6D">
              <w:rPr>
                <w:rFonts w:ascii="Arial" w:eastAsia="Arial" w:hAnsi="Arial" w:cs="Arial"/>
                <w:sz w:val="22"/>
                <w:szCs w:val="22"/>
                <w:lang w:val="es-ES" w:bidi="es-ES"/>
              </w:rPr>
              <w:t>nterno</w:t>
            </w:r>
          </w:p>
        </w:tc>
      </w:tr>
      <w:tr w:rsidR="00F433D6" w:rsidRPr="00077C6D" w14:paraId="54AE6512" w14:textId="77777777" w:rsidTr="001D590C">
        <w:trPr>
          <w:trHeight w:val="340"/>
        </w:trPr>
        <w:tc>
          <w:tcPr>
            <w:tcW w:w="1241" w:type="dxa"/>
            <w:tcBorders>
              <w:right w:val="single" w:sz="12" w:space="0" w:color="000000"/>
            </w:tcBorders>
            <w:shd w:val="clear" w:color="auto" w:fill="auto"/>
            <w:vAlign w:val="center"/>
          </w:tcPr>
          <w:p w14:paraId="353C4563" w14:textId="109394B8" w:rsidR="00F433D6" w:rsidRPr="00077C6D" w:rsidRDefault="002403E6" w:rsidP="001D590C">
            <w:pPr>
              <w:widowControl w:val="0"/>
              <w:autoSpaceDE w:val="0"/>
              <w:autoSpaceDN w:val="0"/>
              <w:ind w:left="87" w:right="70"/>
              <w:jc w:val="center"/>
              <w:rPr>
                <w:rFonts w:ascii="Arial" w:eastAsia="Arial" w:hAnsi="Arial" w:cs="Arial"/>
                <w:sz w:val="24"/>
                <w:szCs w:val="22"/>
                <w:lang w:val="es-ES" w:bidi="es-ES"/>
              </w:rPr>
            </w:pPr>
            <w:r>
              <w:rPr>
                <w:rFonts w:ascii="Arial" w:eastAsia="Arial" w:hAnsi="Arial" w:cs="Arial"/>
                <w:sz w:val="24"/>
                <w:szCs w:val="22"/>
                <w:lang w:val="es-ES" w:bidi="es-ES"/>
              </w:rPr>
              <w:t>19</w:t>
            </w:r>
          </w:p>
        </w:tc>
        <w:tc>
          <w:tcPr>
            <w:tcW w:w="10097" w:type="dxa"/>
            <w:tcBorders>
              <w:left w:val="single" w:sz="12" w:space="0" w:color="000000"/>
            </w:tcBorders>
            <w:shd w:val="clear" w:color="auto" w:fill="auto"/>
            <w:vAlign w:val="center"/>
          </w:tcPr>
          <w:p w14:paraId="643EB4E3" w14:textId="13D5066A"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C.2.1.</w:t>
            </w:r>
            <w:r w:rsidRPr="00077C6D">
              <w:rPr>
                <w:rFonts w:ascii="Arial" w:eastAsia="Arial" w:hAnsi="Arial" w:cs="Arial"/>
                <w:sz w:val="22"/>
                <w:szCs w:val="22"/>
                <w:lang w:val="es-ES" w:bidi="es-ES"/>
              </w:rPr>
              <w:tab/>
              <w:t xml:space="preserve">Solicitud de constitución de </w:t>
            </w:r>
            <w:r w:rsidR="00D74D17">
              <w:rPr>
                <w:rFonts w:ascii="Arial" w:eastAsia="Arial" w:hAnsi="Arial" w:cs="Arial"/>
                <w:sz w:val="22"/>
                <w:szCs w:val="22"/>
                <w:lang w:val="es-ES" w:bidi="es-ES"/>
              </w:rPr>
              <w:t>f</w:t>
            </w:r>
            <w:r w:rsidR="00DB19A1">
              <w:rPr>
                <w:rFonts w:ascii="Arial" w:eastAsia="Arial" w:hAnsi="Arial" w:cs="Arial"/>
                <w:sz w:val="22"/>
                <w:szCs w:val="22"/>
                <w:lang w:val="es-ES" w:bidi="es-ES"/>
              </w:rPr>
              <w:t xml:space="preserve">ondo </w:t>
            </w:r>
            <w:r w:rsidR="00D74D17">
              <w:rPr>
                <w:rFonts w:ascii="Arial" w:eastAsia="Arial" w:hAnsi="Arial" w:cs="Arial"/>
                <w:sz w:val="22"/>
                <w:szCs w:val="22"/>
                <w:lang w:val="es-ES" w:bidi="es-ES"/>
              </w:rPr>
              <w:t>r</w:t>
            </w:r>
            <w:r w:rsidR="00DB19A1">
              <w:rPr>
                <w:rFonts w:ascii="Arial" w:eastAsia="Arial" w:hAnsi="Arial" w:cs="Arial"/>
                <w:sz w:val="22"/>
                <w:szCs w:val="22"/>
                <w:lang w:val="es-ES" w:bidi="es-ES"/>
              </w:rPr>
              <w:t>otativo</w:t>
            </w:r>
          </w:p>
        </w:tc>
      </w:tr>
      <w:tr w:rsidR="00F433D6" w:rsidRPr="00077C6D" w14:paraId="69FCD534" w14:textId="77777777" w:rsidTr="001D590C">
        <w:trPr>
          <w:trHeight w:val="340"/>
        </w:trPr>
        <w:tc>
          <w:tcPr>
            <w:tcW w:w="1241" w:type="dxa"/>
            <w:tcBorders>
              <w:right w:val="single" w:sz="12" w:space="0" w:color="000000"/>
            </w:tcBorders>
            <w:shd w:val="clear" w:color="auto" w:fill="auto"/>
            <w:vAlign w:val="center"/>
          </w:tcPr>
          <w:p w14:paraId="41684000" w14:textId="58C00C42"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2</w:t>
            </w:r>
            <w:r w:rsidR="002403E6">
              <w:rPr>
                <w:rFonts w:ascii="Arial" w:eastAsia="Arial" w:hAnsi="Arial" w:cs="Arial"/>
                <w:sz w:val="24"/>
                <w:szCs w:val="22"/>
                <w:lang w:val="es-ES" w:bidi="es-ES"/>
              </w:rPr>
              <w:t>1</w:t>
            </w:r>
          </w:p>
        </w:tc>
        <w:tc>
          <w:tcPr>
            <w:tcW w:w="10097" w:type="dxa"/>
            <w:tcBorders>
              <w:left w:val="single" w:sz="12" w:space="0" w:color="000000"/>
            </w:tcBorders>
            <w:shd w:val="clear" w:color="auto" w:fill="auto"/>
            <w:vAlign w:val="center"/>
          </w:tcPr>
          <w:p w14:paraId="576C1F62" w14:textId="02F83C85"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C.2.2.</w:t>
            </w:r>
            <w:r w:rsidRPr="00077C6D">
              <w:rPr>
                <w:rFonts w:ascii="Arial" w:eastAsia="Arial" w:hAnsi="Arial" w:cs="Arial"/>
                <w:sz w:val="22"/>
                <w:szCs w:val="22"/>
                <w:lang w:val="es-ES" w:bidi="es-ES"/>
              </w:rPr>
              <w:tab/>
            </w:r>
            <w:r w:rsidRPr="00732AE2">
              <w:rPr>
                <w:rFonts w:ascii="Arial" w:eastAsia="Arial" w:hAnsi="Arial" w:cs="Arial"/>
                <w:sz w:val="22"/>
                <w:szCs w:val="22"/>
                <w:lang w:val="es-ES" w:bidi="es-ES"/>
              </w:rPr>
              <w:t>Ejecución</w:t>
            </w:r>
            <w:r w:rsidRPr="00077C6D">
              <w:rPr>
                <w:rFonts w:ascii="Arial" w:eastAsia="Arial" w:hAnsi="Arial" w:cs="Arial"/>
                <w:sz w:val="22"/>
                <w:szCs w:val="22"/>
                <w:lang w:val="es-ES" w:bidi="es-ES"/>
              </w:rPr>
              <w:t xml:space="preserve"> del </w:t>
            </w:r>
            <w:r w:rsidR="00D74D17">
              <w:rPr>
                <w:rFonts w:ascii="Arial" w:eastAsia="Arial" w:hAnsi="Arial" w:cs="Arial"/>
                <w:sz w:val="22"/>
                <w:szCs w:val="22"/>
                <w:lang w:val="es-ES" w:bidi="es-ES"/>
              </w:rPr>
              <w:t>f</w:t>
            </w:r>
            <w:r w:rsidR="00DB19A1">
              <w:rPr>
                <w:rFonts w:ascii="Arial" w:eastAsia="Arial" w:hAnsi="Arial" w:cs="Arial"/>
                <w:sz w:val="22"/>
                <w:szCs w:val="22"/>
                <w:lang w:val="es-ES" w:bidi="es-ES"/>
              </w:rPr>
              <w:t>ondo rotativo</w:t>
            </w:r>
          </w:p>
        </w:tc>
      </w:tr>
      <w:tr w:rsidR="00F433D6" w:rsidRPr="00077C6D" w14:paraId="36D92988" w14:textId="77777777" w:rsidTr="001D590C">
        <w:trPr>
          <w:trHeight w:val="340"/>
        </w:trPr>
        <w:tc>
          <w:tcPr>
            <w:tcW w:w="1241" w:type="dxa"/>
            <w:tcBorders>
              <w:right w:val="single" w:sz="12" w:space="0" w:color="000000"/>
            </w:tcBorders>
            <w:shd w:val="clear" w:color="auto" w:fill="auto"/>
            <w:vAlign w:val="center"/>
          </w:tcPr>
          <w:p w14:paraId="238C2D98" w14:textId="77777777"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Pr>
                <w:rFonts w:ascii="Arial" w:eastAsia="Arial" w:hAnsi="Arial" w:cs="Arial"/>
                <w:sz w:val="24"/>
                <w:szCs w:val="22"/>
                <w:lang w:val="es-ES" w:bidi="es-ES"/>
              </w:rPr>
              <w:t>30</w:t>
            </w:r>
          </w:p>
        </w:tc>
        <w:tc>
          <w:tcPr>
            <w:tcW w:w="10097" w:type="dxa"/>
            <w:tcBorders>
              <w:left w:val="single" w:sz="12" w:space="0" w:color="000000"/>
            </w:tcBorders>
            <w:shd w:val="clear" w:color="auto" w:fill="auto"/>
            <w:vAlign w:val="center"/>
          </w:tcPr>
          <w:p w14:paraId="53BDE3CE" w14:textId="5A8F0EDF"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C.2.3.</w:t>
            </w:r>
            <w:r w:rsidRPr="00077C6D">
              <w:rPr>
                <w:rFonts w:ascii="Arial" w:eastAsia="Arial" w:hAnsi="Arial" w:cs="Arial"/>
                <w:sz w:val="22"/>
                <w:szCs w:val="22"/>
                <w:lang w:val="es-ES" w:bidi="es-ES"/>
              </w:rPr>
              <w:tab/>
              <w:t xml:space="preserve">Elaboración de </w:t>
            </w:r>
            <w:r w:rsidR="006135EA">
              <w:rPr>
                <w:rFonts w:ascii="Arial" w:eastAsia="Arial" w:hAnsi="Arial" w:cs="Arial"/>
                <w:sz w:val="22"/>
                <w:szCs w:val="22"/>
                <w:lang w:val="es-ES" w:bidi="es-ES"/>
              </w:rPr>
              <w:t>t</w:t>
            </w:r>
            <w:r w:rsidRPr="00077C6D">
              <w:rPr>
                <w:rFonts w:ascii="Arial" w:eastAsia="Arial" w:hAnsi="Arial" w:cs="Arial"/>
                <w:sz w:val="22"/>
                <w:szCs w:val="22"/>
                <w:lang w:val="es-ES" w:bidi="es-ES"/>
              </w:rPr>
              <w:t xml:space="preserve">ransferencias o </w:t>
            </w:r>
            <w:r w:rsidR="006135EA">
              <w:rPr>
                <w:rFonts w:ascii="Arial" w:eastAsia="Arial" w:hAnsi="Arial" w:cs="Arial"/>
                <w:sz w:val="22"/>
                <w:szCs w:val="22"/>
                <w:lang w:val="es-ES" w:bidi="es-ES"/>
              </w:rPr>
              <w:t>r</w:t>
            </w:r>
            <w:r w:rsidRPr="00077C6D">
              <w:rPr>
                <w:rFonts w:ascii="Arial" w:eastAsia="Arial" w:hAnsi="Arial" w:cs="Arial"/>
                <w:sz w:val="22"/>
                <w:szCs w:val="22"/>
                <w:lang w:val="es-ES" w:bidi="es-ES"/>
              </w:rPr>
              <w:t xml:space="preserve">estituciones del </w:t>
            </w:r>
            <w:r w:rsidR="00D74D17">
              <w:rPr>
                <w:rFonts w:ascii="Arial" w:eastAsia="Arial" w:hAnsi="Arial" w:cs="Arial"/>
                <w:sz w:val="22"/>
                <w:szCs w:val="22"/>
                <w:lang w:val="es-ES" w:bidi="es-ES"/>
              </w:rPr>
              <w:t>f</w:t>
            </w:r>
            <w:r w:rsidR="00DB19A1">
              <w:rPr>
                <w:rFonts w:ascii="Arial" w:eastAsia="Arial" w:hAnsi="Arial" w:cs="Arial"/>
                <w:sz w:val="22"/>
                <w:szCs w:val="22"/>
                <w:lang w:val="es-ES" w:bidi="es-ES"/>
              </w:rPr>
              <w:t>ondo rotativo</w:t>
            </w:r>
          </w:p>
        </w:tc>
      </w:tr>
      <w:tr w:rsidR="00F433D6" w:rsidRPr="00077C6D" w14:paraId="6ECFA15A" w14:textId="77777777" w:rsidTr="001D590C">
        <w:trPr>
          <w:trHeight w:val="340"/>
        </w:trPr>
        <w:tc>
          <w:tcPr>
            <w:tcW w:w="1241" w:type="dxa"/>
            <w:tcBorders>
              <w:right w:val="single" w:sz="12" w:space="0" w:color="000000"/>
            </w:tcBorders>
            <w:shd w:val="clear" w:color="auto" w:fill="auto"/>
            <w:vAlign w:val="center"/>
          </w:tcPr>
          <w:p w14:paraId="441B1C20" w14:textId="422A2A2B" w:rsidR="00F433D6" w:rsidRPr="00077C6D" w:rsidRDefault="00F433D6" w:rsidP="001D590C">
            <w:pPr>
              <w:widowControl w:val="0"/>
              <w:autoSpaceDE w:val="0"/>
              <w:autoSpaceDN w:val="0"/>
              <w:ind w:left="87" w:right="70"/>
              <w:jc w:val="center"/>
              <w:rPr>
                <w:rFonts w:ascii="Arial" w:eastAsia="Arial" w:hAnsi="Arial" w:cs="Arial"/>
                <w:sz w:val="24"/>
                <w:szCs w:val="22"/>
                <w:lang w:val="es-ES" w:bidi="es-ES"/>
              </w:rPr>
            </w:pPr>
            <w:r w:rsidRPr="00077C6D">
              <w:rPr>
                <w:rFonts w:ascii="Arial" w:eastAsia="Arial" w:hAnsi="Arial" w:cs="Arial"/>
                <w:sz w:val="24"/>
                <w:szCs w:val="22"/>
                <w:lang w:val="es-ES" w:bidi="es-ES"/>
              </w:rPr>
              <w:t>3</w:t>
            </w:r>
            <w:r w:rsidR="002403E6">
              <w:rPr>
                <w:rFonts w:ascii="Arial" w:eastAsia="Arial" w:hAnsi="Arial" w:cs="Arial"/>
                <w:sz w:val="24"/>
                <w:szCs w:val="22"/>
                <w:lang w:val="es-ES" w:bidi="es-ES"/>
              </w:rPr>
              <w:t>1</w:t>
            </w:r>
          </w:p>
        </w:tc>
        <w:tc>
          <w:tcPr>
            <w:tcW w:w="10097" w:type="dxa"/>
            <w:tcBorders>
              <w:left w:val="single" w:sz="12" w:space="0" w:color="000000"/>
            </w:tcBorders>
            <w:shd w:val="clear" w:color="auto" w:fill="auto"/>
            <w:vAlign w:val="center"/>
          </w:tcPr>
          <w:p w14:paraId="5F12C9AB" w14:textId="660AA369"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C.2.4.</w:t>
            </w:r>
            <w:r w:rsidRPr="00077C6D">
              <w:rPr>
                <w:rFonts w:ascii="Arial" w:eastAsia="Arial" w:hAnsi="Arial" w:cs="Arial"/>
                <w:sz w:val="22"/>
                <w:szCs w:val="22"/>
                <w:lang w:val="es-ES" w:bidi="es-ES"/>
              </w:rPr>
              <w:tab/>
              <w:t xml:space="preserve">Liquidación del </w:t>
            </w:r>
            <w:r w:rsidR="00D74D17">
              <w:rPr>
                <w:rFonts w:ascii="Arial" w:eastAsia="Arial" w:hAnsi="Arial" w:cs="Arial"/>
                <w:sz w:val="22"/>
                <w:szCs w:val="22"/>
                <w:lang w:val="es-ES" w:bidi="es-ES"/>
              </w:rPr>
              <w:t>f</w:t>
            </w:r>
            <w:r w:rsidR="00DB19A1">
              <w:rPr>
                <w:rFonts w:ascii="Arial" w:eastAsia="Arial" w:hAnsi="Arial" w:cs="Arial"/>
                <w:sz w:val="22"/>
                <w:szCs w:val="22"/>
                <w:lang w:val="es-ES" w:bidi="es-ES"/>
              </w:rPr>
              <w:t>ondo rotativo</w:t>
            </w:r>
          </w:p>
        </w:tc>
      </w:tr>
      <w:tr w:rsidR="00F433D6" w:rsidRPr="00077C6D" w14:paraId="32039359" w14:textId="77777777" w:rsidTr="001D590C">
        <w:trPr>
          <w:trHeight w:val="340"/>
        </w:trPr>
        <w:tc>
          <w:tcPr>
            <w:tcW w:w="1241" w:type="dxa"/>
            <w:tcBorders>
              <w:right w:val="single" w:sz="12" w:space="0" w:color="000000"/>
            </w:tcBorders>
            <w:shd w:val="clear" w:color="auto" w:fill="auto"/>
            <w:vAlign w:val="center"/>
          </w:tcPr>
          <w:p w14:paraId="2E6DD9AE" w14:textId="3ACF7D7A"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3</w:t>
            </w:r>
            <w:r w:rsidR="002403E6">
              <w:rPr>
                <w:rFonts w:ascii="Arial" w:eastAsia="Arial" w:hAnsi="Arial" w:cs="Arial"/>
                <w:sz w:val="24"/>
                <w:szCs w:val="22"/>
                <w:lang w:val="es-ES" w:bidi="es-ES"/>
              </w:rPr>
              <w:t>2</w:t>
            </w:r>
          </w:p>
        </w:tc>
        <w:tc>
          <w:tcPr>
            <w:tcW w:w="10097" w:type="dxa"/>
            <w:tcBorders>
              <w:left w:val="single" w:sz="12" w:space="0" w:color="000000"/>
            </w:tcBorders>
            <w:shd w:val="clear" w:color="auto" w:fill="auto"/>
            <w:vAlign w:val="center"/>
          </w:tcPr>
          <w:p w14:paraId="4744B5E9" w14:textId="77777777"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C.2.5.</w:t>
            </w:r>
            <w:r w:rsidRPr="00077C6D">
              <w:rPr>
                <w:rFonts w:ascii="Arial" w:eastAsia="Arial" w:hAnsi="Arial" w:cs="Arial"/>
                <w:sz w:val="22"/>
                <w:szCs w:val="22"/>
                <w:lang w:val="es-ES" w:bidi="es-ES"/>
              </w:rPr>
              <w:tab/>
              <w:t>Listado de chequeo de documentos para</w:t>
            </w:r>
            <w:r w:rsidRPr="002403E6">
              <w:rPr>
                <w:rFonts w:ascii="Arial" w:eastAsia="Arial" w:hAnsi="Arial" w:cs="Arial"/>
                <w:sz w:val="22"/>
                <w:szCs w:val="22"/>
                <w:lang w:val="es-ES" w:bidi="es-ES"/>
              </w:rPr>
              <w:t xml:space="preserve"> </w:t>
            </w:r>
            <w:r w:rsidRPr="00077C6D">
              <w:rPr>
                <w:rFonts w:ascii="Arial" w:eastAsia="Arial" w:hAnsi="Arial" w:cs="Arial"/>
                <w:sz w:val="22"/>
                <w:szCs w:val="22"/>
                <w:lang w:val="es-ES" w:bidi="es-ES"/>
              </w:rPr>
              <w:t>pago</w:t>
            </w:r>
          </w:p>
        </w:tc>
      </w:tr>
      <w:tr w:rsidR="00F433D6" w:rsidRPr="00077C6D" w14:paraId="47E1AC89" w14:textId="77777777" w:rsidTr="001D590C">
        <w:trPr>
          <w:trHeight w:val="340"/>
        </w:trPr>
        <w:tc>
          <w:tcPr>
            <w:tcW w:w="1241" w:type="dxa"/>
            <w:tcBorders>
              <w:right w:val="single" w:sz="12" w:space="0" w:color="000000"/>
            </w:tcBorders>
            <w:shd w:val="clear" w:color="auto" w:fill="auto"/>
            <w:vAlign w:val="center"/>
          </w:tcPr>
          <w:p w14:paraId="4E387FCB" w14:textId="77777777"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3</w:t>
            </w:r>
            <w:r>
              <w:rPr>
                <w:rFonts w:ascii="Arial" w:eastAsia="Arial" w:hAnsi="Arial" w:cs="Arial"/>
                <w:sz w:val="24"/>
                <w:szCs w:val="22"/>
                <w:lang w:val="es-ES" w:bidi="es-ES"/>
              </w:rPr>
              <w:t>3</w:t>
            </w:r>
          </w:p>
        </w:tc>
        <w:tc>
          <w:tcPr>
            <w:tcW w:w="10097" w:type="dxa"/>
            <w:tcBorders>
              <w:left w:val="single" w:sz="12" w:space="0" w:color="000000"/>
            </w:tcBorders>
            <w:shd w:val="clear" w:color="auto" w:fill="auto"/>
            <w:vAlign w:val="center"/>
          </w:tcPr>
          <w:p w14:paraId="688B6D01" w14:textId="77777777"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C.2.6.</w:t>
            </w:r>
            <w:r w:rsidRPr="00077C6D">
              <w:rPr>
                <w:rFonts w:ascii="Arial" w:eastAsia="Arial" w:hAnsi="Arial" w:cs="Arial"/>
                <w:sz w:val="22"/>
                <w:szCs w:val="22"/>
                <w:lang w:val="es-ES" w:bidi="es-ES"/>
              </w:rPr>
              <w:tab/>
              <w:t>Restricciones para pago a través de</w:t>
            </w:r>
            <w:r w:rsidRPr="002403E6">
              <w:rPr>
                <w:rFonts w:ascii="Arial" w:eastAsia="Arial" w:hAnsi="Arial" w:cs="Arial"/>
                <w:sz w:val="22"/>
                <w:szCs w:val="22"/>
                <w:lang w:val="es-ES" w:bidi="es-ES"/>
              </w:rPr>
              <w:t xml:space="preserve"> </w:t>
            </w:r>
            <w:r w:rsidRPr="00077C6D">
              <w:rPr>
                <w:rFonts w:ascii="Arial" w:eastAsia="Arial" w:hAnsi="Arial" w:cs="Arial"/>
                <w:sz w:val="22"/>
                <w:szCs w:val="22"/>
                <w:lang w:val="es-ES" w:bidi="es-ES"/>
              </w:rPr>
              <w:t>cheque</w:t>
            </w:r>
          </w:p>
        </w:tc>
      </w:tr>
      <w:tr w:rsidR="00F433D6" w:rsidRPr="00077C6D" w14:paraId="060AADEF" w14:textId="77777777" w:rsidTr="001D590C">
        <w:trPr>
          <w:trHeight w:val="340"/>
        </w:trPr>
        <w:tc>
          <w:tcPr>
            <w:tcW w:w="1241" w:type="dxa"/>
            <w:tcBorders>
              <w:right w:val="single" w:sz="12" w:space="0" w:color="000000"/>
            </w:tcBorders>
            <w:shd w:val="clear" w:color="auto" w:fill="auto"/>
            <w:vAlign w:val="center"/>
          </w:tcPr>
          <w:p w14:paraId="37A4D032" w14:textId="31C62AE8"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3</w:t>
            </w:r>
            <w:r w:rsidR="002403E6">
              <w:rPr>
                <w:rFonts w:ascii="Arial" w:eastAsia="Arial" w:hAnsi="Arial" w:cs="Arial"/>
                <w:sz w:val="24"/>
                <w:szCs w:val="22"/>
                <w:lang w:val="es-ES" w:bidi="es-ES"/>
              </w:rPr>
              <w:t>3</w:t>
            </w:r>
          </w:p>
        </w:tc>
        <w:tc>
          <w:tcPr>
            <w:tcW w:w="10097" w:type="dxa"/>
            <w:tcBorders>
              <w:left w:val="single" w:sz="12" w:space="0" w:color="000000"/>
            </w:tcBorders>
            <w:shd w:val="clear" w:color="auto" w:fill="auto"/>
            <w:vAlign w:val="center"/>
          </w:tcPr>
          <w:p w14:paraId="48D3F27E" w14:textId="789B698D"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C.2.7.</w:t>
            </w:r>
            <w:r w:rsidRPr="00077C6D">
              <w:rPr>
                <w:rFonts w:ascii="Arial" w:eastAsia="Arial" w:hAnsi="Arial" w:cs="Arial"/>
                <w:sz w:val="22"/>
                <w:szCs w:val="22"/>
                <w:lang w:val="es-ES" w:bidi="es-ES"/>
              </w:rPr>
              <w:tab/>
              <w:t xml:space="preserve">Factores que afectan la liquidez del </w:t>
            </w:r>
            <w:r w:rsidR="00D74D17">
              <w:rPr>
                <w:rFonts w:ascii="Arial" w:eastAsia="Arial" w:hAnsi="Arial" w:cs="Arial"/>
                <w:sz w:val="22"/>
                <w:szCs w:val="22"/>
                <w:lang w:val="es-ES" w:bidi="es-ES"/>
              </w:rPr>
              <w:t>f</w:t>
            </w:r>
            <w:r w:rsidR="00DB19A1">
              <w:rPr>
                <w:rFonts w:ascii="Arial" w:eastAsia="Arial" w:hAnsi="Arial" w:cs="Arial"/>
                <w:sz w:val="22"/>
                <w:szCs w:val="22"/>
                <w:lang w:val="es-ES" w:bidi="es-ES"/>
              </w:rPr>
              <w:t>ondo rotativo</w:t>
            </w:r>
            <w:r w:rsidRPr="002403E6">
              <w:rPr>
                <w:rFonts w:ascii="Arial" w:eastAsia="Arial" w:hAnsi="Arial" w:cs="Arial"/>
                <w:sz w:val="22"/>
                <w:szCs w:val="22"/>
                <w:lang w:val="es-ES" w:bidi="es-ES"/>
              </w:rPr>
              <w:t xml:space="preserve"> </w:t>
            </w:r>
            <w:r w:rsidR="00D74D17" w:rsidRPr="002403E6">
              <w:rPr>
                <w:rFonts w:ascii="Arial" w:eastAsia="Arial" w:hAnsi="Arial" w:cs="Arial"/>
                <w:sz w:val="22"/>
                <w:szCs w:val="22"/>
                <w:lang w:val="es-ES" w:bidi="es-ES"/>
              </w:rPr>
              <w:t>i</w:t>
            </w:r>
            <w:r w:rsidRPr="00077C6D">
              <w:rPr>
                <w:rFonts w:ascii="Arial" w:eastAsia="Arial" w:hAnsi="Arial" w:cs="Arial"/>
                <w:sz w:val="22"/>
                <w:szCs w:val="22"/>
                <w:lang w:val="es-ES" w:bidi="es-ES"/>
              </w:rPr>
              <w:t>nterno</w:t>
            </w:r>
          </w:p>
        </w:tc>
      </w:tr>
      <w:tr w:rsidR="00F433D6" w:rsidRPr="00077C6D" w14:paraId="1042E62D" w14:textId="77777777" w:rsidTr="001D590C">
        <w:trPr>
          <w:trHeight w:val="340"/>
        </w:trPr>
        <w:tc>
          <w:tcPr>
            <w:tcW w:w="1241" w:type="dxa"/>
            <w:tcBorders>
              <w:right w:val="single" w:sz="12" w:space="0" w:color="000000"/>
            </w:tcBorders>
            <w:shd w:val="clear" w:color="auto" w:fill="auto"/>
            <w:vAlign w:val="center"/>
          </w:tcPr>
          <w:p w14:paraId="62BF5B5A" w14:textId="77777777"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3</w:t>
            </w:r>
            <w:r>
              <w:rPr>
                <w:rFonts w:ascii="Arial" w:eastAsia="Arial" w:hAnsi="Arial" w:cs="Arial"/>
                <w:sz w:val="24"/>
                <w:szCs w:val="22"/>
                <w:lang w:val="es-ES" w:bidi="es-ES"/>
              </w:rPr>
              <w:t>4</w:t>
            </w:r>
          </w:p>
        </w:tc>
        <w:tc>
          <w:tcPr>
            <w:tcW w:w="10097" w:type="dxa"/>
            <w:tcBorders>
              <w:left w:val="single" w:sz="12" w:space="0" w:color="000000"/>
            </w:tcBorders>
            <w:shd w:val="clear" w:color="auto" w:fill="auto"/>
            <w:vAlign w:val="center"/>
          </w:tcPr>
          <w:p w14:paraId="62206801" w14:textId="5AC0B3DE"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C.2.8.</w:t>
            </w:r>
            <w:r w:rsidRPr="00077C6D">
              <w:rPr>
                <w:rFonts w:ascii="Arial" w:eastAsia="Arial" w:hAnsi="Arial" w:cs="Arial"/>
                <w:sz w:val="22"/>
                <w:szCs w:val="22"/>
                <w:lang w:val="es-ES" w:bidi="es-ES"/>
              </w:rPr>
              <w:tab/>
              <w:t>Propiedad del</w:t>
            </w:r>
            <w:r w:rsidRPr="002403E6">
              <w:rPr>
                <w:rFonts w:ascii="Arial" w:eastAsia="Arial" w:hAnsi="Arial" w:cs="Arial"/>
                <w:sz w:val="22"/>
                <w:szCs w:val="22"/>
                <w:lang w:val="es-ES" w:bidi="es-ES"/>
              </w:rPr>
              <w:t xml:space="preserve"> </w:t>
            </w:r>
            <w:r w:rsidR="00FB1BBF" w:rsidRPr="002403E6">
              <w:rPr>
                <w:rFonts w:ascii="Arial" w:eastAsia="Arial" w:hAnsi="Arial" w:cs="Arial"/>
                <w:sz w:val="22"/>
                <w:szCs w:val="22"/>
                <w:lang w:val="es-ES" w:bidi="es-ES"/>
              </w:rPr>
              <w:t>u</w:t>
            </w:r>
            <w:r w:rsidRPr="00077C6D">
              <w:rPr>
                <w:rFonts w:ascii="Arial" w:eastAsia="Arial" w:hAnsi="Arial" w:cs="Arial"/>
                <w:sz w:val="22"/>
                <w:szCs w:val="22"/>
                <w:lang w:val="es-ES" w:bidi="es-ES"/>
              </w:rPr>
              <w:t>suario</w:t>
            </w:r>
          </w:p>
        </w:tc>
      </w:tr>
      <w:tr w:rsidR="00F433D6" w:rsidRPr="00077C6D" w14:paraId="6DFD15CB" w14:textId="77777777" w:rsidTr="001D590C">
        <w:trPr>
          <w:trHeight w:val="340"/>
        </w:trPr>
        <w:tc>
          <w:tcPr>
            <w:tcW w:w="1241" w:type="dxa"/>
            <w:tcBorders>
              <w:right w:val="single" w:sz="12" w:space="0" w:color="000000"/>
            </w:tcBorders>
            <w:shd w:val="clear" w:color="auto" w:fill="auto"/>
            <w:vAlign w:val="center"/>
          </w:tcPr>
          <w:p w14:paraId="718510D4" w14:textId="42C449F2"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3</w:t>
            </w:r>
            <w:r w:rsidR="002403E6">
              <w:rPr>
                <w:rFonts w:ascii="Arial" w:eastAsia="Arial" w:hAnsi="Arial" w:cs="Arial"/>
                <w:sz w:val="24"/>
                <w:szCs w:val="22"/>
                <w:lang w:val="es-ES" w:bidi="es-ES"/>
              </w:rPr>
              <w:t>4</w:t>
            </w:r>
          </w:p>
        </w:tc>
        <w:tc>
          <w:tcPr>
            <w:tcW w:w="10097" w:type="dxa"/>
            <w:tcBorders>
              <w:left w:val="single" w:sz="12" w:space="0" w:color="000000"/>
            </w:tcBorders>
            <w:shd w:val="clear" w:color="auto" w:fill="auto"/>
            <w:vAlign w:val="center"/>
          </w:tcPr>
          <w:p w14:paraId="18E395F8" w14:textId="517369AB"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C.2.9.</w:t>
            </w:r>
            <w:r w:rsidRPr="00077C6D">
              <w:rPr>
                <w:rFonts w:ascii="Arial" w:eastAsia="Arial" w:hAnsi="Arial" w:cs="Arial"/>
                <w:sz w:val="22"/>
                <w:szCs w:val="22"/>
                <w:lang w:val="es-ES" w:bidi="es-ES"/>
              </w:rPr>
              <w:tab/>
              <w:t xml:space="preserve">Servicio </w:t>
            </w:r>
            <w:r w:rsidR="00FB1BBF">
              <w:rPr>
                <w:rFonts w:ascii="Arial" w:eastAsia="Arial" w:hAnsi="Arial" w:cs="Arial"/>
                <w:sz w:val="22"/>
                <w:szCs w:val="22"/>
                <w:lang w:val="es-ES" w:bidi="es-ES"/>
              </w:rPr>
              <w:t>n</w:t>
            </w:r>
            <w:r w:rsidRPr="00077C6D">
              <w:rPr>
                <w:rFonts w:ascii="Arial" w:eastAsia="Arial" w:hAnsi="Arial" w:cs="Arial"/>
                <w:sz w:val="22"/>
                <w:szCs w:val="22"/>
                <w:lang w:val="es-ES" w:bidi="es-ES"/>
              </w:rPr>
              <w:t xml:space="preserve">o </w:t>
            </w:r>
            <w:r w:rsidR="00FB1BBF">
              <w:rPr>
                <w:rFonts w:ascii="Arial" w:eastAsia="Arial" w:hAnsi="Arial" w:cs="Arial"/>
                <w:sz w:val="22"/>
                <w:szCs w:val="22"/>
                <w:lang w:val="es-ES" w:bidi="es-ES"/>
              </w:rPr>
              <w:t>c</w:t>
            </w:r>
            <w:r w:rsidRPr="00077C6D">
              <w:rPr>
                <w:rFonts w:ascii="Arial" w:eastAsia="Arial" w:hAnsi="Arial" w:cs="Arial"/>
                <w:sz w:val="22"/>
                <w:szCs w:val="22"/>
                <w:lang w:val="es-ES" w:bidi="es-ES"/>
              </w:rPr>
              <w:t>onforme</w:t>
            </w:r>
            <w:r w:rsidRPr="002403E6">
              <w:rPr>
                <w:rFonts w:ascii="Arial" w:eastAsia="Arial" w:hAnsi="Arial" w:cs="Arial"/>
                <w:sz w:val="22"/>
                <w:szCs w:val="22"/>
                <w:lang w:val="es-ES" w:bidi="es-ES"/>
              </w:rPr>
              <w:t xml:space="preserve"> </w:t>
            </w:r>
            <w:r w:rsidRPr="00077C6D">
              <w:rPr>
                <w:rFonts w:ascii="Arial" w:eastAsia="Arial" w:hAnsi="Arial" w:cs="Arial"/>
                <w:sz w:val="22"/>
                <w:szCs w:val="22"/>
                <w:lang w:val="es-ES" w:bidi="es-ES"/>
              </w:rPr>
              <w:t>-SNC-</w:t>
            </w:r>
          </w:p>
        </w:tc>
      </w:tr>
      <w:tr w:rsidR="00F433D6" w:rsidRPr="00077C6D" w14:paraId="4BBF634F" w14:textId="77777777" w:rsidTr="001D590C">
        <w:trPr>
          <w:trHeight w:val="340"/>
        </w:trPr>
        <w:tc>
          <w:tcPr>
            <w:tcW w:w="1241" w:type="dxa"/>
            <w:tcBorders>
              <w:right w:val="single" w:sz="12" w:space="0" w:color="000000"/>
            </w:tcBorders>
            <w:shd w:val="clear" w:color="auto" w:fill="auto"/>
            <w:vAlign w:val="center"/>
          </w:tcPr>
          <w:p w14:paraId="213A109F" w14:textId="77777777"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3</w:t>
            </w:r>
            <w:r>
              <w:rPr>
                <w:rFonts w:ascii="Arial" w:eastAsia="Arial" w:hAnsi="Arial" w:cs="Arial"/>
                <w:sz w:val="24"/>
                <w:szCs w:val="22"/>
                <w:lang w:val="es-ES" w:bidi="es-ES"/>
              </w:rPr>
              <w:t>5</w:t>
            </w:r>
          </w:p>
        </w:tc>
        <w:tc>
          <w:tcPr>
            <w:tcW w:w="10097" w:type="dxa"/>
            <w:tcBorders>
              <w:left w:val="single" w:sz="12" w:space="0" w:color="000000"/>
            </w:tcBorders>
            <w:shd w:val="clear" w:color="auto" w:fill="auto"/>
            <w:vAlign w:val="center"/>
          </w:tcPr>
          <w:p w14:paraId="4B9C719D" w14:textId="30E4ACE3" w:rsidR="00F433D6" w:rsidRPr="00077C6D" w:rsidRDefault="00F433D6" w:rsidP="002403E6">
            <w:pPr>
              <w:widowControl w:val="0"/>
              <w:tabs>
                <w:tab w:val="left" w:pos="1299"/>
              </w:tabs>
              <w:autoSpaceDE w:val="0"/>
              <w:autoSpaceDN w:val="0"/>
              <w:ind w:left="1299" w:hanging="709"/>
              <w:jc w:val="both"/>
              <w:rPr>
                <w:rFonts w:ascii="Arial" w:eastAsia="Arial" w:hAnsi="Arial" w:cs="Arial"/>
                <w:sz w:val="22"/>
                <w:szCs w:val="22"/>
                <w:lang w:val="es-ES" w:bidi="es-ES"/>
              </w:rPr>
            </w:pPr>
            <w:r w:rsidRPr="00077C6D">
              <w:rPr>
                <w:rFonts w:ascii="Arial" w:eastAsia="Arial" w:hAnsi="Arial" w:cs="Arial"/>
                <w:sz w:val="22"/>
                <w:szCs w:val="22"/>
                <w:lang w:val="es-ES" w:bidi="es-ES"/>
              </w:rPr>
              <w:t xml:space="preserve">C.3. </w:t>
            </w:r>
            <w:r w:rsidR="002403E6">
              <w:rPr>
                <w:rFonts w:ascii="Arial" w:eastAsia="Arial" w:hAnsi="Arial" w:cs="Arial"/>
                <w:sz w:val="22"/>
                <w:szCs w:val="22"/>
                <w:lang w:val="es-ES" w:bidi="es-ES"/>
              </w:rPr>
              <w:t xml:space="preserve">    </w:t>
            </w:r>
            <w:r w:rsidRPr="00077C6D">
              <w:rPr>
                <w:rFonts w:ascii="Arial" w:eastAsia="Arial" w:hAnsi="Arial" w:cs="Arial"/>
                <w:sz w:val="22"/>
                <w:szCs w:val="22"/>
                <w:lang w:val="es-ES" w:bidi="es-ES"/>
              </w:rPr>
              <w:t xml:space="preserve">Pago en efectivo / </w:t>
            </w:r>
            <w:r w:rsidR="00FB1BBF">
              <w:rPr>
                <w:rFonts w:ascii="Arial" w:eastAsia="Arial" w:hAnsi="Arial" w:cs="Arial"/>
                <w:sz w:val="22"/>
                <w:szCs w:val="22"/>
                <w:lang w:val="es-ES" w:bidi="es-ES"/>
              </w:rPr>
              <w:t>c</w:t>
            </w:r>
            <w:r w:rsidRPr="00077C6D">
              <w:rPr>
                <w:rFonts w:ascii="Arial" w:eastAsia="Arial" w:hAnsi="Arial" w:cs="Arial"/>
                <w:sz w:val="22"/>
                <w:szCs w:val="22"/>
                <w:lang w:val="es-ES" w:bidi="es-ES"/>
              </w:rPr>
              <w:t xml:space="preserve">onstitución y </w:t>
            </w:r>
            <w:r w:rsidR="00FB1BBF">
              <w:rPr>
                <w:rFonts w:ascii="Arial" w:eastAsia="Arial" w:hAnsi="Arial" w:cs="Arial"/>
                <w:sz w:val="22"/>
                <w:szCs w:val="22"/>
                <w:lang w:val="es-ES" w:bidi="es-ES"/>
              </w:rPr>
              <w:t>l</w:t>
            </w:r>
            <w:r w:rsidRPr="00077C6D">
              <w:rPr>
                <w:rFonts w:ascii="Arial" w:eastAsia="Arial" w:hAnsi="Arial" w:cs="Arial"/>
                <w:sz w:val="22"/>
                <w:szCs w:val="22"/>
                <w:lang w:val="es-ES" w:bidi="es-ES"/>
              </w:rPr>
              <w:t xml:space="preserve">iquidación de </w:t>
            </w:r>
            <w:r w:rsidR="00FB1BBF">
              <w:rPr>
                <w:rFonts w:ascii="Arial" w:eastAsia="Arial" w:hAnsi="Arial" w:cs="Arial"/>
                <w:sz w:val="22"/>
                <w:szCs w:val="22"/>
                <w:lang w:val="es-ES" w:bidi="es-ES"/>
              </w:rPr>
              <w:t>c</w:t>
            </w:r>
            <w:r w:rsidRPr="00077C6D">
              <w:rPr>
                <w:rFonts w:ascii="Arial" w:eastAsia="Arial" w:hAnsi="Arial" w:cs="Arial"/>
                <w:sz w:val="22"/>
                <w:szCs w:val="22"/>
                <w:lang w:val="es-ES" w:bidi="es-ES"/>
              </w:rPr>
              <w:t xml:space="preserve">aja </w:t>
            </w:r>
            <w:r w:rsidR="00FB1BBF">
              <w:rPr>
                <w:rFonts w:ascii="Arial" w:eastAsia="Arial" w:hAnsi="Arial" w:cs="Arial"/>
                <w:sz w:val="22"/>
                <w:szCs w:val="22"/>
                <w:lang w:val="es-ES" w:bidi="es-ES"/>
              </w:rPr>
              <w:t>c</w:t>
            </w:r>
            <w:r w:rsidRPr="00077C6D">
              <w:rPr>
                <w:rFonts w:ascii="Arial" w:eastAsia="Arial" w:hAnsi="Arial" w:cs="Arial"/>
                <w:sz w:val="22"/>
                <w:szCs w:val="22"/>
                <w:lang w:val="es-ES" w:bidi="es-ES"/>
              </w:rPr>
              <w:t>hica</w:t>
            </w:r>
          </w:p>
        </w:tc>
      </w:tr>
      <w:tr w:rsidR="00F433D6" w:rsidRPr="00077C6D" w14:paraId="1D593463" w14:textId="77777777" w:rsidTr="001D590C">
        <w:trPr>
          <w:trHeight w:val="340"/>
        </w:trPr>
        <w:tc>
          <w:tcPr>
            <w:tcW w:w="1241" w:type="dxa"/>
            <w:tcBorders>
              <w:right w:val="single" w:sz="12" w:space="0" w:color="000000"/>
            </w:tcBorders>
            <w:shd w:val="clear" w:color="auto" w:fill="auto"/>
            <w:vAlign w:val="center"/>
          </w:tcPr>
          <w:p w14:paraId="0851AE49" w14:textId="77777777"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3</w:t>
            </w:r>
            <w:r>
              <w:rPr>
                <w:rFonts w:ascii="Arial" w:eastAsia="Arial" w:hAnsi="Arial" w:cs="Arial"/>
                <w:sz w:val="24"/>
                <w:szCs w:val="22"/>
                <w:lang w:val="es-ES" w:bidi="es-ES"/>
              </w:rPr>
              <w:t>6</w:t>
            </w:r>
          </w:p>
        </w:tc>
        <w:tc>
          <w:tcPr>
            <w:tcW w:w="10097" w:type="dxa"/>
            <w:tcBorders>
              <w:left w:val="single" w:sz="12" w:space="0" w:color="000000"/>
            </w:tcBorders>
            <w:shd w:val="clear" w:color="auto" w:fill="auto"/>
            <w:vAlign w:val="center"/>
          </w:tcPr>
          <w:p w14:paraId="4097DF2A" w14:textId="0D2E18CD"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C.3.1.</w:t>
            </w:r>
            <w:r w:rsidRPr="00077C6D">
              <w:rPr>
                <w:rFonts w:ascii="Arial" w:eastAsia="Arial" w:hAnsi="Arial" w:cs="Arial"/>
                <w:sz w:val="22"/>
                <w:szCs w:val="22"/>
                <w:lang w:val="es-ES" w:bidi="es-ES"/>
              </w:rPr>
              <w:tab/>
              <w:t xml:space="preserve">Solicitud de constitución de </w:t>
            </w:r>
            <w:r w:rsidR="00FB1BBF">
              <w:rPr>
                <w:rFonts w:ascii="Arial" w:eastAsia="Arial" w:hAnsi="Arial" w:cs="Arial"/>
                <w:sz w:val="22"/>
                <w:szCs w:val="22"/>
                <w:lang w:val="es-ES" w:bidi="es-ES"/>
              </w:rPr>
              <w:t>c</w:t>
            </w:r>
            <w:r w:rsidRPr="00077C6D">
              <w:rPr>
                <w:rFonts w:ascii="Arial" w:eastAsia="Arial" w:hAnsi="Arial" w:cs="Arial"/>
                <w:sz w:val="22"/>
                <w:szCs w:val="22"/>
                <w:lang w:val="es-ES" w:bidi="es-ES"/>
              </w:rPr>
              <w:t>aja</w:t>
            </w:r>
            <w:r w:rsidRPr="002403E6">
              <w:rPr>
                <w:rFonts w:ascii="Arial" w:eastAsia="Arial" w:hAnsi="Arial" w:cs="Arial"/>
                <w:sz w:val="22"/>
                <w:szCs w:val="22"/>
                <w:lang w:val="es-ES" w:bidi="es-ES"/>
              </w:rPr>
              <w:t xml:space="preserve"> </w:t>
            </w:r>
            <w:r w:rsidR="00FB1BBF" w:rsidRPr="002403E6">
              <w:rPr>
                <w:rFonts w:ascii="Arial" w:eastAsia="Arial" w:hAnsi="Arial" w:cs="Arial"/>
                <w:sz w:val="22"/>
                <w:szCs w:val="22"/>
                <w:lang w:val="es-ES" w:bidi="es-ES"/>
              </w:rPr>
              <w:t>c</w:t>
            </w:r>
            <w:r w:rsidRPr="00077C6D">
              <w:rPr>
                <w:rFonts w:ascii="Arial" w:eastAsia="Arial" w:hAnsi="Arial" w:cs="Arial"/>
                <w:sz w:val="22"/>
                <w:szCs w:val="22"/>
                <w:lang w:val="es-ES" w:bidi="es-ES"/>
              </w:rPr>
              <w:t>hica</w:t>
            </w:r>
          </w:p>
        </w:tc>
      </w:tr>
      <w:tr w:rsidR="00F433D6" w:rsidRPr="00077C6D" w14:paraId="65BCED58" w14:textId="77777777" w:rsidTr="001D590C">
        <w:trPr>
          <w:trHeight w:val="340"/>
        </w:trPr>
        <w:tc>
          <w:tcPr>
            <w:tcW w:w="1241" w:type="dxa"/>
            <w:tcBorders>
              <w:right w:val="single" w:sz="12" w:space="0" w:color="000000"/>
            </w:tcBorders>
            <w:shd w:val="clear" w:color="auto" w:fill="auto"/>
            <w:vAlign w:val="center"/>
          </w:tcPr>
          <w:p w14:paraId="023B838C" w14:textId="77777777"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Pr>
                <w:rFonts w:ascii="Arial" w:eastAsia="Arial" w:hAnsi="Arial" w:cs="Arial"/>
                <w:sz w:val="24"/>
                <w:szCs w:val="22"/>
                <w:lang w:val="es-ES" w:bidi="es-ES"/>
              </w:rPr>
              <w:t>40</w:t>
            </w:r>
          </w:p>
        </w:tc>
        <w:tc>
          <w:tcPr>
            <w:tcW w:w="10097" w:type="dxa"/>
            <w:tcBorders>
              <w:left w:val="single" w:sz="12" w:space="0" w:color="000000"/>
            </w:tcBorders>
            <w:shd w:val="clear" w:color="auto" w:fill="auto"/>
            <w:vAlign w:val="center"/>
          </w:tcPr>
          <w:p w14:paraId="40325392" w14:textId="0B24510C"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C.3.2.</w:t>
            </w:r>
            <w:r w:rsidRPr="00077C6D">
              <w:rPr>
                <w:rFonts w:ascii="Arial" w:eastAsia="Arial" w:hAnsi="Arial" w:cs="Arial"/>
                <w:sz w:val="22"/>
                <w:szCs w:val="22"/>
                <w:lang w:val="es-ES" w:bidi="es-ES"/>
              </w:rPr>
              <w:tab/>
              <w:t xml:space="preserve">Vales de </w:t>
            </w:r>
            <w:r w:rsidR="00FB1BBF">
              <w:rPr>
                <w:rFonts w:ascii="Arial" w:eastAsia="Arial" w:hAnsi="Arial" w:cs="Arial"/>
                <w:sz w:val="22"/>
                <w:szCs w:val="22"/>
                <w:lang w:val="es-ES" w:bidi="es-ES"/>
              </w:rPr>
              <w:t>c</w:t>
            </w:r>
            <w:r w:rsidRPr="00077C6D">
              <w:rPr>
                <w:rFonts w:ascii="Arial" w:eastAsia="Arial" w:hAnsi="Arial" w:cs="Arial"/>
                <w:sz w:val="22"/>
                <w:szCs w:val="22"/>
                <w:lang w:val="es-ES" w:bidi="es-ES"/>
              </w:rPr>
              <w:t>aja</w:t>
            </w:r>
            <w:r w:rsidRPr="002403E6">
              <w:rPr>
                <w:rFonts w:ascii="Arial" w:eastAsia="Arial" w:hAnsi="Arial" w:cs="Arial"/>
                <w:sz w:val="22"/>
                <w:szCs w:val="22"/>
                <w:lang w:val="es-ES" w:bidi="es-ES"/>
              </w:rPr>
              <w:t xml:space="preserve"> </w:t>
            </w:r>
            <w:r w:rsidR="00FB1BBF" w:rsidRPr="002403E6">
              <w:rPr>
                <w:rFonts w:ascii="Arial" w:eastAsia="Arial" w:hAnsi="Arial" w:cs="Arial"/>
                <w:sz w:val="22"/>
                <w:szCs w:val="22"/>
                <w:lang w:val="es-ES" w:bidi="es-ES"/>
              </w:rPr>
              <w:t>c</w:t>
            </w:r>
            <w:r w:rsidRPr="00077C6D">
              <w:rPr>
                <w:rFonts w:ascii="Arial" w:eastAsia="Arial" w:hAnsi="Arial" w:cs="Arial"/>
                <w:sz w:val="22"/>
                <w:szCs w:val="22"/>
                <w:lang w:val="es-ES" w:bidi="es-ES"/>
              </w:rPr>
              <w:t>hica</w:t>
            </w:r>
          </w:p>
        </w:tc>
      </w:tr>
      <w:tr w:rsidR="00F433D6" w:rsidRPr="00077C6D" w14:paraId="52D55873" w14:textId="77777777" w:rsidTr="001D590C">
        <w:trPr>
          <w:trHeight w:val="340"/>
        </w:trPr>
        <w:tc>
          <w:tcPr>
            <w:tcW w:w="1241" w:type="dxa"/>
            <w:tcBorders>
              <w:right w:val="single" w:sz="12" w:space="0" w:color="000000"/>
            </w:tcBorders>
            <w:shd w:val="clear" w:color="auto" w:fill="auto"/>
            <w:vAlign w:val="center"/>
          </w:tcPr>
          <w:p w14:paraId="1BEA29A1" w14:textId="120CC667" w:rsidR="00F433D6" w:rsidRPr="00077C6D" w:rsidRDefault="00F433D6" w:rsidP="002403E6">
            <w:pPr>
              <w:widowControl w:val="0"/>
              <w:autoSpaceDE w:val="0"/>
              <w:autoSpaceDN w:val="0"/>
              <w:ind w:left="708" w:right="71" w:hanging="621"/>
              <w:jc w:val="center"/>
              <w:rPr>
                <w:rFonts w:ascii="Arial" w:eastAsia="Arial" w:hAnsi="Arial" w:cs="Arial"/>
                <w:sz w:val="24"/>
                <w:szCs w:val="22"/>
                <w:lang w:val="es-ES" w:bidi="es-ES"/>
              </w:rPr>
            </w:pPr>
            <w:r>
              <w:rPr>
                <w:rFonts w:ascii="Arial" w:eastAsia="Arial" w:hAnsi="Arial" w:cs="Arial"/>
                <w:sz w:val="24"/>
                <w:szCs w:val="22"/>
                <w:lang w:val="es-ES" w:bidi="es-ES"/>
              </w:rPr>
              <w:t>4</w:t>
            </w:r>
            <w:r w:rsidR="002403E6">
              <w:rPr>
                <w:rFonts w:ascii="Arial" w:eastAsia="Arial" w:hAnsi="Arial" w:cs="Arial"/>
                <w:sz w:val="24"/>
                <w:szCs w:val="22"/>
                <w:lang w:val="es-ES" w:bidi="es-ES"/>
              </w:rPr>
              <w:t>0</w:t>
            </w:r>
          </w:p>
        </w:tc>
        <w:tc>
          <w:tcPr>
            <w:tcW w:w="10097" w:type="dxa"/>
            <w:tcBorders>
              <w:left w:val="single" w:sz="12" w:space="0" w:color="000000"/>
            </w:tcBorders>
            <w:shd w:val="clear" w:color="auto" w:fill="auto"/>
            <w:vAlign w:val="center"/>
          </w:tcPr>
          <w:p w14:paraId="014BC51B" w14:textId="3947A77C"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C.3.3.</w:t>
            </w:r>
            <w:r w:rsidRPr="00077C6D">
              <w:rPr>
                <w:rFonts w:ascii="Arial" w:eastAsia="Arial" w:hAnsi="Arial" w:cs="Arial"/>
                <w:sz w:val="22"/>
                <w:szCs w:val="22"/>
                <w:lang w:val="es-ES" w:bidi="es-ES"/>
              </w:rPr>
              <w:tab/>
              <w:t xml:space="preserve">Factura </w:t>
            </w:r>
            <w:r w:rsidR="002403E6" w:rsidRPr="00077C6D">
              <w:rPr>
                <w:rFonts w:ascii="Arial" w:eastAsia="Arial" w:hAnsi="Arial" w:cs="Arial"/>
                <w:sz w:val="22"/>
                <w:szCs w:val="22"/>
                <w:lang w:val="es-ES" w:bidi="es-ES"/>
              </w:rPr>
              <w:t>E</w:t>
            </w:r>
            <w:r w:rsidRPr="00077C6D">
              <w:rPr>
                <w:rFonts w:ascii="Arial" w:eastAsia="Arial" w:hAnsi="Arial" w:cs="Arial"/>
                <w:sz w:val="22"/>
                <w:szCs w:val="22"/>
                <w:lang w:val="es-ES" w:bidi="es-ES"/>
              </w:rPr>
              <w:t xml:space="preserve">lectrónica en </w:t>
            </w:r>
            <w:r w:rsidR="002403E6">
              <w:rPr>
                <w:rFonts w:ascii="Arial" w:eastAsia="Arial" w:hAnsi="Arial" w:cs="Arial"/>
                <w:sz w:val="22"/>
                <w:szCs w:val="22"/>
                <w:lang w:val="es-ES" w:bidi="es-ES"/>
              </w:rPr>
              <w:t>L</w:t>
            </w:r>
            <w:r w:rsidR="002403E6" w:rsidRPr="00077C6D">
              <w:rPr>
                <w:rFonts w:ascii="Arial" w:eastAsia="Arial" w:hAnsi="Arial" w:cs="Arial"/>
                <w:sz w:val="22"/>
                <w:szCs w:val="22"/>
                <w:lang w:val="es-ES" w:bidi="es-ES"/>
              </w:rPr>
              <w:t xml:space="preserve">ínea </w:t>
            </w:r>
            <w:r w:rsidR="002403E6">
              <w:rPr>
                <w:rFonts w:ascii="Arial" w:eastAsia="Arial" w:hAnsi="Arial" w:cs="Arial"/>
                <w:sz w:val="22"/>
                <w:szCs w:val="22"/>
                <w:lang w:val="es-ES" w:bidi="es-ES"/>
              </w:rPr>
              <w:t>-</w:t>
            </w:r>
            <w:r w:rsidRPr="00077C6D">
              <w:rPr>
                <w:rFonts w:ascii="Arial" w:eastAsia="Arial" w:hAnsi="Arial" w:cs="Arial"/>
                <w:sz w:val="22"/>
                <w:szCs w:val="22"/>
                <w:lang w:val="es-ES" w:bidi="es-ES"/>
              </w:rPr>
              <w:t>FEL</w:t>
            </w:r>
            <w:r w:rsidR="002403E6">
              <w:rPr>
                <w:rFonts w:ascii="Arial" w:eastAsia="Arial" w:hAnsi="Arial" w:cs="Arial"/>
                <w:sz w:val="22"/>
                <w:szCs w:val="22"/>
                <w:lang w:val="es-ES" w:bidi="es-ES"/>
              </w:rPr>
              <w:t>-</w:t>
            </w:r>
          </w:p>
        </w:tc>
      </w:tr>
      <w:tr w:rsidR="00F433D6" w:rsidRPr="00077C6D" w14:paraId="1C71C758" w14:textId="77777777" w:rsidTr="001D590C">
        <w:trPr>
          <w:trHeight w:val="340"/>
        </w:trPr>
        <w:tc>
          <w:tcPr>
            <w:tcW w:w="1241" w:type="dxa"/>
            <w:tcBorders>
              <w:right w:val="single" w:sz="12" w:space="0" w:color="000000"/>
            </w:tcBorders>
            <w:shd w:val="clear" w:color="auto" w:fill="auto"/>
            <w:vAlign w:val="center"/>
          </w:tcPr>
          <w:p w14:paraId="5DAF2418" w14:textId="77777777"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4</w:t>
            </w:r>
            <w:r>
              <w:rPr>
                <w:rFonts w:ascii="Arial" w:eastAsia="Arial" w:hAnsi="Arial" w:cs="Arial"/>
                <w:sz w:val="24"/>
                <w:szCs w:val="22"/>
                <w:lang w:val="es-ES" w:bidi="es-ES"/>
              </w:rPr>
              <w:t>2</w:t>
            </w:r>
          </w:p>
        </w:tc>
        <w:tc>
          <w:tcPr>
            <w:tcW w:w="10097" w:type="dxa"/>
            <w:tcBorders>
              <w:left w:val="single" w:sz="12" w:space="0" w:color="000000"/>
            </w:tcBorders>
            <w:shd w:val="clear" w:color="auto" w:fill="auto"/>
            <w:vAlign w:val="center"/>
          </w:tcPr>
          <w:p w14:paraId="23089CBD" w14:textId="6F594E08"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C.3.4.</w:t>
            </w:r>
            <w:r w:rsidRPr="00077C6D">
              <w:rPr>
                <w:rFonts w:ascii="Arial" w:eastAsia="Arial" w:hAnsi="Arial" w:cs="Arial"/>
                <w:sz w:val="22"/>
                <w:szCs w:val="22"/>
                <w:lang w:val="es-ES" w:bidi="es-ES"/>
              </w:rPr>
              <w:tab/>
              <w:t xml:space="preserve">Fiscalización de </w:t>
            </w:r>
            <w:r w:rsidR="00FB1BBF">
              <w:rPr>
                <w:rFonts w:ascii="Arial" w:eastAsia="Arial" w:hAnsi="Arial" w:cs="Arial"/>
                <w:sz w:val="22"/>
                <w:szCs w:val="22"/>
                <w:lang w:val="es-ES" w:bidi="es-ES"/>
              </w:rPr>
              <w:t>c</w:t>
            </w:r>
            <w:r w:rsidRPr="00077C6D">
              <w:rPr>
                <w:rFonts w:ascii="Arial" w:eastAsia="Arial" w:hAnsi="Arial" w:cs="Arial"/>
                <w:sz w:val="22"/>
                <w:szCs w:val="22"/>
                <w:lang w:val="es-ES" w:bidi="es-ES"/>
              </w:rPr>
              <w:t>aja</w:t>
            </w:r>
            <w:r w:rsidRPr="002403E6">
              <w:rPr>
                <w:rFonts w:ascii="Arial" w:eastAsia="Arial" w:hAnsi="Arial" w:cs="Arial"/>
                <w:sz w:val="22"/>
                <w:szCs w:val="22"/>
                <w:lang w:val="es-ES" w:bidi="es-ES"/>
              </w:rPr>
              <w:t xml:space="preserve"> </w:t>
            </w:r>
            <w:r w:rsidR="00FB1BBF" w:rsidRPr="002403E6">
              <w:rPr>
                <w:rFonts w:ascii="Arial" w:eastAsia="Arial" w:hAnsi="Arial" w:cs="Arial"/>
                <w:sz w:val="22"/>
                <w:szCs w:val="22"/>
                <w:lang w:val="es-ES" w:bidi="es-ES"/>
              </w:rPr>
              <w:t>c</w:t>
            </w:r>
            <w:r w:rsidRPr="00077C6D">
              <w:rPr>
                <w:rFonts w:ascii="Arial" w:eastAsia="Arial" w:hAnsi="Arial" w:cs="Arial"/>
                <w:sz w:val="22"/>
                <w:szCs w:val="22"/>
                <w:lang w:val="es-ES" w:bidi="es-ES"/>
              </w:rPr>
              <w:t>hica</w:t>
            </w:r>
          </w:p>
        </w:tc>
      </w:tr>
      <w:tr w:rsidR="00F433D6" w:rsidRPr="00077C6D" w14:paraId="53C6B7AA" w14:textId="77777777" w:rsidTr="001D590C">
        <w:trPr>
          <w:trHeight w:val="340"/>
        </w:trPr>
        <w:tc>
          <w:tcPr>
            <w:tcW w:w="1241" w:type="dxa"/>
            <w:tcBorders>
              <w:right w:val="single" w:sz="12" w:space="0" w:color="000000"/>
            </w:tcBorders>
            <w:shd w:val="clear" w:color="auto" w:fill="auto"/>
            <w:vAlign w:val="center"/>
          </w:tcPr>
          <w:p w14:paraId="53F935C9" w14:textId="77777777"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4</w:t>
            </w:r>
            <w:r>
              <w:rPr>
                <w:rFonts w:ascii="Arial" w:eastAsia="Arial" w:hAnsi="Arial" w:cs="Arial"/>
                <w:sz w:val="24"/>
                <w:szCs w:val="22"/>
                <w:lang w:val="es-ES" w:bidi="es-ES"/>
              </w:rPr>
              <w:t>2</w:t>
            </w:r>
          </w:p>
        </w:tc>
        <w:tc>
          <w:tcPr>
            <w:tcW w:w="10097" w:type="dxa"/>
            <w:tcBorders>
              <w:left w:val="single" w:sz="12" w:space="0" w:color="000000"/>
            </w:tcBorders>
            <w:shd w:val="clear" w:color="auto" w:fill="auto"/>
            <w:vAlign w:val="center"/>
          </w:tcPr>
          <w:p w14:paraId="1A91506A" w14:textId="77777777"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C.3.5.</w:t>
            </w:r>
            <w:r w:rsidRPr="00077C6D">
              <w:rPr>
                <w:rFonts w:ascii="Arial" w:eastAsia="Arial" w:hAnsi="Arial" w:cs="Arial"/>
                <w:sz w:val="22"/>
                <w:szCs w:val="22"/>
                <w:lang w:val="es-ES" w:bidi="es-ES"/>
              </w:rPr>
              <w:tab/>
              <w:t>Prohibiciones</w:t>
            </w:r>
          </w:p>
        </w:tc>
      </w:tr>
      <w:tr w:rsidR="00F433D6" w:rsidRPr="00077C6D" w14:paraId="53C94960" w14:textId="77777777" w:rsidTr="001D590C">
        <w:trPr>
          <w:trHeight w:val="340"/>
        </w:trPr>
        <w:tc>
          <w:tcPr>
            <w:tcW w:w="1241" w:type="dxa"/>
            <w:tcBorders>
              <w:right w:val="single" w:sz="12" w:space="0" w:color="000000"/>
            </w:tcBorders>
            <w:shd w:val="clear" w:color="auto" w:fill="auto"/>
            <w:vAlign w:val="center"/>
          </w:tcPr>
          <w:p w14:paraId="0980E7B4" w14:textId="77777777" w:rsidR="00F433D6" w:rsidRPr="00077C6D" w:rsidRDefault="00F433D6" w:rsidP="001D590C">
            <w:pPr>
              <w:widowControl w:val="0"/>
              <w:autoSpaceDE w:val="0"/>
              <w:autoSpaceDN w:val="0"/>
              <w:ind w:left="87" w:right="71"/>
              <w:jc w:val="center"/>
              <w:rPr>
                <w:rFonts w:ascii="Arial" w:eastAsia="Arial" w:hAnsi="Arial" w:cs="Arial"/>
                <w:sz w:val="24"/>
                <w:szCs w:val="22"/>
                <w:lang w:val="es-ES" w:bidi="es-ES"/>
              </w:rPr>
            </w:pPr>
            <w:r w:rsidRPr="00077C6D">
              <w:rPr>
                <w:rFonts w:ascii="Arial" w:eastAsia="Arial" w:hAnsi="Arial" w:cs="Arial"/>
                <w:sz w:val="24"/>
                <w:szCs w:val="22"/>
                <w:lang w:val="es-ES" w:bidi="es-ES"/>
              </w:rPr>
              <w:t>4</w:t>
            </w:r>
            <w:r>
              <w:rPr>
                <w:rFonts w:ascii="Arial" w:eastAsia="Arial" w:hAnsi="Arial" w:cs="Arial"/>
                <w:sz w:val="24"/>
                <w:szCs w:val="22"/>
                <w:lang w:val="es-ES" w:bidi="es-ES"/>
              </w:rPr>
              <w:t>3</w:t>
            </w:r>
          </w:p>
        </w:tc>
        <w:tc>
          <w:tcPr>
            <w:tcW w:w="10097" w:type="dxa"/>
            <w:tcBorders>
              <w:left w:val="single" w:sz="12" w:space="0" w:color="000000"/>
            </w:tcBorders>
            <w:shd w:val="clear" w:color="auto" w:fill="auto"/>
            <w:vAlign w:val="center"/>
          </w:tcPr>
          <w:p w14:paraId="314589EE" w14:textId="154F6DA6" w:rsidR="00F433D6" w:rsidRPr="00077C6D" w:rsidRDefault="00F433D6" w:rsidP="002403E6">
            <w:pPr>
              <w:widowControl w:val="0"/>
              <w:tabs>
                <w:tab w:val="left" w:pos="2149"/>
              </w:tabs>
              <w:autoSpaceDE w:val="0"/>
              <w:autoSpaceDN w:val="0"/>
              <w:ind w:left="1299"/>
              <w:jc w:val="both"/>
              <w:rPr>
                <w:rFonts w:ascii="Arial" w:eastAsia="Arial" w:hAnsi="Arial" w:cs="Arial"/>
                <w:sz w:val="22"/>
                <w:szCs w:val="22"/>
                <w:lang w:val="es-ES" w:bidi="es-ES"/>
              </w:rPr>
            </w:pPr>
            <w:r w:rsidRPr="00077C6D">
              <w:rPr>
                <w:rFonts w:ascii="Arial" w:eastAsia="Arial" w:hAnsi="Arial" w:cs="Arial"/>
                <w:sz w:val="22"/>
                <w:szCs w:val="22"/>
                <w:lang w:val="es-ES" w:bidi="es-ES"/>
              </w:rPr>
              <w:t>C.3.6.</w:t>
            </w:r>
            <w:r w:rsidRPr="00077C6D">
              <w:rPr>
                <w:rFonts w:ascii="Arial" w:eastAsia="Arial" w:hAnsi="Arial" w:cs="Arial"/>
                <w:sz w:val="22"/>
                <w:szCs w:val="22"/>
                <w:lang w:val="es-ES" w:bidi="es-ES"/>
              </w:rPr>
              <w:tab/>
              <w:t>Propiedad del</w:t>
            </w:r>
            <w:r w:rsidRPr="002403E6">
              <w:rPr>
                <w:rFonts w:ascii="Arial" w:eastAsia="Arial" w:hAnsi="Arial" w:cs="Arial"/>
                <w:sz w:val="22"/>
                <w:szCs w:val="22"/>
                <w:lang w:val="es-ES" w:bidi="es-ES"/>
              </w:rPr>
              <w:t xml:space="preserve"> </w:t>
            </w:r>
            <w:r w:rsidR="00FB1BBF" w:rsidRPr="002403E6">
              <w:rPr>
                <w:rFonts w:ascii="Arial" w:eastAsia="Arial" w:hAnsi="Arial" w:cs="Arial"/>
                <w:sz w:val="22"/>
                <w:szCs w:val="22"/>
                <w:lang w:val="es-ES" w:bidi="es-ES"/>
              </w:rPr>
              <w:t>u</w:t>
            </w:r>
            <w:r w:rsidRPr="00077C6D">
              <w:rPr>
                <w:rFonts w:ascii="Arial" w:eastAsia="Arial" w:hAnsi="Arial" w:cs="Arial"/>
                <w:sz w:val="22"/>
                <w:szCs w:val="22"/>
                <w:lang w:val="es-ES" w:bidi="es-ES"/>
              </w:rPr>
              <w:t>suario</w:t>
            </w:r>
          </w:p>
        </w:tc>
      </w:tr>
    </w:tbl>
    <w:p w14:paraId="33987B53" w14:textId="77777777" w:rsidR="00F433D6" w:rsidRDefault="00F433D6" w:rsidP="001524AE">
      <w:pPr>
        <w:pStyle w:val="Encabezado"/>
        <w:tabs>
          <w:tab w:val="clear" w:pos="4252"/>
          <w:tab w:val="clear" w:pos="8504"/>
        </w:tabs>
        <w:ind w:left="426"/>
        <w:jc w:val="both"/>
        <w:rPr>
          <w:rFonts w:ascii="Arial" w:hAnsi="Arial" w:cs="Arial"/>
          <w:sz w:val="22"/>
          <w:szCs w:val="22"/>
          <w:lang w:val="es-GT"/>
        </w:rPr>
      </w:pPr>
    </w:p>
    <w:p w14:paraId="084DECB5" w14:textId="72D23B36" w:rsidR="005732FE" w:rsidRDefault="00D76E44" w:rsidP="001524AE">
      <w:pPr>
        <w:pStyle w:val="Encabezado"/>
        <w:numPr>
          <w:ilvl w:val="0"/>
          <w:numId w:val="1"/>
        </w:numPr>
        <w:tabs>
          <w:tab w:val="clear" w:pos="425"/>
          <w:tab w:val="clear" w:pos="4252"/>
          <w:tab w:val="clear" w:pos="8504"/>
          <w:tab w:val="num" w:pos="709"/>
        </w:tabs>
        <w:ind w:left="709" w:hanging="709"/>
        <w:rPr>
          <w:rFonts w:ascii="Arial" w:hAnsi="Arial" w:cs="Arial"/>
          <w:b/>
          <w:sz w:val="22"/>
          <w:szCs w:val="22"/>
          <w:lang w:val="es-GT"/>
        </w:rPr>
      </w:pPr>
      <w:r w:rsidRPr="00304138">
        <w:rPr>
          <w:rFonts w:ascii="Arial" w:hAnsi="Arial" w:cs="Arial"/>
          <w:b/>
          <w:sz w:val="22"/>
          <w:szCs w:val="22"/>
          <w:lang w:val="es-GT"/>
        </w:rPr>
        <w:t xml:space="preserve">Propósito y alcance </w:t>
      </w:r>
    </w:p>
    <w:p w14:paraId="06366B40" w14:textId="77777777" w:rsidR="000803A2" w:rsidRPr="00304138" w:rsidRDefault="000803A2" w:rsidP="000803A2">
      <w:pPr>
        <w:pStyle w:val="Encabezado"/>
        <w:tabs>
          <w:tab w:val="clear" w:pos="4252"/>
          <w:tab w:val="clear" w:pos="8504"/>
        </w:tabs>
        <w:ind w:left="709"/>
        <w:rPr>
          <w:rFonts w:ascii="Arial" w:hAnsi="Arial" w:cs="Arial"/>
          <w:b/>
          <w:sz w:val="22"/>
          <w:szCs w:val="22"/>
          <w:lang w:val="es-GT"/>
        </w:rPr>
      </w:pPr>
    </w:p>
    <w:p w14:paraId="774567AD" w14:textId="34C12AE4" w:rsidR="00041C1A" w:rsidRDefault="00041C1A" w:rsidP="001524AE">
      <w:pPr>
        <w:jc w:val="both"/>
        <w:rPr>
          <w:rFonts w:ascii="Arial" w:hAnsi="Arial" w:cs="Arial"/>
          <w:sz w:val="22"/>
          <w:szCs w:val="22"/>
          <w:lang w:val="es-GT"/>
        </w:rPr>
      </w:pPr>
      <w:r w:rsidRPr="00041C1A">
        <w:rPr>
          <w:rFonts w:ascii="Arial" w:hAnsi="Arial" w:cs="Arial"/>
          <w:sz w:val="22"/>
          <w:szCs w:val="22"/>
          <w:lang w:val="es-GT"/>
        </w:rPr>
        <w:t xml:space="preserve">El presente procedimiento establece las disposiciones y lineamientos para la ejecución de pagos en el Ministerio de Educación, en el marco de la desconcentración de la administración financiera autorizada mediante el Acuerdo Ministerial número 17-2014, de fecha 2 de enero 2014, aplicable a las Direcciones constituidas como Unidades Ejecutoras </w:t>
      </w:r>
      <w:r>
        <w:rPr>
          <w:rFonts w:ascii="Arial" w:hAnsi="Arial" w:cs="Arial"/>
          <w:sz w:val="22"/>
          <w:szCs w:val="22"/>
          <w:lang w:val="es-GT"/>
        </w:rPr>
        <w:t>en</w:t>
      </w:r>
      <w:r w:rsidRPr="00041C1A">
        <w:rPr>
          <w:rFonts w:ascii="Arial" w:hAnsi="Arial" w:cs="Arial"/>
          <w:sz w:val="22"/>
          <w:szCs w:val="22"/>
          <w:lang w:val="es-GT"/>
        </w:rPr>
        <w:t xml:space="preserve"> la distribución analítica del presupuesto institucional.</w:t>
      </w:r>
    </w:p>
    <w:p w14:paraId="7EAAF1C0" w14:textId="77777777" w:rsidR="00041C1A" w:rsidRPr="00041C1A" w:rsidRDefault="00041C1A" w:rsidP="001524AE">
      <w:pPr>
        <w:jc w:val="both"/>
        <w:rPr>
          <w:rFonts w:ascii="Arial" w:hAnsi="Arial" w:cs="Arial"/>
          <w:sz w:val="22"/>
          <w:szCs w:val="22"/>
          <w:lang w:val="es-GT"/>
        </w:rPr>
      </w:pPr>
    </w:p>
    <w:p w14:paraId="3CA75128" w14:textId="501CDD82" w:rsidR="00041C1A" w:rsidRDefault="00041C1A" w:rsidP="001524AE">
      <w:pPr>
        <w:jc w:val="both"/>
        <w:rPr>
          <w:rFonts w:ascii="Arial" w:hAnsi="Arial" w:cs="Arial"/>
          <w:sz w:val="22"/>
          <w:szCs w:val="22"/>
          <w:lang w:val="es-GT"/>
        </w:rPr>
      </w:pPr>
      <w:r w:rsidRPr="00041C1A">
        <w:rPr>
          <w:rFonts w:ascii="Arial" w:hAnsi="Arial" w:cs="Arial"/>
          <w:sz w:val="22"/>
          <w:szCs w:val="22"/>
          <w:lang w:val="es-GT"/>
        </w:rPr>
        <w:t xml:space="preserve">Asimismo, en virtud del Acuerdo Ministerial número 01-2017, de fecha 2 de enero 2017, la Dirección de Administración Financiera </w:t>
      </w:r>
      <w:r>
        <w:rPr>
          <w:rFonts w:ascii="Arial" w:hAnsi="Arial" w:cs="Arial"/>
          <w:sz w:val="22"/>
          <w:szCs w:val="22"/>
          <w:lang w:val="es-GT"/>
        </w:rPr>
        <w:t>-</w:t>
      </w:r>
      <w:r w:rsidRPr="00041C1A">
        <w:rPr>
          <w:rFonts w:ascii="Arial" w:hAnsi="Arial" w:cs="Arial"/>
          <w:sz w:val="22"/>
          <w:szCs w:val="22"/>
          <w:lang w:val="es-GT"/>
        </w:rPr>
        <w:t>DAF</w:t>
      </w:r>
      <w:r>
        <w:rPr>
          <w:rFonts w:ascii="Arial" w:hAnsi="Arial" w:cs="Arial"/>
          <w:sz w:val="22"/>
          <w:szCs w:val="22"/>
          <w:lang w:val="es-GT"/>
        </w:rPr>
        <w:t>I-</w:t>
      </w:r>
      <w:r w:rsidRPr="00041C1A">
        <w:rPr>
          <w:rFonts w:ascii="Arial" w:hAnsi="Arial" w:cs="Arial"/>
          <w:sz w:val="22"/>
          <w:szCs w:val="22"/>
          <w:lang w:val="es-GT"/>
        </w:rPr>
        <w:t xml:space="preserve"> registra las operaciones relacionadas con la programación y ejecución presupuestaria y financiera, en el Sistema </w:t>
      </w:r>
      <w:r>
        <w:rPr>
          <w:rFonts w:ascii="Arial" w:hAnsi="Arial" w:cs="Arial"/>
          <w:sz w:val="22"/>
          <w:szCs w:val="22"/>
          <w:lang w:val="es-GT"/>
        </w:rPr>
        <w:t xml:space="preserve">Informático </w:t>
      </w:r>
      <w:r w:rsidRPr="00041C1A">
        <w:rPr>
          <w:rFonts w:ascii="Arial" w:hAnsi="Arial" w:cs="Arial"/>
          <w:sz w:val="22"/>
          <w:szCs w:val="22"/>
          <w:lang w:val="es-GT"/>
        </w:rPr>
        <w:t xml:space="preserve">de Gestión </w:t>
      </w:r>
      <w:r>
        <w:rPr>
          <w:rFonts w:ascii="Arial" w:hAnsi="Arial" w:cs="Arial"/>
          <w:sz w:val="22"/>
          <w:szCs w:val="22"/>
          <w:lang w:val="es-GT"/>
        </w:rPr>
        <w:t>-</w:t>
      </w:r>
      <w:r w:rsidRPr="00041C1A">
        <w:rPr>
          <w:rFonts w:ascii="Arial" w:hAnsi="Arial" w:cs="Arial"/>
          <w:sz w:val="22"/>
          <w:szCs w:val="22"/>
          <w:lang w:val="es-GT"/>
        </w:rPr>
        <w:t>SIGES</w:t>
      </w:r>
      <w:r>
        <w:rPr>
          <w:rFonts w:ascii="Arial" w:hAnsi="Arial" w:cs="Arial"/>
          <w:sz w:val="22"/>
          <w:szCs w:val="22"/>
          <w:lang w:val="es-GT"/>
        </w:rPr>
        <w:t>-</w:t>
      </w:r>
      <w:r w:rsidRPr="00041C1A">
        <w:rPr>
          <w:rFonts w:ascii="Arial" w:hAnsi="Arial" w:cs="Arial"/>
          <w:sz w:val="22"/>
          <w:szCs w:val="22"/>
          <w:lang w:val="es-GT"/>
        </w:rPr>
        <w:t xml:space="preserve"> y en el Sistema de Contabilidad Integrada </w:t>
      </w:r>
      <w:r>
        <w:rPr>
          <w:rFonts w:ascii="Arial" w:hAnsi="Arial" w:cs="Arial"/>
          <w:sz w:val="22"/>
          <w:szCs w:val="22"/>
          <w:lang w:val="es-GT"/>
        </w:rPr>
        <w:t>-</w:t>
      </w:r>
      <w:r w:rsidRPr="00041C1A">
        <w:rPr>
          <w:rFonts w:ascii="Arial" w:hAnsi="Arial" w:cs="Arial"/>
          <w:sz w:val="22"/>
          <w:szCs w:val="22"/>
          <w:lang w:val="es-GT"/>
        </w:rPr>
        <w:t>SICOIN</w:t>
      </w:r>
      <w:r>
        <w:rPr>
          <w:rFonts w:ascii="Arial" w:hAnsi="Arial" w:cs="Arial"/>
          <w:sz w:val="22"/>
          <w:szCs w:val="22"/>
          <w:lang w:val="es-GT"/>
        </w:rPr>
        <w:t>-</w:t>
      </w:r>
      <w:r w:rsidRPr="00041C1A">
        <w:rPr>
          <w:rFonts w:ascii="Arial" w:hAnsi="Arial" w:cs="Arial"/>
          <w:sz w:val="22"/>
          <w:szCs w:val="22"/>
          <w:lang w:val="es-GT"/>
        </w:rPr>
        <w:t xml:space="preserve">, correspondientes a las </w:t>
      </w:r>
      <w:r>
        <w:rPr>
          <w:rFonts w:ascii="Arial" w:hAnsi="Arial" w:cs="Arial"/>
          <w:sz w:val="22"/>
          <w:szCs w:val="22"/>
          <w:lang w:val="es-GT"/>
        </w:rPr>
        <w:t xml:space="preserve">Direcciones </w:t>
      </w:r>
      <w:r w:rsidRPr="00041C1A">
        <w:rPr>
          <w:rFonts w:ascii="Arial" w:hAnsi="Arial" w:cs="Arial"/>
          <w:sz w:val="22"/>
          <w:szCs w:val="22"/>
          <w:lang w:val="es-GT"/>
        </w:rPr>
        <w:t>Concentradas incluidas en el referido Acuerdo.</w:t>
      </w:r>
    </w:p>
    <w:p w14:paraId="24166882" w14:textId="77777777" w:rsidR="00041C1A" w:rsidRPr="00041C1A" w:rsidRDefault="00041C1A" w:rsidP="001524AE">
      <w:pPr>
        <w:jc w:val="both"/>
        <w:rPr>
          <w:rFonts w:ascii="Arial" w:hAnsi="Arial" w:cs="Arial"/>
          <w:sz w:val="22"/>
          <w:szCs w:val="22"/>
          <w:lang w:val="es-GT"/>
        </w:rPr>
      </w:pPr>
    </w:p>
    <w:p w14:paraId="79E1485D" w14:textId="749CE85B" w:rsidR="00041C1A" w:rsidRDefault="00041C1A" w:rsidP="001524AE">
      <w:pPr>
        <w:jc w:val="both"/>
        <w:rPr>
          <w:rFonts w:ascii="Arial" w:hAnsi="Arial" w:cs="Arial"/>
          <w:sz w:val="22"/>
          <w:szCs w:val="22"/>
          <w:lang w:val="es-GT"/>
        </w:rPr>
      </w:pPr>
      <w:r w:rsidRPr="00041C1A">
        <w:rPr>
          <w:rFonts w:ascii="Arial" w:hAnsi="Arial" w:cs="Arial"/>
          <w:sz w:val="22"/>
          <w:szCs w:val="22"/>
          <w:lang w:val="es-GT"/>
        </w:rPr>
        <w:t xml:space="preserve">Con excepción de lo dispuesto para las </w:t>
      </w:r>
      <w:r>
        <w:rPr>
          <w:rFonts w:ascii="Arial" w:hAnsi="Arial" w:cs="Arial"/>
          <w:sz w:val="22"/>
          <w:szCs w:val="22"/>
          <w:lang w:val="es-GT"/>
        </w:rPr>
        <w:t>Direcciones</w:t>
      </w:r>
      <w:r w:rsidRPr="00041C1A">
        <w:rPr>
          <w:rFonts w:ascii="Arial" w:hAnsi="Arial" w:cs="Arial"/>
          <w:sz w:val="22"/>
          <w:szCs w:val="22"/>
          <w:lang w:val="es-GT"/>
        </w:rPr>
        <w:t xml:space="preserve"> Concentradas, el presente procedimiento es de aplicación general para las </w:t>
      </w:r>
      <w:r>
        <w:rPr>
          <w:rFonts w:ascii="Arial" w:hAnsi="Arial" w:cs="Arial"/>
          <w:sz w:val="22"/>
          <w:szCs w:val="22"/>
          <w:lang w:val="es-GT"/>
        </w:rPr>
        <w:t>Direcciones</w:t>
      </w:r>
      <w:r w:rsidRPr="00041C1A">
        <w:rPr>
          <w:rFonts w:ascii="Arial" w:hAnsi="Arial" w:cs="Arial"/>
          <w:sz w:val="22"/>
          <w:szCs w:val="22"/>
          <w:lang w:val="es-GT"/>
        </w:rPr>
        <w:t xml:space="preserve"> del Ministerio de Educación, conforme al mecanismo de pago autorizado y al propósito específico para el cual se ejecuta el gasto.</w:t>
      </w:r>
    </w:p>
    <w:p w14:paraId="428AF095" w14:textId="673C51FA" w:rsidR="003125C0" w:rsidRDefault="003125C0" w:rsidP="001524AE">
      <w:pPr>
        <w:jc w:val="both"/>
        <w:rPr>
          <w:rFonts w:ascii="Arial" w:hAnsi="Arial" w:cs="Arial"/>
          <w:sz w:val="22"/>
          <w:szCs w:val="22"/>
          <w:lang w:val="es-GT"/>
        </w:rPr>
      </w:pPr>
    </w:p>
    <w:p w14:paraId="729C87DF" w14:textId="19D4B74E" w:rsidR="005732FE" w:rsidRDefault="00D76E44" w:rsidP="001524AE">
      <w:pPr>
        <w:pStyle w:val="Encabezado"/>
        <w:numPr>
          <w:ilvl w:val="0"/>
          <w:numId w:val="1"/>
        </w:numPr>
        <w:tabs>
          <w:tab w:val="clear" w:pos="425"/>
          <w:tab w:val="clear" w:pos="4252"/>
          <w:tab w:val="clear" w:pos="8504"/>
          <w:tab w:val="num" w:pos="709"/>
        </w:tabs>
        <w:ind w:left="709" w:hanging="709"/>
        <w:rPr>
          <w:rFonts w:ascii="Arial" w:hAnsi="Arial" w:cs="Arial"/>
          <w:b/>
          <w:sz w:val="22"/>
          <w:szCs w:val="22"/>
          <w:lang w:val="es-GT"/>
        </w:rPr>
      </w:pPr>
      <w:bookmarkStart w:id="3" w:name="OLE_LINK1"/>
      <w:bookmarkStart w:id="4" w:name="OLE_LINK2"/>
      <w:r w:rsidRPr="00304138">
        <w:rPr>
          <w:rFonts w:ascii="Arial" w:hAnsi="Arial" w:cs="Arial"/>
          <w:b/>
          <w:sz w:val="22"/>
          <w:szCs w:val="22"/>
          <w:lang w:val="es-GT"/>
        </w:rPr>
        <w:lastRenderedPageBreak/>
        <w:t>Glosario</w:t>
      </w:r>
    </w:p>
    <w:p w14:paraId="1088F66B" w14:textId="77777777" w:rsidR="000803A2" w:rsidRPr="00304138" w:rsidRDefault="000803A2" w:rsidP="000803A2">
      <w:pPr>
        <w:pStyle w:val="Encabezado"/>
        <w:tabs>
          <w:tab w:val="clear" w:pos="4252"/>
          <w:tab w:val="clear" w:pos="8504"/>
        </w:tabs>
        <w:ind w:left="709"/>
        <w:rPr>
          <w:rFonts w:ascii="Arial" w:hAnsi="Arial" w:cs="Arial"/>
          <w:b/>
          <w:sz w:val="22"/>
          <w:szCs w:val="22"/>
          <w:lang w:val="es-GT"/>
        </w:rPr>
      </w:pPr>
    </w:p>
    <w:tbl>
      <w:tblPr>
        <w:tblW w:w="11227" w:type="dxa"/>
        <w:tblBorders>
          <w:top w:val="single" w:sz="4" w:space="0" w:color="808080"/>
          <w:bottom w:val="single" w:sz="4" w:space="0" w:color="808080"/>
          <w:insideH w:val="single" w:sz="4" w:space="0" w:color="808080"/>
        </w:tblBorders>
        <w:tblCellMar>
          <w:top w:w="28" w:type="dxa"/>
          <w:left w:w="28" w:type="dxa"/>
          <w:right w:w="28" w:type="dxa"/>
        </w:tblCellMar>
        <w:tblLook w:val="04A0" w:firstRow="1" w:lastRow="0" w:firstColumn="1" w:lastColumn="0" w:noHBand="0" w:noVBand="1"/>
      </w:tblPr>
      <w:tblGrid>
        <w:gridCol w:w="436"/>
        <w:gridCol w:w="2711"/>
        <w:gridCol w:w="8080"/>
      </w:tblGrid>
      <w:tr w:rsidR="002D4A2A" w:rsidRPr="00AA5603" w14:paraId="59F1ED10" w14:textId="77777777" w:rsidTr="00502596">
        <w:trPr>
          <w:trHeight w:val="40"/>
        </w:trPr>
        <w:tc>
          <w:tcPr>
            <w:tcW w:w="436" w:type="dxa"/>
            <w:tcMar>
              <w:top w:w="28" w:type="dxa"/>
              <w:bottom w:w="0" w:type="dxa"/>
            </w:tcMar>
            <w:vAlign w:val="center"/>
          </w:tcPr>
          <w:bookmarkEnd w:id="3"/>
          <w:bookmarkEnd w:id="4"/>
          <w:p w14:paraId="461921E0" w14:textId="65C61EB0" w:rsidR="002D4A2A" w:rsidRPr="00AA5603" w:rsidRDefault="00041C1A" w:rsidP="001524AE">
            <w:pPr>
              <w:spacing w:line="288" w:lineRule="auto"/>
              <w:jc w:val="center"/>
              <w:rPr>
                <w:rFonts w:ascii="Arial" w:hAnsi="Arial" w:cs="Arial"/>
                <w:bCs/>
                <w:sz w:val="22"/>
                <w:szCs w:val="22"/>
                <w:lang w:val="es-GT"/>
              </w:rPr>
            </w:pPr>
            <w:r w:rsidRPr="00AA5603">
              <w:rPr>
                <w:rFonts w:ascii="Arial" w:hAnsi="Arial" w:cs="Arial"/>
                <w:bCs/>
                <w:color w:val="FFFFFF" w:themeColor="background1"/>
                <w:sz w:val="22"/>
                <w:szCs w:val="22"/>
                <w:lang w:val="es-GT"/>
              </w:rPr>
              <w:t>0</w:t>
            </w:r>
            <w:r w:rsidR="002D4A2A" w:rsidRPr="00AA5603">
              <w:rPr>
                <w:rFonts w:ascii="Arial" w:hAnsi="Arial" w:cs="Arial"/>
                <w:bCs/>
                <w:sz w:val="22"/>
                <w:szCs w:val="22"/>
                <w:lang w:val="es-GT"/>
              </w:rPr>
              <w:t>1.-</w:t>
            </w:r>
          </w:p>
        </w:tc>
        <w:tc>
          <w:tcPr>
            <w:tcW w:w="2711" w:type="dxa"/>
            <w:tcMar>
              <w:top w:w="28" w:type="dxa"/>
              <w:bottom w:w="0" w:type="dxa"/>
            </w:tcMar>
            <w:vAlign w:val="center"/>
          </w:tcPr>
          <w:p w14:paraId="4D3571CE" w14:textId="40FD0144" w:rsidR="002D4A2A" w:rsidRPr="00AA5603" w:rsidRDefault="002D4A2A" w:rsidP="001524AE">
            <w:pPr>
              <w:spacing w:line="288" w:lineRule="auto"/>
              <w:jc w:val="both"/>
              <w:rPr>
                <w:rFonts w:ascii="Arial" w:hAnsi="Arial" w:cs="Arial"/>
                <w:b/>
                <w:sz w:val="22"/>
                <w:szCs w:val="22"/>
                <w:lang w:val="es-GT"/>
              </w:rPr>
            </w:pPr>
            <w:r w:rsidRPr="00AA5603">
              <w:rPr>
                <w:rFonts w:ascii="Arial" w:hAnsi="Arial" w:cs="Arial"/>
                <w:b/>
                <w:sz w:val="22"/>
                <w:szCs w:val="22"/>
                <w:lang w:val="es-GT" w:bidi="es-ES"/>
              </w:rPr>
              <w:t xml:space="preserve">Ejecución </w:t>
            </w:r>
            <w:r w:rsidR="00AA5603" w:rsidRPr="00AA5603">
              <w:rPr>
                <w:rFonts w:ascii="Arial" w:hAnsi="Arial" w:cs="Arial"/>
                <w:b/>
                <w:sz w:val="22"/>
                <w:szCs w:val="22"/>
                <w:lang w:val="es-GT" w:bidi="es-ES"/>
              </w:rPr>
              <w:t>p</w:t>
            </w:r>
            <w:r w:rsidRPr="00AA5603">
              <w:rPr>
                <w:rFonts w:ascii="Arial" w:hAnsi="Arial" w:cs="Arial"/>
                <w:b/>
                <w:sz w:val="22"/>
                <w:szCs w:val="22"/>
                <w:lang w:val="es-GT" w:bidi="es-ES"/>
              </w:rPr>
              <w:t>resupuestaria</w:t>
            </w:r>
          </w:p>
        </w:tc>
        <w:tc>
          <w:tcPr>
            <w:tcW w:w="8080" w:type="dxa"/>
            <w:tcMar>
              <w:top w:w="28" w:type="dxa"/>
              <w:bottom w:w="0" w:type="dxa"/>
            </w:tcMar>
          </w:tcPr>
          <w:p w14:paraId="165BC71A" w14:textId="639E19B5" w:rsidR="00AA5603" w:rsidRPr="00AA5603" w:rsidRDefault="00AA5603" w:rsidP="001524AE">
            <w:pPr>
              <w:tabs>
                <w:tab w:val="center" w:pos="4252"/>
                <w:tab w:val="right" w:pos="8504"/>
              </w:tabs>
              <w:spacing w:line="288" w:lineRule="auto"/>
              <w:jc w:val="both"/>
              <w:rPr>
                <w:rFonts w:ascii="Arial" w:hAnsi="Arial" w:cs="Arial"/>
                <w:sz w:val="22"/>
                <w:szCs w:val="22"/>
                <w:lang w:val="es-GT"/>
              </w:rPr>
            </w:pPr>
            <w:r w:rsidRPr="00AA5603">
              <w:rPr>
                <w:rFonts w:ascii="Arial" w:hAnsi="Arial" w:cs="Arial"/>
                <w:sz w:val="22"/>
                <w:szCs w:val="22"/>
                <w:lang w:val="es-GT" w:bidi="es-ES"/>
              </w:rPr>
              <w:t>Proceso mediante el cual las Direcciones del Ministerio de Educación materializan el logro de las metas y objetivos institucionales, a través de la adquisición de bienes y servicios con cargo al presupuesto aprobado. La ejecución presupuestaria se realiza en el momento de la recepción conforme de los insumos adquiridos y se desarrolla del 1 de enero al 31 de diciembre de cada ejercicio fiscal.</w:t>
            </w:r>
          </w:p>
        </w:tc>
      </w:tr>
      <w:tr w:rsidR="002D4A2A" w:rsidRPr="00AA5603" w14:paraId="1DA9F964" w14:textId="77777777" w:rsidTr="00502596">
        <w:trPr>
          <w:trHeight w:val="189"/>
        </w:trPr>
        <w:tc>
          <w:tcPr>
            <w:tcW w:w="436" w:type="dxa"/>
            <w:tcMar>
              <w:top w:w="28" w:type="dxa"/>
              <w:bottom w:w="0" w:type="dxa"/>
            </w:tcMar>
            <w:vAlign w:val="center"/>
          </w:tcPr>
          <w:p w14:paraId="312056A1" w14:textId="14CF0A2D" w:rsidR="002D4A2A" w:rsidRPr="00AA5603" w:rsidRDefault="00041C1A" w:rsidP="001524AE">
            <w:pPr>
              <w:spacing w:line="288" w:lineRule="auto"/>
              <w:jc w:val="center"/>
              <w:rPr>
                <w:rFonts w:ascii="Arial" w:hAnsi="Arial" w:cs="Arial"/>
                <w:bCs/>
                <w:sz w:val="22"/>
                <w:szCs w:val="22"/>
              </w:rPr>
            </w:pPr>
            <w:r w:rsidRPr="00AA5603">
              <w:rPr>
                <w:rFonts w:ascii="Arial" w:hAnsi="Arial" w:cs="Arial"/>
                <w:bCs/>
                <w:color w:val="FFFFFF" w:themeColor="background1"/>
                <w:sz w:val="22"/>
                <w:szCs w:val="22"/>
              </w:rPr>
              <w:t>0</w:t>
            </w:r>
            <w:r w:rsidR="002D4A2A" w:rsidRPr="00AA5603">
              <w:rPr>
                <w:rFonts w:ascii="Arial" w:hAnsi="Arial" w:cs="Arial"/>
                <w:bCs/>
                <w:sz w:val="22"/>
                <w:szCs w:val="22"/>
              </w:rPr>
              <w:t>2.-</w:t>
            </w:r>
          </w:p>
        </w:tc>
        <w:tc>
          <w:tcPr>
            <w:tcW w:w="2711" w:type="dxa"/>
            <w:tcMar>
              <w:top w:w="28" w:type="dxa"/>
              <w:bottom w:w="0" w:type="dxa"/>
            </w:tcMar>
            <w:vAlign w:val="center"/>
          </w:tcPr>
          <w:p w14:paraId="40A833D5" w14:textId="562FE262" w:rsidR="002D4A2A" w:rsidRPr="00AA5603" w:rsidRDefault="002D4A2A" w:rsidP="00E75034">
            <w:pPr>
              <w:spacing w:line="288" w:lineRule="auto"/>
              <w:rPr>
                <w:rFonts w:ascii="Arial" w:hAnsi="Arial" w:cs="Arial"/>
                <w:b/>
                <w:sz w:val="22"/>
                <w:szCs w:val="22"/>
                <w:lang w:val="es-GT"/>
              </w:rPr>
            </w:pPr>
            <w:r w:rsidRPr="00AA5603">
              <w:rPr>
                <w:rFonts w:ascii="Arial" w:hAnsi="Arial" w:cs="Arial"/>
                <w:b/>
                <w:sz w:val="22"/>
                <w:szCs w:val="22"/>
                <w:lang w:val="es-GT" w:bidi="es-ES"/>
              </w:rPr>
              <w:t>Acreditamiento</w:t>
            </w:r>
            <w:r w:rsidR="00E75034">
              <w:rPr>
                <w:rFonts w:ascii="Arial" w:hAnsi="Arial" w:cs="Arial"/>
                <w:b/>
                <w:sz w:val="22"/>
                <w:szCs w:val="22"/>
                <w:lang w:val="es-GT" w:bidi="es-ES"/>
              </w:rPr>
              <w:t xml:space="preserve"> </w:t>
            </w:r>
            <w:r w:rsidRPr="00AA5603">
              <w:rPr>
                <w:rFonts w:ascii="Arial" w:hAnsi="Arial" w:cs="Arial"/>
                <w:b/>
                <w:sz w:val="22"/>
                <w:szCs w:val="22"/>
                <w:lang w:val="es-GT" w:bidi="es-ES"/>
              </w:rPr>
              <w:t xml:space="preserve">en </w:t>
            </w:r>
            <w:r w:rsidR="00AA5603">
              <w:rPr>
                <w:rFonts w:ascii="Arial" w:hAnsi="Arial" w:cs="Arial"/>
                <w:b/>
                <w:sz w:val="22"/>
                <w:szCs w:val="22"/>
                <w:lang w:val="es-GT" w:bidi="es-ES"/>
              </w:rPr>
              <w:t>c</w:t>
            </w:r>
            <w:r w:rsidRPr="00AA5603">
              <w:rPr>
                <w:rFonts w:ascii="Arial" w:hAnsi="Arial" w:cs="Arial"/>
                <w:b/>
                <w:sz w:val="22"/>
                <w:szCs w:val="22"/>
                <w:lang w:val="es-GT" w:bidi="es-ES"/>
              </w:rPr>
              <w:t>uenta</w:t>
            </w:r>
          </w:p>
        </w:tc>
        <w:tc>
          <w:tcPr>
            <w:tcW w:w="8080" w:type="dxa"/>
            <w:tcMar>
              <w:top w:w="28" w:type="dxa"/>
              <w:bottom w:w="0" w:type="dxa"/>
            </w:tcMar>
          </w:tcPr>
          <w:p w14:paraId="0FD947F3" w14:textId="58912C3E" w:rsidR="00AA5603" w:rsidRPr="00AA5603" w:rsidRDefault="00AA5603" w:rsidP="001524AE">
            <w:pPr>
              <w:tabs>
                <w:tab w:val="center" w:pos="4252"/>
                <w:tab w:val="right" w:pos="8504"/>
              </w:tabs>
              <w:spacing w:line="288" w:lineRule="auto"/>
              <w:jc w:val="both"/>
              <w:rPr>
                <w:rFonts w:ascii="Arial" w:hAnsi="Arial" w:cs="Arial"/>
                <w:sz w:val="22"/>
                <w:szCs w:val="22"/>
                <w:lang w:val="es-GT"/>
              </w:rPr>
            </w:pPr>
            <w:r w:rsidRPr="00AA5603">
              <w:rPr>
                <w:rFonts w:ascii="Arial" w:hAnsi="Arial" w:cs="Arial"/>
                <w:sz w:val="22"/>
                <w:szCs w:val="22"/>
                <w:lang w:val="es-GT" w:bidi="es-ES"/>
              </w:rPr>
              <w:t>Mecanismo de pago mediante el cual la Tesorería Nacional del Ministerio de Finanzas Públicas efectúa la transferencia de fondos a la cuenta bancaria de la persona individual o jurídica que provee bienes o presta servicios.</w:t>
            </w:r>
          </w:p>
        </w:tc>
      </w:tr>
      <w:tr w:rsidR="002D4A2A" w:rsidRPr="00AA5603" w14:paraId="04CBBF2F" w14:textId="77777777" w:rsidTr="00502596">
        <w:trPr>
          <w:trHeight w:val="197"/>
        </w:trPr>
        <w:tc>
          <w:tcPr>
            <w:tcW w:w="436" w:type="dxa"/>
            <w:tcMar>
              <w:top w:w="28" w:type="dxa"/>
              <w:bottom w:w="0" w:type="dxa"/>
            </w:tcMar>
            <w:vAlign w:val="center"/>
          </w:tcPr>
          <w:p w14:paraId="1CD12914" w14:textId="17E3AF76" w:rsidR="002D4A2A" w:rsidRPr="00AA5603" w:rsidRDefault="00041C1A" w:rsidP="001524AE">
            <w:pPr>
              <w:spacing w:line="288" w:lineRule="auto"/>
              <w:jc w:val="center"/>
              <w:rPr>
                <w:rFonts w:ascii="Arial" w:hAnsi="Arial" w:cs="Arial"/>
                <w:bCs/>
                <w:sz w:val="22"/>
                <w:szCs w:val="22"/>
              </w:rPr>
            </w:pPr>
            <w:r w:rsidRPr="00AA5603">
              <w:rPr>
                <w:rFonts w:ascii="Arial" w:hAnsi="Arial" w:cs="Arial"/>
                <w:bCs/>
                <w:color w:val="FFFFFF" w:themeColor="background1"/>
                <w:sz w:val="22"/>
                <w:szCs w:val="22"/>
              </w:rPr>
              <w:t>0</w:t>
            </w:r>
            <w:r w:rsidR="002D4A2A" w:rsidRPr="00AA5603">
              <w:rPr>
                <w:rFonts w:ascii="Arial" w:hAnsi="Arial" w:cs="Arial"/>
                <w:bCs/>
                <w:sz w:val="22"/>
                <w:szCs w:val="22"/>
              </w:rPr>
              <w:t>3.-</w:t>
            </w:r>
          </w:p>
        </w:tc>
        <w:tc>
          <w:tcPr>
            <w:tcW w:w="2711" w:type="dxa"/>
            <w:tcMar>
              <w:top w:w="28" w:type="dxa"/>
              <w:bottom w:w="0" w:type="dxa"/>
            </w:tcMar>
            <w:vAlign w:val="center"/>
          </w:tcPr>
          <w:p w14:paraId="1F219D23" w14:textId="71BDF12B" w:rsidR="002D4A2A" w:rsidRPr="00AA5603" w:rsidRDefault="002D4A2A" w:rsidP="001524AE">
            <w:pPr>
              <w:spacing w:line="288" w:lineRule="auto"/>
              <w:jc w:val="both"/>
              <w:rPr>
                <w:rFonts w:ascii="Arial" w:hAnsi="Arial" w:cs="Arial"/>
                <w:b/>
                <w:sz w:val="22"/>
                <w:szCs w:val="22"/>
                <w:lang w:val="es-GT"/>
              </w:rPr>
            </w:pPr>
            <w:r w:rsidRPr="00AA5603">
              <w:rPr>
                <w:rFonts w:ascii="Arial" w:hAnsi="Arial" w:cs="Arial"/>
                <w:b/>
                <w:sz w:val="22"/>
                <w:szCs w:val="22"/>
                <w:lang w:val="es-GT" w:bidi="es-ES"/>
              </w:rPr>
              <w:t xml:space="preserve">Arqueo de </w:t>
            </w:r>
            <w:r w:rsidR="00AA5603">
              <w:rPr>
                <w:rFonts w:ascii="Arial" w:hAnsi="Arial" w:cs="Arial"/>
                <w:b/>
                <w:sz w:val="22"/>
                <w:szCs w:val="22"/>
                <w:lang w:val="es-GT" w:bidi="es-ES"/>
              </w:rPr>
              <w:t>c</w:t>
            </w:r>
            <w:r w:rsidRPr="00AA5603">
              <w:rPr>
                <w:rFonts w:ascii="Arial" w:hAnsi="Arial" w:cs="Arial"/>
                <w:b/>
                <w:sz w:val="22"/>
                <w:szCs w:val="22"/>
                <w:lang w:val="es-GT" w:bidi="es-ES"/>
              </w:rPr>
              <w:t>aja</w:t>
            </w:r>
          </w:p>
        </w:tc>
        <w:tc>
          <w:tcPr>
            <w:tcW w:w="8080" w:type="dxa"/>
            <w:tcMar>
              <w:top w:w="28" w:type="dxa"/>
              <w:bottom w:w="0" w:type="dxa"/>
            </w:tcMar>
          </w:tcPr>
          <w:p w14:paraId="67961C62" w14:textId="257F7F1D" w:rsidR="00AA5603" w:rsidRPr="00AA5603" w:rsidRDefault="00AA5603" w:rsidP="001524AE">
            <w:pPr>
              <w:tabs>
                <w:tab w:val="center" w:pos="4252"/>
                <w:tab w:val="right" w:pos="8504"/>
              </w:tabs>
              <w:spacing w:line="288" w:lineRule="auto"/>
              <w:jc w:val="both"/>
              <w:rPr>
                <w:rFonts w:ascii="Arial" w:hAnsi="Arial" w:cs="Arial"/>
                <w:sz w:val="22"/>
                <w:szCs w:val="22"/>
                <w:lang w:val="es-GT"/>
              </w:rPr>
            </w:pPr>
            <w:r w:rsidRPr="00AA5603">
              <w:rPr>
                <w:rFonts w:ascii="Arial" w:hAnsi="Arial" w:cs="Arial"/>
                <w:sz w:val="22"/>
                <w:szCs w:val="22"/>
                <w:lang w:val="es-GT" w:bidi="es-ES"/>
              </w:rPr>
              <w:t>Verificación física del efectivo y de los documentos de legítimo abono bajo la responsabilidad del encargado del manejo y control de la caja chica, cuyo resultado debe coincidir con el monto autorizado.</w:t>
            </w:r>
          </w:p>
        </w:tc>
      </w:tr>
      <w:tr w:rsidR="002D4A2A" w:rsidRPr="00AA5603" w14:paraId="5CF144EB" w14:textId="77777777" w:rsidTr="00502596">
        <w:trPr>
          <w:trHeight w:val="206"/>
        </w:trPr>
        <w:tc>
          <w:tcPr>
            <w:tcW w:w="436" w:type="dxa"/>
            <w:tcMar>
              <w:top w:w="28" w:type="dxa"/>
              <w:bottom w:w="0" w:type="dxa"/>
            </w:tcMar>
            <w:vAlign w:val="center"/>
          </w:tcPr>
          <w:p w14:paraId="177230EA" w14:textId="6F1F1E8B" w:rsidR="002D4A2A" w:rsidRPr="00AA5603" w:rsidRDefault="00041C1A" w:rsidP="001524AE">
            <w:pPr>
              <w:spacing w:line="288" w:lineRule="auto"/>
              <w:jc w:val="center"/>
              <w:rPr>
                <w:rFonts w:ascii="Arial" w:hAnsi="Arial" w:cs="Arial"/>
                <w:bCs/>
                <w:sz w:val="22"/>
                <w:szCs w:val="22"/>
                <w:lang w:val="es-GT"/>
              </w:rPr>
            </w:pPr>
            <w:r w:rsidRPr="00AA5603">
              <w:rPr>
                <w:rFonts w:ascii="Arial" w:hAnsi="Arial" w:cs="Arial"/>
                <w:bCs/>
                <w:color w:val="FFFFFF" w:themeColor="background1"/>
                <w:sz w:val="22"/>
                <w:szCs w:val="22"/>
                <w:lang w:val="es-GT"/>
              </w:rPr>
              <w:t>0</w:t>
            </w:r>
            <w:r w:rsidR="002D4A2A" w:rsidRPr="00AA5603">
              <w:rPr>
                <w:rFonts w:ascii="Arial" w:hAnsi="Arial" w:cs="Arial"/>
                <w:bCs/>
                <w:sz w:val="22"/>
                <w:szCs w:val="22"/>
                <w:lang w:val="es-GT"/>
              </w:rPr>
              <w:t>4.-</w:t>
            </w:r>
          </w:p>
        </w:tc>
        <w:tc>
          <w:tcPr>
            <w:tcW w:w="2711" w:type="dxa"/>
            <w:tcMar>
              <w:top w:w="28" w:type="dxa"/>
              <w:bottom w:w="0" w:type="dxa"/>
            </w:tcMar>
            <w:vAlign w:val="center"/>
          </w:tcPr>
          <w:p w14:paraId="12CB3563" w14:textId="0FCADC1F" w:rsidR="002D4A2A" w:rsidRPr="00AA5603" w:rsidRDefault="002D4A2A" w:rsidP="001524AE">
            <w:pPr>
              <w:spacing w:line="288" w:lineRule="auto"/>
              <w:jc w:val="both"/>
              <w:rPr>
                <w:rFonts w:ascii="Arial" w:hAnsi="Arial" w:cs="Arial"/>
                <w:b/>
                <w:sz w:val="22"/>
                <w:szCs w:val="22"/>
                <w:lang w:val="es-GT"/>
              </w:rPr>
            </w:pPr>
            <w:r w:rsidRPr="00AA5603">
              <w:rPr>
                <w:rFonts w:ascii="Arial" w:hAnsi="Arial" w:cs="Arial"/>
                <w:b/>
                <w:sz w:val="22"/>
                <w:szCs w:val="22"/>
                <w:lang w:val="es-GT" w:bidi="es-ES"/>
              </w:rPr>
              <w:t xml:space="preserve">Caja </w:t>
            </w:r>
            <w:r w:rsidR="00AA5603">
              <w:rPr>
                <w:rFonts w:ascii="Arial" w:hAnsi="Arial" w:cs="Arial"/>
                <w:b/>
                <w:sz w:val="22"/>
                <w:szCs w:val="22"/>
                <w:lang w:val="es-GT" w:bidi="es-ES"/>
              </w:rPr>
              <w:t>c</w:t>
            </w:r>
            <w:r w:rsidRPr="00AA5603">
              <w:rPr>
                <w:rFonts w:ascii="Arial" w:hAnsi="Arial" w:cs="Arial"/>
                <w:b/>
                <w:sz w:val="22"/>
                <w:szCs w:val="22"/>
                <w:lang w:val="es-GT" w:bidi="es-ES"/>
              </w:rPr>
              <w:t>hica</w:t>
            </w:r>
          </w:p>
        </w:tc>
        <w:tc>
          <w:tcPr>
            <w:tcW w:w="8080" w:type="dxa"/>
            <w:tcMar>
              <w:top w:w="28" w:type="dxa"/>
              <w:bottom w:w="0" w:type="dxa"/>
            </w:tcMar>
          </w:tcPr>
          <w:p w14:paraId="18CBC92B" w14:textId="7233DD98" w:rsidR="00AA5603" w:rsidRPr="00AA5603" w:rsidRDefault="00AA5603" w:rsidP="001524AE">
            <w:pPr>
              <w:tabs>
                <w:tab w:val="center" w:pos="4252"/>
                <w:tab w:val="right" w:pos="8504"/>
              </w:tabs>
              <w:spacing w:line="288" w:lineRule="auto"/>
              <w:jc w:val="both"/>
              <w:rPr>
                <w:rFonts w:ascii="Arial" w:hAnsi="Arial" w:cs="Arial"/>
                <w:sz w:val="22"/>
                <w:szCs w:val="22"/>
                <w:lang w:val="es-GT"/>
              </w:rPr>
            </w:pPr>
            <w:r w:rsidRPr="00AA5603">
              <w:rPr>
                <w:rFonts w:ascii="Arial" w:hAnsi="Arial" w:cs="Arial"/>
                <w:sz w:val="22"/>
                <w:szCs w:val="22"/>
                <w:lang w:val="es-GT" w:bidi="es-ES"/>
              </w:rPr>
              <w:t>Disponibilidad de efectivo destinada a cubrir gastos urgentes y de menor cuantía, imputados al presupuesto de ingresos y egresos aprobado para el ejercicio fiscal correspondiente.</w:t>
            </w:r>
          </w:p>
        </w:tc>
      </w:tr>
      <w:tr w:rsidR="002D4A2A" w:rsidRPr="00AA5603" w14:paraId="75B4EA5B" w14:textId="77777777" w:rsidTr="00502596">
        <w:trPr>
          <w:trHeight w:val="86"/>
        </w:trPr>
        <w:tc>
          <w:tcPr>
            <w:tcW w:w="436" w:type="dxa"/>
            <w:tcMar>
              <w:top w:w="28" w:type="dxa"/>
              <w:bottom w:w="0" w:type="dxa"/>
            </w:tcMar>
            <w:vAlign w:val="center"/>
          </w:tcPr>
          <w:p w14:paraId="2EEDE475" w14:textId="2B296BF3" w:rsidR="002D4A2A" w:rsidRPr="00AA5603" w:rsidRDefault="00041C1A" w:rsidP="001524AE">
            <w:pPr>
              <w:spacing w:line="288" w:lineRule="auto"/>
              <w:jc w:val="center"/>
              <w:rPr>
                <w:rFonts w:ascii="Arial" w:hAnsi="Arial" w:cs="Arial"/>
                <w:bCs/>
                <w:sz w:val="22"/>
                <w:szCs w:val="22"/>
              </w:rPr>
            </w:pPr>
            <w:r w:rsidRPr="00AA5603">
              <w:rPr>
                <w:rFonts w:ascii="Arial" w:hAnsi="Arial" w:cs="Arial"/>
                <w:bCs/>
                <w:color w:val="FFFFFF" w:themeColor="background1"/>
                <w:sz w:val="22"/>
                <w:szCs w:val="22"/>
              </w:rPr>
              <w:t>0</w:t>
            </w:r>
            <w:r w:rsidR="002D4A2A" w:rsidRPr="00AA5603">
              <w:rPr>
                <w:rFonts w:ascii="Arial" w:hAnsi="Arial" w:cs="Arial"/>
                <w:bCs/>
                <w:sz w:val="22"/>
                <w:szCs w:val="22"/>
              </w:rPr>
              <w:t>5.-</w:t>
            </w:r>
          </w:p>
        </w:tc>
        <w:tc>
          <w:tcPr>
            <w:tcW w:w="2711" w:type="dxa"/>
            <w:tcMar>
              <w:top w:w="28" w:type="dxa"/>
              <w:bottom w:w="0" w:type="dxa"/>
            </w:tcMar>
            <w:vAlign w:val="center"/>
          </w:tcPr>
          <w:p w14:paraId="7762245B" w14:textId="77777777" w:rsidR="002D4A2A" w:rsidRPr="004954D1" w:rsidRDefault="002D4A2A" w:rsidP="001524AE">
            <w:pPr>
              <w:spacing w:line="288" w:lineRule="auto"/>
              <w:jc w:val="both"/>
              <w:rPr>
                <w:rFonts w:ascii="Arial" w:hAnsi="Arial" w:cs="Arial"/>
                <w:b/>
                <w:sz w:val="22"/>
                <w:szCs w:val="22"/>
                <w:lang w:val="es-GT"/>
              </w:rPr>
            </w:pPr>
            <w:r w:rsidRPr="004954D1">
              <w:rPr>
                <w:rFonts w:ascii="Arial" w:hAnsi="Arial" w:cs="Arial"/>
                <w:b/>
                <w:sz w:val="22"/>
                <w:szCs w:val="22"/>
                <w:lang w:val="es-GT" w:bidi="es-ES"/>
              </w:rPr>
              <w:t>CDF</w:t>
            </w:r>
          </w:p>
        </w:tc>
        <w:tc>
          <w:tcPr>
            <w:tcW w:w="8080" w:type="dxa"/>
            <w:tcMar>
              <w:top w:w="28" w:type="dxa"/>
              <w:bottom w:w="0" w:type="dxa"/>
            </w:tcMar>
          </w:tcPr>
          <w:p w14:paraId="0B19BEAF" w14:textId="7ABC1D21" w:rsidR="002D4A2A" w:rsidRPr="004954D1" w:rsidRDefault="002D4A2A" w:rsidP="001524AE">
            <w:pPr>
              <w:tabs>
                <w:tab w:val="center" w:pos="4252"/>
                <w:tab w:val="right" w:pos="8504"/>
              </w:tabs>
              <w:spacing w:line="288" w:lineRule="auto"/>
              <w:jc w:val="both"/>
              <w:rPr>
                <w:rFonts w:ascii="Arial" w:hAnsi="Arial" w:cs="Arial"/>
                <w:sz w:val="22"/>
                <w:szCs w:val="22"/>
                <w:lang w:val="es-GT"/>
              </w:rPr>
            </w:pPr>
            <w:r w:rsidRPr="004954D1">
              <w:rPr>
                <w:rFonts w:ascii="Arial" w:hAnsi="Arial" w:cs="Arial"/>
                <w:sz w:val="22"/>
                <w:szCs w:val="22"/>
                <w:lang w:val="es-GT"/>
              </w:rPr>
              <w:t xml:space="preserve">Constancia de Disponibilidad Financiera. </w:t>
            </w:r>
            <w:r w:rsidR="00AA5603" w:rsidRPr="004954D1">
              <w:rPr>
                <w:rFonts w:ascii="Arial" w:hAnsi="Arial" w:cs="Arial"/>
                <w:sz w:val="22"/>
                <w:szCs w:val="22"/>
                <w:lang w:val="es-GT" w:bidi="es-ES"/>
              </w:rPr>
              <w:t xml:space="preserve">Documento emitido por el Coordinador, Jefe Financiero o Técnico de Presupuesto, mediante el formulario FIN-FOR-14 </w:t>
            </w:r>
            <w:r w:rsidR="00AA5603" w:rsidRPr="0084328A">
              <w:rPr>
                <w:rFonts w:ascii="Arial" w:hAnsi="Arial" w:cs="Arial"/>
                <w:i/>
                <w:iCs/>
                <w:sz w:val="22"/>
                <w:szCs w:val="22"/>
                <w:lang w:val="es-GT" w:bidi="es-ES"/>
              </w:rPr>
              <w:t>“Constancia de disponibilidad financiera”</w:t>
            </w:r>
            <w:r w:rsidR="00AA5603" w:rsidRPr="004954D1">
              <w:rPr>
                <w:rFonts w:ascii="Arial" w:hAnsi="Arial" w:cs="Arial"/>
                <w:sz w:val="22"/>
                <w:szCs w:val="22"/>
                <w:lang w:val="es-GT" w:bidi="es-ES"/>
              </w:rPr>
              <w:t>, que acredita la existencia de recursos financieros.</w:t>
            </w:r>
          </w:p>
        </w:tc>
      </w:tr>
      <w:tr w:rsidR="002D4A2A" w:rsidRPr="00AA5603" w14:paraId="02A43471" w14:textId="77777777" w:rsidTr="00502596">
        <w:trPr>
          <w:trHeight w:val="86"/>
        </w:trPr>
        <w:tc>
          <w:tcPr>
            <w:tcW w:w="436" w:type="dxa"/>
            <w:tcMar>
              <w:top w:w="28" w:type="dxa"/>
              <w:bottom w:w="0" w:type="dxa"/>
            </w:tcMar>
            <w:vAlign w:val="center"/>
          </w:tcPr>
          <w:p w14:paraId="388F9A66" w14:textId="2BF32D9B" w:rsidR="002D4A2A" w:rsidRPr="00AA5603" w:rsidRDefault="00041C1A" w:rsidP="001524AE">
            <w:pPr>
              <w:spacing w:line="288" w:lineRule="auto"/>
              <w:jc w:val="center"/>
              <w:rPr>
                <w:rFonts w:ascii="Arial" w:hAnsi="Arial" w:cs="Arial"/>
                <w:bCs/>
                <w:sz w:val="22"/>
                <w:szCs w:val="22"/>
              </w:rPr>
            </w:pPr>
            <w:bookmarkStart w:id="5" w:name="_Hlk150515698"/>
            <w:r w:rsidRPr="00AA5603">
              <w:rPr>
                <w:rFonts w:ascii="Arial" w:hAnsi="Arial" w:cs="Arial"/>
                <w:bCs/>
                <w:color w:val="FFFFFF" w:themeColor="background1"/>
                <w:sz w:val="22"/>
                <w:szCs w:val="22"/>
              </w:rPr>
              <w:t>0</w:t>
            </w:r>
            <w:r w:rsidR="002D4A2A" w:rsidRPr="00AA5603">
              <w:rPr>
                <w:rFonts w:ascii="Arial" w:hAnsi="Arial" w:cs="Arial"/>
                <w:bCs/>
                <w:sz w:val="22"/>
                <w:szCs w:val="22"/>
              </w:rPr>
              <w:t>6.-</w:t>
            </w:r>
          </w:p>
        </w:tc>
        <w:tc>
          <w:tcPr>
            <w:tcW w:w="2711" w:type="dxa"/>
            <w:tcMar>
              <w:top w:w="28" w:type="dxa"/>
              <w:bottom w:w="0" w:type="dxa"/>
            </w:tcMar>
            <w:vAlign w:val="center"/>
          </w:tcPr>
          <w:p w14:paraId="7822FFE9" w14:textId="77777777" w:rsidR="002D4A2A" w:rsidRPr="00AA5603" w:rsidRDefault="002D4A2A" w:rsidP="001524AE">
            <w:pPr>
              <w:spacing w:line="288" w:lineRule="auto"/>
              <w:jc w:val="both"/>
              <w:rPr>
                <w:rFonts w:ascii="Arial" w:hAnsi="Arial" w:cs="Arial"/>
                <w:b/>
                <w:sz w:val="22"/>
                <w:szCs w:val="22"/>
                <w:lang w:val="es-GT"/>
              </w:rPr>
            </w:pPr>
            <w:r w:rsidRPr="00AA5603">
              <w:rPr>
                <w:rFonts w:ascii="Arial" w:hAnsi="Arial" w:cs="Arial"/>
                <w:b/>
                <w:sz w:val="22"/>
                <w:szCs w:val="22"/>
                <w:lang w:val="es-GT" w:bidi="es-ES"/>
              </w:rPr>
              <w:t>CDP</w:t>
            </w:r>
          </w:p>
        </w:tc>
        <w:tc>
          <w:tcPr>
            <w:tcW w:w="8080" w:type="dxa"/>
            <w:tcMar>
              <w:top w:w="28" w:type="dxa"/>
              <w:bottom w:w="0" w:type="dxa"/>
            </w:tcMar>
          </w:tcPr>
          <w:p w14:paraId="71C08B12" w14:textId="6A32EB7D" w:rsidR="002D4A2A" w:rsidRPr="00AA5603" w:rsidRDefault="002D4A2A" w:rsidP="002E2556">
            <w:pPr>
              <w:tabs>
                <w:tab w:val="center" w:pos="4252"/>
                <w:tab w:val="right" w:pos="8504"/>
              </w:tabs>
              <w:spacing w:line="288" w:lineRule="auto"/>
              <w:jc w:val="both"/>
              <w:rPr>
                <w:rFonts w:ascii="Arial" w:eastAsia="Arial" w:hAnsi="Arial" w:cs="Arial"/>
                <w:sz w:val="22"/>
                <w:szCs w:val="22"/>
                <w:lang w:val="es-ES" w:bidi="es-ES"/>
              </w:rPr>
            </w:pPr>
            <w:r w:rsidRPr="002E2556">
              <w:rPr>
                <w:rFonts w:ascii="Arial" w:hAnsi="Arial" w:cs="Arial"/>
                <w:sz w:val="22"/>
                <w:szCs w:val="22"/>
                <w:lang w:val="es-GT" w:bidi="es-ES"/>
              </w:rPr>
              <w:t xml:space="preserve">Constancia de Disponibilidad Presupuestaria. </w:t>
            </w:r>
            <w:r w:rsidR="00AA5603" w:rsidRPr="002E2556">
              <w:rPr>
                <w:rFonts w:ascii="Arial" w:hAnsi="Arial" w:cs="Arial"/>
                <w:sz w:val="22"/>
                <w:szCs w:val="22"/>
                <w:lang w:val="es-GT" w:bidi="es-ES"/>
              </w:rPr>
              <w:t>Documento generado en el módulo correspondiente del Sistema Informático de Gestión -SIGES-, por los usuarios con los roles autorizados por la Dirección de Adquisiciones y Contrataciones                               -DIDECO-, que acredita la existencia de crédito presupuestario.</w:t>
            </w:r>
          </w:p>
        </w:tc>
      </w:tr>
      <w:bookmarkEnd w:id="5"/>
      <w:tr w:rsidR="002D4A2A" w:rsidRPr="00AA5603" w14:paraId="34844E8C" w14:textId="77777777" w:rsidTr="00502596">
        <w:trPr>
          <w:trHeight w:val="86"/>
        </w:trPr>
        <w:tc>
          <w:tcPr>
            <w:tcW w:w="436" w:type="dxa"/>
            <w:tcMar>
              <w:top w:w="28" w:type="dxa"/>
              <w:bottom w:w="0" w:type="dxa"/>
            </w:tcMar>
            <w:vAlign w:val="center"/>
          </w:tcPr>
          <w:p w14:paraId="707C931D" w14:textId="743EE564" w:rsidR="002D4A2A" w:rsidRPr="00AA5603" w:rsidRDefault="00041C1A" w:rsidP="001524AE">
            <w:pPr>
              <w:spacing w:line="288" w:lineRule="auto"/>
              <w:jc w:val="center"/>
              <w:rPr>
                <w:rFonts w:ascii="Arial" w:hAnsi="Arial" w:cs="Arial"/>
                <w:bCs/>
                <w:sz w:val="22"/>
                <w:szCs w:val="22"/>
              </w:rPr>
            </w:pPr>
            <w:r w:rsidRPr="00AA5603">
              <w:rPr>
                <w:rFonts w:ascii="Arial" w:hAnsi="Arial" w:cs="Arial"/>
                <w:bCs/>
                <w:color w:val="FFFFFF" w:themeColor="background1"/>
                <w:sz w:val="22"/>
                <w:szCs w:val="22"/>
              </w:rPr>
              <w:t>0</w:t>
            </w:r>
            <w:r w:rsidR="002D4A2A" w:rsidRPr="00AA5603">
              <w:rPr>
                <w:rFonts w:ascii="Arial" w:hAnsi="Arial" w:cs="Arial"/>
                <w:bCs/>
                <w:sz w:val="22"/>
                <w:szCs w:val="22"/>
              </w:rPr>
              <w:t>7.-</w:t>
            </w:r>
          </w:p>
        </w:tc>
        <w:tc>
          <w:tcPr>
            <w:tcW w:w="2711" w:type="dxa"/>
            <w:tcMar>
              <w:top w:w="28" w:type="dxa"/>
              <w:bottom w:w="0" w:type="dxa"/>
            </w:tcMar>
            <w:vAlign w:val="center"/>
          </w:tcPr>
          <w:p w14:paraId="7624A4FD" w14:textId="77777777"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ES" w:bidi="es-ES"/>
              </w:rPr>
              <w:t>Consolidación</w:t>
            </w:r>
          </w:p>
        </w:tc>
        <w:tc>
          <w:tcPr>
            <w:tcW w:w="8080" w:type="dxa"/>
            <w:tcMar>
              <w:top w:w="28" w:type="dxa"/>
              <w:bottom w:w="0" w:type="dxa"/>
            </w:tcMar>
          </w:tcPr>
          <w:p w14:paraId="76DA6C94" w14:textId="0DE9B543" w:rsidR="00AA5603" w:rsidRPr="00AA5603" w:rsidRDefault="00AA5603" w:rsidP="001524AE">
            <w:pPr>
              <w:tabs>
                <w:tab w:val="center" w:pos="4252"/>
                <w:tab w:val="right" w:pos="8504"/>
              </w:tabs>
              <w:spacing w:line="288" w:lineRule="auto"/>
              <w:jc w:val="both"/>
              <w:rPr>
                <w:rFonts w:ascii="Arial" w:hAnsi="Arial" w:cs="Arial"/>
                <w:sz w:val="22"/>
                <w:szCs w:val="22"/>
                <w:lang w:val="es-GT"/>
              </w:rPr>
            </w:pPr>
            <w:r w:rsidRPr="00AA5603">
              <w:rPr>
                <w:rFonts w:ascii="Arial" w:hAnsi="Arial" w:cs="Arial"/>
                <w:sz w:val="22"/>
                <w:szCs w:val="22"/>
                <w:lang w:val="es-GT" w:bidi="es-ES"/>
              </w:rPr>
              <w:t xml:space="preserve">Integración de las rendiciones presentadas por las </w:t>
            </w:r>
            <w:r>
              <w:rPr>
                <w:rFonts w:ascii="Arial" w:hAnsi="Arial" w:cs="Arial"/>
                <w:sz w:val="22"/>
                <w:szCs w:val="22"/>
                <w:lang w:val="es-GT" w:bidi="es-ES"/>
              </w:rPr>
              <w:t>Direcciones</w:t>
            </w:r>
            <w:r w:rsidRPr="00AA5603">
              <w:rPr>
                <w:rFonts w:ascii="Arial" w:hAnsi="Arial" w:cs="Arial"/>
                <w:sz w:val="22"/>
                <w:szCs w:val="22"/>
                <w:lang w:val="es-GT" w:bidi="es-ES"/>
              </w:rPr>
              <w:t>, registrada en el formulario FR-02</w:t>
            </w:r>
            <w:r w:rsidR="00627C3C" w:rsidRPr="00AA5603">
              <w:rPr>
                <w:rFonts w:ascii="Arial" w:hAnsi="Arial" w:cs="Arial"/>
                <w:sz w:val="22"/>
                <w:szCs w:val="22"/>
                <w:lang w:val="es-GT"/>
              </w:rPr>
              <w:t xml:space="preserve"> </w:t>
            </w:r>
            <w:r w:rsidR="00627C3C" w:rsidRPr="00125858">
              <w:rPr>
                <w:rFonts w:ascii="Arial" w:hAnsi="Arial" w:cs="Arial"/>
                <w:i/>
                <w:iCs/>
                <w:sz w:val="22"/>
                <w:szCs w:val="22"/>
                <w:lang w:val="es-GT"/>
              </w:rPr>
              <w:t xml:space="preserve">“Resumen de </w:t>
            </w:r>
            <w:r w:rsidR="0080706E">
              <w:rPr>
                <w:rFonts w:ascii="Arial" w:hAnsi="Arial" w:cs="Arial"/>
                <w:i/>
                <w:iCs/>
                <w:sz w:val="22"/>
                <w:szCs w:val="22"/>
                <w:lang w:val="es-GT"/>
              </w:rPr>
              <w:t>g</w:t>
            </w:r>
            <w:r w:rsidR="00627C3C" w:rsidRPr="00125858">
              <w:rPr>
                <w:rFonts w:ascii="Arial" w:hAnsi="Arial" w:cs="Arial"/>
                <w:i/>
                <w:iCs/>
                <w:sz w:val="22"/>
                <w:szCs w:val="22"/>
                <w:lang w:val="es-GT"/>
              </w:rPr>
              <w:t xml:space="preserve">astos del </w:t>
            </w:r>
            <w:r w:rsidR="00DB19A1">
              <w:rPr>
                <w:rFonts w:ascii="Arial" w:hAnsi="Arial" w:cs="Arial"/>
                <w:i/>
                <w:iCs/>
                <w:sz w:val="22"/>
                <w:szCs w:val="22"/>
                <w:lang w:val="es-GT"/>
              </w:rPr>
              <w:t>fondo rotativo</w:t>
            </w:r>
            <w:r w:rsidR="00627C3C" w:rsidRPr="00125858">
              <w:rPr>
                <w:rFonts w:ascii="Arial" w:hAnsi="Arial" w:cs="Arial"/>
                <w:i/>
                <w:iCs/>
                <w:sz w:val="22"/>
                <w:szCs w:val="22"/>
                <w:lang w:val="es-GT"/>
              </w:rPr>
              <w:t xml:space="preserve"> </w:t>
            </w:r>
            <w:r w:rsidR="0080706E">
              <w:rPr>
                <w:rFonts w:ascii="Arial" w:hAnsi="Arial" w:cs="Arial"/>
                <w:i/>
                <w:iCs/>
                <w:sz w:val="22"/>
                <w:szCs w:val="22"/>
                <w:lang w:val="es-GT"/>
              </w:rPr>
              <w:t>i</w:t>
            </w:r>
            <w:r w:rsidR="00627C3C" w:rsidRPr="00125858">
              <w:rPr>
                <w:rFonts w:ascii="Arial" w:hAnsi="Arial" w:cs="Arial"/>
                <w:i/>
                <w:iCs/>
                <w:sz w:val="22"/>
                <w:szCs w:val="22"/>
                <w:lang w:val="es-GT"/>
              </w:rPr>
              <w:t>nstitucional”</w:t>
            </w:r>
            <w:r w:rsidRPr="00AA5603">
              <w:rPr>
                <w:rFonts w:ascii="Arial" w:hAnsi="Arial" w:cs="Arial"/>
                <w:sz w:val="22"/>
                <w:szCs w:val="22"/>
                <w:lang w:val="es-GT" w:bidi="es-ES"/>
              </w:rPr>
              <w:t>.</w:t>
            </w:r>
          </w:p>
        </w:tc>
      </w:tr>
      <w:tr w:rsidR="002D4A2A" w:rsidRPr="00AA5603" w14:paraId="4B6A0151" w14:textId="77777777" w:rsidTr="00502596">
        <w:trPr>
          <w:trHeight w:val="86"/>
        </w:trPr>
        <w:tc>
          <w:tcPr>
            <w:tcW w:w="436" w:type="dxa"/>
            <w:tcMar>
              <w:top w:w="28" w:type="dxa"/>
              <w:bottom w:w="0" w:type="dxa"/>
            </w:tcMar>
            <w:vAlign w:val="center"/>
          </w:tcPr>
          <w:p w14:paraId="52C6102C" w14:textId="5EB22B95" w:rsidR="002D4A2A" w:rsidRPr="00AA5603" w:rsidRDefault="00041C1A" w:rsidP="001524AE">
            <w:pPr>
              <w:spacing w:line="288" w:lineRule="auto"/>
              <w:jc w:val="center"/>
              <w:rPr>
                <w:rFonts w:ascii="Arial" w:hAnsi="Arial" w:cs="Arial"/>
                <w:bCs/>
                <w:sz w:val="22"/>
                <w:szCs w:val="22"/>
              </w:rPr>
            </w:pPr>
            <w:r w:rsidRPr="00AA5603">
              <w:rPr>
                <w:rFonts w:ascii="Arial" w:hAnsi="Arial" w:cs="Arial"/>
                <w:bCs/>
                <w:color w:val="FFFFFF" w:themeColor="background1"/>
                <w:sz w:val="22"/>
                <w:szCs w:val="22"/>
              </w:rPr>
              <w:t>0</w:t>
            </w:r>
            <w:r w:rsidR="002D4A2A" w:rsidRPr="00AA5603">
              <w:rPr>
                <w:rFonts w:ascii="Arial" w:hAnsi="Arial" w:cs="Arial"/>
                <w:bCs/>
                <w:sz w:val="22"/>
                <w:szCs w:val="22"/>
              </w:rPr>
              <w:t>8.-</w:t>
            </w:r>
          </w:p>
        </w:tc>
        <w:tc>
          <w:tcPr>
            <w:tcW w:w="2711" w:type="dxa"/>
            <w:tcMar>
              <w:top w:w="28" w:type="dxa"/>
              <w:bottom w:w="0" w:type="dxa"/>
            </w:tcMar>
            <w:vAlign w:val="center"/>
          </w:tcPr>
          <w:p w14:paraId="1367547C" w14:textId="1CF9F8B3"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ES" w:bidi="es-ES"/>
              </w:rPr>
              <w:t xml:space="preserve">Contribuyente </w:t>
            </w:r>
            <w:r w:rsidR="00AA5603">
              <w:rPr>
                <w:rFonts w:ascii="Arial" w:hAnsi="Arial" w:cs="Arial"/>
                <w:b/>
                <w:sz w:val="22"/>
                <w:szCs w:val="22"/>
                <w:lang w:val="es-ES" w:bidi="es-ES"/>
              </w:rPr>
              <w:t>n</w:t>
            </w:r>
            <w:r w:rsidRPr="00AA5603">
              <w:rPr>
                <w:rFonts w:ascii="Arial" w:hAnsi="Arial" w:cs="Arial"/>
                <w:b/>
                <w:sz w:val="22"/>
                <w:szCs w:val="22"/>
                <w:lang w:val="es-ES" w:bidi="es-ES"/>
              </w:rPr>
              <w:t>ormal</w:t>
            </w:r>
          </w:p>
        </w:tc>
        <w:tc>
          <w:tcPr>
            <w:tcW w:w="8080" w:type="dxa"/>
            <w:tcMar>
              <w:top w:w="28" w:type="dxa"/>
              <w:bottom w:w="0" w:type="dxa"/>
            </w:tcMar>
          </w:tcPr>
          <w:p w14:paraId="7E20CD1E" w14:textId="2E986823" w:rsidR="00AA5603" w:rsidRPr="00AA5603" w:rsidRDefault="00AA5603" w:rsidP="001524AE">
            <w:pPr>
              <w:tabs>
                <w:tab w:val="center" w:pos="4252"/>
                <w:tab w:val="right" w:pos="8504"/>
              </w:tabs>
              <w:spacing w:line="288" w:lineRule="auto"/>
              <w:jc w:val="both"/>
              <w:rPr>
                <w:rFonts w:ascii="Arial" w:hAnsi="Arial" w:cs="Arial"/>
                <w:sz w:val="22"/>
                <w:szCs w:val="22"/>
                <w:lang w:val="es-GT" w:bidi="es-ES"/>
              </w:rPr>
            </w:pPr>
            <w:r w:rsidRPr="00AA5603">
              <w:rPr>
                <w:rFonts w:ascii="Arial" w:hAnsi="Arial" w:cs="Arial"/>
                <w:sz w:val="22"/>
                <w:szCs w:val="22"/>
                <w:lang w:val="es-GT" w:bidi="es-ES"/>
              </w:rPr>
              <w:t xml:space="preserve">Persona individual o jurídica, incluyendo el Estado, </w:t>
            </w:r>
            <w:r>
              <w:rPr>
                <w:rFonts w:ascii="Arial" w:hAnsi="Arial" w:cs="Arial"/>
                <w:sz w:val="22"/>
                <w:szCs w:val="22"/>
                <w:lang w:val="es-GT" w:bidi="es-ES"/>
              </w:rPr>
              <w:t>las</w:t>
            </w:r>
            <w:r w:rsidRPr="00AA5603">
              <w:rPr>
                <w:rFonts w:ascii="Arial" w:hAnsi="Arial" w:cs="Arial"/>
                <w:sz w:val="22"/>
                <w:szCs w:val="22"/>
                <w:lang w:val="es-GT" w:bidi="es-ES"/>
              </w:rPr>
              <w:t xml:space="preserve"> entidades descentralizadas o autónomas y demás entes, que realiza en el territorio nacional, de forma habitual o periódica, actos gravados conforme a la legislación tributaria vigente.</w:t>
            </w:r>
          </w:p>
        </w:tc>
      </w:tr>
      <w:tr w:rsidR="002D4A2A" w:rsidRPr="00AA5603" w14:paraId="0ACA6CB8" w14:textId="77777777" w:rsidTr="00502596">
        <w:trPr>
          <w:trHeight w:val="86"/>
        </w:trPr>
        <w:tc>
          <w:tcPr>
            <w:tcW w:w="436" w:type="dxa"/>
            <w:tcMar>
              <w:top w:w="28" w:type="dxa"/>
              <w:bottom w:w="0" w:type="dxa"/>
            </w:tcMar>
            <w:vAlign w:val="center"/>
          </w:tcPr>
          <w:p w14:paraId="3CC15F5C" w14:textId="1E7956CC" w:rsidR="002D4A2A" w:rsidRPr="00AA5603" w:rsidRDefault="00041C1A" w:rsidP="001524AE">
            <w:pPr>
              <w:spacing w:line="288" w:lineRule="auto"/>
              <w:jc w:val="center"/>
              <w:rPr>
                <w:rFonts w:ascii="Arial" w:hAnsi="Arial" w:cs="Arial"/>
                <w:bCs/>
                <w:sz w:val="22"/>
                <w:szCs w:val="22"/>
              </w:rPr>
            </w:pPr>
            <w:r w:rsidRPr="00AA5603">
              <w:rPr>
                <w:rFonts w:ascii="Arial" w:hAnsi="Arial" w:cs="Arial"/>
                <w:bCs/>
                <w:color w:val="FFFFFF" w:themeColor="background1"/>
                <w:sz w:val="22"/>
                <w:szCs w:val="22"/>
              </w:rPr>
              <w:t>0</w:t>
            </w:r>
            <w:r w:rsidR="002D4A2A" w:rsidRPr="00AA5603">
              <w:rPr>
                <w:rFonts w:ascii="Arial" w:hAnsi="Arial" w:cs="Arial"/>
                <w:bCs/>
                <w:sz w:val="22"/>
                <w:szCs w:val="22"/>
              </w:rPr>
              <w:t>9.-</w:t>
            </w:r>
          </w:p>
        </w:tc>
        <w:tc>
          <w:tcPr>
            <w:tcW w:w="2711" w:type="dxa"/>
            <w:tcMar>
              <w:top w:w="28" w:type="dxa"/>
              <w:bottom w:w="0" w:type="dxa"/>
            </w:tcMar>
            <w:vAlign w:val="center"/>
          </w:tcPr>
          <w:p w14:paraId="61742B94" w14:textId="77777777"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ES" w:bidi="es-ES"/>
              </w:rPr>
              <w:t>COPEP</w:t>
            </w:r>
          </w:p>
        </w:tc>
        <w:tc>
          <w:tcPr>
            <w:tcW w:w="8080" w:type="dxa"/>
            <w:tcMar>
              <w:top w:w="28" w:type="dxa"/>
              <w:bottom w:w="0" w:type="dxa"/>
            </w:tcMar>
          </w:tcPr>
          <w:p w14:paraId="40B8C0D4" w14:textId="28AA0751" w:rsidR="00502596" w:rsidRPr="00AA5603" w:rsidRDefault="00502596" w:rsidP="001524AE">
            <w:pPr>
              <w:tabs>
                <w:tab w:val="center" w:pos="4252"/>
                <w:tab w:val="right" w:pos="8504"/>
              </w:tabs>
              <w:spacing w:line="288" w:lineRule="auto"/>
              <w:jc w:val="both"/>
              <w:rPr>
                <w:rFonts w:ascii="Arial" w:hAnsi="Arial" w:cs="Arial"/>
                <w:sz w:val="22"/>
                <w:szCs w:val="22"/>
                <w:lang w:val="es-GT"/>
              </w:rPr>
            </w:pPr>
            <w:r w:rsidRPr="00502596">
              <w:rPr>
                <w:rFonts w:ascii="Arial" w:hAnsi="Arial" w:cs="Arial"/>
                <w:sz w:val="22"/>
                <w:szCs w:val="22"/>
                <w:lang w:val="es-GT" w:bidi="es-ES"/>
              </w:rPr>
              <w:t>Comité para la Programación de la Ejecución Presupuestaria del Ministerio de Finanzas Públicas.</w:t>
            </w:r>
          </w:p>
        </w:tc>
      </w:tr>
      <w:tr w:rsidR="002D4A2A" w:rsidRPr="00AA5603" w14:paraId="76D17FD4" w14:textId="77777777" w:rsidTr="00502596">
        <w:trPr>
          <w:trHeight w:val="86"/>
        </w:trPr>
        <w:tc>
          <w:tcPr>
            <w:tcW w:w="436" w:type="dxa"/>
            <w:tcMar>
              <w:top w:w="28" w:type="dxa"/>
              <w:bottom w:w="0" w:type="dxa"/>
            </w:tcMar>
            <w:vAlign w:val="center"/>
          </w:tcPr>
          <w:p w14:paraId="12B9914F"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10.-</w:t>
            </w:r>
          </w:p>
        </w:tc>
        <w:tc>
          <w:tcPr>
            <w:tcW w:w="2711" w:type="dxa"/>
            <w:tcMar>
              <w:top w:w="28" w:type="dxa"/>
              <w:bottom w:w="0" w:type="dxa"/>
            </w:tcMar>
            <w:vAlign w:val="center"/>
          </w:tcPr>
          <w:p w14:paraId="74083B98" w14:textId="2D952425" w:rsidR="002D4A2A" w:rsidRPr="00502596" w:rsidRDefault="002D4A2A" w:rsidP="001524AE">
            <w:pPr>
              <w:spacing w:line="288" w:lineRule="auto"/>
              <w:jc w:val="both"/>
              <w:rPr>
                <w:rFonts w:ascii="Arial" w:hAnsi="Arial" w:cs="Arial"/>
                <w:sz w:val="22"/>
                <w:szCs w:val="22"/>
                <w:lang w:val="es-GT" w:bidi="es-ES"/>
              </w:rPr>
            </w:pPr>
            <w:r w:rsidRPr="00502596">
              <w:rPr>
                <w:rFonts w:ascii="Arial" w:hAnsi="Arial" w:cs="Arial"/>
                <w:b/>
                <w:sz w:val="22"/>
                <w:szCs w:val="22"/>
                <w:lang w:val="es-ES" w:bidi="es-ES"/>
              </w:rPr>
              <w:t xml:space="preserve">COR </w:t>
            </w:r>
            <w:r w:rsidR="00502596" w:rsidRPr="00502596">
              <w:rPr>
                <w:rFonts w:ascii="Arial" w:hAnsi="Arial" w:cs="Arial"/>
                <w:b/>
                <w:sz w:val="22"/>
                <w:szCs w:val="22"/>
                <w:lang w:val="es-ES" w:bidi="es-ES"/>
              </w:rPr>
              <w:t>f</w:t>
            </w:r>
            <w:r w:rsidRPr="00502596">
              <w:rPr>
                <w:rFonts w:ascii="Arial" w:hAnsi="Arial" w:cs="Arial"/>
                <w:b/>
                <w:sz w:val="22"/>
                <w:szCs w:val="22"/>
                <w:lang w:val="es-ES" w:bidi="es-ES"/>
              </w:rPr>
              <w:t>inanciero</w:t>
            </w:r>
          </w:p>
        </w:tc>
        <w:tc>
          <w:tcPr>
            <w:tcW w:w="8080" w:type="dxa"/>
            <w:tcMar>
              <w:top w:w="28" w:type="dxa"/>
              <w:bottom w:w="0" w:type="dxa"/>
            </w:tcMar>
          </w:tcPr>
          <w:p w14:paraId="7AE32363" w14:textId="663DDEDC" w:rsidR="002D4A2A" w:rsidRPr="00AA5603" w:rsidRDefault="00502596" w:rsidP="001524AE">
            <w:pPr>
              <w:tabs>
                <w:tab w:val="center" w:pos="4252"/>
                <w:tab w:val="right" w:pos="8504"/>
              </w:tabs>
              <w:spacing w:line="288" w:lineRule="auto"/>
              <w:jc w:val="both"/>
              <w:rPr>
                <w:rFonts w:ascii="Arial" w:hAnsi="Arial" w:cs="Arial"/>
                <w:sz w:val="22"/>
                <w:szCs w:val="22"/>
                <w:lang w:val="es-GT" w:bidi="es-ES"/>
              </w:rPr>
            </w:pPr>
            <w:r w:rsidRPr="00502596">
              <w:rPr>
                <w:rFonts w:ascii="Arial" w:hAnsi="Arial" w:cs="Arial"/>
                <w:sz w:val="22"/>
                <w:szCs w:val="22"/>
                <w:lang w:val="es-GT" w:bidi="es-ES"/>
              </w:rPr>
              <w:t>Comprobante de Transferencias Corrientes.</w:t>
            </w:r>
          </w:p>
        </w:tc>
      </w:tr>
      <w:tr w:rsidR="002D4A2A" w:rsidRPr="00AA5603" w14:paraId="09D1D638" w14:textId="77777777" w:rsidTr="00502596">
        <w:trPr>
          <w:trHeight w:val="86"/>
        </w:trPr>
        <w:tc>
          <w:tcPr>
            <w:tcW w:w="436" w:type="dxa"/>
            <w:tcMar>
              <w:top w:w="28" w:type="dxa"/>
              <w:bottom w:w="0" w:type="dxa"/>
            </w:tcMar>
            <w:vAlign w:val="center"/>
          </w:tcPr>
          <w:p w14:paraId="5E21D363"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11.-</w:t>
            </w:r>
          </w:p>
        </w:tc>
        <w:tc>
          <w:tcPr>
            <w:tcW w:w="2711" w:type="dxa"/>
            <w:tcMar>
              <w:top w:w="28" w:type="dxa"/>
              <w:bottom w:w="0" w:type="dxa"/>
            </w:tcMar>
            <w:vAlign w:val="center"/>
          </w:tcPr>
          <w:p w14:paraId="52B7620B" w14:textId="09E2DC57"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ES" w:bidi="es-ES"/>
              </w:rPr>
              <w:t xml:space="preserve">Cuota </w:t>
            </w:r>
            <w:r w:rsidR="007B67E3">
              <w:rPr>
                <w:rFonts w:ascii="Arial" w:hAnsi="Arial" w:cs="Arial"/>
                <w:b/>
                <w:sz w:val="22"/>
                <w:szCs w:val="22"/>
                <w:lang w:val="es-ES" w:bidi="es-ES"/>
              </w:rPr>
              <w:t xml:space="preserve">de </w:t>
            </w:r>
            <w:r w:rsidR="00502596">
              <w:rPr>
                <w:rFonts w:ascii="Arial" w:hAnsi="Arial" w:cs="Arial"/>
                <w:b/>
                <w:sz w:val="22"/>
                <w:szCs w:val="22"/>
                <w:lang w:val="es-ES" w:bidi="es-ES"/>
              </w:rPr>
              <w:t>a</w:t>
            </w:r>
            <w:r w:rsidRPr="00AA5603">
              <w:rPr>
                <w:rFonts w:ascii="Arial" w:hAnsi="Arial" w:cs="Arial"/>
                <w:b/>
                <w:sz w:val="22"/>
                <w:szCs w:val="22"/>
                <w:lang w:val="es-ES" w:bidi="es-ES"/>
              </w:rPr>
              <w:t>nticipo</w:t>
            </w:r>
          </w:p>
        </w:tc>
        <w:tc>
          <w:tcPr>
            <w:tcW w:w="8080" w:type="dxa"/>
            <w:tcMar>
              <w:top w:w="28" w:type="dxa"/>
              <w:bottom w:w="0" w:type="dxa"/>
            </w:tcMar>
          </w:tcPr>
          <w:p w14:paraId="60391B1B" w14:textId="539D151B" w:rsidR="00502596" w:rsidRPr="00AA5603" w:rsidRDefault="00502596" w:rsidP="001524AE">
            <w:pPr>
              <w:tabs>
                <w:tab w:val="center" w:pos="4252"/>
                <w:tab w:val="right" w:pos="8504"/>
              </w:tabs>
              <w:spacing w:line="288" w:lineRule="auto"/>
              <w:jc w:val="both"/>
              <w:rPr>
                <w:rFonts w:ascii="Arial" w:hAnsi="Arial" w:cs="Arial"/>
                <w:sz w:val="22"/>
                <w:szCs w:val="22"/>
                <w:lang w:val="es-GT"/>
              </w:rPr>
            </w:pPr>
            <w:r w:rsidRPr="00502596">
              <w:rPr>
                <w:rFonts w:ascii="Arial" w:hAnsi="Arial" w:cs="Arial"/>
                <w:sz w:val="22"/>
                <w:szCs w:val="22"/>
                <w:lang w:val="es-GT"/>
              </w:rPr>
              <w:t>Provisión de recursos otorgada por el Ministerio de Finanzas Públicas, en función de la disponibilidad financiera, destinada a la reposición y regularización de los gastos rendidos durante el mes, mediante el formulario FR-03</w:t>
            </w:r>
            <w:r w:rsidR="00125858">
              <w:rPr>
                <w:rFonts w:ascii="Arial" w:hAnsi="Arial" w:cs="Arial"/>
                <w:sz w:val="22"/>
                <w:szCs w:val="22"/>
                <w:lang w:val="es-GT"/>
              </w:rPr>
              <w:t xml:space="preserve"> </w:t>
            </w:r>
            <w:r w:rsidR="00125858" w:rsidRPr="00125858">
              <w:rPr>
                <w:rFonts w:ascii="Arial" w:hAnsi="Arial" w:cs="Arial"/>
                <w:i/>
                <w:iCs/>
                <w:sz w:val="22"/>
                <w:szCs w:val="22"/>
                <w:lang w:val="es-GT"/>
              </w:rPr>
              <w:t xml:space="preserve">“Relación de </w:t>
            </w:r>
            <w:r w:rsidR="007A4D11">
              <w:rPr>
                <w:rFonts w:ascii="Arial" w:hAnsi="Arial" w:cs="Arial"/>
                <w:i/>
                <w:iCs/>
                <w:sz w:val="22"/>
                <w:szCs w:val="22"/>
                <w:lang w:val="es-GT"/>
              </w:rPr>
              <w:t>g</w:t>
            </w:r>
            <w:r w:rsidR="00125858" w:rsidRPr="00125858">
              <w:rPr>
                <w:rFonts w:ascii="Arial" w:hAnsi="Arial" w:cs="Arial"/>
                <w:i/>
                <w:iCs/>
                <w:sz w:val="22"/>
                <w:szCs w:val="22"/>
                <w:lang w:val="es-GT"/>
              </w:rPr>
              <w:t xml:space="preserve">astos del </w:t>
            </w:r>
            <w:r w:rsidR="00DB19A1">
              <w:rPr>
                <w:rFonts w:ascii="Arial" w:hAnsi="Arial" w:cs="Arial"/>
                <w:i/>
                <w:iCs/>
                <w:sz w:val="22"/>
                <w:szCs w:val="22"/>
                <w:lang w:val="es-GT"/>
              </w:rPr>
              <w:t>fondo rotativo</w:t>
            </w:r>
            <w:r w:rsidR="00125858" w:rsidRPr="00125858">
              <w:rPr>
                <w:rFonts w:ascii="Arial" w:hAnsi="Arial" w:cs="Arial"/>
                <w:i/>
                <w:iCs/>
                <w:sz w:val="22"/>
                <w:szCs w:val="22"/>
                <w:lang w:val="es-GT"/>
              </w:rPr>
              <w:t xml:space="preserve"> </w:t>
            </w:r>
            <w:r w:rsidR="007A4D11">
              <w:rPr>
                <w:rFonts w:ascii="Arial" w:hAnsi="Arial" w:cs="Arial"/>
                <w:i/>
                <w:iCs/>
                <w:sz w:val="22"/>
                <w:szCs w:val="22"/>
                <w:lang w:val="es-GT"/>
              </w:rPr>
              <w:t>i</w:t>
            </w:r>
            <w:r w:rsidR="00125858" w:rsidRPr="00125858">
              <w:rPr>
                <w:rFonts w:ascii="Arial" w:hAnsi="Arial" w:cs="Arial"/>
                <w:i/>
                <w:iCs/>
                <w:sz w:val="22"/>
                <w:szCs w:val="22"/>
                <w:lang w:val="es-GT"/>
              </w:rPr>
              <w:t>nterno”</w:t>
            </w:r>
            <w:r w:rsidRPr="00502596">
              <w:rPr>
                <w:rFonts w:ascii="Arial" w:hAnsi="Arial" w:cs="Arial"/>
                <w:sz w:val="22"/>
                <w:szCs w:val="22"/>
                <w:lang w:val="es-GT"/>
              </w:rPr>
              <w:t xml:space="preserve">. </w:t>
            </w:r>
            <w:r>
              <w:rPr>
                <w:rFonts w:ascii="Arial" w:hAnsi="Arial" w:cs="Arial"/>
                <w:sz w:val="22"/>
                <w:szCs w:val="22"/>
                <w:lang w:val="es-GT"/>
              </w:rPr>
              <w:t>La</w:t>
            </w:r>
            <w:r w:rsidRPr="00502596">
              <w:rPr>
                <w:rFonts w:ascii="Arial" w:hAnsi="Arial" w:cs="Arial"/>
                <w:sz w:val="22"/>
                <w:szCs w:val="22"/>
                <w:lang w:val="es-GT"/>
              </w:rPr>
              <w:t xml:space="preserve"> solicitud se efectúa conjuntamente con la cuota</w:t>
            </w:r>
            <w:r w:rsidR="007B67E3">
              <w:rPr>
                <w:rFonts w:ascii="Arial" w:hAnsi="Arial" w:cs="Arial"/>
                <w:sz w:val="22"/>
                <w:szCs w:val="22"/>
                <w:lang w:val="es-GT"/>
              </w:rPr>
              <w:t xml:space="preserve"> de</w:t>
            </w:r>
            <w:r w:rsidRPr="00502596">
              <w:rPr>
                <w:rFonts w:ascii="Arial" w:hAnsi="Arial" w:cs="Arial"/>
                <w:sz w:val="22"/>
                <w:szCs w:val="22"/>
                <w:lang w:val="es-GT"/>
              </w:rPr>
              <w:t xml:space="preserve"> regularización.</w:t>
            </w:r>
          </w:p>
        </w:tc>
      </w:tr>
      <w:tr w:rsidR="002D4A2A" w:rsidRPr="00AA5603" w14:paraId="15707989" w14:textId="77777777" w:rsidTr="00502596">
        <w:trPr>
          <w:trHeight w:val="86"/>
        </w:trPr>
        <w:tc>
          <w:tcPr>
            <w:tcW w:w="436" w:type="dxa"/>
            <w:tcMar>
              <w:top w:w="28" w:type="dxa"/>
              <w:bottom w:w="0" w:type="dxa"/>
            </w:tcMar>
            <w:vAlign w:val="center"/>
          </w:tcPr>
          <w:p w14:paraId="5213DC0A"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12.-</w:t>
            </w:r>
          </w:p>
        </w:tc>
        <w:tc>
          <w:tcPr>
            <w:tcW w:w="2711" w:type="dxa"/>
            <w:tcMar>
              <w:top w:w="28" w:type="dxa"/>
              <w:bottom w:w="0" w:type="dxa"/>
            </w:tcMar>
            <w:vAlign w:val="center"/>
          </w:tcPr>
          <w:p w14:paraId="5EED403A" w14:textId="0D6B00B3"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ES" w:bidi="es-ES"/>
              </w:rPr>
              <w:t xml:space="preserve">Cuota </w:t>
            </w:r>
            <w:r w:rsidR="007B67E3">
              <w:rPr>
                <w:rFonts w:ascii="Arial" w:hAnsi="Arial" w:cs="Arial"/>
                <w:b/>
                <w:sz w:val="22"/>
                <w:szCs w:val="22"/>
                <w:lang w:val="es-ES" w:bidi="es-ES"/>
              </w:rPr>
              <w:t xml:space="preserve">de </w:t>
            </w:r>
            <w:r w:rsidR="00502596">
              <w:rPr>
                <w:rFonts w:ascii="Arial" w:hAnsi="Arial" w:cs="Arial"/>
                <w:b/>
                <w:sz w:val="22"/>
                <w:szCs w:val="22"/>
                <w:lang w:val="es-ES" w:bidi="es-ES"/>
              </w:rPr>
              <w:t>r</w:t>
            </w:r>
            <w:r w:rsidRPr="00AA5603">
              <w:rPr>
                <w:rFonts w:ascii="Arial" w:hAnsi="Arial" w:cs="Arial"/>
                <w:b/>
                <w:sz w:val="22"/>
                <w:szCs w:val="22"/>
                <w:lang w:val="es-ES" w:bidi="es-ES"/>
              </w:rPr>
              <w:t>egularización</w:t>
            </w:r>
          </w:p>
        </w:tc>
        <w:tc>
          <w:tcPr>
            <w:tcW w:w="8080" w:type="dxa"/>
            <w:tcMar>
              <w:top w:w="28" w:type="dxa"/>
              <w:bottom w:w="0" w:type="dxa"/>
            </w:tcMar>
          </w:tcPr>
          <w:p w14:paraId="4EC5CDAE" w14:textId="333C27C2" w:rsidR="00502596" w:rsidRPr="00AA5603" w:rsidRDefault="00502596" w:rsidP="001524AE">
            <w:pPr>
              <w:tabs>
                <w:tab w:val="center" w:pos="4252"/>
                <w:tab w:val="right" w:pos="8504"/>
              </w:tabs>
              <w:spacing w:line="288" w:lineRule="auto"/>
              <w:jc w:val="both"/>
              <w:rPr>
                <w:rFonts w:ascii="Arial" w:hAnsi="Arial" w:cs="Arial"/>
                <w:sz w:val="22"/>
                <w:szCs w:val="22"/>
                <w:lang w:val="es-GT" w:bidi="es-ES"/>
              </w:rPr>
            </w:pPr>
            <w:r w:rsidRPr="00502596">
              <w:rPr>
                <w:rFonts w:ascii="Arial" w:hAnsi="Arial" w:cs="Arial"/>
                <w:sz w:val="22"/>
                <w:szCs w:val="22"/>
                <w:lang w:val="es-GT" w:bidi="es-ES"/>
              </w:rPr>
              <w:t>Asignación financiera otorgada por el Ministerio de Finanzas Públicas, a través del COPEP, que permite a las Unidades Ejecutoras operar las rendiciones derivadas de los gastos efectuados.</w:t>
            </w:r>
          </w:p>
        </w:tc>
      </w:tr>
      <w:tr w:rsidR="002D4A2A" w:rsidRPr="00AA5603" w14:paraId="15A19641" w14:textId="77777777" w:rsidTr="00502596">
        <w:trPr>
          <w:trHeight w:val="86"/>
        </w:trPr>
        <w:tc>
          <w:tcPr>
            <w:tcW w:w="436" w:type="dxa"/>
            <w:tcMar>
              <w:top w:w="28" w:type="dxa"/>
              <w:bottom w:w="0" w:type="dxa"/>
            </w:tcMar>
            <w:vAlign w:val="center"/>
          </w:tcPr>
          <w:p w14:paraId="16F330C6"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13.-</w:t>
            </w:r>
          </w:p>
        </w:tc>
        <w:tc>
          <w:tcPr>
            <w:tcW w:w="2711" w:type="dxa"/>
            <w:tcMar>
              <w:top w:w="28" w:type="dxa"/>
              <w:bottom w:w="0" w:type="dxa"/>
            </w:tcMar>
            <w:vAlign w:val="center"/>
          </w:tcPr>
          <w:p w14:paraId="0AA2D1A8" w14:textId="21A55E2E"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ES" w:bidi="es-ES"/>
              </w:rPr>
              <w:t xml:space="preserve">Cuota de </w:t>
            </w:r>
            <w:r w:rsidR="00ED4D2E">
              <w:rPr>
                <w:rFonts w:ascii="Arial" w:hAnsi="Arial" w:cs="Arial"/>
                <w:b/>
                <w:sz w:val="22"/>
                <w:szCs w:val="22"/>
                <w:lang w:val="es-ES" w:bidi="es-ES"/>
              </w:rPr>
              <w:t>compromiso</w:t>
            </w:r>
          </w:p>
        </w:tc>
        <w:tc>
          <w:tcPr>
            <w:tcW w:w="8080" w:type="dxa"/>
            <w:tcMar>
              <w:top w:w="28" w:type="dxa"/>
              <w:bottom w:w="0" w:type="dxa"/>
            </w:tcMar>
          </w:tcPr>
          <w:p w14:paraId="2351D693" w14:textId="024BCC12" w:rsidR="002D4A2A" w:rsidRPr="00AA5603" w:rsidRDefault="00502596" w:rsidP="001524AE">
            <w:pPr>
              <w:tabs>
                <w:tab w:val="center" w:pos="4252"/>
                <w:tab w:val="right" w:pos="8504"/>
              </w:tabs>
              <w:spacing w:line="288" w:lineRule="auto"/>
              <w:jc w:val="both"/>
              <w:rPr>
                <w:rFonts w:ascii="Arial" w:hAnsi="Arial" w:cs="Arial"/>
                <w:sz w:val="22"/>
                <w:szCs w:val="22"/>
                <w:lang w:val="es-GT" w:bidi="es-ES"/>
              </w:rPr>
            </w:pPr>
            <w:r w:rsidRPr="00502596">
              <w:rPr>
                <w:rFonts w:ascii="Arial" w:hAnsi="Arial" w:cs="Arial"/>
                <w:sz w:val="22"/>
                <w:szCs w:val="22"/>
                <w:lang w:val="es-GT" w:bidi="es-ES"/>
              </w:rPr>
              <w:t xml:space="preserve">Monto de recursos programados para el registro de </w:t>
            </w:r>
            <w:r w:rsidR="00ED4D2E">
              <w:rPr>
                <w:rFonts w:ascii="Arial" w:hAnsi="Arial" w:cs="Arial"/>
                <w:sz w:val="22"/>
                <w:szCs w:val="22"/>
                <w:lang w:val="es-GT" w:bidi="es-ES"/>
              </w:rPr>
              <w:t>compromiso</w:t>
            </w:r>
            <w:r w:rsidRPr="00502596">
              <w:rPr>
                <w:rFonts w:ascii="Arial" w:hAnsi="Arial" w:cs="Arial"/>
                <w:sz w:val="22"/>
                <w:szCs w:val="22"/>
                <w:lang w:val="es-GT" w:bidi="es-ES"/>
              </w:rPr>
              <w:t>s de gasto, cuya ejecución no es definitiva y se formaliza cuando se determina el monto, el proveedor del bien o servicio y la obligación de pago.</w:t>
            </w:r>
          </w:p>
        </w:tc>
      </w:tr>
      <w:tr w:rsidR="002D4A2A" w:rsidRPr="00AA5603" w14:paraId="0BB72DFC" w14:textId="77777777" w:rsidTr="006D4A64">
        <w:trPr>
          <w:trHeight w:val="86"/>
        </w:trPr>
        <w:tc>
          <w:tcPr>
            <w:tcW w:w="436" w:type="dxa"/>
            <w:tcMar>
              <w:top w:w="28" w:type="dxa"/>
              <w:bottom w:w="0" w:type="dxa"/>
            </w:tcMar>
            <w:vAlign w:val="center"/>
          </w:tcPr>
          <w:p w14:paraId="730DEEB6"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lastRenderedPageBreak/>
              <w:t>14.-</w:t>
            </w:r>
          </w:p>
        </w:tc>
        <w:tc>
          <w:tcPr>
            <w:tcW w:w="2711" w:type="dxa"/>
            <w:tcMar>
              <w:top w:w="28" w:type="dxa"/>
              <w:bottom w:w="0" w:type="dxa"/>
            </w:tcMar>
            <w:vAlign w:val="center"/>
          </w:tcPr>
          <w:p w14:paraId="788BB7AC" w14:textId="6857C87F"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ES" w:bidi="es-ES"/>
              </w:rPr>
              <w:t xml:space="preserve">Cuota de </w:t>
            </w:r>
            <w:r w:rsidR="00A22DB2">
              <w:rPr>
                <w:rFonts w:ascii="Arial" w:hAnsi="Arial" w:cs="Arial"/>
                <w:b/>
                <w:sz w:val="22"/>
                <w:szCs w:val="22"/>
                <w:lang w:val="es-ES" w:bidi="es-ES"/>
              </w:rPr>
              <w:t>devengado</w:t>
            </w:r>
          </w:p>
        </w:tc>
        <w:tc>
          <w:tcPr>
            <w:tcW w:w="8080" w:type="dxa"/>
            <w:tcMar>
              <w:top w:w="28" w:type="dxa"/>
              <w:bottom w:w="0" w:type="dxa"/>
            </w:tcMar>
          </w:tcPr>
          <w:p w14:paraId="23122F8E" w14:textId="3843CC5C" w:rsidR="00502596" w:rsidRPr="00AA5603" w:rsidRDefault="00502596" w:rsidP="001524AE">
            <w:pPr>
              <w:tabs>
                <w:tab w:val="center" w:pos="4252"/>
                <w:tab w:val="right" w:pos="8504"/>
              </w:tabs>
              <w:spacing w:line="288" w:lineRule="auto"/>
              <w:jc w:val="both"/>
              <w:rPr>
                <w:rFonts w:ascii="Arial" w:hAnsi="Arial" w:cs="Arial"/>
                <w:sz w:val="22"/>
                <w:szCs w:val="22"/>
                <w:lang w:val="es-GT"/>
              </w:rPr>
            </w:pPr>
            <w:r w:rsidRPr="00502596">
              <w:rPr>
                <w:rFonts w:ascii="Arial" w:hAnsi="Arial" w:cs="Arial"/>
                <w:sz w:val="22"/>
                <w:szCs w:val="22"/>
                <w:lang w:val="es-GT"/>
              </w:rPr>
              <w:t>Monto de recursos programados para el pago del gasto, que constituye la afectación definitiva del crédito presupuestario y surge con la obligación de pago derivada de la recepción conforme de los bienes o servicios.</w:t>
            </w:r>
          </w:p>
        </w:tc>
      </w:tr>
      <w:tr w:rsidR="002D4A2A" w:rsidRPr="00AA5603" w14:paraId="29159D1B" w14:textId="77777777" w:rsidTr="006D4A64">
        <w:trPr>
          <w:trHeight w:val="86"/>
        </w:trPr>
        <w:tc>
          <w:tcPr>
            <w:tcW w:w="436" w:type="dxa"/>
            <w:tcMar>
              <w:top w:w="28" w:type="dxa"/>
              <w:bottom w:w="0" w:type="dxa"/>
            </w:tcMar>
            <w:vAlign w:val="center"/>
          </w:tcPr>
          <w:p w14:paraId="0D6BD665"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15.-</w:t>
            </w:r>
          </w:p>
        </w:tc>
        <w:tc>
          <w:tcPr>
            <w:tcW w:w="2711" w:type="dxa"/>
            <w:tcMar>
              <w:top w:w="28" w:type="dxa"/>
              <w:bottom w:w="0" w:type="dxa"/>
            </w:tcMar>
            <w:vAlign w:val="center"/>
          </w:tcPr>
          <w:p w14:paraId="7D0C9CDB" w14:textId="77777777"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ES" w:bidi="es-ES"/>
              </w:rPr>
              <w:t>CUR</w:t>
            </w:r>
          </w:p>
        </w:tc>
        <w:tc>
          <w:tcPr>
            <w:tcW w:w="8080" w:type="dxa"/>
            <w:tcMar>
              <w:top w:w="28" w:type="dxa"/>
              <w:bottom w:w="0" w:type="dxa"/>
            </w:tcMar>
          </w:tcPr>
          <w:p w14:paraId="67EA784A" w14:textId="42052256" w:rsidR="002D4A2A" w:rsidRPr="00AA5603" w:rsidRDefault="002D4A2A" w:rsidP="001524AE">
            <w:pPr>
              <w:tabs>
                <w:tab w:val="center" w:pos="4252"/>
                <w:tab w:val="right" w:pos="8504"/>
              </w:tabs>
              <w:spacing w:line="288" w:lineRule="auto"/>
              <w:jc w:val="both"/>
              <w:rPr>
                <w:rFonts w:ascii="Arial" w:hAnsi="Arial" w:cs="Arial"/>
                <w:sz w:val="22"/>
                <w:szCs w:val="22"/>
                <w:lang w:val="es-GT"/>
              </w:rPr>
            </w:pPr>
            <w:r w:rsidRPr="00AA5603">
              <w:rPr>
                <w:rFonts w:ascii="Arial" w:hAnsi="Arial" w:cs="Arial"/>
                <w:sz w:val="22"/>
                <w:szCs w:val="22"/>
                <w:lang w:val="es-GT"/>
              </w:rPr>
              <w:t>Comprobante Único de Registro</w:t>
            </w:r>
            <w:r w:rsidR="00502596">
              <w:rPr>
                <w:rFonts w:ascii="Arial" w:hAnsi="Arial" w:cs="Arial"/>
                <w:sz w:val="22"/>
                <w:szCs w:val="22"/>
                <w:lang w:val="es-GT"/>
              </w:rPr>
              <w:t>.</w:t>
            </w:r>
            <w:r w:rsidRPr="00AA5603">
              <w:rPr>
                <w:rFonts w:ascii="Arial" w:hAnsi="Arial" w:cs="Arial"/>
                <w:sz w:val="22"/>
                <w:szCs w:val="22"/>
                <w:lang w:val="es-GT"/>
              </w:rPr>
              <w:t xml:space="preserve"> </w:t>
            </w:r>
            <w:r w:rsidR="00502596" w:rsidRPr="00502596">
              <w:rPr>
                <w:rFonts w:ascii="Arial" w:hAnsi="Arial" w:cs="Arial"/>
                <w:sz w:val="22"/>
                <w:szCs w:val="22"/>
                <w:lang w:val="es-GT"/>
              </w:rPr>
              <w:t xml:space="preserve">Documento electrónico generado en el Sistema de Contabilidad Integrada </w:t>
            </w:r>
            <w:r w:rsidR="00502596">
              <w:rPr>
                <w:rFonts w:ascii="Arial" w:hAnsi="Arial" w:cs="Arial"/>
                <w:sz w:val="22"/>
                <w:szCs w:val="22"/>
                <w:lang w:val="es-GT"/>
              </w:rPr>
              <w:t>-</w:t>
            </w:r>
            <w:r w:rsidR="00502596" w:rsidRPr="00502596">
              <w:rPr>
                <w:rFonts w:ascii="Arial" w:hAnsi="Arial" w:cs="Arial"/>
                <w:sz w:val="22"/>
                <w:szCs w:val="22"/>
                <w:lang w:val="es-GT"/>
              </w:rPr>
              <w:t>SICOIN</w:t>
            </w:r>
            <w:r w:rsidR="00502596">
              <w:rPr>
                <w:rFonts w:ascii="Arial" w:hAnsi="Arial" w:cs="Arial"/>
                <w:sz w:val="22"/>
                <w:szCs w:val="22"/>
                <w:lang w:val="es-GT"/>
              </w:rPr>
              <w:t>-</w:t>
            </w:r>
            <w:r w:rsidR="00502596" w:rsidRPr="00502596">
              <w:rPr>
                <w:rFonts w:ascii="Arial" w:hAnsi="Arial" w:cs="Arial"/>
                <w:sz w:val="22"/>
                <w:szCs w:val="22"/>
                <w:lang w:val="es-GT"/>
              </w:rPr>
              <w:t xml:space="preserve"> para el registro de los ingresos y egresos de las Dependencias Gubernamentales.</w:t>
            </w:r>
          </w:p>
        </w:tc>
      </w:tr>
      <w:tr w:rsidR="002D4A2A" w:rsidRPr="00AA5603" w14:paraId="2B70311A" w14:textId="77777777" w:rsidTr="006D4A64">
        <w:trPr>
          <w:trHeight w:val="86"/>
        </w:trPr>
        <w:tc>
          <w:tcPr>
            <w:tcW w:w="436" w:type="dxa"/>
            <w:tcMar>
              <w:top w:w="28" w:type="dxa"/>
              <w:bottom w:w="0" w:type="dxa"/>
            </w:tcMar>
            <w:vAlign w:val="center"/>
          </w:tcPr>
          <w:p w14:paraId="3D38CFB4"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16.-</w:t>
            </w:r>
          </w:p>
        </w:tc>
        <w:tc>
          <w:tcPr>
            <w:tcW w:w="2711" w:type="dxa"/>
            <w:tcMar>
              <w:top w:w="28" w:type="dxa"/>
              <w:bottom w:w="0" w:type="dxa"/>
            </w:tcMar>
            <w:vAlign w:val="center"/>
          </w:tcPr>
          <w:p w14:paraId="4784FD63" w14:textId="437F7377"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ES" w:bidi="es-ES"/>
              </w:rPr>
              <w:t xml:space="preserve">CUR de </w:t>
            </w:r>
            <w:r w:rsidR="00502596">
              <w:rPr>
                <w:rFonts w:ascii="Arial" w:hAnsi="Arial" w:cs="Arial"/>
                <w:b/>
                <w:sz w:val="22"/>
                <w:szCs w:val="22"/>
                <w:lang w:val="es-ES" w:bidi="es-ES"/>
              </w:rPr>
              <w:t>d</w:t>
            </w:r>
            <w:r w:rsidRPr="00AA5603">
              <w:rPr>
                <w:rFonts w:ascii="Arial" w:hAnsi="Arial" w:cs="Arial"/>
                <w:b/>
                <w:sz w:val="22"/>
                <w:szCs w:val="22"/>
                <w:lang w:val="es-ES" w:bidi="es-ES"/>
              </w:rPr>
              <w:t>evolución</w:t>
            </w:r>
          </w:p>
        </w:tc>
        <w:tc>
          <w:tcPr>
            <w:tcW w:w="8080" w:type="dxa"/>
            <w:tcMar>
              <w:top w:w="28" w:type="dxa"/>
              <w:bottom w:w="0" w:type="dxa"/>
            </w:tcMar>
          </w:tcPr>
          <w:p w14:paraId="53F9A65D" w14:textId="7B4B0D31" w:rsidR="00502596" w:rsidRPr="00AA5603" w:rsidRDefault="00502596" w:rsidP="001524AE">
            <w:pPr>
              <w:tabs>
                <w:tab w:val="center" w:pos="4252"/>
                <w:tab w:val="right" w:pos="8504"/>
              </w:tabs>
              <w:spacing w:line="288" w:lineRule="auto"/>
              <w:jc w:val="both"/>
              <w:rPr>
                <w:rFonts w:ascii="Arial" w:hAnsi="Arial" w:cs="Arial"/>
                <w:sz w:val="22"/>
                <w:szCs w:val="22"/>
                <w:lang w:val="es-GT"/>
              </w:rPr>
            </w:pPr>
            <w:r w:rsidRPr="00502596">
              <w:rPr>
                <w:rFonts w:ascii="Arial" w:hAnsi="Arial" w:cs="Arial"/>
                <w:sz w:val="22"/>
                <w:szCs w:val="22"/>
                <w:lang w:val="es-GT"/>
              </w:rPr>
              <w:t>Comprobante Único de Registro que modifica una operación previamente aprobada y refleja la restitución del recurso financiero.</w:t>
            </w:r>
          </w:p>
        </w:tc>
      </w:tr>
      <w:tr w:rsidR="002D4A2A" w:rsidRPr="00AA5603" w14:paraId="41F701C8" w14:textId="77777777" w:rsidTr="006D4A64">
        <w:trPr>
          <w:trHeight w:val="86"/>
        </w:trPr>
        <w:tc>
          <w:tcPr>
            <w:tcW w:w="436" w:type="dxa"/>
            <w:tcMar>
              <w:top w:w="28" w:type="dxa"/>
              <w:bottom w:w="0" w:type="dxa"/>
            </w:tcMar>
            <w:vAlign w:val="center"/>
          </w:tcPr>
          <w:p w14:paraId="0A187AD4"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17.-</w:t>
            </w:r>
          </w:p>
        </w:tc>
        <w:tc>
          <w:tcPr>
            <w:tcW w:w="2711" w:type="dxa"/>
            <w:tcMar>
              <w:top w:w="28" w:type="dxa"/>
              <w:bottom w:w="0" w:type="dxa"/>
            </w:tcMar>
            <w:vAlign w:val="center"/>
          </w:tcPr>
          <w:p w14:paraId="682CDC52" w14:textId="4ACDA34E"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ES" w:bidi="es-ES"/>
              </w:rPr>
              <w:t xml:space="preserve">CUR de </w:t>
            </w:r>
            <w:r w:rsidR="00502596">
              <w:rPr>
                <w:rFonts w:ascii="Arial" w:hAnsi="Arial" w:cs="Arial"/>
                <w:b/>
                <w:sz w:val="22"/>
                <w:szCs w:val="22"/>
                <w:lang w:val="es-ES" w:bidi="es-ES"/>
              </w:rPr>
              <w:t>r</w:t>
            </w:r>
            <w:r w:rsidRPr="00AA5603">
              <w:rPr>
                <w:rFonts w:ascii="Arial" w:hAnsi="Arial" w:cs="Arial"/>
                <w:b/>
                <w:sz w:val="22"/>
                <w:szCs w:val="22"/>
                <w:lang w:val="es-ES" w:bidi="es-ES"/>
              </w:rPr>
              <w:t>egularización</w:t>
            </w:r>
          </w:p>
        </w:tc>
        <w:tc>
          <w:tcPr>
            <w:tcW w:w="8080" w:type="dxa"/>
            <w:tcMar>
              <w:top w:w="28" w:type="dxa"/>
              <w:bottom w:w="0" w:type="dxa"/>
            </w:tcMar>
          </w:tcPr>
          <w:p w14:paraId="1C0D36AB" w14:textId="29AC14D9" w:rsidR="00502596" w:rsidRPr="00AA5603" w:rsidRDefault="006D4A64" w:rsidP="001524AE">
            <w:pPr>
              <w:widowControl w:val="0"/>
              <w:autoSpaceDE w:val="0"/>
              <w:autoSpaceDN w:val="0"/>
              <w:spacing w:line="288" w:lineRule="auto"/>
              <w:ind w:left="27"/>
              <w:jc w:val="both"/>
              <w:rPr>
                <w:rFonts w:ascii="Arial" w:eastAsia="Arial" w:hAnsi="Arial" w:cs="Arial"/>
                <w:sz w:val="22"/>
                <w:szCs w:val="22"/>
                <w:lang w:val="es-ES" w:bidi="es-ES"/>
              </w:rPr>
            </w:pPr>
            <w:r w:rsidRPr="006D4A64">
              <w:rPr>
                <w:rFonts w:ascii="Arial" w:eastAsia="Arial" w:hAnsi="Arial" w:cs="Arial"/>
                <w:sz w:val="22"/>
                <w:szCs w:val="22"/>
                <w:lang w:val="es-ES" w:bidi="es-ES"/>
              </w:rPr>
              <w:t xml:space="preserve">Comprobante Único de Registro que </w:t>
            </w:r>
            <w:r w:rsidR="00D60801">
              <w:rPr>
                <w:rFonts w:ascii="Arial" w:eastAsia="Arial" w:hAnsi="Arial" w:cs="Arial"/>
                <w:sz w:val="22"/>
                <w:szCs w:val="22"/>
                <w:lang w:val="es-ES" w:bidi="es-ES"/>
              </w:rPr>
              <w:t xml:space="preserve">modifica </w:t>
            </w:r>
            <w:r w:rsidRPr="006D4A64">
              <w:rPr>
                <w:rFonts w:ascii="Arial" w:eastAsia="Arial" w:hAnsi="Arial" w:cs="Arial"/>
                <w:sz w:val="22"/>
                <w:szCs w:val="22"/>
                <w:lang w:val="es-ES" w:bidi="es-ES"/>
              </w:rPr>
              <w:t xml:space="preserve">simultáneamente las etapas presupuestarias de </w:t>
            </w:r>
            <w:r w:rsidR="00ED4D2E">
              <w:rPr>
                <w:rFonts w:ascii="Arial" w:eastAsia="Arial" w:hAnsi="Arial" w:cs="Arial"/>
                <w:sz w:val="22"/>
                <w:szCs w:val="22"/>
                <w:lang w:val="es-ES" w:bidi="es-ES"/>
              </w:rPr>
              <w:t>compromiso</w:t>
            </w:r>
            <w:r w:rsidRPr="006D4A64">
              <w:rPr>
                <w:rFonts w:ascii="Arial" w:eastAsia="Arial" w:hAnsi="Arial" w:cs="Arial"/>
                <w:sz w:val="22"/>
                <w:szCs w:val="22"/>
                <w:lang w:val="es-ES" w:bidi="es-ES"/>
              </w:rPr>
              <w:t xml:space="preserve">, </w:t>
            </w:r>
            <w:r w:rsidR="00A22DB2">
              <w:rPr>
                <w:rFonts w:ascii="Arial" w:eastAsia="Arial" w:hAnsi="Arial" w:cs="Arial"/>
                <w:sz w:val="22"/>
                <w:szCs w:val="22"/>
                <w:lang w:val="es-ES" w:bidi="es-ES"/>
              </w:rPr>
              <w:t>devengado</w:t>
            </w:r>
            <w:r w:rsidRPr="006D4A64">
              <w:rPr>
                <w:rFonts w:ascii="Arial" w:eastAsia="Arial" w:hAnsi="Arial" w:cs="Arial"/>
                <w:sz w:val="22"/>
                <w:szCs w:val="22"/>
                <w:lang w:val="es-ES" w:bidi="es-ES"/>
              </w:rPr>
              <w:t xml:space="preserve"> y pago.</w:t>
            </w:r>
          </w:p>
        </w:tc>
      </w:tr>
      <w:tr w:rsidR="002D4A2A" w:rsidRPr="00AA5603" w14:paraId="4579D350" w14:textId="77777777" w:rsidTr="006D4A64">
        <w:trPr>
          <w:trHeight w:val="86"/>
        </w:trPr>
        <w:tc>
          <w:tcPr>
            <w:tcW w:w="436" w:type="dxa"/>
            <w:tcMar>
              <w:top w:w="28" w:type="dxa"/>
              <w:bottom w:w="0" w:type="dxa"/>
            </w:tcMar>
            <w:vAlign w:val="center"/>
          </w:tcPr>
          <w:p w14:paraId="3C0C3052"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18.-</w:t>
            </w:r>
          </w:p>
        </w:tc>
        <w:tc>
          <w:tcPr>
            <w:tcW w:w="2711" w:type="dxa"/>
            <w:tcMar>
              <w:top w:w="28" w:type="dxa"/>
              <w:bottom w:w="0" w:type="dxa"/>
            </w:tcMar>
            <w:vAlign w:val="center"/>
          </w:tcPr>
          <w:p w14:paraId="3AA68B63" w14:textId="3F72F016"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ES" w:bidi="es-ES"/>
              </w:rPr>
              <w:t xml:space="preserve">CUR de </w:t>
            </w:r>
            <w:r w:rsidR="006D4A64">
              <w:rPr>
                <w:rFonts w:ascii="Arial" w:hAnsi="Arial" w:cs="Arial"/>
                <w:b/>
                <w:sz w:val="22"/>
                <w:szCs w:val="22"/>
                <w:lang w:val="es-ES" w:bidi="es-ES"/>
              </w:rPr>
              <w:t>r</w:t>
            </w:r>
            <w:r w:rsidRPr="00AA5603">
              <w:rPr>
                <w:rFonts w:ascii="Arial" w:hAnsi="Arial" w:cs="Arial"/>
                <w:b/>
                <w:sz w:val="22"/>
                <w:szCs w:val="22"/>
                <w:lang w:val="es-ES" w:bidi="es-ES"/>
              </w:rPr>
              <w:t>eversión</w:t>
            </w:r>
          </w:p>
        </w:tc>
        <w:tc>
          <w:tcPr>
            <w:tcW w:w="8080" w:type="dxa"/>
            <w:tcMar>
              <w:top w:w="28" w:type="dxa"/>
              <w:bottom w:w="0" w:type="dxa"/>
            </w:tcMar>
          </w:tcPr>
          <w:p w14:paraId="223E2763" w14:textId="08EA9FC0" w:rsidR="006D4A64" w:rsidRPr="00AA5603" w:rsidRDefault="006D4A64" w:rsidP="001524AE">
            <w:pPr>
              <w:tabs>
                <w:tab w:val="center" w:pos="4252"/>
                <w:tab w:val="right" w:pos="8504"/>
              </w:tabs>
              <w:spacing w:line="288" w:lineRule="auto"/>
              <w:jc w:val="both"/>
              <w:rPr>
                <w:rFonts w:ascii="Arial" w:hAnsi="Arial" w:cs="Arial"/>
                <w:sz w:val="22"/>
                <w:szCs w:val="22"/>
                <w:lang w:val="es-GT"/>
              </w:rPr>
            </w:pPr>
            <w:r w:rsidRPr="006D4A64">
              <w:rPr>
                <w:rFonts w:ascii="Arial" w:hAnsi="Arial" w:cs="Arial"/>
                <w:sz w:val="22"/>
                <w:szCs w:val="22"/>
                <w:lang w:val="es-GT"/>
              </w:rPr>
              <w:t>Comprobante Único de Registro que modifica un registro aprobado cuando la obligación no ha sido pagada.</w:t>
            </w:r>
          </w:p>
        </w:tc>
      </w:tr>
      <w:tr w:rsidR="002D4A2A" w:rsidRPr="00AA5603" w14:paraId="59C791D9" w14:textId="77777777" w:rsidTr="006D4A64">
        <w:trPr>
          <w:trHeight w:val="86"/>
        </w:trPr>
        <w:tc>
          <w:tcPr>
            <w:tcW w:w="436" w:type="dxa"/>
            <w:tcMar>
              <w:top w:w="28" w:type="dxa"/>
              <w:bottom w:w="0" w:type="dxa"/>
            </w:tcMar>
            <w:vAlign w:val="center"/>
          </w:tcPr>
          <w:p w14:paraId="6DAC6F70"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19.-</w:t>
            </w:r>
          </w:p>
        </w:tc>
        <w:tc>
          <w:tcPr>
            <w:tcW w:w="2711" w:type="dxa"/>
            <w:tcMar>
              <w:top w:w="28" w:type="dxa"/>
              <w:bottom w:w="0" w:type="dxa"/>
            </w:tcMar>
            <w:vAlign w:val="center"/>
          </w:tcPr>
          <w:p w14:paraId="0B3C118E" w14:textId="1C13E1FA"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 xml:space="preserve">CUR </w:t>
            </w:r>
            <w:r w:rsidR="006D4A64">
              <w:rPr>
                <w:rFonts w:ascii="Arial" w:hAnsi="Arial" w:cs="Arial"/>
                <w:b/>
                <w:sz w:val="22"/>
                <w:szCs w:val="22"/>
                <w:lang w:val="es-GT" w:bidi="es-ES"/>
              </w:rPr>
              <w:t>e</w:t>
            </w:r>
            <w:r w:rsidRPr="00AA5603">
              <w:rPr>
                <w:rFonts w:ascii="Arial" w:hAnsi="Arial" w:cs="Arial"/>
                <w:b/>
                <w:sz w:val="22"/>
                <w:szCs w:val="22"/>
                <w:lang w:val="es-GT" w:bidi="es-ES"/>
              </w:rPr>
              <w:t>lectrónico</w:t>
            </w:r>
          </w:p>
        </w:tc>
        <w:tc>
          <w:tcPr>
            <w:tcW w:w="8080" w:type="dxa"/>
            <w:tcMar>
              <w:top w:w="28" w:type="dxa"/>
              <w:bottom w:w="0" w:type="dxa"/>
            </w:tcMar>
          </w:tcPr>
          <w:p w14:paraId="1A7A1D6D" w14:textId="130827A6" w:rsidR="006D4A64" w:rsidRPr="00AA5603" w:rsidRDefault="006D4A64" w:rsidP="001524AE">
            <w:pPr>
              <w:tabs>
                <w:tab w:val="center" w:pos="4252"/>
                <w:tab w:val="right" w:pos="8504"/>
              </w:tabs>
              <w:spacing w:line="288" w:lineRule="auto"/>
              <w:jc w:val="both"/>
              <w:rPr>
                <w:rFonts w:ascii="Arial" w:hAnsi="Arial" w:cs="Arial"/>
                <w:sz w:val="22"/>
                <w:szCs w:val="22"/>
                <w:lang w:val="es-GT"/>
              </w:rPr>
            </w:pPr>
            <w:r w:rsidRPr="006D4A64">
              <w:rPr>
                <w:rFonts w:ascii="Arial" w:hAnsi="Arial" w:cs="Arial"/>
                <w:sz w:val="22"/>
                <w:szCs w:val="22"/>
                <w:lang w:val="es-GT"/>
              </w:rPr>
              <w:t>Comprobante Único de Registro autorizado por la Contraloría General de Cuentas mediante Resolución número 11189, de fecha 12 de noviembre 2003.</w:t>
            </w:r>
          </w:p>
        </w:tc>
      </w:tr>
      <w:tr w:rsidR="002D4A2A" w:rsidRPr="00AA5603" w14:paraId="3805AF1A" w14:textId="77777777" w:rsidTr="006D4A64">
        <w:trPr>
          <w:trHeight w:val="86"/>
        </w:trPr>
        <w:tc>
          <w:tcPr>
            <w:tcW w:w="436" w:type="dxa"/>
            <w:tcMar>
              <w:top w:w="28" w:type="dxa"/>
              <w:bottom w:w="0" w:type="dxa"/>
            </w:tcMar>
            <w:vAlign w:val="center"/>
          </w:tcPr>
          <w:p w14:paraId="583314F6"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20.-</w:t>
            </w:r>
          </w:p>
        </w:tc>
        <w:tc>
          <w:tcPr>
            <w:tcW w:w="2711" w:type="dxa"/>
            <w:tcMar>
              <w:top w:w="28" w:type="dxa"/>
              <w:bottom w:w="0" w:type="dxa"/>
            </w:tcMar>
            <w:vAlign w:val="center"/>
          </w:tcPr>
          <w:p w14:paraId="3AB8071F" w14:textId="06A4FC04"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 xml:space="preserve">Declaración </w:t>
            </w:r>
            <w:r w:rsidR="006D4A64">
              <w:rPr>
                <w:rFonts w:ascii="Arial" w:hAnsi="Arial" w:cs="Arial"/>
                <w:b/>
                <w:sz w:val="22"/>
                <w:szCs w:val="22"/>
                <w:lang w:val="es-GT" w:bidi="es-ES"/>
              </w:rPr>
              <w:t>j</w:t>
            </w:r>
            <w:r w:rsidRPr="00AA5603">
              <w:rPr>
                <w:rFonts w:ascii="Arial" w:hAnsi="Arial" w:cs="Arial"/>
                <w:b/>
                <w:sz w:val="22"/>
                <w:szCs w:val="22"/>
                <w:lang w:val="es-GT" w:bidi="es-ES"/>
              </w:rPr>
              <w:t>urada</w:t>
            </w:r>
          </w:p>
        </w:tc>
        <w:tc>
          <w:tcPr>
            <w:tcW w:w="8080" w:type="dxa"/>
            <w:tcMar>
              <w:top w:w="28" w:type="dxa"/>
              <w:bottom w:w="0" w:type="dxa"/>
            </w:tcMar>
          </w:tcPr>
          <w:p w14:paraId="40F5FD5D" w14:textId="17CD7B57" w:rsidR="006D4A64" w:rsidRPr="00AA5603" w:rsidRDefault="006D4A64" w:rsidP="001524AE">
            <w:pPr>
              <w:tabs>
                <w:tab w:val="center" w:pos="4252"/>
                <w:tab w:val="right" w:pos="8504"/>
              </w:tabs>
              <w:spacing w:line="288" w:lineRule="auto"/>
              <w:jc w:val="both"/>
              <w:rPr>
                <w:rFonts w:ascii="Arial" w:hAnsi="Arial" w:cs="Arial"/>
                <w:sz w:val="22"/>
                <w:szCs w:val="22"/>
                <w:lang w:val="es-GT"/>
              </w:rPr>
            </w:pPr>
            <w:r w:rsidRPr="006D4A64">
              <w:rPr>
                <w:rFonts w:ascii="Arial" w:hAnsi="Arial" w:cs="Arial"/>
                <w:sz w:val="22"/>
                <w:szCs w:val="22"/>
                <w:lang w:val="es-GT"/>
              </w:rPr>
              <w:t>Documento presentado ante la Superintendencia de Administración Tributaria</w:t>
            </w:r>
            <w:r w:rsidR="00387668">
              <w:rPr>
                <w:rFonts w:ascii="Arial" w:hAnsi="Arial" w:cs="Arial"/>
                <w:sz w:val="22"/>
                <w:szCs w:val="22"/>
                <w:lang w:val="es-GT"/>
              </w:rPr>
              <w:t xml:space="preserve">            -SAT-</w:t>
            </w:r>
            <w:r w:rsidRPr="006D4A64">
              <w:rPr>
                <w:rFonts w:ascii="Arial" w:hAnsi="Arial" w:cs="Arial"/>
                <w:sz w:val="22"/>
                <w:szCs w:val="22"/>
                <w:lang w:val="es-GT"/>
              </w:rPr>
              <w:t>, bajo juramento de veracidad.</w:t>
            </w:r>
          </w:p>
        </w:tc>
      </w:tr>
      <w:tr w:rsidR="002D4A2A" w:rsidRPr="00AA5603" w14:paraId="1451F8FC" w14:textId="77777777" w:rsidTr="006D4A64">
        <w:trPr>
          <w:trHeight w:val="86"/>
        </w:trPr>
        <w:tc>
          <w:tcPr>
            <w:tcW w:w="436" w:type="dxa"/>
            <w:tcMar>
              <w:top w:w="28" w:type="dxa"/>
              <w:bottom w:w="0" w:type="dxa"/>
            </w:tcMar>
            <w:vAlign w:val="center"/>
          </w:tcPr>
          <w:p w14:paraId="4D1B5BE0"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21.-</w:t>
            </w:r>
          </w:p>
        </w:tc>
        <w:tc>
          <w:tcPr>
            <w:tcW w:w="2711" w:type="dxa"/>
            <w:tcMar>
              <w:top w:w="28" w:type="dxa"/>
              <w:bottom w:w="0" w:type="dxa"/>
            </w:tcMar>
            <w:vAlign w:val="center"/>
          </w:tcPr>
          <w:p w14:paraId="2DA07BA4" w14:textId="746F76C6"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 xml:space="preserve">Documentos de </w:t>
            </w:r>
            <w:r w:rsidR="006D4A64">
              <w:rPr>
                <w:rFonts w:ascii="Arial" w:hAnsi="Arial" w:cs="Arial"/>
                <w:b/>
                <w:sz w:val="22"/>
                <w:szCs w:val="22"/>
                <w:lang w:val="es-GT" w:bidi="es-ES"/>
              </w:rPr>
              <w:t>s</w:t>
            </w:r>
            <w:r w:rsidRPr="00AA5603">
              <w:rPr>
                <w:rFonts w:ascii="Arial" w:hAnsi="Arial" w:cs="Arial"/>
                <w:b/>
                <w:sz w:val="22"/>
                <w:szCs w:val="22"/>
                <w:lang w:val="es-GT" w:bidi="es-ES"/>
              </w:rPr>
              <w:t>oporte</w:t>
            </w:r>
          </w:p>
        </w:tc>
        <w:tc>
          <w:tcPr>
            <w:tcW w:w="8080" w:type="dxa"/>
            <w:tcMar>
              <w:top w:w="28" w:type="dxa"/>
              <w:bottom w:w="0" w:type="dxa"/>
            </w:tcMar>
          </w:tcPr>
          <w:p w14:paraId="00B3FF33" w14:textId="30970260" w:rsidR="006D4A64" w:rsidRPr="00AA5603" w:rsidRDefault="006D4A64" w:rsidP="001524AE">
            <w:pPr>
              <w:tabs>
                <w:tab w:val="center" w:pos="4252"/>
                <w:tab w:val="right" w:pos="8504"/>
              </w:tabs>
              <w:spacing w:line="288" w:lineRule="auto"/>
              <w:jc w:val="both"/>
              <w:rPr>
                <w:rFonts w:ascii="Arial" w:hAnsi="Arial" w:cs="Arial"/>
                <w:sz w:val="22"/>
                <w:szCs w:val="22"/>
                <w:lang w:val="es-GT"/>
              </w:rPr>
            </w:pPr>
            <w:r w:rsidRPr="006D4A64">
              <w:rPr>
                <w:rFonts w:ascii="Arial" w:hAnsi="Arial" w:cs="Arial"/>
                <w:sz w:val="22"/>
                <w:szCs w:val="22"/>
                <w:lang w:val="es-GT"/>
              </w:rPr>
              <w:t xml:space="preserve">Documentación que respalda la ejecución de un gasto, tales como requerimiento, Factura Electrónica en Línea </w:t>
            </w:r>
            <w:r>
              <w:rPr>
                <w:rFonts w:ascii="Arial" w:hAnsi="Arial" w:cs="Arial"/>
                <w:sz w:val="22"/>
                <w:szCs w:val="22"/>
                <w:lang w:val="es-GT"/>
              </w:rPr>
              <w:t>-</w:t>
            </w:r>
            <w:r w:rsidRPr="006D4A64">
              <w:rPr>
                <w:rFonts w:ascii="Arial" w:hAnsi="Arial" w:cs="Arial"/>
                <w:sz w:val="22"/>
                <w:szCs w:val="22"/>
                <w:lang w:val="es-GT"/>
              </w:rPr>
              <w:t>FEL</w:t>
            </w:r>
            <w:r>
              <w:rPr>
                <w:rFonts w:ascii="Arial" w:hAnsi="Arial" w:cs="Arial"/>
                <w:sz w:val="22"/>
                <w:szCs w:val="22"/>
                <w:lang w:val="es-GT"/>
              </w:rPr>
              <w:t>-</w:t>
            </w:r>
            <w:r w:rsidRPr="006D4A64">
              <w:rPr>
                <w:rFonts w:ascii="Arial" w:hAnsi="Arial" w:cs="Arial"/>
                <w:sz w:val="22"/>
                <w:szCs w:val="22"/>
                <w:lang w:val="es-GT"/>
              </w:rPr>
              <w:t xml:space="preserve">, cotizaciones, ingreso a almacén o inventarios, </w:t>
            </w:r>
            <w:r w:rsidR="006E1D44">
              <w:rPr>
                <w:rFonts w:ascii="Arial" w:hAnsi="Arial" w:cs="Arial"/>
                <w:sz w:val="22"/>
                <w:szCs w:val="22"/>
                <w:lang w:val="es-GT"/>
              </w:rPr>
              <w:t>orden de compra</w:t>
            </w:r>
            <w:r w:rsidR="00C75C66">
              <w:rPr>
                <w:rFonts w:ascii="Arial" w:hAnsi="Arial" w:cs="Arial"/>
                <w:sz w:val="22"/>
                <w:szCs w:val="22"/>
                <w:lang w:val="es-GT"/>
              </w:rPr>
              <w:t>,</w:t>
            </w:r>
            <w:r w:rsidR="00DF569F">
              <w:rPr>
                <w:rFonts w:ascii="Arial" w:hAnsi="Arial" w:cs="Arial"/>
                <w:sz w:val="22"/>
                <w:szCs w:val="22"/>
                <w:lang w:val="es-GT"/>
              </w:rPr>
              <w:t xml:space="preserve"> </w:t>
            </w:r>
            <w:r w:rsidRPr="006D4A64">
              <w:rPr>
                <w:rFonts w:ascii="Arial" w:hAnsi="Arial" w:cs="Arial"/>
                <w:sz w:val="22"/>
                <w:szCs w:val="22"/>
                <w:lang w:val="es-GT"/>
              </w:rPr>
              <w:t>CUR, entre otros.</w:t>
            </w:r>
          </w:p>
        </w:tc>
      </w:tr>
      <w:tr w:rsidR="002D4A2A" w:rsidRPr="00AA5603" w14:paraId="182168E2" w14:textId="77777777" w:rsidTr="006D4A64">
        <w:trPr>
          <w:trHeight w:val="86"/>
        </w:trPr>
        <w:tc>
          <w:tcPr>
            <w:tcW w:w="436" w:type="dxa"/>
            <w:tcMar>
              <w:top w:w="28" w:type="dxa"/>
              <w:bottom w:w="0" w:type="dxa"/>
            </w:tcMar>
            <w:vAlign w:val="center"/>
          </w:tcPr>
          <w:p w14:paraId="27C98A88"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22.-</w:t>
            </w:r>
          </w:p>
        </w:tc>
        <w:tc>
          <w:tcPr>
            <w:tcW w:w="2711" w:type="dxa"/>
            <w:tcMar>
              <w:top w:w="28" w:type="dxa"/>
              <w:bottom w:w="0" w:type="dxa"/>
            </w:tcMar>
            <w:vAlign w:val="center"/>
          </w:tcPr>
          <w:p w14:paraId="79D43E1C" w14:textId="77777777"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Factura</w:t>
            </w:r>
          </w:p>
        </w:tc>
        <w:tc>
          <w:tcPr>
            <w:tcW w:w="8080" w:type="dxa"/>
            <w:tcMar>
              <w:top w:w="28" w:type="dxa"/>
              <w:bottom w:w="0" w:type="dxa"/>
            </w:tcMar>
          </w:tcPr>
          <w:p w14:paraId="5E5FB14B" w14:textId="6D17A3A7" w:rsidR="006D4A64" w:rsidRPr="00AA5603" w:rsidRDefault="006D4A64" w:rsidP="001524AE">
            <w:pPr>
              <w:tabs>
                <w:tab w:val="center" w:pos="4252"/>
                <w:tab w:val="right" w:pos="8504"/>
              </w:tabs>
              <w:spacing w:line="288" w:lineRule="auto"/>
              <w:jc w:val="both"/>
              <w:rPr>
                <w:rFonts w:ascii="Arial" w:hAnsi="Arial" w:cs="Arial"/>
                <w:sz w:val="22"/>
                <w:szCs w:val="22"/>
                <w:lang w:val="es-GT"/>
              </w:rPr>
            </w:pPr>
            <w:r w:rsidRPr="006D4A64">
              <w:rPr>
                <w:rFonts w:ascii="Arial" w:hAnsi="Arial" w:cs="Arial"/>
                <w:sz w:val="22"/>
                <w:szCs w:val="22"/>
                <w:lang w:val="es-GT"/>
              </w:rPr>
              <w:t>Documento contable que detalla la cantidad, precio, condiciones, forma de pago, forma de entrega</w:t>
            </w:r>
            <w:r w:rsidR="00A840AC">
              <w:rPr>
                <w:rFonts w:ascii="Arial" w:hAnsi="Arial" w:cs="Arial"/>
                <w:sz w:val="22"/>
                <w:szCs w:val="22"/>
                <w:lang w:val="es-GT"/>
              </w:rPr>
              <w:t>, a</w:t>
            </w:r>
            <w:r w:rsidRPr="006D4A64">
              <w:rPr>
                <w:rFonts w:ascii="Arial" w:hAnsi="Arial" w:cs="Arial"/>
                <w:sz w:val="22"/>
                <w:szCs w:val="22"/>
                <w:lang w:val="es-GT"/>
              </w:rPr>
              <w:t>demás características de los bienes vendidos o servicios prestados</w:t>
            </w:r>
            <w:r w:rsidR="00A840AC">
              <w:rPr>
                <w:rFonts w:ascii="Arial" w:hAnsi="Arial" w:cs="Arial"/>
                <w:sz w:val="22"/>
                <w:szCs w:val="22"/>
                <w:lang w:val="es-GT"/>
              </w:rPr>
              <w:t>, entre otros.</w:t>
            </w:r>
          </w:p>
        </w:tc>
      </w:tr>
      <w:tr w:rsidR="002D4A2A" w:rsidRPr="00AA5603" w14:paraId="08D1B647" w14:textId="77777777" w:rsidTr="006D4A64">
        <w:trPr>
          <w:trHeight w:val="86"/>
        </w:trPr>
        <w:tc>
          <w:tcPr>
            <w:tcW w:w="436" w:type="dxa"/>
            <w:tcMar>
              <w:top w:w="28" w:type="dxa"/>
              <w:bottom w:w="0" w:type="dxa"/>
            </w:tcMar>
            <w:vAlign w:val="center"/>
          </w:tcPr>
          <w:p w14:paraId="54C16963"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23.-</w:t>
            </w:r>
          </w:p>
        </w:tc>
        <w:tc>
          <w:tcPr>
            <w:tcW w:w="2711" w:type="dxa"/>
            <w:tcMar>
              <w:top w:w="28" w:type="dxa"/>
              <w:bottom w:w="0" w:type="dxa"/>
            </w:tcMar>
            <w:vAlign w:val="center"/>
          </w:tcPr>
          <w:p w14:paraId="1AF4D927" w14:textId="63B795A7"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FEL</w:t>
            </w:r>
          </w:p>
        </w:tc>
        <w:tc>
          <w:tcPr>
            <w:tcW w:w="8080" w:type="dxa"/>
            <w:tcMar>
              <w:top w:w="28" w:type="dxa"/>
              <w:bottom w:w="0" w:type="dxa"/>
            </w:tcMar>
          </w:tcPr>
          <w:p w14:paraId="3E3B6D02" w14:textId="64D16E80" w:rsidR="002D4A2A" w:rsidRPr="00AA5603" w:rsidRDefault="006D4A64" w:rsidP="001524AE">
            <w:pPr>
              <w:tabs>
                <w:tab w:val="center" w:pos="4252"/>
                <w:tab w:val="right" w:pos="8504"/>
              </w:tabs>
              <w:spacing w:line="288" w:lineRule="auto"/>
              <w:jc w:val="both"/>
              <w:rPr>
                <w:rFonts w:ascii="Arial" w:hAnsi="Arial" w:cs="Arial"/>
                <w:sz w:val="22"/>
                <w:szCs w:val="22"/>
                <w:lang w:val="es-GT"/>
              </w:rPr>
            </w:pPr>
            <w:r w:rsidRPr="006D4A64">
              <w:rPr>
                <w:rFonts w:ascii="Arial" w:hAnsi="Arial" w:cs="Arial"/>
                <w:sz w:val="22"/>
                <w:szCs w:val="22"/>
                <w:lang w:val="es-GT"/>
              </w:rPr>
              <w:t>Factura Electrónica en Línea. Régimen de facturación electrónica aplicable a los contribuyentes que proveen bienes o servicios a las entidades del sector público, conforme a la normativa vigente emitida por la Superintendencia de Administración Tributaria</w:t>
            </w:r>
            <w:r w:rsidR="0035722E">
              <w:rPr>
                <w:rFonts w:ascii="Arial" w:hAnsi="Arial" w:cs="Arial"/>
                <w:sz w:val="22"/>
                <w:szCs w:val="22"/>
                <w:lang w:val="es-GT"/>
              </w:rPr>
              <w:t xml:space="preserve"> -SAT-</w:t>
            </w:r>
            <w:r w:rsidRPr="006D4A64">
              <w:rPr>
                <w:rFonts w:ascii="Arial" w:hAnsi="Arial" w:cs="Arial"/>
                <w:sz w:val="22"/>
                <w:szCs w:val="22"/>
                <w:lang w:val="es-GT"/>
              </w:rPr>
              <w:t xml:space="preserve"> y el Ministerio de Finanzas Públicas</w:t>
            </w:r>
            <w:r w:rsidR="00521537">
              <w:rPr>
                <w:rFonts w:ascii="Arial" w:hAnsi="Arial" w:cs="Arial"/>
                <w:sz w:val="22"/>
                <w:szCs w:val="22"/>
                <w:lang w:val="es-GT"/>
              </w:rPr>
              <w:t xml:space="preserve"> -MINFIN-</w:t>
            </w:r>
            <w:r w:rsidRPr="006D4A64">
              <w:rPr>
                <w:rFonts w:ascii="Arial" w:hAnsi="Arial" w:cs="Arial"/>
                <w:sz w:val="22"/>
                <w:szCs w:val="22"/>
                <w:lang w:val="es-GT"/>
              </w:rPr>
              <w:t>.</w:t>
            </w:r>
          </w:p>
        </w:tc>
      </w:tr>
      <w:tr w:rsidR="002D4A2A" w:rsidRPr="00AA5603" w14:paraId="545F9944" w14:textId="77777777" w:rsidTr="006D4A64">
        <w:trPr>
          <w:trHeight w:val="86"/>
        </w:trPr>
        <w:tc>
          <w:tcPr>
            <w:tcW w:w="436" w:type="dxa"/>
            <w:tcMar>
              <w:top w:w="28" w:type="dxa"/>
              <w:bottom w:w="0" w:type="dxa"/>
            </w:tcMar>
            <w:vAlign w:val="center"/>
          </w:tcPr>
          <w:p w14:paraId="704A7F62"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24.-</w:t>
            </w:r>
          </w:p>
        </w:tc>
        <w:tc>
          <w:tcPr>
            <w:tcW w:w="2711" w:type="dxa"/>
            <w:tcMar>
              <w:top w:w="28" w:type="dxa"/>
              <w:bottom w:w="0" w:type="dxa"/>
            </w:tcMar>
            <w:vAlign w:val="center"/>
          </w:tcPr>
          <w:p w14:paraId="7505B847" w14:textId="3F451BA3" w:rsidR="002D4A2A" w:rsidRPr="00AA5603" w:rsidRDefault="00DB19A1" w:rsidP="00521537">
            <w:pPr>
              <w:spacing w:line="288" w:lineRule="auto"/>
              <w:rPr>
                <w:rFonts w:ascii="Arial" w:hAnsi="Arial" w:cs="Arial"/>
                <w:b/>
                <w:sz w:val="22"/>
                <w:szCs w:val="22"/>
                <w:lang w:val="es-GT" w:bidi="es-ES"/>
              </w:rPr>
            </w:pPr>
            <w:r>
              <w:rPr>
                <w:rFonts w:ascii="Arial" w:hAnsi="Arial" w:cs="Arial"/>
                <w:b/>
                <w:sz w:val="22"/>
                <w:szCs w:val="22"/>
                <w:lang w:val="es-GT" w:bidi="es-ES"/>
              </w:rPr>
              <w:t>Fondo rotativo</w:t>
            </w:r>
            <w:r w:rsidR="002D4A2A" w:rsidRPr="00AA5603">
              <w:rPr>
                <w:rFonts w:ascii="Arial" w:hAnsi="Arial" w:cs="Arial"/>
                <w:b/>
                <w:sz w:val="22"/>
                <w:szCs w:val="22"/>
                <w:lang w:val="es-GT" w:bidi="es-ES"/>
              </w:rPr>
              <w:t xml:space="preserve"> </w:t>
            </w:r>
            <w:r w:rsidR="006D4A64">
              <w:rPr>
                <w:rFonts w:ascii="Arial" w:hAnsi="Arial" w:cs="Arial"/>
                <w:b/>
                <w:sz w:val="22"/>
                <w:szCs w:val="22"/>
                <w:lang w:val="es-GT" w:bidi="es-ES"/>
              </w:rPr>
              <w:t>i</w:t>
            </w:r>
            <w:r w:rsidR="002D4A2A" w:rsidRPr="00AA5603">
              <w:rPr>
                <w:rFonts w:ascii="Arial" w:hAnsi="Arial" w:cs="Arial"/>
                <w:b/>
                <w:sz w:val="22"/>
                <w:szCs w:val="22"/>
                <w:lang w:val="es-GT" w:bidi="es-ES"/>
              </w:rPr>
              <w:t>nstitucional</w:t>
            </w:r>
          </w:p>
        </w:tc>
        <w:tc>
          <w:tcPr>
            <w:tcW w:w="8080" w:type="dxa"/>
            <w:tcMar>
              <w:top w:w="28" w:type="dxa"/>
              <w:bottom w:w="0" w:type="dxa"/>
            </w:tcMar>
          </w:tcPr>
          <w:p w14:paraId="777B685C" w14:textId="709802EE" w:rsidR="006D4A64" w:rsidRPr="00AA5603" w:rsidRDefault="006D4A64" w:rsidP="001524AE">
            <w:pPr>
              <w:tabs>
                <w:tab w:val="center" w:pos="4252"/>
                <w:tab w:val="right" w:pos="8504"/>
              </w:tabs>
              <w:spacing w:line="288" w:lineRule="auto"/>
              <w:jc w:val="both"/>
              <w:rPr>
                <w:rFonts w:ascii="Arial" w:hAnsi="Arial" w:cs="Arial"/>
                <w:sz w:val="22"/>
                <w:szCs w:val="22"/>
                <w:lang w:val="es-GT"/>
              </w:rPr>
            </w:pPr>
            <w:r w:rsidRPr="006D4A64">
              <w:rPr>
                <w:rFonts w:ascii="Arial" w:hAnsi="Arial" w:cs="Arial"/>
                <w:sz w:val="22"/>
                <w:szCs w:val="22"/>
                <w:lang w:val="es-GT"/>
              </w:rPr>
              <w:t xml:space="preserve">Disponibilidad de efectivo que la Tesorería Nacional del Ministerio de Finanzas Públicas asigna a cada </w:t>
            </w:r>
            <w:r w:rsidR="006B532F">
              <w:rPr>
                <w:rFonts w:ascii="Arial" w:hAnsi="Arial" w:cs="Arial"/>
                <w:sz w:val="22"/>
                <w:szCs w:val="22"/>
                <w:lang w:val="es-GT"/>
              </w:rPr>
              <w:t>I</w:t>
            </w:r>
            <w:r w:rsidRPr="006D4A64">
              <w:rPr>
                <w:rFonts w:ascii="Arial" w:hAnsi="Arial" w:cs="Arial"/>
                <w:sz w:val="22"/>
                <w:szCs w:val="22"/>
                <w:lang w:val="es-GT"/>
              </w:rPr>
              <w:t>nstitución del Organismo Ejecutivo, destinada a cubrir gastos urgentes de funcionamiento y de menor cuantía, operada de forma revolvente mediante rendiciones y reembolsos parciales.</w:t>
            </w:r>
          </w:p>
        </w:tc>
      </w:tr>
      <w:tr w:rsidR="002D4A2A" w:rsidRPr="00AA5603" w14:paraId="2153B22A" w14:textId="77777777" w:rsidTr="006D4A64">
        <w:trPr>
          <w:trHeight w:val="78"/>
        </w:trPr>
        <w:tc>
          <w:tcPr>
            <w:tcW w:w="436" w:type="dxa"/>
            <w:tcMar>
              <w:top w:w="28" w:type="dxa"/>
              <w:bottom w:w="0" w:type="dxa"/>
            </w:tcMar>
            <w:vAlign w:val="center"/>
          </w:tcPr>
          <w:p w14:paraId="7287ABAE"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25.-</w:t>
            </w:r>
          </w:p>
        </w:tc>
        <w:tc>
          <w:tcPr>
            <w:tcW w:w="2711" w:type="dxa"/>
            <w:tcMar>
              <w:top w:w="28" w:type="dxa"/>
              <w:bottom w:w="0" w:type="dxa"/>
            </w:tcMar>
            <w:vAlign w:val="center"/>
          </w:tcPr>
          <w:p w14:paraId="59D21437" w14:textId="563295D2" w:rsidR="002D4A2A" w:rsidRPr="00AA5603" w:rsidRDefault="00DB19A1" w:rsidP="001524AE">
            <w:pPr>
              <w:spacing w:line="288" w:lineRule="auto"/>
              <w:jc w:val="both"/>
              <w:rPr>
                <w:rFonts w:ascii="Arial" w:hAnsi="Arial" w:cs="Arial"/>
                <w:b/>
                <w:sz w:val="22"/>
                <w:szCs w:val="22"/>
                <w:lang w:val="es-GT" w:bidi="es-ES"/>
              </w:rPr>
            </w:pPr>
            <w:r>
              <w:rPr>
                <w:rFonts w:ascii="Arial" w:hAnsi="Arial" w:cs="Arial"/>
                <w:b/>
                <w:sz w:val="22"/>
                <w:szCs w:val="22"/>
                <w:lang w:val="es-GT" w:bidi="es-ES"/>
              </w:rPr>
              <w:t>Fondo rotativo</w:t>
            </w:r>
            <w:r w:rsidR="006D4A64" w:rsidRPr="00AA5603">
              <w:rPr>
                <w:rFonts w:ascii="Arial" w:hAnsi="Arial" w:cs="Arial"/>
                <w:b/>
                <w:sz w:val="22"/>
                <w:szCs w:val="22"/>
                <w:lang w:val="es-GT" w:bidi="es-ES"/>
              </w:rPr>
              <w:t xml:space="preserve"> interno</w:t>
            </w:r>
          </w:p>
        </w:tc>
        <w:tc>
          <w:tcPr>
            <w:tcW w:w="8080" w:type="dxa"/>
            <w:tcMar>
              <w:top w:w="28" w:type="dxa"/>
              <w:bottom w:w="0" w:type="dxa"/>
            </w:tcMar>
          </w:tcPr>
          <w:p w14:paraId="6B5E724C" w14:textId="3E20F565" w:rsidR="006D4A64" w:rsidRPr="00AA5603" w:rsidRDefault="006D4A64" w:rsidP="001524AE">
            <w:pPr>
              <w:tabs>
                <w:tab w:val="center" w:pos="4252"/>
                <w:tab w:val="right" w:pos="8504"/>
              </w:tabs>
              <w:spacing w:line="288" w:lineRule="auto"/>
              <w:jc w:val="both"/>
              <w:rPr>
                <w:rFonts w:ascii="Arial" w:hAnsi="Arial" w:cs="Arial"/>
                <w:sz w:val="22"/>
                <w:szCs w:val="22"/>
                <w:lang w:val="es-GT"/>
              </w:rPr>
            </w:pPr>
            <w:r w:rsidRPr="006D4A64">
              <w:rPr>
                <w:rFonts w:ascii="Arial" w:hAnsi="Arial" w:cs="Arial"/>
                <w:sz w:val="22"/>
                <w:szCs w:val="22"/>
                <w:lang w:val="es-GT"/>
              </w:rPr>
              <w:t xml:space="preserve">Fondos asignados por la Dirección de Administración Financiera </w:t>
            </w:r>
            <w:r>
              <w:rPr>
                <w:rFonts w:ascii="Arial" w:hAnsi="Arial" w:cs="Arial"/>
                <w:sz w:val="22"/>
                <w:szCs w:val="22"/>
                <w:lang w:val="es-GT"/>
              </w:rPr>
              <w:t>-</w:t>
            </w:r>
            <w:r w:rsidRPr="006D4A64">
              <w:rPr>
                <w:rFonts w:ascii="Arial" w:hAnsi="Arial" w:cs="Arial"/>
                <w:sz w:val="22"/>
                <w:szCs w:val="22"/>
                <w:lang w:val="es-GT"/>
              </w:rPr>
              <w:t>DAFI</w:t>
            </w:r>
            <w:r>
              <w:rPr>
                <w:rFonts w:ascii="Arial" w:hAnsi="Arial" w:cs="Arial"/>
                <w:sz w:val="22"/>
                <w:szCs w:val="22"/>
                <w:lang w:val="es-GT"/>
              </w:rPr>
              <w:t>-</w:t>
            </w:r>
            <w:r w:rsidRPr="006D4A64">
              <w:rPr>
                <w:rFonts w:ascii="Arial" w:hAnsi="Arial" w:cs="Arial"/>
                <w:sz w:val="22"/>
                <w:szCs w:val="22"/>
                <w:lang w:val="es-GT"/>
              </w:rPr>
              <w:t xml:space="preserve"> a cada Unidad Ejecutora, como parte del </w:t>
            </w:r>
            <w:r w:rsidR="00DB19A1">
              <w:rPr>
                <w:rFonts w:ascii="Arial" w:hAnsi="Arial" w:cs="Arial"/>
                <w:sz w:val="22"/>
                <w:szCs w:val="22"/>
                <w:lang w:val="es-GT"/>
              </w:rPr>
              <w:t>fondo rotativo</w:t>
            </w:r>
            <w:r w:rsidRPr="006D4A64">
              <w:rPr>
                <w:rFonts w:ascii="Arial" w:hAnsi="Arial" w:cs="Arial"/>
                <w:sz w:val="22"/>
                <w:szCs w:val="22"/>
                <w:lang w:val="es-GT"/>
              </w:rPr>
              <w:t xml:space="preserve"> </w:t>
            </w:r>
            <w:r w:rsidR="00EC18E8">
              <w:rPr>
                <w:rFonts w:ascii="Arial" w:hAnsi="Arial" w:cs="Arial"/>
                <w:sz w:val="22"/>
                <w:szCs w:val="22"/>
                <w:lang w:val="es-GT"/>
              </w:rPr>
              <w:t>i</w:t>
            </w:r>
            <w:r w:rsidRPr="006D4A64">
              <w:rPr>
                <w:rFonts w:ascii="Arial" w:hAnsi="Arial" w:cs="Arial"/>
                <w:sz w:val="22"/>
                <w:szCs w:val="22"/>
                <w:lang w:val="es-GT"/>
              </w:rPr>
              <w:t>nstitucional.</w:t>
            </w:r>
          </w:p>
        </w:tc>
      </w:tr>
      <w:tr w:rsidR="002D4A2A" w:rsidRPr="00AA5603" w14:paraId="285036C2" w14:textId="77777777" w:rsidTr="006D4A64">
        <w:trPr>
          <w:trHeight w:val="86"/>
        </w:trPr>
        <w:tc>
          <w:tcPr>
            <w:tcW w:w="436" w:type="dxa"/>
            <w:tcMar>
              <w:top w:w="28" w:type="dxa"/>
              <w:bottom w:w="0" w:type="dxa"/>
            </w:tcMar>
            <w:vAlign w:val="center"/>
          </w:tcPr>
          <w:p w14:paraId="22E6C61C"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26.-</w:t>
            </w:r>
          </w:p>
        </w:tc>
        <w:tc>
          <w:tcPr>
            <w:tcW w:w="2711" w:type="dxa"/>
            <w:tcMar>
              <w:top w:w="28" w:type="dxa"/>
              <w:bottom w:w="0" w:type="dxa"/>
            </w:tcMar>
            <w:vAlign w:val="center"/>
          </w:tcPr>
          <w:p w14:paraId="0A4AD347" w14:textId="7DB55A1F" w:rsidR="002D4A2A" w:rsidRPr="006D4A64" w:rsidRDefault="002D4A2A" w:rsidP="001524AE">
            <w:pPr>
              <w:spacing w:line="288" w:lineRule="auto"/>
              <w:jc w:val="both"/>
              <w:rPr>
                <w:rFonts w:ascii="Arial" w:hAnsi="Arial" w:cs="Arial"/>
                <w:sz w:val="22"/>
                <w:szCs w:val="22"/>
                <w:lang w:val="es-GT"/>
              </w:rPr>
            </w:pPr>
            <w:r w:rsidRPr="006D4A64">
              <w:rPr>
                <w:rFonts w:ascii="Arial" w:hAnsi="Arial" w:cs="Arial"/>
                <w:b/>
                <w:sz w:val="22"/>
                <w:szCs w:val="22"/>
                <w:lang w:val="es-GT" w:bidi="es-ES"/>
              </w:rPr>
              <w:t>Formulario FR</w:t>
            </w:r>
            <w:r w:rsidR="009402C5">
              <w:rPr>
                <w:rFonts w:ascii="Arial" w:hAnsi="Arial" w:cs="Arial"/>
                <w:b/>
                <w:sz w:val="22"/>
                <w:szCs w:val="22"/>
                <w:lang w:val="es-GT" w:bidi="es-ES"/>
              </w:rPr>
              <w:t>-</w:t>
            </w:r>
            <w:r w:rsidRPr="006D4A64">
              <w:rPr>
                <w:rFonts w:ascii="Arial" w:hAnsi="Arial" w:cs="Arial"/>
                <w:b/>
                <w:sz w:val="22"/>
                <w:szCs w:val="22"/>
                <w:lang w:val="es-GT" w:bidi="es-ES"/>
              </w:rPr>
              <w:t>01</w:t>
            </w:r>
          </w:p>
        </w:tc>
        <w:tc>
          <w:tcPr>
            <w:tcW w:w="8080" w:type="dxa"/>
            <w:tcMar>
              <w:top w:w="28" w:type="dxa"/>
              <w:bottom w:w="0" w:type="dxa"/>
            </w:tcMar>
          </w:tcPr>
          <w:p w14:paraId="7397F99F" w14:textId="02EB224A" w:rsidR="002D4A2A" w:rsidRPr="00AA5603" w:rsidRDefault="00DB19A1" w:rsidP="001524AE">
            <w:pPr>
              <w:tabs>
                <w:tab w:val="center" w:pos="4252"/>
                <w:tab w:val="right" w:pos="8504"/>
              </w:tabs>
              <w:spacing w:line="288" w:lineRule="auto"/>
              <w:jc w:val="both"/>
              <w:rPr>
                <w:rFonts w:ascii="Arial" w:hAnsi="Arial" w:cs="Arial"/>
                <w:sz w:val="22"/>
                <w:szCs w:val="22"/>
                <w:lang w:val="es-GT"/>
              </w:rPr>
            </w:pPr>
            <w:r>
              <w:rPr>
                <w:rFonts w:ascii="Arial" w:hAnsi="Arial" w:cs="Arial"/>
                <w:sz w:val="22"/>
                <w:szCs w:val="22"/>
                <w:lang w:val="es-GT"/>
              </w:rPr>
              <w:t>Fondo rotativo</w:t>
            </w:r>
            <w:r w:rsidR="002D4A2A" w:rsidRPr="00AA5603">
              <w:rPr>
                <w:rFonts w:ascii="Arial" w:hAnsi="Arial" w:cs="Arial"/>
                <w:sz w:val="22"/>
                <w:szCs w:val="22"/>
                <w:lang w:val="es-GT"/>
              </w:rPr>
              <w:t xml:space="preserve"> </w:t>
            </w:r>
            <w:r w:rsidR="00FA2C96">
              <w:rPr>
                <w:rFonts w:ascii="Arial" w:hAnsi="Arial" w:cs="Arial"/>
                <w:sz w:val="22"/>
                <w:szCs w:val="22"/>
                <w:lang w:val="es-GT"/>
              </w:rPr>
              <w:t>i</w:t>
            </w:r>
            <w:r w:rsidR="002D4A2A" w:rsidRPr="00AA5603">
              <w:rPr>
                <w:rFonts w:ascii="Arial" w:hAnsi="Arial" w:cs="Arial"/>
                <w:sz w:val="22"/>
                <w:szCs w:val="22"/>
                <w:lang w:val="es-GT"/>
              </w:rPr>
              <w:t>nterno</w:t>
            </w:r>
            <w:r w:rsidR="009402C5">
              <w:rPr>
                <w:rFonts w:ascii="Arial" w:hAnsi="Arial" w:cs="Arial"/>
                <w:sz w:val="22"/>
                <w:szCs w:val="22"/>
                <w:lang w:val="es-GT"/>
              </w:rPr>
              <w:t>.</w:t>
            </w:r>
            <w:r w:rsidR="002D4A2A" w:rsidRPr="00AA5603">
              <w:rPr>
                <w:rFonts w:ascii="Arial" w:hAnsi="Arial" w:cs="Arial"/>
                <w:sz w:val="22"/>
                <w:szCs w:val="22"/>
                <w:lang w:val="es-GT"/>
              </w:rPr>
              <w:t xml:space="preserve"> </w:t>
            </w:r>
            <w:r w:rsidR="00FA2C96">
              <w:rPr>
                <w:rFonts w:ascii="Arial" w:hAnsi="Arial" w:cs="Arial"/>
                <w:sz w:val="22"/>
                <w:szCs w:val="22"/>
                <w:lang w:val="es-GT"/>
              </w:rPr>
              <w:t>F</w:t>
            </w:r>
            <w:r w:rsidR="006D4A64" w:rsidRPr="006D4A64">
              <w:rPr>
                <w:rFonts w:ascii="Arial" w:hAnsi="Arial" w:cs="Arial"/>
                <w:sz w:val="22"/>
                <w:szCs w:val="22"/>
                <w:lang w:val="es-GT"/>
              </w:rPr>
              <w:t>ormulario utilizado para registrar la entrega de fondos a funcionarios autorizados para la administración de fondos rotativos internos, con cargo a rendición del gasto ejecutado.</w:t>
            </w:r>
          </w:p>
        </w:tc>
      </w:tr>
      <w:tr w:rsidR="002D4A2A" w:rsidRPr="00AA5603" w14:paraId="4EEED2AF" w14:textId="77777777" w:rsidTr="006D4A64">
        <w:trPr>
          <w:trHeight w:val="86"/>
        </w:trPr>
        <w:tc>
          <w:tcPr>
            <w:tcW w:w="436" w:type="dxa"/>
            <w:tcMar>
              <w:top w:w="28" w:type="dxa"/>
              <w:bottom w:w="0" w:type="dxa"/>
            </w:tcMar>
            <w:vAlign w:val="center"/>
          </w:tcPr>
          <w:p w14:paraId="28517CD5"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27.-</w:t>
            </w:r>
          </w:p>
        </w:tc>
        <w:tc>
          <w:tcPr>
            <w:tcW w:w="2711" w:type="dxa"/>
            <w:tcMar>
              <w:top w:w="28" w:type="dxa"/>
              <w:bottom w:w="0" w:type="dxa"/>
            </w:tcMar>
            <w:vAlign w:val="center"/>
          </w:tcPr>
          <w:p w14:paraId="592EAE60" w14:textId="314F43B0"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Formulario FR</w:t>
            </w:r>
            <w:r w:rsidR="009402C5">
              <w:rPr>
                <w:rFonts w:ascii="Arial" w:hAnsi="Arial" w:cs="Arial"/>
                <w:b/>
                <w:sz w:val="22"/>
                <w:szCs w:val="22"/>
                <w:lang w:val="es-GT" w:bidi="es-ES"/>
              </w:rPr>
              <w:t>-</w:t>
            </w:r>
            <w:r w:rsidRPr="00AA5603">
              <w:rPr>
                <w:rFonts w:ascii="Arial" w:hAnsi="Arial" w:cs="Arial"/>
                <w:b/>
                <w:sz w:val="22"/>
                <w:szCs w:val="22"/>
                <w:lang w:val="es-GT" w:bidi="es-ES"/>
              </w:rPr>
              <w:t>02</w:t>
            </w:r>
          </w:p>
        </w:tc>
        <w:tc>
          <w:tcPr>
            <w:tcW w:w="8080" w:type="dxa"/>
            <w:tcMar>
              <w:top w:w="28" w:type="dxa"/>
              <w:bottom w:w="0" w:type="dxa"/>
            </w:tcMar>
          </w:tcPr>
          <w:p w14:paraId="6EE47F26" w14:textId="3C476587" w:rsidR="002D4A2A" w:rsidRPr="00AA5603" w:rsidRDefault="002D4A2A" w:rsidP="001524AE">
            <w:pPr>
              <w:tabs>
                <w:tab w:val="center" w:pos="4252"/>
                <w:tab w:val="right" w:pos="8504"/>
              </w:tabs>
              <w:spacing w:line="288" w:lineRule="auto"/>
              <w:jc w:val="both"/>
              <w:rPr>
                <w:rFonts w:ascii="Arial" w:hAnsi="Arial" w:cs="Arial"/>
                <w:sz w:val="22"/>
                <w:szCs w:val="22"/>
                <w:lang w:val="es-GT"/>
              </w:rPr>
            </w:pPr>
            <w:r w:rsidRPr="00AA5603">
              <w:rPr>
                <w:rFonts w:ascii="Arial" w:hAnsi="Arial" w:cs="Arial"/>
                <w:sz w:val="22"/>
                <w:szCs w:val="22"/>
                <w:lang w:val="es-GT"/>
              </w:rPr>
              <w:t xml:space="preserve">Resumen de </w:t>
            </w:r>
            <w:r w:rsidR="00747858">
              <w:rPr>
                <w:rFonts w:ascii="Arial" w:hAnsi="Arial" w:cs="Arial"/>
                <w:sz w:val="22"/>
                <w:szCs w:val="22"/>
                <w:lang w:val="es-GT"/>
              </w:rPr>
              <w:t>g</w:t>
            </w:r>
            <w:r w:rsidRPr="00AA5603">
              <w:rPr>
                <w:rFonts w:ascii="Arial" w:hAnsi="Arial" w:cs="Arial"/>
                <w:sz w:val="22"/>
                <w:szCs w:val="22"/>
                <w:lang w:val="es-GT"/>
              </w:rPr>
              <w:t xml:space="preserve">astos del </w:t>
            </w:r>
            <w:r w:rsidR="00DB19A1">
              <w:rPr>
                <w:rFonts w:ascii="Arial" w:hAnsi="Arial" w:cs="Arial"/>
                <w:sz w:val="22"/>
                <w:szCs w:val="22"/>
                <w:lang w:val="es-GT"/>
              </w:rPr>
              <w:t>fondo rotativo</w:t>
            </w:r>
            <w:r w:rsidRPr="00AA5603">
              <w:rPr>
                <w:rFonts w:ascii="Arial" w:hAnsi="Arial" w:cs="Arial"/>
                <w:sz w:val="22"/>
                <w:szCs w:val="22"/>
                <w:lang w:val="es-GT"/>
              </w:rPr>
              <w:t xml:space="preserve"> </w:t>
            </w:r>
            <w:r w:rsidR="00747858">
              <w:rPr>
                <w:rFonts w:ascii="Arial" w:hAnsi="Arial" w:cs="Arial"/>
                <w:sz w:val="22"/>
                <w:szCs w:val="22"/>
                <w:lang w:val="es-GT"/>
              </w:rPr>
              <w:t>i</w:t>
            </w:r>
            <w:r w:rsidRPr="00AA5603">
              <w:rPr>
                <w:rFonts w:ascii="Arial" w:hAnsi="Arial" w:cs="Arial"/>
                <w:sz w:val="22"/>
                <w:szCs w:val="22"/>
                <w:lang w:val="es-GT"/>
              </w:rPr>
              <w:t>nstitucional</w:t>
            </w:r>
            <w:r w:rsidR="00627C3C">
              <w:rPr>
                <w:rFonts w:ascii="Arial" w:hAnsi="Arial" w:cs="Arial"/>
                <w:sz w:val="22"/>
                <w:szCs w:val="22"/>
                <w:lang w:val="es-GT"/>
              </w:rPr>
              <w:t>.</w:t>
            </w:r>
            <w:r w:rsidRPr="00AA5603">
              <w:rPr>
                <w:rFonts w:ascii="Arial" w:hAnsi="Arial" w:cs="Arial"/>
                <w:sz w:val="22"/>
                <w:szCs w:val="22"/>
                <w:lang w:val="es-GT"/>
              </w:rPr>
              <w:t xml:space="preserve"> </w:t>
            </w:r>
            <w:r w:rsidR="00747858">
              <w:rPr>
                <w:rFonts w:ascii="Arial" w:hAnsi="Arial" w:cs="Arial"/>
                <w:sz w:val="22"/>
                <w:szCs w:val="22"/>
                <w:lang w:val="es-GT"/>
              </w:rPr>
              <w:t>D</w:t>
            </w:r>
            <w:r w:rsidR="006D4A64" w:rsidRPr="006D4A64">
              <w:rPr>
                <w:rFonts w:ascii="Arial" w:hAnsi="Arial" w:cs="Arial"/>
                <w:sz w:val="22"/>
                <w:szCs w:val="22"/>
                <w:lang w:val="es-GT"/>
              </w:rPr>
              <w:t xml:space="preserve">ocumento que contiene el estado de situación del fondo, el resumen de la imputación presupuestaria y los montos de los gastos rendidos, el cual se consolida en un CUR de </w:t>
            </w:r>
            <w:r w:rsidR="006D4A64">
              <w:rPr>
                <w:rFonts w:ascii="Arial" w:hAnsi="Arial" w:cs="Arial"/>
                <w:sz w:val="22"/>
                <w:szCs w:val="22"/>
                <w:lang w:val="es-GT"/>
              </w:rPr>
              <w:t>r</w:t>
            </w:r>
            <w:r w:rsidR="006D4A64" w:rsidRPr="006D4A64">
              <w:rPr>
                <w:rFonts w:ascii="Arial" w:hAnsi="Arial" w:cs="Arial"/>
                <w:sz w:val="22"/>
                <w:szCs w:val="22"/>
                <w:lang w:val="es-GT"/>
              </w:rPr>
              <w:t>egularización.</w:t>
            </w:r>
          </w:p>
        </w:tc>
      </w:tr>
      <w:tr w:rsidR="002D4A2A" w:rsidRPr="00AA5603" w14:paraId="59DE85C1" w14:textId="77777777" w:rsidTr="006D4A64">
        <w:trPr>
          <w:trHeight w:val="86"/>
        </w:trPr>
        <w:tc>
          <w:tcPr>
            <w:tcW w:w="436" w:type="dxa"/>
            <w:tcMar>
              <w:top w:w="28" w:type="dxa"/>
              <w:bottom w:w="0" w:type="dxa"/>
            </w:tcMar>
            <w:vAlign w:val="center"/>
          </w:tcPr>
          <w:p w14:paraId="3B156368"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28.-</w:t>
            </w:r>
          </w:p>
        </w:tc>
        <w:tc>
          <w:tcPr>
            <w:tcW w:w="2711" w:type="dxa"/>
            <w:tcMar>
              <w:top w:w="28" w:type="dxa"/>
              <w:bottom w:w="0" w:type="dxa"/>
            </w:tcMar>
            <w:vAlign w:val="center"/>
          </w:tcPr>
          <w:p w14:paraId="3E9372D6" w14:textId="48E47B0C"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Formulario FR</w:t>
            </w:r>
            <w:r w:rsidR="009402C5">
              <w:rPr>
                <w:rFonts w:ascii="Arial" w:hAnsi="Arial" w:cs="Arial"/>
                <w:b/>
                <w:sz w:val="22"/>
                <w:szCs w:val="22"/>
                <w:lang w:val="es-GT" w:bidi="es-ES"/>
              </w:rPr>
              <w:t>-</w:t>
            </w:r>
            <w:r w:rsidRPr="00AA5603">
              <w:rPr>
                <w:rFonts w:ascii="Arial" w:hAnsi="Arial" w:cs="Arial"/>
                <w:b/>
                <w:sz w:val="22"/>
                <w:szCs w:val="22"/>
                <w:lang w:val="es-GT" w:bidi="es-ES"/>
              </w:rPr>
              <w:t>03</w:t>
            </w:r>
          </w:p>
        </w:tc>
        <w:tc>
          <w:tcPr>
            <w:tcW w:w="8080" w:type="dxa"/>
            <w:tcMar>
              <w:top w:w="28" w:type="dxa"/>
              <w:bottom w:w="0" w:type="dxa"/>
            </w:tcMar>
          </w:tcPr>
          <w:p w14:paraId="2CC9EEE5" w14:textId="322FB381" w:rsidR="002D4A2A" w:rsidRPr="00AA5603" w:rsidRDefault="002D4A2A" w:rsidP="001524AE">
            <w:pPr>
              <w:tabs>
                <w:tab w:val="center" w:pos="4252"/>
                <w:tab w:val="right" w:pos="8504"/>
              </w:tabs>
              <w:spacing w:line="288" w:lineRule="auto"/>
              <w:jc w:val="both"/>
              <w:rPr>
                <w:rFonts w:ascii="Arial" w:hAnsi="Arial" w:cs="Arial"/>
                <w:sz w:val="22"/>
                <w:szCs w:val="22"/>
                <w:lang w:val="es-GT"/>
              </w:rPr>
            </w:pPr>
            <w:r w:rsidRPr="00F84380">
              <w:rPr>
                <w:rFonts w:ascii="Arial" w:hAnsi="Arial" w:cs="Arial"/>
                <w:sz w:val="22"/>
                <w:szCs w:val="22"/>
                <w:lang w:val="es-GT"/>
              </w:rPr>
              <w:t xml:space="preserve">Relación de </w:t>
            </w:r>
            <w:r w:rsidR="00F84380">
              <w:rPr>
                <w:rFonts w:ascii="Arial" w:hAnsi="Arial" w:cs="Arial"/>
                <w:sz w:val="22"/>
                <w:szCs w:val="22"/>
                <w:lang w:val="es-GT"/>
              </w:rPr>
              <w:t>g</w:t>
            </w:r>
            <w:r w:rsidRPr="00F84380">
              <w:rPr>
                <w:rFonts w:ascii="Arial" w:hAnsi="Arial" w:cs="Arial"/>
                <w:sz w:val="22"/>
                <w:szCs w:val="22"/>
                <w:lang w:val="es-GT"/>
              </w:rPr>
              <w:t xml:space="preserve">astos del </w:t>
            </w:r>
            <w:r w:rsidR="00DB19A1">
              <w:rPr>
                <w:rFonts w:ascii="Arial" w:hAnsi="Arial" w:cs="Arial"/>
                <w:sz w:val="22"/>
                <w:szCs w:val="22"/>
                <w:lang w:val="es-GT"/>
              </w:rPr>
              <w:t>fondo rotativo</w:t>
            </w:r>
            <w:r w:rsidRPr="00F84380">
              <w:rPr>
                <w:rFonts w:ascii="Arial" w:hAnsi="Arial" w:cs="Arial"/>
                <w:sz w:val="22"/>
                <w:szCs w:val="22"/>
                <w:lang w:val="es-GT"/>
              </w:rPr>
              <w:t xml:space="preserve"> </w:t>
            </w:r>
            <w:r w:rsidR="00F84380">
              <w:rPr>
                <w:rFonts w:ascii="Arial" w:hAnsi="Arial" w:cs="Arial"/>
                <w:sz w:val="22"/>
                <w:szCs w:val="22"/>
                <w:lang w:val="es-GT"/>
              </w:rPr>
              <w:t>i</w:t>
            </w:r>
            <w:r w:rsidRPr="00F84380">
              <w:rPr>
                <w:rFonts w:ascii="Arial" w:hAnsi="Arial" w:cs="Arial"/>
                <w:sz w:val="22"/>
                <w:szCs w:val="22"/>
                <w:lang w:val="es-GT"/>
              </w:rPr>
              <w:t>nterno</w:t>
            </w:r>
            <w:r w:rsidR="00125858">
              <w:rPr>
                <w:rFonts w:ascii="Arial" w:hAnsi="Arial" w:cs="Arial"/>
                <w:sz w:val="22"/>
                <w:szCs w:val="22"/>
                <w:lang w:val="es-GT"/>
              </w:rPr>
              <w:t>.</w:t>
            </w:r>
            <w:r w:rsidRPr="00AA5603">
              <w:rPr>
                <w:rFonts w:ascii="Arial" w:hAnsi="Arial" w:cs="Arial"/>
                <w:sz w:val="22"/>
                <w:szCs w:val="22"/>
                <w:lang w:val="es-GT"/>
              </w:rPr>
              <w:t xml:space="preserve"> </w:t>
            </w:r>
            <w:r w:rsidR="00F84380">
              <w:rPr>
                <w:rFonts w:ascii="Arial" w:hAnsi="Arial" w:cs="Arial"/>
                <w:sz w:val="22"/>
                <w:szCs w:val="22"/>
                <w:lang w:val="es-GT"/>
              </w:rPr>
              <w:t>D</w:t>
            </w:r>
            <w:r w:rsidR="006D4A64" w:rsidRPr="006D4A64">
              <w:rPr>
                <w:rFonts w:ascii="Arial" w:hAnsi="Arial" w:cs="Arial"/>
                <w:sz w:val="22"/>
                <w:szCs w:val="22"/>
                <w:lang w:val="es-GT"/>
              </w:rPr>
              <w:t xml:space="preserve">ocumento que detalla los comprobantes de gasto, beneficiarios, montos, centros de costo, subproductos, insumos y renglones </w:t>
            </w:r>
            <w:r w:rsidR="006D4A64">
              <w:rPr>
                <w:rFonts w:ascii="Arial" w:hAnsi="Arial" w:cs="Arial"/>
                <w:sz w:val="22"/>
                <w:szCs w:val="22"/>
                <w:lang w:val="es-GT"/>
              </w:rPr>
              <w:t>de gasto</w:t>
            </w:r>
            <w:r w:rsidR="006D4A64" w:rsidRPr="006D4A64">
              <w:rPr>
                <w:rFonts w:ascii="Arial" w:hAnsi="Arial" w:cs="Arial"/>
                <w:sz w:val="22"/>
                <w:szCs w:val="22"/>
                <w:lang w:val="es-GT"/>
              </w:rPr>
              <w:t xml:space="preserve"> de cada </w:t>
            </w:r>
            <w:r w:rsidR="00DB19A1">
              <w:rPr>
                <w:rFonts w:ascii="Arial" w:hAnsi="Arial" w:cs="Arial"/>
                <w:sz w:val="22"/>
                <w:szCs w:val="22"/>
                <w:lang w:val="es-GT"/>
              </w:rPr>
              <w:t>fondo rotativo</w:t>
            </w:r>
            <w:r w:rsidR="006D4A64" w:rsidRPr="006D4A64">
              <w:rPr>
                <w:rFonts w:ascii="Arial" w:hAnsi="Arial" w:cs="Arial"/>
                <w:sz w:val="22"/>
                <w:szCs w:val="22"/>
                <w:lang w:val="es-GT"/>
              </w:rPr>
              <w:t xml:space="preserve"> interno.</w:t>
            </w:r>
          </w:p>
        </w:tc>
      </w:tr>
      <w:tr w:rsidR="002D4A2A" w:rsidRPr="00AA5603" w14:paraId="0A2DC3EB" w14:textId="77777777" w:rsidTr="00AA5603">
        <w:trPr>
          <w:trHeight w:val="86"/>
        </w:trPr>
        <w:tc>
          <w:tcPr>
            <w:tcW w:w="436" w:type="dxa"/>
            <w:tcMar>
              <w:top w:w="28" w:type="dxa"/>
              <w:bottom w:w="0" w:type="dxa"/>
            </w:tcMar>
          </w:tcPr>
          <w:p w14:paraId="48BE30A7"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29.-</w:t>
            </w:r>
          </w:p>
        </w:tc>
        <w:tc>
          <w:tcPr>
            <w:tcW w:w="2711" w:type="dxa"/>
            <w:tcMar>
              <w:top w:w="28" w:type="dxa"/>
              <w:bottom w:w="0" w:type="dxa"/>
            </w:tcMar>
          </w:tcPr>
          <w:p w14:paraId="435D53F4" w14:textId="77777777" w:rsidR="002D4A2A" w:rsidRPr="00AA5603" w:rsidRDefault="002D4A2A" w:rsidP="00E12D76">
            <w:pPr>
              <w:spacing w:line="288" w:lineRule="auto"/>
              <w:rPr>
                <w:rFonts w:ascii="Arial" w:hAnsi="Arial" w:cs="Arial"/>
                <w:b/>
                <w:sz w:val="22"/>
                <w:szCs w:val="22"/>
                <w:lang w:val="es-GT" w:bidi="es-ES"/>
              </w:rPr>
            </w:pPr>
            <w:r w:rsidRPr="00AA5603">
              <w:rPr>
                <w:rFonts w:ascii="Arial" w:hAnsi="Arial" w:cs="Arial"/>
                <w:b/>
                <w:sz w:val="22"/>
                <w:szCs w:val="22"/>
                <w:lang w:val="es-GT" w:bidi="es-ES"/>
              </w:rPr>
              <w:t>Momento contable del pago</w:t>
            </w:r>
          </w:p>
        </w:tc>
        <w:tc>
          <w:tcPr>
            <w:tcW w:w="8080" w:type="dxa"/>
            <w:tcMar>
              <w:top w:w="28" w:type="dxa"/>
              <w:bottom w:w="0" w:type="dxa"/>
            </w:tcMar>
          </w:tcPr>
          <w:p w14:paraId="6E6A96F2" w14:textId="56D857F3" w:rsidR="002D4A2A" w:rsidRPr="00AA5603" w:rsidRDefault="002B2EE4" w:rsidP="001524AE">
            <w:pPr>
              <w:tabs>
                <w:tab w:val="center" w:pos="4252"/>
                <w:tab w:val="right" w:pos="8504"/>
              </w:tabs>
              <w:spacing w:line="288" w:lineRule="auto"/>
              <w:jc w:val="both"/>
              <w:rPr>
                <w:rFonts w:ascii="Arial" w:hAnsi="Arial" w:cs="Arial"/>
                <w:sz w:val="22"/>
                <w:szCs w:val="22"/>
                <w:lang w:val="es-GT"/>
              </w:rPr>
            </w:pPr>
            <w:r w:rsidRPr="002B2EE4">
              <w:rPr>
                <w:rFonts w:ascii="Arial" w:hAnsi="Arial" w:cs="Arial"/>
                <w:sz w:val="22"/>
                <w:szCs w:val="22"/>
                <w:lang w:val="es-GT"/>
              </w:rPr>
              <w:t>Etapa en la cual se extingue la obligación exigible, mediante efectivo, cheque, CUR electrónico, transferencia bancaria u otra forma autorizada.</w:t>
            </w:r>
          </w:p>
        </w:tc>
      </w:tr>
      <w:tr w:rsidR="002D4A2A" w:rsidRPr="00AA5603" w14:paraId="1DEA5C40" w14:textId="77777777" w:rsidTr="00272EB4">
        <w:trPr>
          <w:trHeight w:val="86"/>
        </w:trPr>
        <w:tc>
          <w:tcPr>
            <w:tcW w:w="436" w:type="dxa"/>
            <w:tcMar>
              <w:top w:w="28" w:type="dxa"/>
              <w:bottom w:w="0" w:type="dxa"/>
            </w:tcMar>
            <w:vAlign w:val="center"/>
          </w:tcPr>
          <w:p w14:paraId="18C1C78B"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lastRenderedPageBreak/>
              <w:t>30.-</w:t>
            </w:r>
          </w:p>
        </w:tc>
        <w:tc>
          <w:tcPr>
            <w:tcW w:w="2711" w:type="dxa"/>
            <w:tcMar>
              <w:top w:w="28" w:type="dxa"/>
              <w:bottom w:w="0" w:type="dxa"/>
            </w:tcMar>
            <w:vAlign w:val="center"/>
          </w:tcPr>
          <w:p w14:paraId="5D10E9AC" w14:textId="6E671B94" w:rsidR="002D4A2A" w:rsidRPr="00AA5603" w:rsidRDefault="002D4A2A" w:rsidP="008D3BF9">
            <w:pPr>
              <w:spacing w:line="288" w:lineRule="auto"/>
              <w:rPr>
                <w:rFonts w:ascii="Arial" w:hAnsi="Arial" w:cs="Arial"/>
                <w:b/>
                <w:sz w:val="22"/>
                <w:szCs w:val="22"/>
                <w:lang w:val="es-GT" w:bidi="es-ES"/>
              </w:rPr>
            </w:pPr>
            <w:r w:rsidRPr="00AA5603">
              <w:rPr>
                <w:rFonts w:ascii="Arial" w:hAnsi="Arial" w:cs="Arial"/>
                <w:b/>
                <w:sz w:val="22"/>
                <w:szCs w:val="22"/>
                <w:lang w:val="es-GT" w:bidi="es-ES"/>
              </w:rPr>
              <w:t xml:space="preserve">Momento contable del </w:t>
            </w:r>
            <w:r w:rsidR="00ED4D2E">
              <w:rPr>
                <w:rFonts w:ascii="Arial" w:hAnsi="Arial" w:cs="Arial"/>
                <w:b/>
                <w:sz w:val="22"/>
                <w:szCs w:val="22"/>
                <w:lang w:val="es-GT" w:bidi="es-ES"/>
              </w:rPr>
              <w:t>compromiso</w:t>
            </w:r>
          </w:p>
        </w:tc>
        <w:tc>
          <w:tcPr>
            <w:tcW w:w="8080" w:type="dxa"/>
            <w:tcMar>
              <w:top w:w="28" w:type="dxa"/>
              <w:bottom w:w="0" w:type="dxa"/>
            </w:tcMar>
          </w:tcPr>
          <w:p w14:paraId="6CE164F1" w14:textId="1E40793F" w:rsidR="002B2EE4" w:rsidRPr="00AA5603" w:rsidRDefault="002B2EE4" w:rsidP="001524AE">
            <w:pPr>
              <w:tabs>
                <w:tab w:val="center" w:pos="4252"/>
                <w:tab w:val="right" w:pos="8504"/>
              </w:tabs>
              <w:spacing w:line="288" w:lineRule="auto"/>
              <w:jc w:val="both"/>
              <w:rPr>
                <w:rFonts w:ascii="Arial" w:hAnsi="Arial" w:cs="Arial"/>
                <w:sz w:val="22"/>
                <w:szCs w:val="22"/>
                <w:lang w:val="es-GT"/>
              </w:rPr>
            </w:pPr>
            <w:r w:rsidRPr="002B2EE4">
              <w:rPr>
                <w:rFonts w:ascii="Arial" w:hAnsi="Arial" w:cs="Arial"/>
                <w:sz w:val="22"/>
                <w:szCs w:val="22"/>
                <w:lang w:val="es-GT"/>
              </w:rPr>
              <w:t xml:space="preserve">Etapa que refleja la formalización de obligaciones derivadas de contratos o actos administrativos, para cuya aprobación debe existir cuota financiera de </w:t>
            </w:r>
            <w:r w:rsidR="00ED4D2E">
              <w:rPr>
                <w:rFonts w:ascii="Arial" w:hAnsi="Arial" w:cs="Arial"/>
                <w:sz w:val="22"/>
                <w:szCs w:val="22"/>
                <w:lang w:val="es-GT"/>
              </w:rPr>
              <w:t>compromiso</w:t>
            </w:r>
            <w:r w:rsidRPr="002B2EE4">
              <w:rPr>
                <w:rFonts w:ascii="Arial" w:hAnsi="Arial" w:cs="Arial"/>
                <w:sz w:val="22"/>
                <w:szCs w:val="22"/>
                <w:lang w:val="es-GT"/>
              </w:rPr>
              <w:t>.</w:t>
            </w:r>
          </w:p>
        </w:tc>
      </w:tr>
      <w:tr w:rsidR="002D4A2A" w:rsidRPr="00AA5603" w14:paraId="22CE6171" w14:textId="77777777" w:rsidTr="00272EB4">
        <w:trPr>
          <w:trHeight w:val="86"/>
        </w:trPr>
        <w:tc>
          <w:tcPr>
            <w:tcW w:w="436" w:type="dxa"/>
            <w:tcMar>
              <w:top w:w="28" w:type="dxa"/>
              <w:bottom w:w="0" w:type="dxa"/>
            </w:tcMar>
            <w:vAlign w:val="center"/>
          </w:tcPr>
          <w:p w14:paraId="42E1CFE7"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31.-</w:t>
            </w:r>
          </w:p>
        </w:tc>
        <w:tc>
          <w:tcPr>
            <w:tcW w:w="2711" w:type="dxa"/>
            <w:tcMar>
              <w:top w:w="28" w:type="dxa"/>
              <w:bottom w:w="0" w:type="dxa"/>
            </w:tcMar>
            <w:vAlign w:val="center"/>
          </w:tcPr>
          <w:p w14:paraId="6BF1A3C9" w14:textId="6519764B" w:rsidR="002D4A2A" w:rsidRPr="002B2EE4" w:rsidRDefault="002D4A2A" w:rsidP="008D3BF9">
            <w:pPr>
              <w:spacing w:line="288" w:lineRule="auto"/>
              <w:rPr>
                <w:rFonts w:ascii="Arial" w:hAnsi="Arial" w:cs="Arial"/>
                <w:sz w:val="22"/>
                <w:szCs w:val="22"/>
                <w:lang w:val="es-GT"/>
              </w:rPr>
            </w:pPr>
            <w:r w:rsidRPr="002B2EE4">
              <w:rPr>
                <w:rFonts w:ascii="Arial" w:hAnsi="Arial" w:cs="Arial"/>
                <w:b/>
                <w:sz w:val="22"/>
                <w:szCs w:val="22"/>
                <w:lang w:val="es-GT" w:bidi="es-ES"/>
              </w:rPr>
              <w:t xml:space="preserve">Momento contable del </w:t>
            </w:r>
            <w:r w:rsidR="00A22DB2">
              <w:rPr>
                <w:rFonts w:ascii="Arial" w:hAnsi="Arial" w:cs="Arial"/>
                <w:b/>
                <w:sz w:val="22"/>
                <w:szCs w:val="22"/>
                <w:lang w:val="es-GT" w:bidi="es-ES"/>
              </w:rPr>
              <w:t>devengado</w:t>
            </w:r>
          </w:p>
        </w:tc>
        <w:tc>
          <w:tcPr>
            <w:tcW w:w="8080" w:type="dxa"/>
            <w:tcMar>
              <w:top w:w="28" w:type="dxa"/>
              <w:bottom w:w="0" w:type="dxa"/>
            </w:tcMar>
          </w:tcPr>
          <w:p w14:paraId="3025522D" w14:textId="3FC8C279" w:rsidR="002B2EE4" w:rsidRPr="00AA5603" w:rsidRDefault="002B2EE4" w:rsidP="001524AE">
            <w:pPr>
              <w:tabs>
                <w:tab w:val="center" w:pos="4252"/>
                <w:tab w:val="right" w:pos="8504"/>
              </w:tabs>
              <w:spacing w:line="288" w:lineRule="auto"/>
              <w:jc w:val="both"/>
              <w:rPr>
                <w:rFonts w:ascii="Arial" w:hAnsi="Arial" w:cs="Arial"/>
                <w:sz w:val="22"/>
                <w:szCs w:val="22"/>
                <w:lang w:val="es-GT"/>
              </w:rPr>
            </w:pPr>
            <w:r w:rsidRPr="002B2EE4">
              <w:rPr>
                <w:rFonts w:ascii="Arial" w:hAnsi="Arial" w:cs="Arial"/>
                <w:sz w:val="22"/>
                <w:szCs w:val="22"/>
                <w:lang w:val="es-GT"/>
              </w:rPr>
              <w:t xml:space="preserve">Etapa en la cual el gasto se reconoce como obligación de pago, derivada de la recepción conforme de bienes o servicios, respaldada por la </w:t>
            </w:r>
            <w:r w:rsidR="00720A59">
              <w:rPr>
                <w:rFonts w:ascii="Arial" w:hAnsi="Arial" w:cs="Arial"/>
                <w:sz w:val="22"/>
                <w:szCs w:val="22"/>
                <w:lang w:val="es-GT"/>
              </w:rPr>
              <w:t>F</w:t>
            </w:r>
            <w:r w:rsidRPr="002B2EE4">
              <w:rPr>
                <w:rFonts w:ascii="Arial" w:hAnsi="Arial" w:cs="Arial"/>
                <w:sz w:val="22"/>
                <w:szCs w:val="22"/>
                <w:lang w:val="es-GT"/>
              </w:rPr>
              <w:t xml:space="preserve">actura </w:t>
            </w:r>
            <w:r w:rsidR="00720A59">
              <w:rPr>
                <w:rFonts w:ascii="Arial" w:hAnsi="Arial" w:cs="Arial"/>
                <w:sz w:val="22"/>
                <w:szCs w:val="22"/>
                <w:lang w:val="es-GT"/>
              </w:rPr>
              <w:t>E</w:t>
            </w:r>
            <w:r w:rsidRPr="002B2EE4">
              <w:rPr>
                <w:rFonts w:ascii="Arial" w:hAnsi="Arial" w:cs="Arial"/>
                <w:sz w:val="22"/>
                <w:szCs w:val="22"/>
                <w:lang w:val="es-GT"/>
              </w:rPr>
              <w:t xml:space="preserve">lectrónica en </w:t>
            </w:r>
            <w:r w:rsidR="00720A59">
              <w:rPr>
                <w:rFonts w:ascii="Arial" w:hAnsi="Arial" w:cs="Arial"/>
                <w:sz w:val="22"/>
                <w:szCs w:val="22"/>
                <w:lang w:val="es-GT"/>
              </w:rPr>
              <w:t>L</w:t>
            </w:r>
            <w:r w:rsidRPr="002B2EE4">
              <w:rPr>
                <w:rFonts w:ascii="Arial" w:hAnsi="Arial" w:cs="Arial"/>
                <w:sz w:val="22"/>
                <w:szCs w:val="22"/>
                <w:lang w:val="es-GT"/>
              </w:rPr>
              <w:t xml:space="preserve">ínea </w:t>
            </w:r>
            <w:r w:rsidR="00720A59">
              <w:rPr>
                <w:rFonts w:ascii="Arial" w:hAnsi="Arial" w:cs="Arial"/>
                <w:sz w:val="22"/>
                <w:szCs w:val="22"/>
                <w:lang w:val="es-GT"/>
              </w:rPr>
              <w:t xml:space="preserve">-FEL- </w:t>
            </w:r>
            <w:r w:rsidRPr="002B2EE4">
              <w:rPr>
                <w:rFonts w:ascii="Arial" w:hAnsi="Arial" w:cs="Arial"/>
                <w:sz w:val="22"/>
                <w:szCs w:val="22"/>
                <w:lang w:val="es-GT"/>
              </w:rPr>
              <w:t xml:space="preserve">u otra documentación válida, y sujeta a cuota financiera de </w:t>
            </w:r>
            <w:r w:rsidR="00A22DB2">
              <w:rPr>
                <w:rFonts w:ascii="Arial" w:hAnsi="Arial" w:cs="Arial"/>
                <w:sz w:val="22"/>
                <w:szCs w:val="22"/>
                <w:lang w:val="es-GT"/>
              </w:rPr>
              <w:t>devengado</w:t>
            </w:r>
            <w:r w:rsidRPr="002B2EE4">
              <w:rPr>
                <w:rFonts w:ascii="Arial" w:hAnsi="Arial" w:cs="Arial"/>
                <w:sz w:val="22"/>
                <w:szCs w:val="22"/>
                <w:lang w:val="es-GT"/>
              </w:rPr>
              <w:t>.</w:t>
            </w:r>
          </w:p>
        </w:tc>
      </w:tr>
      <w:tr w:rsidR="002D4A2A" w:rsidRPr="00AA5603" w14:paraId="300B5E59" w14:textId="77777777" w:rsidTr="00272EB4">
        <w:trPr>
          <w:trHeight w:val="86"/>
        </w:trPr>
        <w:tc>
          <w:tcPr>
            <w:tcW w:w="436" w:type="dxa"/>
            <w:tcMar>
              <w:top w:w="28" w:type="dxa"/>
              <w:bottom w:w="0" w:type="dxa"/>
            </w:tcMar>
            <w:vAlign w:val="center"/>
          </w:tcPr>
          <w:p w14:paraId="627CDE67"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32.-</w:t>
            </w:r>
          </w:p>
        </w:tc>
        <w:tc>
          <w:tcPr>
            <w:tcW w:w="2711" w:type="dxa"/>
            <w:tcMar>
              <w:top w:w="28" w:type="dxa"/>
              <w:bottom w:w="0" w:type="dxa"/>
            </w:tcMar>
            <w:vAlign w:val="center"/>
          </w:tcPr>
          <w:p w14:paraId="6B6CF1A7" w14:textId="1DD1F53E" w:rsidR="002D4A2A" w:rsidRPr="00AA5603" w:rsidRDefault="006E1D44" w:rsidP="004B3BE1">
            <w:pPr>
              <w:spacing w:line="288" w:lineRule="auto"/>
              <w:rPr>
                <w:rFonts w:ascii="Arial" w:hAnsi="Arial" w:cs="Arial"/>
                <w:b/>
                <w:sz w:val="22"/>
                <w:szCs w:val="22"/>
                <w:lang w:val="es-GT" w:bidi="es-ES"/>
              </w:rPr>
            </w:pPr>
            <w:r>
              <w:rPr>
                <w:rFonts w:ascii="Arial" w:hAnsi="Arial" w:cs="Arial"/>
                <w:b/>
                <w:sz w:val="22"/>
                <w:szCs w:val="22"/>
                <w:lang w:val="es-GT" w:bidi="es-ES"/>
              </w:rPr>
              <w:t>Orden de compra</w:t>
            </w:r>
            <w:r w:rsidR="002B2EE4" w:rsidRPr="00AA5603">
              <w:rPr>
                <w:rFonts w:ascii="Arial" w:hAnsi="Arial" w:cs="Arial"/>
                <w:b/>
                <w:sz w:val="22"/>
                <w:szCs w:val="22"/>
                <w:lang w:val="es-GT" w:bidi="es-ES"/>
              </w:rPr>
              <w:t xml:space="preserve"> electrónica</w:t>
            </w:r>
          </w:p>
        </w:tc>
        <w:tc>
          <w:tcPr>
            <w:tcW w:w="8080" w:type="dxa"/>
            <w:tcMar>
              <w:top w:w="28" w:type="dxa"/>
              <w:bottom w:w="0" w:type="dxa"/>
            </w:tcMar>
          </w:tcPr>
          <w:p w14:paraId="4D7F8482" w14:textId="6DF0B6D7" w:rsidR="002B2EE4" w:rsidRPr="00AA5603" w:rsidRDefault="002B2EE4" w:rsidP="001524AE">
            <w:pPr>
              <w:tabs>
                <w:tab w:val="center" w:pos="4252"/>
                <w:tab w:val="right" w:pos="8504"/>
              </w:tabs>
              <w:spacing w:line="288" w:lineRule="auto"/>
              <w:jc w:val="both"/>
              <w:rPr>
                <w:rFonts w:ascii="Arial" w:hAnsi="Arial" w:cs="Arial"/>
                <w:sz w:val="22"/>
                <w:szCs w:val="22"/>
                <w:lang w:val="es-GT"/>
              </w:rPr>
            </w:pPr>
            <w:r w:rsidRPr="002B2EE4">
              <w:rPr>
                <w:rFonts w:ascii="Arial" w:hAnsi="Arial" w:cs="Arial"/>
                <w:sz w:val="22"/>
                <w:szCs w:val="22"/>
                <w:lang w:val="es-GT"/>
              </w:rPr>
              <w:t xml:space="preserve">Documento generado en el Sistema </w:t>
            </w:r>
            <w:r>
              <w:rPr>
                <w:rFonts w:ascii="Arial" w:hAnsi="Arial" w:cs="Arial"/>
                <w:sz w:val="22"/>
                <w:szCs w:val="22"/>
                <w:lang w:val="es-GT"/>
              </w:rPr>
              <w:t xml:space="preserve">Informático </w:t>
            </w:r>
            <w:r w:rsidRPr="002B2EE4">
              <w:rPr>
                <w:rFonts w:ascii="Arial" w:hAnsi="Arial" w:cs="Arial"/>
                <w:sz w:val="22"/>
                <w:szCs w:val="22"/>
                <w:lang w:val="es-GT"/>
              </w:rPr>
              <w:t xml:space="preserve">de Gestión </w:t>
            </w:r>
            <w:r>
              <w:rPr>
                <w:rFonts w:ascii="Arial" w:hAnsi="Arial" w:cs="Arial"/>
                <w:sz w:val="22"/>
                <w:szCs w:val="22"/>
                <w:lang w:val="es-GT"/>
              </w:rPr>
              <w:t>-</w:t>
            </w:r>
            <w:r w:rsidRPr="002B2EE4">
              <w:rPr>
                <w:rFonts w:ascii="Arial" w:hAnsi="Arial" w:cs="Arial"/>
                <w:sz w:val="22"/>
                <w:szCs w:val="22"/>
                <w:lang w:val="es-GT"/>
              </w:rPr>
              <w:t>SIGES</w:t>
            </w:r>
            <w:r>
              <w:rPr>
                <w:rFonts w:ascii="Arial" w:hAnsi="Arial" w:cs="Arial"/>
                <w:sz w:val="22"/>
                <w:szCs w:val="22"/>
                <w:lang w:val="es-GT"/>
              </w:rPr>
              <w:t>-</w:t>
            </w:r>
            <w:r w:rsidRPr="002B2EE4">
              <w:rPr>
                <w:rFonts w:ascii="Arial" w:hAnsi="Arial" w:cs="Arial"/>
                <w:sz w:val="22"/>
                <w:szCs w:val="22"/>
                <w:lang w:val="es-GT"/>
              </w:rPr>
              <w:t xml:space="preserve"> que produce automáticamente el Comprobante Único de Registro</w:t>
            </w:r>
            <w:r w:rsidR="004B3BE1">
              <w:rPr>
                <w:rFonts w:ascii="Arial" w:hAnsi="Arial" w:cs="Arial"/>
                <w:sz w:val="22"/>
                <w:szCs w:val="22"/>
                <w:lang w:val="es-GT"/>
              </w:rPr>
              <w:t xml:space="preserve"> -CUR-</w:t>
            </w:r>
            <w:r w:rsidRPr="002B2EE4">
              <w:rPr>
                <w:rFonts w:ascii="Arial" w:hAnsi="Arial" w:cs="Arial"/>
                <w:sz w:val="22"/>
                <w:szCs w:val="22"/>
                <w:lang w:val="es-GT"/>
              </w:rPr>
              <w:t xml:space="preserve"> en el Sistema de Contabilidad Integrada </w:t>
            </w:r>
            <w:r>
              <w:rPr>
                <w:rFonts w:ascii="Arial" w:hAnsi="Arial" w:cs="Arial"/>
                <w:sz w:val="22"/>
                <w:szCs w:val="22"/>
                <w:lang w:val="es-GT"/>
              </w:rPr>
              <w:t>-</w:t>
            </w:r>
            <w:r w:rsidRPr="002B2EE4">
              <w:rPr>
                <w:rFonts w:ascii="Arial" w:hAnsi="Arial" w:cs="Arial"/>
                <w:sz w:val="22"/>
                <w:szCs w:val="22"/>
                <w:lang w:val="es-GT"/>
              </w:rPr>
              <w:t>SICOIN</w:t>
            </w:r>
            <w:r>
              <w:rPr>
                <w:rFonts w:ascii="Arial" w:hAnsi="Arial" w:cs="Arial"/>
                <w:sz w:val="22"/>
                <w:szCs w:val="22"/>
                <w:lang w:val="es-GT"/>
              </w:rPr>
              <w:t>-</w:t>
            </w:r>
            <w:r w:rsidRPr="002B2EE4">
              <w:rPr>
                <w:rFonts w:ascii="Arial" w:hAnsi="Arial" w:cs="Arial"/>
                <w:sz w:val="22"/>
                <w:szCs w:val="22"/>
                <w:lang w:val="es-GT"/>
              </w:rPr>
              <w:t>.</w:t>
            </w:r>
          </w:p>
        </w:tc>
      </w:tr>
      <w:tr w:rsidR="002D4A2A" w:rsidRPr="00AA5603" w14:paraId="00FFB960" w14:textId="77777777" w:rsidTr="00272EB4">
        <w:trPr>
          <w:trHeight w:val="86"/>
        </w:trPr>
        <w:tc>
          <w:tcPr>
            <w:tcW w:w="436" w:type="dxa"/>
            <w:tcMar>
              <w:top w:w="28" w:type="dxa"/>
              <w:bottom w:w="0" w:type="dxa"/>
            </w:tcMar>
            <w:vAlign w:val="center"/>
          </w:tcPr>
          <w:p w14:paraId="3F2F3E1F"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33.-</w:t>
            </w:r>
          </w:p>
        </w:tc>
        <w:tc>
          <w:tcPr>
            <w:tcW w:w="2711" w:type="dxa"/>
            <w:tcMar>
              <w:top w:w="28" w:type="dxa"/>
              <w:bottom w:w="0" w:type="dxa"/>
            </w:tcMar>
            <w:vAlign w:val="center"/>
          </w:tcPr>
          <w:p w14:paraId="126EF12C" w14:textId="77777777"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PAC</w:t>
            </w:r>
          </w:p>
        </w:tc>
        <w:tc>
          <w:tcPr>
            <w:tcW w:w="8080" w:type="dxa"/>
            <w:tcMar>
              <w:top w:w="28" w:type="dxa"/>
              <w:bottom w:w="0" w:type="dxa"/>
            </w:tcMar>
          </w:tcPr>
          <w:p w14:paraId="4526EA85" w14:textId="5C6390F6" w:rsidR="002D4A2A" w:rsidRPr="00AA5603" w:rsidRDefault="002D4A2A" w:rsidP="001524AE">
            <w:pPr>
              <w:tabs>
                <w:tab w:val="center" w:pos="4252"/>
                <w:tab w:val="right" w:pos="8504"/>
              </w:tabs>
              <w:spacing w:line="288" w:lineRule="auto"/>
              <w:jc w:val="both"/>
              <w:rPr>
                <w:rFonts w:ascii="Arial" w:hAnsi="Arial" w:cs="Arial"/>
                <w:sz w:val="22"/>
                <w:szCs w:val="22"/>
                <w:lang w:val="es-GT"/>
              </w:rPr>
            </w:pPr>
            <w:r w:rsidRPr="00AA5603">
              <w:rPr>
                <w:rFonts w:ascii="Arial" w:hAnsi="Arial" w:cs="Arial"/>
                <w:sz w:val="22"/>
                <w:szCs w:val="22"/>
                <w:lang w:val="es-GT"/>
              </w:rPr>
              <w:t>Plan Anual de Compras</w:t>
            </w:r>
            <w:r w:rsidR="002B2EE4">
              <w:rPr>
                <w:rFonts w:ascii="Arial" w:hAnsi="Arial" w:cs="Arial"/>
                <w:sz w:val="22"/>
                <w:szCs w:val="22"/>
                <w:lang w:val="es-GT"/>
              </w:rPr>
              <w:t>.</w:t>
            </w:r>
            <w:r w:rsidRPr="00AA5603">
              <w:rPr>
                <w:rFonts w:ascii="Arial" w:hAnsi="Arial" w:cs="Arial"/>
                <w:sz w:val="22"/>
                <w:szCs w:val="22"/>
                <w:lang w:val="es-GT"/>
              </w:rPr>
              <w:t xml:space="preserve"> </w:t>
            </w:r>
            <w:r w:rsidR="002B2EE4" w:rsidRPr="002B2EE4">
              <w:rPr>
                <w:rFonts w:ascii="Arial" w:hAnsi="Arial" w:cs="Arial"/>
                <w:sz w:val="22"/>
                <w:szCs w:val="22"/>
                <w:lang w:val="es-GT"/>
              </w:rPr>
              <w:t>Instrumento que detalla los bienes y servicios requeridos por una entidad durante el ejercicio fiscal, incluyendo cantidades, fechas estimadas, modalidad de adquisición y montos programados.</w:t>
            </w:r>
          </w:p>
        </w:tc>
      </w:tr>
      <w:tr w:rsidR="002D4A2A" w:rsidRPr="00AA5603" w14:paraId="297F8AA8" w14:textId="77777777" w:rsidTr="00272EB4">
        <w:trPr>
          <w:trHeight w:val="86"/>
        </w:trPr>
        <w:tc>
          <w:tcPr>
            <w:tcW w:w="436" w:type="dxa"/>
            <w:tcMar>
              <w:top w:w="28" w:type="dxa"/>
              <w:bottom w:w="0" w:type="dxa"/>
            </w:tcMar>
            <w:vAlign w:val="center"/>
          </w:tcPr>
          <w:p w14:paraId="6D774F2B"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34.-</w:t>
            </w:r>
          </w:p>
        </w:tc>
        <w:tc>
          <w:tcPr>
            <w:tcW w:w="2711" w:type="dxa"/>
            <w:tcMar>
              <w:top w:w="28" w:type="dxa"/>
              <w:bottom w:w="0" w:type="dxa"/>
            </w:tcMar>
            <w:vAlign w:val="center"/>
          </w:tcPr>
          <w:p w14:paraId="152526C7" w14:textId="6396E2A8"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 xml:space="preserve">Pequeño </w:t>
            </w:r>
            <w:r w:rsidR="002B2EE4">
              <w:rPr>
                <w:rFonts w:ascii="Arial" w:hAnsi="Arial" w:cs="Arial"/>
                <w:b/>
                <w:sz w:val="22"/>
                <w:szCs w:val="22"/>
                <w:lang w:val="es-GT" w:bidi="es-ES"/>
              </w:rPr>
              <w:t>c</w:t>
            </w:r>
            <w:r w:rsidRPr="00AA5603">
              <w:rPr>
                <w:rFonts w:ascii="Arial" w:hAnsi="Arial" w:cs="Arial"/>
                <w:b/>
                <w:sz w:val="22"/>
                <w:szCs w:val="22"/>
                <w:lang w:val="es-GT" w:bidi="es-ES"/>
              </w:rPr>
              <w:t>ontribuyente</w:t>
            </w:r>
          </w:p>
        </w:tc>
        <w:tc>
          <w:tcPr>
            <w:tcW w:w="8080" w:type="dxa"/>
            <w:tcMar>
              <w:top w:w="28" w:type="dxa"/>
              <w:bottom w:w="0" w:type="dxa"/>
            </w:tcMar>
          </w:tcPr>
          <w:p w14:paraId="4D4D4C93" w14:textId="2FCCA8EE" w:rsidR="002B2EE4" w:rsidRPr="00AA5603" w:rsidRDefault="002B2EE4" w:rsidP="001524AE">
            <w:pPr>
              <w:tabs>
                <w:tab w:val="center" w:pos="4252"/>
                <w:tab w:val="right" w:pos="8504"/>
              </w:tabs>
              <w:spacing w:line="288" w:lineRule="auto"/>
              <w:jc w:val="both"/>
              <w:rPr>
                <w:rFonts w:ascii="Arial" w:hAnsi="Arial" w:cs="Arial"/>
                <w:sz w:val="22"/>
                <w:szCs w:val="22"/>
                <w:lang w:val="es-GT"/>
              </w:rPr>
            </w:pPr>
            <w:r w:rsidRPr="002B2EE4">
              <w:rPr>
                <w:rFonts w:ascii="Arial" w:hAnsi="Arial" w:cs="Arial"/>
                <w:sz w:val="22"/>
                <w:szCs w:val="22"/>
                <w:lang w:val="es-GT"/>
              </w:rPr>
              <w:t>Contribuyente inscrito ante la Superintendencia de Administración Tributaria</w:t>
            </w:r>
            <w:r w:rsidR="00D92F4C">
              <w:rPr>
                <w:rFonts w:ascii="Arial" w:hAnsi="Arial" w:cs="Arial"/>
                <w:sz w:val="22"/>
                <w:szCs w:val="22"/>
                <w:lang w:val="es-GT"/>
              </w:rPr>
              <w:t xml:space="preserve"> -SAT-</w:t>
            </w:r>
            <w:r w:rsidRPr="002B2EE4">
              <w:rPr>
                <w:rFonts w:ascii="Arial" w:hAnsi="Arial" w:cs="Arial"/>
                <w:sz w:val="22"/>
                <w:szCs w:val="22"/>
                <w:lang w:val="es-GT"/>
              </w:rPr>
              <w:t xml:space="preserve"> cuyo monto de ingresos anuales no excede el límite establecido por la normativa vigente.</w:t>
            </w:r>
          </w:p>
        </w:tc>
      </w:tr>
      <w:tr w:rsidR="002D4A2A" w:rsidRPr="00AA5603" w14:paraId="0604175E" w14:textId="77777777" w:rsidTr="00272EB4">
        <w:trPr>
          <w:trHeight w:val="86"/>
        </w:trPr>
        <w:tc>
          <w:tcPr>
            <w:tcW w:w="436" w:type="dxa"/>
            <w:tcMar>
              <w:top w:w="28" w:type="dxa"/>
              <w:bottom w:w="0" w:type="dxa"/>
            </w:tcMar>
            <w:vAlign w:val="center"/>
          </w:tcPr>
          <w:p w14:paraId="1CF70E0C"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35.-</w:t>
            </w:r>
          </w:p>
        </w:tc>
        <w:tc>
          <w:tcPr>
            <w:tcW w:w="2711" w:type="dxa"/>
            <w:tcMar>
              <w:top w:w="28" w:type="dxa"/>
              <w:bottom w:w="0" w:type="dxa"/>
            </w:tcMar>
            <w:vAlign w:val="center"/>
          </w:tcPr>
          <w:p w14:paraId="4CE2B2FB" w14:textId="77777777"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POA</w:t>
            </w:r>
          </w:p>
        </w:tc>
        <w:tc>
          <w:tcPr>
            <w:tcW w:w="8080" w:type="dxa"/>
            <w:tcMar>
              <w:top w:w="28" w:type="dxa"/>
              <w:bottom w:w="0" w:type="dxa"/>
            </w:tcMar>
          </w:tcPr>
          <w:p w14:paraId="2FF9321C" w14:textId="67F80B52" w:rsidR="002D4A2A" w:rsidRPr="00AA5603" w:rsidRDefault="002D4A2A" w:rsidP="001524AE">
            <w:pPr>
              <w:tabs>
                <w:tab w:val="center" w:pos="4252"/>
                <w:tab w:val="right" w:pos="8504"/>
              </w:tabs>
              <w:spacing w:line="288" w:lineRule="auto"/>
              <w:jc w:val="both"/>
              <w:rPr>
                <w:rFonts w:ascii="Arial" w:hAnsi="Arial" w:cs="Arial"/>
                <w:sz w:val="22"/>
                <w:szCs w:val="22"/>
                <w:lang w:val="es-GT"/>
              </w:rPr>
            </w:pPr>
            <w:r w:rsidRPr="00AA5603">
              <w:rPr>
                <w:rFonts w:ascii="Arial" w:hAnsi="Arial" w:cs="Arial"/>
                <w:sz w:val="22"/>
                <w:szCs w:val="22"/>
                <w:lang w:val="es-GT"/>
              </w:rPr>
              <w:t>Plan Operativo Anual.</w:t>
            </w:r>
            <w:r w:rsidR="002B2EE4">
              <w:rPr>
                <w:rFonts w:ascii="Arial" w:hAnsi="Arial" w:cs="Arial"/>
                <w:sz w:val="22"/>
                <w:szCs w:val="22"/>
                <w:lang w:val="es-GT"/>
              </w:rPr>
              <w:t xml:space="preserve"> </w:t>
            </w:r>
            <w:r w:rsidR="002B2EE4" w:rsidRPr="002B2EE4">
              <w:rPr>
                <w:rFonts w:ascii="Arial" w:hAnsi="Arial" w:cs="Arial"/>
                <w:sz w:val="22"/>
                <w:szCs w:val="22"/>
                <w:lang w:val="es-GT"/>
              </w:rPr>
              <w:t>Instrumento de planificación que define las actividades, metas y recursos necesarios para el cumplimiento de los objetivos institucionales durante el ejercicio fiscal.</w:t>
            </w:r>
          </w:p>
        </w:tc>
      </w:tr>
      <w:tr w:rsidR="002D4A2A" w:rsidRPr="00AA5603" w14:paraId="2E67863B" w14:textId="77777777" w:rsidTr="00272EB4">
        <w:trPr>
          <w:trHeight w:val="86"/>
        </w:trPr>
        <w:tc>
          <w:tcPr>
            <w:tcW w:w="436" w:type="dxa"/>
            <w:tcMar>
              <w:top w:w="28" w:type="dxa"/>
              <w:bottom w:w="0" w:type="dxa"/>
            </w:tcMar>
            <w:vAlign w:val="center"/>
          </w:tcPr>
          <w:p w14:paraId="660137A7"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36.-</w:t>
            </w:r>
          </w:p>
        </w:tc>
        <w:tc>
          <w:tcPr>
            <w:tcW w:w="2711" w:type="dxa"/>
            <w:tcMar>
              <w:top w:w="28" w:type="dxa"/>
              <w:bottom w:w="0" w:type="dxa"/>
            </w:tcMar>
            <w:vAlign w:val="center"/>
          </w:tcPr>
          <w:p w14:paraId="57C0FEF2" w14:textId="77777777"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Reposición</w:t>
            </w:r>
          </w:p>
        </w:tc>
        <w:tc>
          <w:tcPr>
            <w:tcW w:w="8080" w:type="dxa"/>
            <w:tcMar>
              <w:top w:w="28" w:type="dxa"/>
              <w:bottom w:w="0" w:type="dxa"/>
            </w:tcMar>
          </w:tcPr>
          <w:p w14:paraId="22017EBB" w14:textId="56C6C706" w:rsidR="002B2EE4" w:rsidRPr="00AA5603" w:rsidRDefault="002B2EE4" w:rsidP="001524AE">
            <w:pPr>
              <w:tabs>
                <w:tab w:val="center" w:pos="4252"/>
                <w:tab w:val="right" w:pos="8504"/>
              </w:tabs>
              <w:spacing w:line="288" w:lineRule="auto"/>
              <w:jc w:val="both"/>
              <w:rPr>
                <w:rFonts w:ascii="Arial" w:hAnsi="Arial" w:cs="Arial"/>
                <w:sz w:val="22"/>
                <w:szCs w:val="22"/>
                <w:lang w:val="es-GT"/>
              </w:rPr>
            </w:pPr>
            <w:r w:rsidRPr="002B2EE4">
              <w:rPr>
                <w:rFonts w:ascii="Arial" w:hAnsi="Arial" w:cs="Arial"/>
                <w:sz w:val="22"/>
                <w:szCs w:val="22"/>
                <w:lang w:val="es-GT"/>
              </w:rPr>
              <w:t xml:space="preserve">Monto reintegrado a las instituciones como resultado de las rendiciones del </w:t>
            </w:r>
            <w:r w:rsidR="00F8523A">
              <w:rPr>
                <w:rFonts w:ascii="Arial" w:hAnsi="Arial" w:cs="Arial"/>
                <w:sz w:val="22"/>
                <w:szCs w:val="22"/>
                <w:lang w:val="es-GT"/>
              </w:rPr>
              <w:t>f</w:t>
            </w:r>
            <w:r w:rsidR="00DB19A1">
              <w:rPr>
                <w:rFonts w:ascii="Arial" w:hAnsi="Arial" w:cs="Arial"/>
                <w:sz w:val="22"/>
                <w:szCs w:val="22"/>
                <w:lang w:val="es-GT"/>
              </w:rPr>
              <w:t>ondo rotativo</w:t>
            </w:r>
            <w:r w:rsidRPr="002B2EE4">
              <w:rPr>
                <w:rFonts w:ascii="Arial" w:hAnsi="Arial" w:cs="Arial"/>
                <w:sz w:val="22"/>
                <w:szCs w:val="22"/>
                <w:lang w:val="es-GT"/>
              </w:rPr>
              <w:t xml:space="preserve"> efectuadas por las Unidades Ejecutoras.</w:t>
            </w:r>
          </w:p>
        </w:tc>
      </w:tr>
      <w:tr w:rsidR="002D4A2A" w:rsidRPr="00AA5603" w14:paraId="7BE32112" w14:textId="77777777" w:rsidTr="00272EB4">
        <w:trPr>
          <w:trHeight w:val="86"/>
        </w:trPr>
        <w:tc>
          <w:tcPr>
            <w:tcW w:w="436" w:type="dxa"/>
            <w:tcMar>
              <w:top w:w="28" w:type="dxa"/>
              <w:bottom w:w="0" w:type="dxa"/>
            </w:tcMar>
            <w:vAlign w:val="center"/>
          </w:tcPr>
          <w:p w14:paraId="5495450C"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37.-</w:t>
            </w:r>
          </w:p>
        </w:tc>
        <w:tc>
          <w:tcPr>
            <w:tcW w:w="2711" w:type="dxa"/>
            <w:tcMar>
              <w:top w:w="28" w:type="dxa"/>
              <w:bottom w:w="0" w:type="dxa"/>
            </w:tcMar>
            <w:vAlign w:val="center"/>
          </w:tcPr>
          <w:p w14:paraId="7D86BF5D" w14:textId="77777777"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Retención</w:t>
            </w:r>
          </w:p>
        </w:tc>
        <w:tc>
          <w:tcPr>
            <w:tcW w:w="8080" w:type="dxa"/>
            <w:tcMar>
              <w:top w:w="28" w:type="dxa"/>
              <w:bottom w:w="0" w:type="dxa"/>
            </w:tcMar>
          </w:tcPr>
          <w:p w14:paraId="3568431B" w14:textId="0473D8CF" w:rsidR="002B2EE4" w:rsidRPr="00AA5603" w:rsidRDefault="002B2EE4" w:rsidP="001524AE">
            <w:pPr>
              <w:tabs>
                <w:tab w:val="center" w:pos="4252"/>
                <w:tab w:val="right" w:pos="8504"/>
              </w:tabs>
              <w:spacing w:line="288" w:lineRule="auto"/>
              <w:jc w:val="both"/>
              <w:rPr>
                <w:rFonts w:ascii="Arial" w:hAnsi="Arial" w:cs="Arial"/>
                <w:sz w:val="22"/>
                <w:szCs w:val="22"/>
                <w:lang w:val="es-GT"/>
              </w:rPr>
            </w:pPr>
            <w:r w:rsidRPr="002B2EE4">
              <w:rPr>
                <w:rFonts w:ascii="Arial" w:hAnsi="Arial" w:cs="Arial"/>
                <w:sz w:val="22"/>
                <w:szCs w:val="22"/>
                <w:lang w:val="es-GT"/>
              </w:rPr>
              <w:t>Deducción legal aplicada a un pago por concepto de impuestos, que el agente retenedor debe enterar a la autoridad tributaria correspondiente.</w:t>
            </w:r>
          </w:p>
        </w:tc>
      </w:tr>
      <w:tr w:rsidR="002D4A2A" w:rsidRPr="00AA5603" w14:paraId="7F56D835" w14:textId="77777777" w:rsidTr="00272EB4">
        <w:trPr>
          <w:trHeight w:val="86"/>
        </w:trPr>
        <w:tc>
          <w:tcPr>
            <w:tcW w:w="436" w:type="dxa"/>
            <w:tcMar>
              <w:top w:w="28" w:type="dxa"/>
              <w:bottom w:w="0" w:type="dxa"/>
            </w:tcMar>
            <w:vAlign w:val="center"/>
          </w:tcPr>
          <w:p w14:paraId="5378AD91"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38.-</w:t>
            </w:r>
          </w:p>
        </w:tc>
        <w:tc>
          <w:tcPr>
            <w:tcW w:w="2711" w:type="dxa"/>
            <w:tcMar>
              <w:top w:w="28" w:type="dxa"/>
              <w:bottom w:w="0" w:type="dxa"/>
            </w:tcMar>
            <w:vAlign w:val="center"/>
          </w:tcPr>
          <w:p w14:paraId="57A78198" w14:textId="4D3F5331"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 xml:space="preserve">Sección </w:t>
            </w:r>
            <w:r w:rsidR="002B2EE4">
              <w:rPr>
                <w:rFonts w:ascii="Arial" w:hAnsi="Arial" w:cs="Arial"/>
                <w:b/>
                <w:sz w:val="22"/>
                <w:szCs w:val="22"/>
                <w:lang w:val="es-GT" w:bidi="es-ES"/>
              </w:rPr>
              <w:t>f</w:t>
            </w:r>
            <w:r w:rsidRPr="00AA5603">
              <w:rPr>
                <w:rFonts w:ascii="Arial" w:hAnsi="Arial" w:cs="Arial"/>
                <w:b/>
                <w:sz w:val="22"/>
                <w:szCs w:val="22"/>
                <w:lang w:val="es-GT" w:bidi="es-ES"/>
              </w:rPr>
              <w:t>inanciera</w:t>
            </w:r>
          </w:p>
        </w:tc>
        <w:tc>
          <w:tcPr>
            <w:tcW w:w="8080" w:type="dxa"/>
            <w:tcMar>
              <w:top w:w="28" w:type="dxa"/>
              <w:bottom w:w="0" w:type="dxa"/>
            </w:tcMar>
          </w:tcPr>
          <w:p w14:paraId="50238FF7" w14:textId="4AFBB534" w:rsidR="002B2EE4" w:rsidRPr="00AA5603" w:rsidRDefault="00A54B13" w:rsidP="001524AE">
            <w:pPr>
              <w:tabs>
                <w:tab w:val="center" w:pos="4252"/>
                <w:tab w:val="right" w:pos="8504"/>
              </w:tabs>
              <w:spacing w:line="288" w:lineRule="auto"/>
              <w:jc w:val="both"/>
              <w:rPr>
                <w:rFonts w:ascii="Arial" w:hAnsi="Arial" w:cs="Arial"/>
                <w:sz w:val="22"/>
                <w:szCs w:val="22"/>
                <w:lang w:val="es-GT"/>
              </w:rPr>
            </w:pPr>
            <w:r>
              <w:rPr>
                <w:rFonts w:ascii="Arial" w:hAnsi="Arial" w:cs="Arial"/>
                <w:sz w:val="22"/>
                <w:szCs w:val="22"/>
                <w:lang w:val="es-GT"/>
              </w:rPr>
              <w:t xml:space="preserve">Área </w:t>
            </w:r>
            <w:r w:rsidR="002B2EE4" w:rsidRPr="002B2EE4">
              <w:rPr>
                <w:rFonts w:ascii="Arial" w:hAnsi="Arial" w:cs="Arial"/>
                <w:sz w:val="22"/>
                <w:szCs w:val="22"/>
                <w:lang w:val="es-GT"/>
              </w:rPr>
              <w:t xml:space="preserve">que, por Resolución Ministerial, gestiona </w:t>
            </w:r>
            <w:r w:rsidR="002B2EE4">
              <w:rPr>
                <w:rFonts w:ascii="Arial" w:hAnsi="Arial" w:cs="Arial"/>
                <w:sz w:val="22"/>
                <w:szCs w:val="22"/>
                <w:lang w:val="es-GT"/>
              </w:rPr>
              <w:t>el</w:t>
            </w:r>
            <w:r w:rsidR="002B2EE4" w:rsidRPr="002B2EE4">
              <w:rPr>
                <w:rFonts w:ascii="Arial" w:hAnsi="Arial" w:cs="Arial"/>
                <w:sz w:val="22"/>
                <w:szCs w:val="22"/>
                <w:lang w:val="es-GT"/>
              </w:rPr>
              <w:t xml:space="preserve"> presupuesto de forma desconcentrada.</w:t>
            </w:r>
          </w:p>
        </w:tc>
      </w:tr>
      <w:tr w:rsidR="002D4A2A" w:rsidRPr="00AA5603" w14:paraId="33752388" w14:textId="77777777" w:rsidTr="00272EB4">
        <w:trPr>
          <w:trHeight w:val="86"/>
        </w:trPr>
        <w:tc>
          <w:tcPr>
            <w:tcW w:w="436" w:type="dxa"/>
            <w:tcMar>
              <w:top w:w="28" w:type="dxa"/>
              <w:bottom w:w="0" w:type="dxa"/>
            </w:tcMar>
            <w:vAlign w:val="center"/>
          </w:tcPr>
          <w:p w14:paraId="41B17585"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39.-</w:t>
            </w:r>
          </w:p>
        </w:tc>
        <w:tc>
          <w:tcPr>
            <w:tcW w:w="2711" w:type="dxa"/>
            <w:tcMar>
              <w:top w:w="28" w:type="dxa"/>
              <w:bottom w:w="0" w:type="dxa"/>
            </w:tcMar>
            <w:vAlign w:val="center"/>
          </w:tcPr>
          <w:p w14:paraId="4FF64A5B" w14:textId="6EB2AC22" w:rsidR="002B2EE4"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SICOIN</w:t>
            </w:r>
          </w:p>
        </w:tc>
        <w:tc>
          <w:tcPr>
            <w:tcW w:w="8080" w:type="dxa"/>
            <w:tcMar>
              <w:top w:w="28" w:type="dxa"/>
              <w:bottom w:w="0" w:type="dxa"/>
            </w:tcMar>
          </w:tcPr>
          <w:p w14:paraId="368F5323" w14:textId="6D07367F" w:rsidR="002B2EE4" w:rsidRPr="00AA5603" w:rsidRDefault="00272EB4" w:rsidP="001524AE">
            <w:pPr>
              <w:tabs>
                <w:tab w:val="center" w:pos="4252"/>
                <w:tab w:val="right" w:pos="8504"/>
              </w:tabs>
              <w:spacing w:line="288" w:lineRule="auto"/>
              <w:jc w:val="both"/>
              <w:rPr>
                <w:rFonts w:ascii="Arial" w:hAnsi="Arial" w:cs="Arial"/>
                <w:sz w:val="22"/>
                <w:szCs w:val="22"/>
                <w:lang w:val="es-GT"/>
              </w:rPr>
            </w:pPr>
            <w:r>
              <w:rPr>
                <w:rFonts w:ascii="Arial" w:hAnsi="Arial" w:cs="Arial"/>
                <w:sz w:val="22"/>
                <w:szCs w:val="22"/>
                <w:lang w:val="es-GT"/>
              </w:rPr>
              <w:t xml:space="preserve">Sistema de Contabilidad Integrada. </w:t>
            </w:r>
            <w:r w:rsidR="002B2EE4" w:rsidRPr="002B2EE4">
              <w:rPr>
                <w:rFonts w:ascii="Arial" w:hAnsi="Arial" w:cs="Arial"/>
                <w:sz w:val="22"/>
                <w:szCs w:val="22"/>
                <w:lang w:val="es-GT"/>
              </w:rPr>
              <w:t>Herramienta informática del Sistema Integrado de Administración Financiera</w:t>
            </w:r>
            <w:r>
              <w:rPr>
                <w:rFonts w:ascii="Arial" w:hAnsi="Arial" w:cs="Arial"/>
                <w:sz w:val="22"/>
                <w:szCs w:val="22"/>
                <w:lang w:val="es-GT"/>
              </w:rPr>
              <w:t xml:space="preserve"> -</w:t>
            </w:r>
            <w:r w:rsidR="002B2EE4" w:rsidRPr="002B2EE4">
              <w:rPr>
                <w:rFonts w:ascii="Arial" w:hAnsi="Arial" w:cs="Arial"/>
                <w:sz w:val="22"/>
                <w:szCs w:val="22"/>
                <w:lang w:val="es-GT"/>
              </w:rPr>
              <w:t>SIAF</w:t>
            </w:r>
            <w:r>
              <w:rPr>
                <w:rFonts w:ascii="Arial" w:hAnsi="Arial" w:cs="Arial"/>
                <w:sz w:val="22"/>
                <w:szCs w:val="22"/>
                <w:lang w:val="es-GT"/>
              </w:rPr>
              <w:t>-</w:t>
            </w:r>
            <w:r w:rsidR="002B2EE4" w:rsidRPr="002B2EE4">
              <w:rPr>
                <w:rFonts w:ascii="Arial" w:hAnsi="Arial" w:cs="Arial"/>
                <w:sz w:val="22"/>
                <w:szCs w:val="22"/>
                <w:lang w:val="es-GT"/>
              </w:rPr>
              <w:t xml:space="preserve"> que integra los subsistemas de presupuesto, contabilidad y tesorería.</w:t>
            </w:r>
          </w:p>
        </w:tc>
      </w:tr>
      <w:tr w:rsidR="002D4A2A" w:rsidRPr="00AA5603" w14:paraId="2964AFA0" w14:textId="77777777" w:rsidTr="00272EB4">
        <w:trPr>
          <w:trHeight w:val="86"/>
        </w:trPr>
        <w:tc>
          <w:tcPr>
            <w:tcW w:w="436" w:type="dxa"/>
            <w:tcMar>
              <w:top w:w="28" w:type="dxa"/>
              <w:bottom w:w="0" w:type="dxa"/>
            </w:tcMar>
            <w:vAlign w:val="center"/>
          </w:tcPr>
          <w:p w14:paraId="2FE0ECA1"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40.-</w:t>
            </w:r>
          </w:p>
        </w:tc>
        <w:tc>
          <w:tcPr>
            <w:tcW w:w="2711" w:type="dxa"/>
            <w:tcMar>
              <w:top w:w="28" w:type="dxa"/>
              <w:bottom w:w="0" w:type="dxa"/>
            </w:tcMar>
            <w:vAlign w:val="center"/>
          </w:tcPr>
          <w:p w14:paraId="62E29642" w14:textId="578273F5"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SIGES</w:t>
            </w:r>
          </w:p>
        </w:tc>
        <w:tc>
          <w:tcPr>
            <w:tcW w:w="8080" w:type="dxa"/>
            <w:tcMar>
              <w:top w:w="28" w:type="dxa"/>
              <w:bottom w:w="0" w:type="dxa"/>
            </w:tcMar>
          </w:tcPr>
          <w:p w14:paraId="29AB3D8A" w14:textId="0A18C91B" w:rsidR="00272EB4" w:rsidRPr="00AA5603" w:rsidRDefault="00272EB4" w:rsidP="001524AE">
            <w:pPr>
              <w:tabs>
                <w:tab w:val="center" w:pos="4252"/>
                <w:tab w:val="right" w:pos="8504"/>
              </w:tabs>
              <w:spacing w:line="288" w:lineRule="auto"/>
              <w:jc w:val="both"/>
              <w:rPr>
                <w:rFonts w:ascii="Arial" w:hAnsi="Arial" w:cs="Arial"/>
                <w:sz w:val="22"/>
                <w:szCs w:val="22"/>
                <w:lang w:val="es-GT"/>
              </w:rPr>
            </w:pPr>
            <w:r w:rsidRPr="00272EB4">
              <w:rPr>
                <w:rFonts w:ascii="Arial" w:hAnsi="Arial" w:cs="Arial"/>
                <w:sz w:val="22"/>
                <w:szCs w:val="22"/>
                <w:lang w:val="es-GT"/>
              </w:rPr>
              <w:t xml:space="preserve">Sistema Informático </w:t>
            </w:r>
            <w:r>
              <w:rPr>
                <w:rFonts w:ascii="Arial" w:hAnsi="Arial" w:cs="Arial"/>
                <w:sz w:val="22"/>
                <w:szCs w:val="22"/>
                <w:lang w:val="es-GT"/>
              </w:rPr>
              <w:t>d</w:t>
            </w:r>
            <w:r w:rsidRPr="00272EB4">
              <w:rPr>
                <w:rFonts w:ascii="Arial" w:hAnsi="Arial" w:cs="Arial"/>
                <w:sz w:val="22"/>
                <w:szCs w:val="22"/>
                <w:lang w:val="es-GT"/>
              </w:rPr>
              <w:t>e Gestión</w:t>
            </w:r>
            <w:r w:rsidR="00623B0B">
              <w:rPr>
                <w:rFonts w:ascii="Arial" w:hAnsi="Arial" w:cs="Arial"/>
                <w:sz w:val="22"/>
                <w:szCs w:val="22"/>
                <w:lang w:val="es-GT"/>
              </w:rPr>
              <w:t xml:space="preserve">. Herramienta informática </w:t>
            </w:r>
            <w:r w:rsidRPr="00272EB4">
              <w:rPr>
                <w:rFonts w:ascii="Arial" w:hAnsi="Arial" w:cs="Arial"/>
                <w:sz w:val="22"/>
                <w:szCs w:val="22"/>
                <w:lang w:val="es-GT"/>
              </w:rPr>
              <w:t>utilizad</w:t>
            </w:r>
            <w:r w:rsidR="00623B0B">
              <w:rPr>
                <w:rFonts w:ascii="Arial" w:hAnsi="Arial" w:cs="Arial"/>
                <w:sz w:val="22"/>
                <w:szCs w:val="22"/>
                <w:lang w:val="es-GT"/>
              </w:rPr>
              <w:t>a</w:t>
            </w:r>
            <w:r w:rsidRPr="00272EB4">
              <w:rPr>
                <w:rFonts w:ascii="Arial" w:hAnsi="Arial" w:cs="Arial"/>
                <w:sz w:val="22"/>
                <w:szCs w:val="22"/>
                <w:lang w:val="es-GT"/>
              </w:rPr>
              <w:t xml:space="preserve"> para la administración de los procesos de compras del Estado, conforme a la normativa vigente.</w:t>
            </w:r>
          </w:p>
        </w:tc>
      </w:tr>
      <w:tr w:rsidR="002D4A2A" w:rsidRPr="00AA5603" w14:paraId="6B0DD457" w14:textId="77777777" w:rsidTr="00272EB4">
        <w:trPr>
          <w:trHeight w:val="86"/>
        </w:trPr>
        <w:tc>
          <w:tcPr>
            <w:tcW w:w="436" w:type="dxa"/>
            <w:tcMar>
              <w:top w:w="28" w:type="dxa"/>
              <w:bottom w:w="0" w:type="dxa"/>
            </w:tcMar>
            <w:vAlign w:val="center"/>
          </w:tcPr>
          <w:p w14:paraId="16B25476"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41.-</w:t>
            </w:r>
          </w:p>
        </w:tc>
        <w:tc>
          <w:tcPr>
            <w:tcW w:w="2711" w:type="dxa"/>
            <w:tcMar>
              <w:top w:w="28" w:type="dxa"/>
              <w:bottom w:w="0" w:type="dxa"/>
            </w:tcMar>
            <w:vAlign w:val="center"/>
          </w:tcPr>
          <w:p w14:paraId="525EE358" w14:textId="0B892D1F" w:rsidR="002D4A2A" w:rsidRPr="00AA5603" w:rsidRDefault="002D4A2A" w:rsidP="00237499">
            <w:pPr>
              <w:spacing w:line="288" w:lineRule="auto"/>
              <w:rPr>
                <w:rFonts w:ascii="Arial" w:hAnsi="Arial" w:cs="Arial"/>
                <w:b/>
                <w:sz w:val="22"/>
                <w:szCs w:val="22"/>
                <w:lang w:val="es-GT" w:bidi="es-ES"/>
              </w:rPr>
            </w:pPr>
            <w:r w:rsidRPr="00AA5603">
              <w:rPr>
                <w:rFonts w:ascii="Arial" w:hAnsi="Arial" w:cs="Arial"/>
                <w:b/>
                <w:sz w:val="22"/>
                <w:szCs w:val="22"/>
                <w:lang w:val="es-GT" w:bidi="es-ES"/>
              </w:rPr>
              <w:t xml:space="preserve">Sistema de </w:t>
            </w:r>
            <w:r w:rsidR="00272EB4" w:rsidRPr="00AA5603">
              <w:rPr>
                <w:rFonts w:ascii="Arial" w:hAnsi="Arial" w:cs="Arial"/>
                <w:b/>
                <w:sz w:val="22"/>
                <w:szCs w:val="22"/>
                <w:lang w:val="es-GT" w:bidi="es-ES"/>
              </w:rPr>
              <w:t>Gestión Financiera</w:t>
            </w:r>
          </w:p>
        </w:tc>
        <w:tc>
          <w:tcPr>
            <w:tcW w:w="8080" w:type="dxa"/>
            <w:tcMar>
              <w:top w:w="28" w:type="dxa"/>
              <w:bottom w:w="0" w:type="dxa"/>
            </w:tcMar>
          </w:tcPr>
          <w:p w14:paraId="1D4494D1" w14:textId="5CA81DB0" w:rsidR="00272EB4" w:rsidRPr="00AA5603" w:rsidRDefault="00272EB4" w:rsidP="001524AE">
            <w:pPr>
              <w:tabs>
                <w:tab w:val="center" w:pos="4252"/>
                <w:tab w:val="right" w:pos="8504"/>
              </w:tabs>
              <w:spacing w:line="288" w:lineRule="auto"/>
              <w:jc w:val="both"/>
              <w:rPr>
                <w:rFonts w:ascii="Arial" w:hAnsi="Arial" w:cs="Arial"/>
                <w:sz w:val="22"/>
                <w:szCs w:val="22"/>
                <w:lang w:val="es-GT"/>
              </w:rPr>
            </w:pPr>
            <w:r w:rsidRPr="00272EB4">
              <w:rPr>
                <w:rFonts w:ascii="Arial" w:hAnsi="Arial" w:cs="Arial"/>
                <w:sz w:val="22"/>
                <w:szCs w:val="22"/>
                <w:lang w:val="es-GT"/>
              </w:rPr>
              <w:t xml:space="preserve">Sistema informático que permite el control y registro de las operaciones de los </w:t>
            </w:r>
            <w:r w:rsidR="00237499">
              <w:rPr>
                <w:rFonts w:ascii="Arial" w:hAnsi="Arial" w:cs="Arial"/>
                <w:sz w:val="22"/>
                <w:szCs w:val="22"/>
                <w:lang w:val="es-GT"/>
              </w:rPr>
              <w:t>f</w:t>
            </w:r>
            <w:r w:rsidRPr="00272EB4">
              <w:rPr>
                <w:rFonts w:ascii="Arial" w:hAnsi="Arial" w:cs="Arial"/>
                <w:sz w:val="22"/>
                <w:szCs w:val="22"/>
                <w:lang w:val="es-GT"/>
              </w:rPr>
              <w:t xml:space="preserve">ondos </w:t>
            </w:r>
            <w:r w:rsidR="00237499">
              <w:rPr>
                <w:rFonts w:ascii="Arial" w:hAnsi="Arial" w:cs="Arial"/>
                <w:sz w:val="22"/>
                <w:szCs w:val="22"/>
                <w:lang w:val="es-GT"/>
              </w:rPr>
              <w:t>r</w:t>
            </w:r>
            <w:r w:rsidRPr="00272EB4">
              <w:rPr>
                <w:rFonts w:ascii="Arial" w:hAnsi="Arial" w:cs="Arial"/>
                <w:sz w:val="22"/>
                <w:szCs w:val="22"/>
                <w:lang w:val="es-GT"/>
              </w:rPr>
              <w:t xml:space="preserve">otativos </w:t>
            </w:r>
            <w:r w:rsidR="00237499">
              <w:rPr>
                <w:rFonts w:ascii="Arial" w:hAnsi="Arial" w:cs="Arial"/>
                <w:sz w:val="22"/>
                <w:szCs w:val="22"/>
                <w:lang w:val="es-GT"/>
              </w:rPr>
              <w:t>i</w:t>
            </w:r>
            <w:r w:rsidRPr="00272EB4">
              <w:rPr>
                <w:rFonts w:ascii="Arial" w:hAnsi="Arial" w:cs="Arial"/>
                <w:sz w:val="22"/>
                <w:szCs w:val="22"/>
                <w:lang w:val="es-GT"/>
              </w:rPr>
              <w:t>nternos, de forma paralela al SICOIN</w:t>
            </w:r>
            <w:r>
              <w:rPr>
                <w:rFonts w:ascii="Arial" w:hAnsi="Arial" w:cs="Arial"/>
                <w:sz w:val="22"/>
                <w:szCs w:val="22"/>
                <w:lang w:val="es-GT"/>
              </w:rPr>
              <w:t>.</w:t>
            </w:r>
          </w:p>
        </w:tc>
      </w:tr>
      <w:tr w:rsidR="002D4A2A" w:rsidRPr="00AA5603" w14:paraId="62B900A9" w14:textId="77777777" w:rsidTr="00272EB4">
        <w:trPr>
          <w:trHeight w:val="86"/>
        </w:trPr>
        <w:tc>
          <w:tcPr>
            <w:tcW w:w="436" w:type="dxa"/>
            <w:tcMar>
              <w:top w:w="28" w:type="dxa"/>
              <w:bottom w:w="0" w:type="dxa"/>
            </w:tcMar>
            <w:vAlign w:val="center"/>
          </w:tcPr>
          <w:p w14:paraId="0C97F336"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42.-</w:t>
            </w:r>
          </w:p>
        </w:tc>
        <w:tc>
          <w:tcPr>
            <w:tcW w:w="2711" w:type="dxa"/>
            <w:tcMar>
              <w:top w:w="28" w:type="dxa"/>
              <w:bottom w:w="0" w:type="dxa"/>
            </w:tcMar>
            <w:vAlign w:val="center"/>
          </w:tcPr>
          <w:p w14:paraId="3C5A1DC8" w14:textId="77777777" w:rsidR="002D4A2A" w:rsidRPr="00AA5603" w:rsidRDefault="002D4A2A" w:rsidP="001524AE">
            <w:pPr>
              <w:spacing w:line="288" w:lineRule="auto"/>
              <w:jc w:val="both"/>
              <w:rPr>
                <w:rFonts w:ascii="Arial" w:hAnsi="Arial" w:cs="Arial"/>
                <w:b/>
                <w:sz w:val="22"/>
                <w:szCs w:val="22"/>
                <w:lang w:val="es-GT" w:bidi="es-ES"/>
              </w:rPr>
            </w:pPr>
            <w:r w:rsidRPr="00AA5603">
              <w:rPr>
                <w:rFonts w:ascii="Arial" w:hAnsi="Arial" w:cs="Arial"/>
                <w:b/>
                <w:sz w:val="22"/>
                <w:szCs w:val="22"/>
                <w:lang w:val="es-GT" w:bidi="es-ES"/>
              </w:rPr>
              <w:t>Unidad Ejecutora</w:t>
            </w:r>
          </w:p>
        </w:tc>
        <w:tc>
          <w:tcPr>
            <w:tcW w:w="8080" w:type="dxa"/>
            <w:tcMar>
              <w:top w:w="28" w:type="dxa"/>
              <w:bottom w:w="0" w:type="dxa"/>
            </w:tcMar>
          </w:tcPr>
          <w:p w14:paraId="68356037" w14:textId="4A4C86F9" w:rsidR="002D4A2A" w:rsidRPr="00AA5603" w:rsidRDefault="00272EB4" w:rsidP="001524AE">
            <w:pPr>
              <w:tabs>
                <w:tab w:val="center" w:pos="4252"/>
                <w:tab w:val="right" w:pos="8504"/>
              </w:tabs>
              <w:spacing w:line="288" w:lineRule="auto"/>
              <w:jc w:val="both"/>
              <w:rPr>
                <w:rFonts w:ascii="Arial" w:hAnsi="Arial" w:cs="Arial"/>
                <w:sz w:val="22"/>
                <w:szCs w:val="22"/>
                <w:lang w:val="es-GT"/>
              </w:rPr>
            </w:pPr>
            <w:r w:rsidRPr="00272EB4">
              <w:rPr>
                <w:rFonts w:ascii="Arial" w:hAnsi="Arial" w:cs="Arial"/>
                <w:sz w:val="22"/>
                <w:szCs w:val="22"/>
                <w:lang w:val="es-GT"/>
              </w:rPr>
              <w:t>Dirección del Ministerio de Educación constituida como Unidad Ejecutora en la distribución analítica del presupuesto, responsable de la ejecución presupuestaria y financiera.</w:t>
            </w:r>
          </w:p>
        </w:tc>
      </w:tr>
      <w:tr w:rsidR="002D4A2A" w:rsidRPr="00AA5603" w14:paraId="4672448E" w14:textId="77777777" w:rsidTr="00272EB4">
        <w:trPr>
          <w:trHeight w:val="86"/>
        </w:trPr>
        <w:tc>
          <w:tcPr>
            <w:tcW w:w="436" w:type="dxa"/>
            <w:tcMar>
              <w:top w:w="28" w:type="dxa"/>
              <w:bottom w:w="0" w:type="dxa"/>
            </w:tcMar>
            <w:vAlign w:val="center"/>
          </w:tcPr>
          <w:p w14:paraId="6E5B35B3" w14:textId="77777777" w:rsidR="002D4A2A" w:rsidRPr="00AA5603" w:rsidRDefault="002D4A2A" w:rsidP="001524AE">
            <w:pPr>
              <w:spacing w:line="288" w:lineRule="auto"/>
              <w:jc w:val="center"/>
              <w:rPr>
                <w:rFonts w:ascii="Arial" w:hAnsi="Arial" w:cs="Arial"/>
                <w:bCs/>
                <w:sz w:val="22"/>
                <w:szCs w:val="22"/>
              </w:rPr>
            </w:pPr>
            <w:r w:rsidRPr="00AA5603">
              <w:rPr>
                <w:rFonts w:ascii="Arial" w:hAnsi="Arial" w:cs="Arial"/>
                <w:bCs/>
                <w:sz w:val="22"/>
                <w:szCs w:val="22"/>
              </w:rPr>
              <w:t>43.-</w:t>
            </w:r>
          </w:p>
        </w:tc>
        <w:tc>
          <w:tcPr>
            <w:tcW w:w="2711" w:type="dxa"/>
            <w:tcMar>
              <w:top w:w="28" w:type="dxa"/>
              <w:bottom w:w="0" w:type="dxa"/>
            </w:tcMar>
            <w:vAlign w:val="center"/>
          </w:tcPr>
          <w:p w14:paraId="3C27F9DB" w14:textId="77777777" w:rsidR="002D4A2A" w:rsidRPr="00AA5603" w:rsidRDefault="002D4A2A" w:rsidP="007F3956">
            <w:pPr>
              <w:spacing w:line="288" w:lineRule="auto"/>
              <w:rPr>
                <w:rFonts w:ascii="Arial" w:hAnsi="Arial" w:cs="Arial"/>
                <w:b/>
                <w:sz w:val="22"/>
                <w:szCs w:val="22"/>
                <w:lang w:val="es-GT" w:bidi="es-ES"/>
              </w:rPr>
            </w:pPr>
            <w:r w:rsidRPr="00AA5603">
              <w:rPr>
                <w:rFonts w:ascii="Arial" w:hAnsi="Arial" w:cs="Arial"/>
                <w:b/>
                <w:sz w:val="22"/>
                <w:szCs w:val="22"/>
                <w:lang w:val="es-GT" w:bidi="es-ES"/>
              </w:rPr>
              <w:t>Unidad Ejecutora Concentrada</w:t>
            </w:r>
          </w:p>
        </w:tc>
        <w:tc>
          <w:tcPr>
            <w:tcW w:w="8080" w:type="dxa"/>
            <w:tcMar>
              <w:top w:w="28" w:type="dxa"/>
              <w:bottom w:w="0" w:type="dxa"/>
            </w:tcMar>
          </w:tcPr>
          <w:p w14:paraId="64A91AB3" w14:textId="65A10E69" w:rsidR="00272EB4" w:rsidRPr="00AA5603" w:rsidRDefault="00272EB4" w:rsidP="001524AE">
            <w:pPr>
              <w:tabs>
                <w:tab w:val="center" w:pos="4252"/>
                <w:tab w:val="right" w:pos="8504"/>
              </w:tabs>
              <w:spacing w:line="288" w:lineRule="auto"/>
              <w:jc w:val="both"/>
              <w:rPr>
                <w:rFonts w:ascii="Arial" w:hAnsi="Arial" w:cs="Arial"/>
                <w:sz w:val="22"/>
                <w:szCs w:val="22"/>
                <w:lang w:val="es-GT"/>
              </w:rPr>
            </w:pPr>
            <w:r w:rsidRPr="00272EB4">
              <w:rPr>
                <w:rFonts w:ascii="Arial" w:hAnsi="Arial" w:cs="Arial"/>
                <w:sz w:val="22"/>
                <w:szCs w:val="22"/>
                <w:lang w:val="es-GT"/>
              </w:rPr>
              <w:t xml:space="preserve">Dirección constituida como Unidad Ejecutora que no cuenta con las condiciones operativas para ejecutar directamente </w:t>
            </w:r>
            <w:r>
              <w:rPr>
                <w:rFonts w:ascii="Arial" w:hAnsi="Arial" w:cs="Arial"/>
                <w:sz w:val="22"/>
                <w:szCs w:val="22"/>
                <w:lang w:val="es-GT"/>
              </w:rPr>
              <w:t>las</w:t>
            </w:r>
            <w:r w:rsidRPr="00272EB4">
              <w:rPr>
                <w:rFonts w:ascii="Arial" w:hAnsi="Arial" w:cs="Arial"/>
                <w:sz w:val="22"/>
                <w:szCs w:val="22"/>
                <w:lang w:val="es-GT"/>
              </w:rPr>
              <w:t xml:space="preserve"> asignaciones presupuestarias.</w:t>
            </w:r>
          </w:p>
        </w:tc>
      </w:tr>
    </w:tbl>
    <w:p w14:paraId="4DA767DB" w14:textId="104D4ADA" w:rsidR="00FA494E" w:rsidRDefault="00FA494E" w:rsidP="001524AE">
      <w:pPr>
        <w:pStyle w:val="Encabezado"/>
        <w:tabs>
          <w:tab w:val="clear" w:pos="4252"/>
          <w:tab w:val="clear" w:pos="8504"/>
        </w:tabs>
        <w:ind w:left="426"/>
        <w:jc w:val="both"/>
        <w:rPr>
          <w:rFonts w:ascii="Arial" w:hAnsi="Arial" w:cs="Arial"/>
          <w:sz w:val="22"/>
          <w:szCs w:val="22"/>
          <w:lang w:val="es-GT"/>
        </w:rPr>
      </w:pPr>
    </w:p>
    <w:p w14:paraId="003D3C2E" w14:textId="483A5FEA" w:rsidR="006E0C03" w:rsidRDefault="006E0C03" w:rsidP="001524AE">
      <w:pPr>
        <w:pStyle w:val="Encabezado"/>
        <w:tabs>
          <w:tab w:val="clear" w:pos="4252"/>
          <w:tab w:val="clear" w:pos="8504"/>
        </w:tabs>
        <w:ind w:left="426"/>
        <w:jc w:val="both"/>
        <w:rPr>
          <w:rFonts w:ascii="Arial" w:hAnsi="Arial" w:cs="Arial"/>
          <w:sz w:val="22"/>
          <w:szCs w:val="22"/>
          <w:lang w:val="es-GT"/>
        </w:rPr>
      </w:pPr>
    </w:p>
    <w:p w14:paraId="027E7E7D" w14:textId="49C7212E" w:rsidR="006E0C03" w:rsidRDefault="006E0C03" w:rsidP="001524AE">
      <w:pPr>
        <w:pStyle w:val="Encabezado"/>
        <w:tabs>
          <w:tab w:val="clear" w:pos="4252"/>
          <w:tab w:val="clear" w:pos="8504"/>
        </w:tabs>
        <w:ind w:left="426"/>
        <w:jc w:val="both"/>
        <w:rPr>
          <w:rFonts w:ascii="Arial" w:hAnsi="Arial" w:cs="Arial"/>
          <w:sz w:val="22"/>
          <w:szCs w:val="22"/>
          <w:lang w:val="es-GT"/>
        </w:rPr>
      </w:pPr>
    </w:p>
    <w:p w14:paraId="7750BC26" w14:textId="6F4EF7DC" w:rsidR="006E0C03" w:rsidRDefault="006E0C03" w:rsidP="001524AE">
      <w:pPr>
        <w:pStyle w:val="Encabezado"/>
        <w:tabs>
          <w:tab w:val="clear" w:pos="4252"/>
          <w:tab w:val="clear" w:pos="8504"/>
        </w:tabs>
        <w:ind w:left="426"/>
        <w:jc w:val="both"/>
        <w:rPr>
          <w:rFonts w:ascii="Arial" w:hAnsi="Arial" w:cs="Arial"/>
          <w:sz w:val="22"/>
          <w:szCs w:val="22"/>
          <w:lang w:val="es-GT"/>
        </w:rPr>
      </w:pPr>
    </w:p>
    <w:p w14:paraId="4387AF14" w14:textId="47546B5B" w:rsidR="006E0C03" w:rsidRDefault="006E0C03" w:rsidP="001524AE">
      <w:pPr>
        <w:pStyle w:val="Encabezado"/>
        <w:tabs>
          <w:tab w:val="clear" w:pos="4252"/>
          <w:tab w:val="clear" w:pos="8504"/>
        </w:tabs>
        <w:ind w:left="426"/>
        <w:jc w:val="both"/>
        <w:rPr>
          <w:rFonts w:ascii="Arial" w:hAnsi="Arial" w:cs="Arial"/>
          <w:sz w:val="22"/>
          <w:szCs w:val="22"/>
          <w:lang w:val="es-GT"/>
        </w:rPr>
      </w:pPr>
    </w:p>
    <w:p w14:paraId="0CA75AC7" w14:textId="0B523A2C" w:rsidR="006E0C03" w:rsidRDefault="006E0C03" w:rsidP="001524AE">
      <w:pPr>
        <w:pStyle w:val="Encabezado"/>
        <w:tabs>
          <w:tab w:val="clear" w:pos="4252"/>
          <w:tab w:val="clear" w:pos="8504"/>
        </w:tabs>
        <w:ind w:left="426"/>
        <w:jc w:val="both"/>
        <w:rPr>
          <w:rFonts w:ascii="Arial" w:hAnsi="Arial" w:cs="Arial"/>
          <w:sz w:val="22"/>
          <w:szCs w:val="22"/>
          <w:lang w:val="es-GT"/>
        </w:rPr>
      </w:pPr>
    </w:p>
    <w:p w14:paraId="6C8E4E19" w14:textId="2A57040D" w:rsidR="006E0C03" w:rsidRDefault="006E0C03" w:rsidP="001524AE">
      <w:pPr>
        <w:pStyle w:val="Encabezado"/>
        <w:tabs>
          <w:tab w:val="clear" w:pos="4252"/>
          <w:tab w:val="clear" w:pos="8504"/>
        </w:tabs>
        <w:ind w:left="426"/>
        <w:jc w:val="both"/>
        <w:rPr>
          <w:rFonts w:ascii="Arial" w:hAnsi="Arial" w:cs="Arial"/>
          <w:sz w:val="22"/>
          <w:szCs w:val="22"/>
          <w:lang w:val="es-GT"/>
        </w:rPr>
      </w:pPr>
    </w:p>
    <w:p w14:paraId="67434102" w14:textId="1A21E536" w:rsidR="006E0C03" w:rsidRDefault="006E0C03" w:rsidP="001524AE">
      <w:pPr>
        <w:pStyle w:val="Encabezado"/>
        <w:tabs>
          <w:tab w:val="clear" w:pos="4252"/>
          <w:tab w:val="clear" w:pos="8504"/>
        </w:tabs>
        <w:ind w:left="426"/>
        <w:jc w:val="both"/>
        <w:rPr>
          <w:rFonts w:ascii="Arial" w:hAnsi="Arial" w:cs="Arial"/>
          <w:sz w:val="22"/>
          <w:szCs w:val="22"/>
          <w:lang w:val="es-GT"/>
        </w:rPr>
      </w:pPr>
    </w:p>
    <w:p w14:paraId="21630948" w14:textId="77777777" w:rsidR="006E0C03" w:rsidRDefault="006E0C03" w:rsidP="001524AE">
      <w:pPr>
        <w:pStyle w:val="Encabezado"/>
        <w:tabs>
          <w:tab w:val="clear" w:pos="4252"/>
          <w:tab w:val="clear" w:pos="8504"/>
        </w:tabs>
        <w:ind w:left="426"/>
        <w:jc w:val="both"/>
        <w:rPr>
          <w:rFonts w:ascii="Arial" w:hAnsi="Arial" w:cs="Arial"/>
          <w:sz w:val="22"/>
          <w:szCs w:val="22"/>
          <w:lang w:val="es-GT"/>
        </w:rPr>
      </w:pPr>
    </w:p>
    <w:p w14:paraId="014A3522" w14:textId="715FEE06" w:rsidR="00680411" w:rsidRDefault="00146D2C" w:rsidP="001524AE">
      <w:pPr>
        <w:pStyle w:val="Encabezado"/>
        <w:numPr>
          <w:ilvl w:val="0"/>
          <w:numId w:val="1"/>
        </w:numPr>
        <w:tabs>
          <w:tab w:val="clear" w:pos="425"/>
          <w:tab w:val="clear" w:pos="4252"/>
          <w:tab w:val="clear" w:pos="8504"/>
          <w:tab w:val="num" w:pos="709"/>
        </w:tabs>
        <w:ind w:left="709" w:hanging="709"/>
        <w:rPr>
          <w:rFonts w:ascii="Arial" w:hAnsi="Arial" w:cs="Arial"/>
          <w:b/>
          <w:sz w:val="22"/>
          <w:szCs w:val="22"/>
          <w:lang w:val="es-GT"/>
        </w:rPr>
      </w:pPr>
      <w:r>
        <w:rPr>
          <w:rFonts w:ascii="Arial" w:hAnsi="Arial" w:cs="Arial"/>
          <w:b/>
          <w:sz w:val="22"/>
          <w:szCs w:val="22"/>
          <w:lang w:val="es-GT"/>
        </w:rPr>
        <w:lastRenderedPageBreak/>
        <w:t xml:space="preserve">Descripción de actividades y responsables </w:t>
      </w:r>
    </w:p>
    <w:p w14:paraId="083B483B" w14:textId="77777777" w:rsidR="004605EB" w:rsidRPr="00272EB4" w:rsidRDefault="004605EB" w:rsidP="004605EB">
      <w:pPr>
        <w:pStyle w:val="Encabezado"/>
        <w:tabs>
          <w:tab w:val="clear" w:pos="4252"/>
          <w:tab w:val="clear" w:pos="8504"/>
        </w:tabs>
        <w:ind w:left="709"/>
        <w:rPr>
          <w:rFonts w:ascii="Arial" w:hAnsi="Arial" w:cs="Arial"/>
          <w:b/>
          <w:sz w:val="22"/>
          <w:szCs w:val="22"/>
          <w:lang w:val="es-GT"/>
        </w:rPr>
      </w:pPr>
    </w:p>
    <w:p w14:paraId="2BD14E2B" w14:textId="19E25C3A" w:rsidR="00180F7F" w:rsidRDefault="00180F7F" w:rsidP="001524AE">
      <w:pPr>
        <w:numPr>
          <w:ilvl w:val="1"/>
          <w:numId w:val="1"/>
        </w:numPr>
        <w:tabs>
          <w:tab w:val="clear" w:pos="709"/>
        </w:tabs>
        <w:ind w:left="1418" w:hanging="709"/>
        <w:rPr>
          <w:rFonts w:ascii="Arial" w:hAnsi="Arial" w:cs="Arial"/>
          <w:b/>
          <w:sz w:val="22"/>
          <w:szCs w:val="22"/>
          <w:lang w:val="es-GT"/>
        </w:rPr>
      </w:pPr>
      <w:r w:rsidRPr="00272EB4">
        <w:rPr>
          <w:rFonts w:ascii="Arial" w:hAnsi="Arial" w:cs="Arial"/>
          <w:b/>
          <w:sz w:val="22"/>
          <w:szCs w:val="22"/>
          <w:lang w:val="es-GT"/>
        </w:rPr>
        <w:t xml:space="preserve">Pago de gastos a través de </w:t>
      </w:r>
      <w:r w:rsidR="00E035D4">
        <w:rPr>
          <w:rFonts w:ascii="Arial" w:hAnsi="Arial" w:cs="Arial"/>
          <w:b/>
          <w:sz w:val="22"/>
          <w:szCs w:val="22"/>
          <w:lang w:val="es-GT"/>
        </w:rPr>
        <w:t>C</w:t>
      </w:r>
      <w:r w:rsidRPr="00272EB4">
        <w:rPr>
          <w:rFonts w:ascii="Arial" w:hAnsi="Arial" w:cs="Arial"/>
          <w:b/>
          <w:sz w:val="22"/>
          <w:szCs w:val="22"/>
          <w:lang w:val="es-GT"/>
        </w:rPr>
        <w:t xml:space="preserve">omprobante </w:t>
      </w:r>
      <w:r w:rsidR="00E035D4">
        <w:rPr>
          <w:rFonts w:ascii="Arial" w:hAnsi="Arial" w:cs="Arial"/>
          <w:b/>
          <w:sz w:val="22"/>
          <w:szCs w:val="22"/>
          <w:lang w:val="es-GT"/>
        </w:rPr>
        <w:t>Ú</w:t>
      </w:r>
      <w:r w:rsidRPr="00272EB4">
        <w:rPr>
          <w:rFonts w:ascii="Arial" w:hAnsi="Arial" w:cs="Arial"/>
          <w:b/>
          <w:sz w:val="22"/>
          <w:szCs w:val="22"/>
          <w:lang w:val="es-GT"/>
        </w:rPr>
        <w:t xml:space="preserve">nico de </w:t>
      </w:r>
      <w:r w:rsidR="00E035D4">
        <w:rPr>
          <w:rFonts w:ascii="Arial" w:hAnsi="Arial" w:cs="Arial"/>
          <w:b/>
          <w:sz w:val="22"/>
          <w:szCs w:val="22"/>
          <w:lang w:val="es-GT"/>
        </w:rPr>
        <w:t>R</w:t>
      </w:r>
      <w:r w:rsidRPr="00272EB4">
        <w:rPr>
          <w:rFonts w:ascii="Arial" w:hAnsi="Arial" w:cs="Arial"/>
          <w:b/>
          <w:sz w:val="22"/>
          <w:szCs w:val="22"/>
          <w:lang w:val="es-GT"/>
        </w:rPr>
        <w:t>egistro -CUR-</w:t>
      </w:r>
    </w:p>
    <w:p w14:paraId="7EFB0079" w14:textId="77777777" w:rsidR="006E0C03" w:rsidRPr="00272EB4" w:rsidRDefault="006E0C03" w:rsidP="006E0C03">
      <w:pPr>
        <w:ind w:left="1418"/>
        <w:rPr>
          <w:rFonts w:ascii="Arial" w:hAnsi="Arial" w:cs="Arial"/>
          <w:b/>
          <w:sz w:val="22"/>
          <w:szCs w:val="22"/>
          <w:lang w:val="es-GT"/>
        </w:rPr>
      </w:pPr>
    </w:p>
    <w:p w14:paraId="46CCE140" w14:textId="2A11A3B2" w:rsidR="00272EB4" w:rsidRDefault="00272EB4" w:rsidP="001524AE">
      <w:pPr>
        <w:pStyle w:val="Encabezado"/>
        <w:tabs>
          <w:tab w:val="clear" w:pos="4252"/>
          <w:tab w:val="clear" w:pos="8504"/>
        </w:tabs>
        <w:ind w:left="709"/>
        <w:jc w:val="both"/>
        <w:rPr>
          <w:rFonts w:ascii="Arial" w:hAnsi="Arial" w:cs="Arial"/>
          <w:sz w:val="22"/>
          <w:szCs w:val="22"/>
        </w:rPr>
      </w:pPr>
      <w:r w:rsidRPr="00272EB4">
        <w:rPr>
          <w:rFonts w:ascii="Arial" w:hAnsi="Arial" w:cs="Arial"/>
          <w:sz w:val="22"/>
          <w:szCs w:val="22"/>
        </w:rPr>
        <w:t xml:space="preserve">De conformidad con lo establecido en el artículo 8 del Decreto número 101-97, </w:t>
      </w:r>
      <w:r w:rsidRPr="002374CE">
        <w:rPr>
          <w:rFonts w:ascii="Arial" w:hAnsi="Arial" w:cs="Arial"/>
          <w:i/>
          <w:iCs/>
          <w:sz w:val="22"/>
          <w:szCs w:val="22"/>
        </w:rPr>
        <w:t>“</w:t>
      </w:r>
      <w:r w:rsidRPr="001552B9">
        <w:rPr>
          <w:rStyle w:val="nfasis"/>
          <w:rFonts w:ascii="Arial" w:hAnsi="Arial" w:cs="Arial"/>
          <w:sz w:val="22"/>
          <w:szCs w:val="22"/>
        </w:rPr>
        <w:t>Ley Orgánica del Presupuesto”</w:t>
      </w:r>
      <w:r w:rsidRPr="00272EB4">
        <w:rPr>
          <w:rFonts w:ascii="Arial" w:hAnsi="Arial" w:cs="Arial"/>
          <w:sz w:val="22"/>
          <w:szCs w:val="22"/>
        </w:rPr>
        <w:t xml:space="preserve"> y sus reformas, los </w:t>
      </w:r>
      <w:r>
        <w:rPr>
          <w:rFonts w:ascii="Arial" w:hAnsi="Arial" w:cs="Arial"/>
          <w:sz w:val="22"/>
          <w:szCs w:val="22"/>
        </w:rPr>
        <w:t>D</w:t>
      </w:r>
      <w:r w:rsidRPr="00272EB4">
        <w:rPr>
          <w:rFonts w:ascii="Arial" w:hAnsi="Arial" w:cs="Arial"/>
          <w:sz w:val="22"/>
          <w:szCs w:val="22"/>
        </w:rPr>
        <w:t xml:space="preserve">irectores y funcionarios de cada </w:t>
      </w:r>
      <w:r>
        <w:rPr>
          <w:rFonts w:ascii="Arial" w:hAnsi="Arial" w:cs="Arial"/>
          <w:sz w:val="22"/>
          <w:szCs w:val="22"/>
        </w:rPr>
        <w:t>Dirección</w:t>
      </w:r>
      <w:r w:rsidRPr="00272EB4">
        <w:rPr>
          <w:rFonts w:ascii="Arial" w:hAnsi="Arial" w:cs="Arial"/>
          <w:sz w:val="22"/>
          <w:szCs w:val="22"/>
        </w:rPr>
        <w:t xml:space="preserve"> del Ministerio de Educación </w:t>
      </w:r>
      <w:r w:rsidR="003716A3">
        <w:rPr>
          <w:rFonts w:ascii="Arial" w:hAnsi="Arial" w:cs="Arial"/>
          <w:sz w:val="22"/>
          <w:szCs w:val="22"/>
        </w:rPr>
        <w:t xml:space="preserve">deben </w:t>
      </w:r>
      <w:r w:rsidRPr="00272EB4">
        <w:rPr>
          <w:rFonts w:ascii="Arial" w:hAnsi="Arial" w:cs="Arial"/>
          <w:sz w:val="22"/>
          <w:szCs w:val="22"/>
        </w:rPr>
        <w:t>vela</w:t>
      </w:r>
      <w:r w:rsidR="003716A3">
        <w:rPr>
          <w:rFonts w:ascii="Arial" w:hAnsi="Arial" w:cs="Arial"/>
          <w:sz w:val="22"/>
          <w:szCs w:val="22"/>
        </w:rPr>
        <w:t>r</w:t>
      </w:r>
      <w:r w:rsidRPr="00272EB4">
        <w:rPr>
          <w:rFonts w:ascii="Arial" w:hAnsi="Arial" w:cs="Arial"/>
          <w:sz w:val="22"/>
          <w:szCs w:val="22"/>
        </w:rPr>
        <w:t xml:space="preserve"> por la debida vinculación entre el Plan Operativo Anual </w:t>
      </w:r>
      <w:r w:rsidR="00CB53CC">
        <w:rPr>
          <w:rFonts w:ascii="Arial" w:hAnsi="Arial" w:cs="Arial"/>
          <w:sz w:val="22"/>
          <w:szCs w:val="22"/>
        </w:rPr>
        <w:t>-</w:t>
      </w:r>
      <w:r w:rsidRPr="00272EB4">
        <w:rPr>
          <w:rFonts w:ascii="Arial" w:hAnsi="Arial" w:cs="Arial"/>
          <w:sz w:val="22"/>
          <w:szCs w:val="22"/>
        </w:rPr>
        <w:t>POA</w:t>
      </w:r>
      <w:r w:rsidR="00CB53CC">
        <w:rPr>
          <w:rFonts w:ascii="Arial" w:hAnsi="Arial" w:cs="Arial"/>
          <w:sz w:val="22"/>
          <w:szCs w:val="22"/>
        </w:rPr>
        <w:t>-</w:t>
      </w:r>
      <w:r w:rsidRPr="00272EB4">
        <w:rPr>
          <w:rFonts w:ascii="Arial" w:hAnsi="Arial" w:cs="Arial"/>
          <w:sz w:val="22"/>
          <w:szCs w:val="22"/>
        </w:rPr>
        <w:t xml:space="preserve"> y el presupuesto institucional, para lo cual</w:t>
      </w:r>
      <w:r w:rsidR="00DA2F5A">
        <w:rPr>
          <w:rFonts w:ascii="Arial" w:hAnsi="Arial" w:cs="Arial"/>
          <w:sz w:val="22"/>
          <w:szCs w:val="22"/>
        </w:rPr>
        <w:t xml:space="preserve"> deben</w:t>
      </w:r>
      <w:r w:rsidRPr="00272EB4">
        <w:rPr>
          <w:rFonts w:ascii="Arial" w:hAnsi="Arial" w:cs="Arial"/>
          <w:sz w:val="22"/>
          <w:szCs w:val="22"/>
        </w:rPr>
        <w:t xml:space="preserve"> realiza</w:t>
      </w:r>
      <w:r w:rsidR="00DA2F5A">
        <w:rPr>
          <w:rFonts w:ascii="Arial" w:hAnsi="Arial" w:cs="Arial"/>
          <w:sz w:val="22"/>
          <w:szCs w:val="22"/>
        </w:rPr>
        <w:t>r</w:t>
      </w:r>
      <w:r w:rsidRPr="00272EB4">
        <w:rPr>
          <w:rFonts w:ascii="Arial" w:hAnsi="Arial" w:cs="Arial"/>
          <w:sz w:val="22"/>
          <w:szCs w:val="22"/>
        </w:rPr>
        <w:t xml:space="preserve"> las gestiones administrativas que resultan necesarias para asegurar </w:t>
      </w:r>
      <w:r w:rsidR="00CB53CC">
        <w:rPr>
          <w:rFonts w:ascii="Arial" w:hAnsi="Arial" w:cs="Arial"/>
          <w:sz w:val="22"/>
          <w:szCs w:val="22"/>
        </w:rPr>
        <w:t>esta</w:t>
      </w:r>
      <w:r w:rsidRPr="00272EB4">
        <w:rPr>
          <w:rFonts w:ascii="Arial" w:hAnsi="Arial" w:cs="Arial"/>
          <w:sz w:val="22"/>
          <w:szCs w:val="22"/>
        </w:rPr>
        <w:t xml:space="preserve"> correspondencia.</w:t>
      </w:r>
    </w:p>
    <w:p w14:paraId="7F58ED30" w14:textId="119037D6" w:rsidR="00CB53CC" w:rsidRDefault="00CB53CC" w:rsidP="001524AE">
      <w:pPr>
        <w:pStyle w:val="Encabezado"/>
        <w:tabs>
          <w:tab w:val="clear" w:pos="4252"/>
          <w:tab w:val="clear" w:pos="8504"/>
        </w:tabs>
        <w:ind w:left="709"/>
        <w:jc w:val="both"/>
        <w:rPr>
          <w:rFonts w:ascii="Arial" w:hAnsi="Arial" w:cs="Arial"/>
          <w:sz w:val="22"/>
          <w:szCs w:val="22"/>
        </w:rPr>
      </w:pPr>
    </w:p>
    <w:p w14:paraId="64BAC7B5" w14:textId="24145FEB" w:rsidR="00CB53CC" w:rsidRDefault="00CB53CC" w:rsidP="001524AE">
      <w:pPr>
        <w:pStyle w:val="Encabezado"/>
        <w:tabs>
          <w:tab w:val="clear" w:pos="4252"/>
          <w:tab w:val="clear" w:pos="8504"/>
        </w:tabs>
        <w:ind w:left="709"/>
        <w:jc w:val="both"/>
        <w:rPr>
          <w:rFonts w:ascii="Arial" w:hAnsi="Arial" w:cs="Arial"/>
          <w:sz w:val="22"/>
          <w:szCs w:val="22"/>
        </w:rPr>
      </w:pPr>
      <w:r w:rsidRPr="00CB53CC">
        <w:rPr>
          <w:rFonts w:ascii="Arial" w:hAnsi="Arial" w:cs="Arial"/>
          <w:sz w:val="22"/>
          <w:szCs w:val="22"/>
        </w:rPr>
        <w:t>La ejecución de gastos derivados de la adquisición de bienes y servicios se sujeta estrictamente al marco legal vigente, el cual comprende, entre otros, los cuerpos normativos siguientes:</w:t>
      </w:r>
    </w:p>
    <w:p w14:paraId="019D5B83" w14:textId="57F0B6BD" w:rsidR="00272EB4" w:rsidRDefault="00272EB4" w:rsidP="001524AE">
      <w:pPr>
        <w:pStyle w:val="Encabezado"/>
        <w:tabs>
          <w:tab w:val="clear" w:pos="4252"/>
          <w:tab w:val="clear" w:pos="8504"/>
        </w:tabs>
        <w:rPr>
          <w:rFonts w:ascii="Arial" w:hAnsi="Arial" w:cs="Arial"/>
          <w:b/>
          <w:sz w:val="22"/>
          <w:szCs w:val="22"/>
          <w:lang w:val="es-GT"/>
        </w:rPr>
      </w:pPr>
    </w:p>
    <w:p w14:paraId="756E0920" w14:textId="654EB036" w:rsidR="00CB53CC" w:rsidRDefault="00CB53CC" w:rsidP="001524AE">
      <w:pPr>
        <w:ind w:left="709"/>
        <w:jc w:val="both"/>
        <w:rPr>
          <w:rFonts w:ascii="Arial" w:hAnsi="Arial" w:cs="Arial"/>
          <w:b/>
          <w:sz w:val="22"/>
          <w:szCs w:val="22"/>
          <w:lang w:val="es-GT"/>
        </w:rPr>
      </w:pPr>
      <w:r w:rsidRPr="00CB53CC">
        <w:rPr>
          <w:rFonts w:ascii="Arial" w:hAnsi="Arial" w:cs="Arial"/>
          <w:b/>
          <w:sz w:val="22"/>
          <w:szCs w:val="22"/>
          <w:lang w:val="es-GT"/>
        </w:rPr>
        <w:t>Leyes (Decretos)</w:t>
      </w:r>
    </w:p>
    <w:p w14:paraId="16CAEAFA" w14:textId="77777777" w:rsidR="004605EB" w:rsidRPr="00CB53CC" w:rsidRDefault="004605EB" w:rsidP="001524AE">
      <w:pPr>
        <w:ind w:left="709"/>
        <w:jc w:val="both"/>
        <w:rPr>
          <w:rFonts w:ascii="Arial" w:hAnsi="Arial" w:cs="Arial"/>
          <w:b/>
          <w:sz w:val="22"/>
          <w:szCs w:val="22"/>
          <w:lang w:val="es-GT"/>
        </w:rPr>
      </w:pPr>
    </w:p>
    <w:p w14:paraId="36DD658E" w14:textId="28219018" w:rsidR="0024081F" w:rsidRDefault="0024081F"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Decreto número 57-92, </w:t>
      </w:r>
      <w:r w:rsidRPr="002374CE">
        <w:rPr>
          <w:rFonts w:ascii="Arial" w:hAnsi="Arial" w:cs="Arial"/>
          <w:i/>
          <w:iCs/>
          <w:sz w:val="22"/>
          <w:szCs w:val="22"/>
          <w:lang w:val="es-GT" w:eastAsia="es-GT"/>
        </w:rPr>
        <w:t>“</w:t>
      </w:r>
      <w:r w:rsidRPr="00D93F2E">
        <w:rPr>
          <w:rFonts w:ascii="Arial" w:hAnsi="Arial" w:cs="Arial"/>
          <w:i/>
          <w:iCs/>
          <w:sz w:val="22"/>
          <w:szCs w:val="22"/>
          <w:lang w:val="es-GT" w:eastAsia="es-GT"/>
        </w:rPr>
        <w:t>Ley de Contrataciones del Estado”</w:t>
      </w:r>
      <w:r>
        <w:rPr>
          <w:rFonts w:ascii="Arial" w:hAnsi="Arial" w:cs="Arial"/>
          <w:sz w:val="22"/>
          <w:szCs w:val="22"/>
          <w:lang w:val="es-GT" w:eastAsia="es-GT"/>
        </w:rPr>
        <w:t xml:space="preserve"> y sus reformas.</w:t>
      </w:r>
    </w:p>
    <w:p w14:paraId="3A737372" w14:textId="77777777" w:rsidR="0024081F" w:rsidRDefault="0024081F" w:rsidP="001524AE">
      <w:pPr>
        <w:tabs>
          <w:tab w:val="num" w:pos="2127"/>
        </w:tabs>
        <w:ind w:left="2127"/>
        <w:jc w:val="both"/>
        <w:rPr>
          <w:rFonts w:ascii="Arial" w:hAnsi="Arial" w:cs="Arial"/>
          <w:sz w:val="22"/>
          <w:szCs w:val="22"/>
          <w:lang w:val="es-GT" w:eastAsia="es-GT"/>
        </w:rPr>
      </w:pPr>
    </w:p>
    <w:p w14:paraId="196111E1" w14:textId="34D3BFD7" w:rsidR="00CB53CC" w:rsidRPr="00CB53CC" w:rsidRDefault="00CB53CC"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Decreto número 101-97, </w:t>
      </w:r>
      <w:r w:rsidR="0024081F" w:rsidRPr="002374CE">
        <w:rPr>
          <w:rFonts w:ascii="Arial" w:hAnsi="Arial" w:cs="Arial"/>
          <w:i/>
          <w:iCs/>
          <w:sz w:val="22"/>
          <w:szCs w:val="22"/>
          <w:lang w:val="es-GT" w:eastAsia="es-GT"/>
        </w:rPr>
        <w:t>“</w:t>
      </w:r>
      <w:r w:rsidRPr="00CB53CC">
        <w:rPr>
          <w:rFonts w:ascii="Arial" w:hAnsi="Arial" w:cs="Arial"/>
          <w:i/>
          <w:iCs/>
          <w:sz w:val="22"/>
          <w:szCs w:val="22"/>
          <w:lang w:val="es-GT" w:eastAsia="es-GT"/>
        </w:rPr>
        <w:t>Ley Orgánica del Presupuesto</w:t>
      </w:r>
      <w:r w:rsidR="0024081F">
        <w:rPr>
          <w:rFonts w:ascii="Arial" w:hAnsi="Arial" w:cs="Arial"/>
          <w:i/>
          <w:iCs/>
          <w:sz w:val="22"/>
          <w:szCs w:val="22"/>
          <w:lang w:val="es-GT" w:eastAsia="es-GT"/>
        </w:rPr>
        <w:t>”</w:t>
      </w:r>
      <w:r w:rsidRPr="00CB53CC">
        <w:rPr>
          <w:rFonts w:ascii="Arial" w:hAnsi="Arial" w:cs="Arial"/>
          <w:sz w:val="22"/>
          <w:szCs w:val="22"/>
          <w:lang w:val="es-GT" w:eastAsia="es-GT"/>
        </w:rPr>
        <w:t xml:space="preserve"> y sus reformas.</w:t>
      </w:r>
    </w:p>
    <w:p w14:paraId="54DFC311" w14:textId="77777777" w:rsidR="0024081F" w:rsidRDefault="0024081F" w:rsidP="001524AE">
      <w:pPr>
        <w:tabs>
          <w:tab w:val="num" w:pos="2127"/>
        </w:tabs>
        <w:ind w:left="2127"/>
        <w:jc w:val="both"/>
        <w:rPr>
          <w:rFonts w:ascii="Arial" w:hAnsi="Arial" w:cs="Arial"/>
          <w:sz w:val="22"/>
          <w:szCs w:val="22"/>
          <w:lang w:val="es-GT" w:eastAsia="es-GT"/>
        </w:rPr>
      </w:pPr>
    </w:p>
    <w:p w14:paraId="2AF06F25" w14:textId="798E910E" w:rsidR="00CB53CC" w:rsidRPr="006448EC" w:rsidRDefault="00CB53CC"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Decreto número 5-2021, </w:t>
      </w:r>
      <w:r w:rsidR="0024081F" w:rsidRPr="002374CE">
        <w:rPr>
          <w:rFonts w:ascii="Arial" w:hAnsi="Arial" w:cs="Arial"/>
          <w:i/>
          <w:iCs/>
          <w:sz w:val="22"/>
          <w:szCs w:val="22"/>
          <w:lang w:val="es-GT" w:eastAsia="es-GT"/>
        </w:rPr>
        <w:t>“</w:t>
      </w:r>
      <w:r w:rsidRPr="00CB53CC">
        <w:rPr>
          <w:rFonts w:ascii="Arial" w:hAnsi="Arial" w:cs="Arial"/>
          <w:i/>
          <w:iCs/>
          <w:sz w:val="22"/>
          <w:szCs w:val="22"/>
          <w:lang w:val="es-GT" w:eastAsia="es-GT"/>
        </w:rPr>
        <w:t>Ley para la Simplificación de Requisitos y Trámites Administrativos</w:t>
      </w:r>
      <w:r w:rsidR="0024081F" w:rsidRPr="002374CE">
        <w:rPr>
          <w:rFonts w:ascii="Arial" w:hAnsi="Arial" w:cs="Arial"/>
          <w:i/>
          <w:iCs/>
          <w:sz w:val="22"/>
          <w:szCs w:val="22"/>
          <w:lang w:val="es-GT" w:eastAsia="es-GT"/>
        </w:rPr>
        <w:t>”</w:t>
      </w:r>
      <w:r w:rsidRPr="002374CE">
        <w:rPr>
          <w:rFonts w:ascii="Arial" w:hAnsi="Arial" w:cs="Arial"/>
          <w:i/>
          <w:iCs/>
          <w:sz w:val="22"/>
          <w:szCs w:val="22"/>
          <w:lang w:val="es-GT" w:eastAsia="es-GT"/>
        </w:rPr>
        <w:t>.</w:t>
      </w:r>
    </w:p>
    <w:p w14:paraId="0CE266AB" w14:textId="77777777" w:rsidR="006448EC" w:rsidRDefault="006448EC" w:rsidP="006448EC">
      <w:pPr>
        <w:pStyle w:val="Prrafodelista"/>
        <w:rPr>
          <w:rFonts w:ascii="Arial" w:hAnsi="Arial" w:cs="Arial"/>
          <w:sz w:val="22"/>
          <w:szCs w:val="22"/>
          <w:lang w:val="es-GT" w:eastAsia="es-GT"/>
        </w:rPr>
      </w:pPr>
    </w:p>
    <w:p w14:paraId="6D5FBCFF" w14:textId="3ACE6238" w:rsidR="006448EC" w:rsidRPr="00CB53CC" w:rsidRDefault="006448EC" w:rsidP="00216CEF">
      <w:pPr>
        <w:numPr>
          <w:ilvl w:val="0"/>
          <w:numId w:val="4"/>
        </w:numPr>
        <w:tabs>
          <w:tab w:val="clear" w:pos="720"/>
          <w:tab w:val="num" w:pos="2127"/>
        </w:tabs>
        <w:ind w:left="2127" w:hanging="709"/>
        <w:jc w:val="both"/>
        <w:rPr>
          <w:rFonts w:ascii="Arial" w:hAnsi="Arial" w:cs="Arial"/>
          <w:sz w:val="22"/>
          <w:szCs w:val="22"/>
          <w:lang w:val="es-GT" w:eastAsia="es-GT"/>
        </w:rPr>
      </w:pPr>
      <w:r>
        <w:rPr>
          <w:rFonts w:ascii="Arial" w:hAnsi="Arial" w:cs="Arial"/>
          <w:sz w:val="22"/>
          <w:szCs w:val="22"/>
          <w:lang w:val="es-GT" w:eastAsia="es-GT"/>
        </w:rPr>
        <w:t>Decreto número 31-2024, “Ley para la Integración del Sector Productivo y Agropecuario”.</w:t>
      </w:r>
    </w:p>
    <w:p w14:paraId="03E00D6E" w14:textId="77777777" w:rsidR="00CB53CC" w:rsidRDefault="00CB53CC" w:rsidP="001524AE">
      <w:pPr>
        <w:jc w:val="both"/>
        <w:rPr>
          <w:rFonts w:ascii="Arial" w:hAnsi="Arial" w:cs="Arial"/>
          <w:b/>
          <w:bCs/>
          <w:sz w:val="22"/>
          <w:szCs w:val="22"/>
          <w:lang w:val="es-GT" w:eastAsia="es-GT"/>
        </w:rPr>
      </w:pPr>
    </w:p>
    <w:p w14:paraId="64E4B954" w14:textId="01A526C1" w:rsidR="00CB53CC" w:rsidRDefault="00CB53CC" w:rsidP="001524AE">
      <w:pPr>
        <w:ind w:left="709"/>
        <w:jc w:val="both"/>
        <w:rPr>
          <w:rFonts w:ascii="Arial" w:hAnsi="Arial" w:cs="Arial"/>
          <w:b/>
          <w:sz w:val="22"/>
          <w:szCs w:val="22"/>
          <w:lang w:val="es-GT"/>
        </w:rPr>
      </w:pPr>
      <w:r w:rsidRPr="00CB53CC">
        <w:rPr>
          <w:rFonts w:ascii="Arial" w:hAnsi="Arial" w:cs="Arial"/>
          <w:b/>
          <w:sz w:val="22"/>
          <w:szCs w:val="22"/>
          <w:lang w:val="es-GT"/>
        </w:rPr>
        <w:t>Reglamentos (Acuerdos Gubernativos)</w:t>
      </w:r>
    </w:p>
    <w:p w14:paraId="37CC7ADA" w14:textId="77777777" w:rsidR="004605EB" w:rsidRPr="00CB53CC" w:rsidRDefault="004605EB" w:rsidP="001524AE">
      <w:pPr>
        <w:ind w:left="709"/>
        <w:jc w:val="both"/>
        <w:rPr>
          <w:rFonts w:ascii="Arial" w:hAnsi="Arial" w:cs="Arial"/>
          <w:b/>
          <w:sz w:val="22"/>
          <w:szCs w:val="22"/>
          <w:lang w:val="es-GT"/>
        </w:rPr>
      </w:pPr>
    </w:p>
    <w:p w14:paraId="1A447E8A" w14:textId="10DE8BEA" w:rsidR="0024081F" w:rsidRDefault="0024081F"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Acuerdo Gubernativo número </w:t>
      </w:r>
      <w:r>
        <w:rPr>
          <w:rFonts w:ascii="Arial" w:hAnsi="Arial" w:cs="Arial"/>
          <w:sz w:val="22"/>
          <w:szCs w:val="22"/>
          <w:lang w:val="es-GT" w:eastAsia="es-GT"/>
        </w:rPr>
        <w:t>540-2013</w:t>
      </w:r>
      <w:r w:rsidRPr="00CB53CC">
        <w:rPr>
          <w:rFonts w:ascii="Arial" w:hAnsi="Arial" w:cs="Arial"/>
          <w:sz w:val="22"/>
          <w:szCs w:val="22"/>
          <w:lang w:val="es-GT" w:eastAsia="es-GT"/>
        </w:rPr>
        <w:t xml:space="preserve">, </w:t>
      </w:r>
      <w:r w:rsidRPr="00002385">
        <w:rPr>
          <w:rFonts w:ascii="Arial" w:hAnsi="Arial" w:cs="Arial"/>
          <w:i/>
          <w:iCs/>
          <w:sz w:val="22"/>
          <w:szCs w:val="22"/>
          <w:lang w:val="es-GT" w:eastAsia="es-GT"/>
        </w:rPr>
        <w:t>“Reglamento de la Ley Orgánica del Presupuesto”</w:t>
      </w:r>
      <w:r>
        <w:rPr>
          <w:rFonts w:ascii="Arial" w:hAnsi="Arial" w:cs="Arial"/>
          <w:sz w:val="22"/>
          <w:szCs w:val="22"/>
          <w:lang w:val="es-GT" w:eastAsia="es-GT"/>
        </w:rPr>
        <w:t>, y sus reformas.</w:t>
      </w:r>
    </w:p>
    <w:p w14:paraId="0F5632C3" w14:textId="77777777" w:rsidR="0024081F" w:rsidRDefault="0024081F" w:rsidP="001524AE">
      <w:pPr>
        <w:tabs>
          <w:tab w:val="num" w:pos="2127"/>
        </w:tabs>
        <w:ind w:left="2127"/>
        <w:jc w:val="both"/>
        <w:rPr>
          <w:rFonts w:ascii="Arial" w:hAnsi="Arial" w:cs="Arial"/>
          <w:sz w:val="22"/>
          <w:szCs w:val="22"/>
          <w:lang w:val="es-GT" w:eastAsia="es-GT"/>
        </w:rPr>
      </w:pPr>
    </w:p>
    <w:p w14:paraId="44AA4C53" w14:textId="274B5059" w:rsidR="0024081F" w:rsidRDefault="0024081F"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Acuerdo Gubernativo número </w:t>
      </w:r>
      <w:r>
        <w:rPr>
          <w:rFonts w:ascii="Arial" w:hAnsi="Arial" w:cs="Arial"/>
          <w:sz w:val="22"/>
          <w:szCs w:val="22"/>
          <w:lang w:val="es-GT" w:eastAsia="es-GT"/>
        </w:rPr>
        <w:t>5-2013</w:t>
      </w:r>
      <w:r w:rsidRPr="00CB53CC">
        <w:rPr>
          <w:rFonts w:ascii="Arial" w:hAnsi="Arial" w:cs="Arial"/>
          <w:sz w:val="22"/>
          <w:szCs w:val="22"/>
          <w:lang w:val="es-GT" w:eastAsia="es-GT"/>
        </w:rPr>
        <w:t xml:space="preserve">, </w:t>
      </w:r>
      <w:r w:rsidRPr="002374CE">
        <w:rPr>
          <w:rFonts w:ascii="Arial" w:hAnsi="Arial" w:cs="Arial"/>
          <w:i/>
          <w:iCs/>
          <w:sz w:val="22"/>
          <w:szCs w:val="22"/>
          <w:lang w:val="es-GT" w:eastAsia="es-GT"/>
        </w:rPr>
        <w:t>“</w:t>
      </w:r>
      <w:r w:rsidRPr="00CB53CC">
        <w:rPr>
          <w:rFonts w:ascii="Arial" w:hAnsi="Arial" w:cs="Arial"/>
          <w:i/>
          <w:iCs/>
          <w:sz w:val="22"/>
          <w:szCs w:val="22"/>
          <w:lang w:val="es-GT" w:eastAsia="es-GT"/>
        </w:rPr>
        <w:t>Reglamento de la Ley del Impuesto al Valor Agregado</w:t>
      </w:r>
      <w:r>
        <w:rPr>
          <w:rFonts w:ascii="Arial" w:hAnsi="Arial" w:cs="Arial"/>
          <w:i/>
          <w:iCs/>
          <w:sz w:val="22"/>
          <w:szCs w:val="22"/>
          <w:lang w:val="es-GT" w:eastAsia="es-GT"/>
        </w:rPr>
        <w:t>”</w:t>
      </w:r>
      <w:r>
        <w:rPr>
          <w:rFonts w:ascii="Arial" w:hAnsi="Arial" w:cs="Arial"/>
          <w:sz w:val="22"/>
          <w:szCs w:val="22"/>
          <w:lang w:val="es-GT" w:eastAsia="es-GT"/>
        </w:rPr>
        <w:t>, y sus reformas.</w:t>
      </w:r>
    </w:p>
    <w:p w14:paraId="2F8560FE" w14:textId="77777777" w:rsidR="0024081F" w:rsidRDefault="0024081F" w:rsidP="001524AE">
      <w:pPr>
        <w:tabs>
          <w:tab w:val="num" w:pos="2127"/>
        </w:tabs>
        <w:ind w:left="2127"/>
        <w:jc w:val="both"/>
        <w:rPr>
          <w:rFonts w:ascii="Arial" w:hAnsi="Arial" w:cs="Arial"/>
          <w:sz w:val="22"/>
          <w:szCs w:val="22"/>
          <w:lang w:val="es-GT" w:eastAsia="es-GT"/>
        </w:rPr>
      </w:pPr>
    </w:p>
    <w:p w14:paraId="35A6B205" w14:textId="78E620CD" w:rsidR="00CB53CC" w:rsidRDefault="00CB53CC"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Acuerdo Gubernativo número 122-2016, </w:t>
      </w:r>
      <w:r w:rsidR="0024081F" w:rsidRPr="002374CE">
        <w:rPr>
          <w:rFonts w:ascii="Arial" w:hAnsi="Arial" w:cs="Arial"/>
          <w:i/>
          <w:iCs/>
          <w:sz w:val="22"/>
          <w:szCs w:val="22"/>
          <w:lang w:val="es-GT" w:eastAsia="es-GT"/>
        </w:rPr>
        <w:t>“</w:t>
      </w:r>
      <w:r w:rsidRPr="00CB53CC">
        <w:rPr>
          <w:rFonts w:ascii="Arial" w:hAnsi="Arial" w:cs="Arial"/>
          <w:i/>
          <w:iCs/>
          <w:sz w:val="22"/>
          <w:szCs w:val="22"/>
          <w:lang w:val="es-GT" w:eastAsia="es-GT"/>
        </w:rPr>
        <w:t>Reglamento de la Ley de Contrataciones del Estado</w:t>
      </w:r>
      <w:r w:rsidR="0024081F">
        <w:rPr>
          <w:rFonts w:ascii="Arial" w:hAnsi="Arial" w:cs="Arial"/>
          <w:i/>
          <w:iCs/>
          <w:sz w:val="22"/>
          <w:szCs w:val="22"/>
          <w:lang w:val="es-GT" w:eastAsia="es-GT"/>
        </w:rPr>
        <w:t>”</w:t>
      </w:r>
      <w:r w:rsidR="0024081F">
        <w:rPr>
          <w:rFonts w:ascii="Arial" w:hAnsi="Arial" w:cs="Arial"/>
          <w:sz w:val="22"/>
          <w:szCs w:val="22"/>
          <w:lang w:val="es-GT" w:eastAsia="es-GT"/>
        </w:rPr>
        <w:t xml:space="preserve">, y sus reformas. </w:t>
      </w:r>
    </w:p>
    <w:p w14:paraId="6400C3A8" w14:textId="77777777" w:rsidR="00CB53CC" w:rsidRDefault="00CB53CC" w:rsidP="001524AE">
      <w:pPr>
        <w:jc w:val="both"/>
        <w:rPr>
          <w:rFonts w:ascii="Arial" w:hAnsi="Arial" w:cs="Arial"/>
          <w:b/>
          <w:bCs/>
          <w:sz w:val="22"/>
          <w:szCs w:val="22"/>
          <w:lang w:val="es-GT" w:eastAsia="es-GT"/>
        </w:rPr>
      </w:pPr>
    </w:p>
    <w:p w14:paraId="4EFF80A5" w14:textId="3A91D4A3" w:rsidR="00CB53CC" w:rsidRDefault="00CB53CC" w:rsidP="001524AE">
      <w:pPr>
        <w:ind w:left="709"/>
        <w:jc w:val="both"/>
        <w:rPr>
          <w:rFonts w:ascii="Arial" w:hAnsi="Arial" w:cs="Arial"/>
          <w:b/>
          <w:sz w:val="22"/>
          <w:szCs w:val="22"/>
          <w:lang w:val="es-GT"/>
        </w:rPr>
      </w:pPr>
      <w:r w:rsidRPr="00CB53CC">
        <w:rPr>
          <w:rFonts w:ascii="Arial" w:hAnsi="Arial" w:cs="Arial"/>
          <w:b/>
          <w:sz w:val="22"/>
          <w:szCs w:val="22"/>
          <w:lang w:val="es-GT"/>
        </w:rPr>
        <w:t>Normativa administrativa y técnica</w:t>
      </w:r>
    </w:p>
    <w:p w14:paraId="0797558C" w14:textId="77777777" w:rsidR="004605EB" w:rsidRPr="00CB53CC" w:rsidRDefault="004605EB" w:rsidP="001524AE">
      <w:pPr>
        <w:ind w:left="709"/>
        <w:jc w:val="both"/>
        <w:rPr>
          <w:rFonts w:ascii="Arial" w:hAnsi="Arial" w:cs="Arial"/>
          <w:sz w:val="22"/>
          <w:szCs w:val="22"/>
          <w:lang w:val="es-GT" w:eastAsia="es-GT"/>
        </w:rPr>
      </w:pPr>
    </w:p>
    <w:p w14:paraId="3AF7186D" w14:textId="77777777" w:rsidR="00CB53CC" w:rsidRPr="00CB53CC" w:rsidRDefault="00CB53CC"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Resolución de la Superintendencia de Administración Tributaria número SAT-DSI-838-2019.</w:t>
      </w:r>
    </w:p>
    <w:p w14:paraId="729F8F4F" w14:textId="77777777" w:rsidR="0024081F" w:rsidRDefault="0024081F" w:rsidP="001524AE">
      <w:pPr>
        <w:tabs>
          <w:tab w:val="num" w:pos="2127"/>
        </w:tabs>
        <w:ind w:left="2127"/>
        <w:jc w:val="both"/>
        <w:rPr>
          <w:rFonts w:ascii="Arial" w:hAnsi="Arial" w:cs="Arial"/>
          <w:sz w:val="22"/>
          <w:szCs w:val="22"/>
          <w:lang w:val="es-GT" w:eastAsia="es-GT"/>
        </w:rPr>
      </w:pPr>
    </w:p>
    <w:p w14:paraId="3470E950" w14:textId="4CABE31B" w:rsidR="00CB53CC" w:rsidRPr="00CB53CC" w:rsidRDefault="00CB53CC"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Oficio Circular número 0</w:t>
      </w:r>
      <w:r w:rsidR="00F43A72">
        <w:rPr>
          <w:rFonts w:ascii="Arial" w:hAnsi="Arial" w:cs="Arial"/>
          <w:sz w:val="22"/>
          <w:szCs w:val="22"/>
          <w:lang w:val="es-GT" w:eastAsia="es-GT"/>
        </w:rPr>
        <w:t>9</w:t>
      </w:r>
      <w:r w:rsidRPr="00CB53CC">
        <w:rPr>
          <w:rFonts w:ascii="Arial" w:hAnsi="Arial" w:cs="Arial"/>
          <w:sz w:val="22"/>
          <w:szCs w:val="22"/>
          <w:lang w:val="es-GT" w:eastAsia="es-GT"/>
        </w:rPr>
        <w:t>-2019 de la Dirección General de Adquisiciones del Estado del Ministerio de Finanzas Públicas.</w:t>
      </w:r>
    </w:p>
    <w:p w14:paraId="1D555161" w14:textId="77777777" w:rsidR="0024081F" w:rsidRDefault="0024081F" w:rsidP="001524AE">
      <w:pPr>
        <w:tabs>
          <w:tab w:val="num" w:pos="2127"/>
        </w:tabs>
        <w:ind w:left="2127"/>
        <w:jc w:val="both"/>
        <w:rPr>
          <w:rFonts w:ascii="Arial" w:hAnsi="Arial" w:cs="Arial"/>
          <w:sz w:val="22"/>
          <w:szCs w:val="22"/>
          <w:lang w:val="es-GT" w:eastAsia="es-GT"/>
        </w:rPr>
      </w:pPr>
    </w:p>
    <w:p w14:paraId="6AB36220" w14:textId="3FAA99B3" w:rsidR="00CB53CC" w:rsidRPr="00CB53CC" w:rsidRDefault="00CB53CC"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Resolución de la Superintendencia de Administración Tributaria número SAT-DSI-1240-2021.</w:t>
      </w:r>
    </w:p>
    <w:p w14:paraId="72DB61DB" w14:textId="77777777" w:rsidR="0024081F" w:rsidRDefault="0024081F" w:rsidP="001524AE">
      <w:pPr>
        <w:tabs>
          <w:tab w:val="num" w:pos="2127"/>
        </w:tabs>
        <w:ind w:left="2127"/>
        <w:jc w:val="both"/>
        <w:rPr>
          <w:rFonts w:ascii="Arial" w:hAnsi="Arial" w:cs="Arial"/>
          <w:sz w:val="22"/>
          <w:szCs w:val="22"/>
          <w:lang w:val="es-GT" w:eastAsia="es-GT"/>
        </w:rPr>
      </w:pPr>
    </w:p>
    <w:p w14:paraId="7EC84B13" w14:textId="6D1FAA76" w:rsidR="00CB53CC" w:rsidRPr="00CB53CC" w:rsidRDefault="00CB53CC"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Resolución de la Superintendencia de Administración Tributaria número SAT-DSI-1350-2022.</w:t>
      </w:r>
    </w:p>
    <w:p w14:paraId="4B32A647" w14:textId="77777777" w:rsidR="0024081F" w:rsidRDefault="0024081F" w:rsidP="001524AE">
      <w:pPr>
        <w:tabs>
          <w:tab w:val="num" w:pos="2127"/>
        </w:tabs>
        <w:ind w:left="2127"/>
        <w:jc w:val="both"/>
        <w:rPr>
          <w:rFonts w:ascii="Arial" w:hAnsi="Arial" w:cs="Arial"/>
          <w:sz w:val="22"/>
          <w:szCs w:val="22"/>
          <w:lang w:val="es-GT" w:eastAsia="es-GT"/>
        </w:rPr>
      </w:pPr>
    </w:p>
    <w:p w14:paraId="64F515DB" w14:textId="65460B76" w:rsidR="00CB53CC" w:rsidRPr="00CB53CC" w:rsidRDefault="00CB53CC"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Manual de Clasificaciones Presupuestarias para el Sector Público de Guatemala, vigente.</w:t>
      </w:r>
    </w:p>
    <w:p w14:paraId="37F57E61" w14:textId="77777777" w:rsidR="0024081F" w:rsidRDefault="0024081F" w:rsidP="001524AE">
      <w:pPr>
        <w:tabs>
          <w:tab w:val="num" w:pos="2127"/>
        </w:tabs>
        <w:ind w:left="2127"/>
        <w:jc w:val="both"/>
        <w:rPr>
          <w:rFonts w:ascii="Arial" w:hAnsi="Arial" w:cs="Arial"/>
          <w:sz w:val="22"/>
          <w:szCs w:val="22"/>
          <w:lang w:val="es-GT" w:eastAsia="es-GT"/>
        </w:rPr>
      </w:pPr>
    </w:p>
    <w:p w14:paraId="29545970" w14:textId="57D906D1" w:rsidR="00CB53CC" w:rsidRPr="00CB53CC" w:rsidRDefault="00CB53CC"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Catálogo de insumos del Sistema </w:t>
      </w:r>
      <w:r w:rsidR="004954D1">
        <w:rPr>
          <w:rFonts w:ascii="Arial" w:hAnsi="Arial" w:cs="Arial"/>
          <w:sz w:val="22"/>
          <w:szCs w:val="22"/>
          <w:lang w:val="es-GT" w:eastAsia="es-GT"/>
        </w:rPr>
        <w:t xml:space="preserve">Informático </w:t>
      </w:r>
      <w:r w:rsidRPr="00CB53CC">
        <w:rPr>
          <w:rFonts w:ascii="Arial" w:hAnsi="Arial" w:cs="Arial"/>
          <w:sz w:val="22"/>
          <w:szCs w:val="22"/>
          <w:lang w:val="es-GT" w:eastAsia="es-GT"/>
        </w:rPr>
        <w:t xml:space="preserve">de Gestión </w:t>
      </w:r>
      <w:r w:rsidR="0024081F">
        <w:rPr>
          <w:rFonts w:ascii="Arial" w:hAnsi="Arial" w:cs="Arial"/>
          <w:sz w:val="22"/>
          <w:szCs w:val="22"/>
          <w:lang w:val="es-GT" w:eastAsia="es-GT"/>
        </w:rPr>
        <w:t>-</w:t>
      </w:r>
      <w:r w:rsidRPr="00CB53CC">
        <w:rPr>
          <w:rFonts w:ascii="Arial" w:hAnsi="Arial" w:cs="Arial"/>
          <w:sz w:val="22"/>
          <w:szCs w:val="22"/>
          <w:lang w:val="es-GT" w:eastAsia="es-GT"/>
        </w:rPr>
        <w:t>SIGES</w:t>
      </w:r>
      <w:r w:rsidR="0024081F">
        <w:rPr>
          <w:rFonts w:ascii="Arial" w:hAnsi="Arial" w:cs="Arial"/>
          <w:sz w:val="22"/>
          <w:szCs w:val="22"/>
          <w:lang w:val="es-GT" w:eastAsia="es-GT"/>
        </w:rPr>
        <w:t>-</w:t>
      </w:r>
      <w:r w:rsidRPr="00CB53CC">
        <w:rPr>
          <w:rFonts w:ascii="Arial" w:hAnsi="Arial" w:cs="Arial"/>
          <w:sz w:val="22"/>
          <w:szCs w:val="22"/>
          <w:lang w:val="es-GT" w:eastAsia="es-GT"/>
        </w:rPr>
        <w:t>.</w:t>
      </w:r>
    </w:p>
    <w:p w14:paraId="5B24790F" w14:textId="77777777" w:rsidR="00CB53CC" w:rsidRDefault="00CB53CC" w:rsidP="001524AE">
      <w:pPr>
        <w:pStyle w:val="Encabezado"/>
        <w:tabs>
          <w:tab w:val="clear" w:pos="4252"/>
          <w:tab w:val="clear" w:pos="8504"/>
        </w:tabs>
        <w:rPr>
          <w:rFonts w:ascii="Arial" w:hAnsi="Arial" w:cs="Arial"/>
          <w:b/>
          <w:sz w:val="22"/>
          <w:szCs w:val="22"/>
          <w:lang w:val="es-GT"/>
        </w:rPr>
      </w:pPr>
    </w:p>
    <w:p w14:paraId="4D21ABF8" w14:textId="485011A0" w:rsidR="00CB53CC" w:rsidRDefault="00CB53CC" w:rsidP="001524AE">
      <w:pPr>
        <w:pStyle w:val="Encabezado"/>
        <w:tabs>
          <w:tab w:val="clear" w:pos="4252"/>
          <w:tab w:val="clear" w:pos="8504"/>
        </w:tabs>
        <w:ind w:left="709"/>
        <w:jc w:val="both"/>
        <w:rPr>
          <w:rFonts w:ascii="Arial" w:hAnsi="Arial" w:cs="Arial"/>
          <w:sz w:val="22"/>
          <w:szCs w:val="22"/>
        </w:rPr>
      </w:pPr>
      <w:r w:rsidRPr="00CB53CC">
        <w:rPr>
          <w:rFonts w:ascii="Arial" w:hAnsi="Arial" w:cs="Arial"/>
          <w:sz w:val="22"/>
          <w:szCs w:val="22"/>
        </w:rPr>
        <w:t>La ejecución del gasto se rige por la programación física y financiera aprobada y se orienta a garantizar la calidad del gasto público, con base en criterios de probidad, eficacia, eficiencia, transparencia, economía y equidad.</w:t>
      </w:r>
    </w:p>
    <w:p w14:paraId="42C114D2" w14:textId="77777777" w:rsidR="00966A6B" w:rsidRPr="00CB53CC" w:rsidRDefault="00966A6B" w:rsidP="001524AE">
      <w:pPr>
        <w:pStyle w:val="Encabezado"/>
        <w:tabs>
          <w:tab w:val="clear" w:pos="4252"/>
          <w:tab w:val="clear" w:pos="8504"/>
        </w:tabs>
        <w:ind w:left="709"/>
        <w:jc w:val="both"/>
        <w:rPr>
          <w:rFonts w:ascii="Arial" w:hAnsi="Arial" w:cs="Arial"/>
          <w:sz w:val="22"/>
          <w:szCs w:val="22"/>
        </w:rPr>
      </w:pPr>
    </w:p>
    <w:p w14:paraId="0A16FF35" w14:textId="1B86FB97" w:rsidR="004954D1" w:rsidRDefault="004954D1" w:rsidP="001524AE">
      <w:pPr>
        <w:pStyle w:val="NormalWeb"/>
        <w:spacing w:before="0" w:beforeAutospacing="0" w:after="0" w:afterAutospacing="0"/>
        <w:ind w:left="709"/>
        <w:jc w:val="both"/>
        <w:rPr>
          <w:rFonts w:ascii="Arial" w:hAnsi="Arial" w:cs="Arial"/>
          <w:sz w:val="22"/>
          <w:szCs w:val="22"/>
        </w:rPr>
      </w:pPr>
      <w:r w:rsidRPr="004954D1">
        <w:rPr>
          <w:rFonts w:ascii="Arial" w:hAnsi="Arial" w:cs="Arial"/>
          <w:sz w:val="22"/>
          <w:szCs w:val="22"/>
        </w:rPr>
        <w:lastRenderedPageBreak/>
        <w:t xml:space="preserve">Previo a efectuar las gestiones para la ejecución de pagos a través del Comprobante Único de Registro </w:t>
      </w:r>
      <w:r w:rsidR="000622BA">
        <w:rPr>
          <w:rFonts w:ascii="Arial" w:hAnsi="Arial" w:cs="Arial"/>
          <w:sz w:val="22"/>
          <w:szCs w:val="22"/>
        </w:rPr>
        <w:t xml:space="preserve">          </w:t>
      </w:r>
      <w:r>
        <w:rPr>
          <w:rFonts w:ascii="Arial" w:hAnsi="Arial" w:cs="Arial"/>
          <w:sz w:val="22"/>
          <w:szCs w:val="22"/>
        </w:rPr>
        <w:t>-</w:t>
      </w:r>
      <w:r w:rsidRPr="004954D1">
        <w:rPr>
          <w:rFonts w:ascii="Arial" w:hAnsi="Arial" w:cs="Arial"/>
          <w:sz w:val="22"/>
          <w:szCs w:val="22"/>
        </w:rPr>
        <w:t>CUR</w:t>
      </w:r>
      <w:r>
        <w:rPr>
          <w:rFonts w:ascii="Arial" w:hAnsi="Arial" w:cs="Arial"/>
          <w:sz w:val="22"/>
          <w:szCs w:val="22"/>
        </w:rPr>
        <w:t>-</w:t>
      </w:r>
      <w:r w:rsidRPr="004954D1">
        <w:rPr>
          <w:rFonts w:ascii="Arial" w:hAnsi="Arial" w:cs="Arial"/>
          <w:sz w:val="22"/>
          <w:szCs w:val="22"/>
        </w:rPr>
        <w:t xml:space="preserve">, las Unidades Ejecutoras </w:t>
      </w:r>
      <w:r>
        <w:rPr>
          <w:rFonts w:ascii="Arial" w:hAnsi="Arial" w:cs="Arial"/>
          <w:sz w:val="22"/>
          <w:szCs w:val="22"/>
        </w:rPr>
        <w:t>deben contar</w:t>
      </w:r>
      <w:r w:rsidRPr="004954D1">
        <w:rPr>
          <w:rFonts w:ascii="Arial" w:hAnsi="Arial" w:cs="Arial"/>
          <w:sz w:val="22"/>
          <w:szCs w:val="22"/>
        </w:rPr>
        <w:t xml:space="preserve"> con el presupuesto aprobado para el ejercicio fiscal vigente.</w:t>
      </w:r>
    </w:p>
    <w:p w14:paraId="27F4B1A6" w14:textId="77777777" w:rsidR="004954D1" w:rsidRPr="004954D1" w:rsidRDefault="004954D1" w:rsidP="001524AE">
      <w:pPr>
        <w:pStyle w:val="NormalWeb"/>
        <w:spacing w:before="0" w:beforeAutospacing="0" w:after="0" w:afterAutospacing="0"/>
        <w:ind w:left="709"/>
        <w:jc w:val="both"/>
        <w:rPr>
          <w:rFonts w:ascii="Arial" w:hAnsi="Arial" w:cs="Arial"/>
          <w:sz w:val="22"/>
          <w:szCs w:val="22"/>
        </w:rPr>
      </w:pPr>
    </w:p>
    <w:p w14:paraId="2F493F6A" w14:textId="36817D33" w:rsidR="004954D1" w:rsidRPr="004954D1" w:rsidRDefault="004954D1" w:rsidP="001524AE">
      <w:pPr>
        <w:pStyle w:val="NormalWeb"/>
        <w:spacing w:before="0" w:beforeAutospacing="0" w:after="0" w:afterAutospacing="0"/>
        <w:ind w:left="709"/>
        <w:jc w:val="both"/>
        <w:rPr>
          <w:rFonts w:ascii="Arial" w:hAnsi="Arial" w:cs="Arial"/>
          <w:sz w:val="22"/>
          <w:szCs w:val="22"/>
        </w:rPr>
      </w:pPr>
      <w:r w:rsidRPr="004954D1">
        <w:rPr>
          <w:rFonts w:ascii="Arial" w:hAnsi="Arial" w:cs="Arial"/>
          <w:sz w:val="22"/>
          <w:szCs w:val="22"/>
        </w:rPr>
        <w:t xml:space="preserve">Cuando las asignaciones presupuestarias no corresponden a los gastos previstos, las Unidades Ejecutoras solicitan ante la Dirección de Administración Financiera </w:t>
      </w:r>
      <w:r>
        <w:rPr>
          <w:rFonts w:ascii="Arial" w:hAnsi="Arial" w:cs="Arial"/>
          <w:sz w:val="22"/>
          <w:szCs w:val="22"/>
        </w:rPr>
        <w:t>-</w:t>
      </w:r>
      <w:r w:rsidRPr="004954D1">
        <w:rPr>
          <w:rFonts w:ascii="Arial" w:hAnsi="Arial" w:cs="Arial"/>
          <w:sz w:val="22"/>
          <w:szCs w:val="22"/>
        </w:rPr>
        <w:t>DAFI</w:t>
      </w:r>
      <w:r>
        <w:rPr>
          <w:rFonts w:ascii="Arial" w:hAnsi="Arial" w:cs="Arial"/>
          <w:sz w:val="22"/>
          <w:szCs w:val="22"/>
        </w:rPr>
        <w:t>-</w:t>
      </w:r>
      <w:r w:rsidRPr="004954D1">
        <w:rPr>
          <w:rFonts w:ascii="Arial" w:hAnsi="Arial" w:cs="Arial"/>
          <w:sz w:val="22"/>
          <w:szCs w:val="22"/>
        </w:rPr>
        <w:t xml:space="preserve"> la readecuación presupuestaria que resulte procedente. Para tal efecto, aplican las actividades establecidas en el instructivo FIN-INS-11, </w:t>
      </w:r>
      <w:r w:rsidRPr="002374CE">
        <w:rPr>
          <w:rFonts w:ascii="Arial" w:hAnsi="Arial" w:cs="Arial"/>
          <w:i/>
          <w:iCs/>
          <w:sz w:val="22"/>
          <w:szCs w:val="22"/>
        </w:rPr>
        <w:t>“</w:t>
      </w:r>
      <w:r w:rsidRPr="004954D1">
        <w:rPr>
          <w:rStyle w:val="nfasis"/>
          <w:rFonts w:ascii="Arial" w:hAnsi="Arial" w:cs="Arial"/>
          <w:sz w:val="22"/>
          <w:szCs w:val="22"/>
        </w:rPr>
        <w:t xml:space="preserve">Programación de la </w:t>
      </w:r>
      <w:r>
        <w:rPr>
          <w:rStyle w:val="nfasis"/>
          <w:rFonts w:ascii="Arial" w:hAnsi="Arial" w:cs="Arial"/>
          <w:sz w:val="22"/>
          <w:szCs w:val="22"/>
        </w:rPr>
        <w:t>e</w:t>
      </w:r>
      <w:r w:rsidRPr="004954D1">
        <w:rPr>
          <w:rStyle w:val="nfasis"/>
          <w:rFonts w:ascii="Arial" w:hAnsi="Arial" w:cs="Arial"/>
          <w:sz w:val="22"/>
          <w:szCs w:val="22"/>
        </w:rPr>
        <w:t xml:space="preserve">jecución </w:t>
      </w:r>
      <w:r>
        <w:rPr>
          <w:rStyle w:val="nfasis"/>
          <w:rFonts w:ascii="Arial" w:hAnsi="Arial" w:cs="Arial"/>
          <w:sz w:val="22"/>
          <w:szCs w:val="22"/>
        </w:rPr>
        <w:t>p</w:t>
      </w:r>
      <w:r w:rsidRPr="004954D1">
        <w:rPr>
          <w:rStyle w:val="nfasis"/>
          <w:rFonts w:ascii="Arial" w:hAnsi="Arial" w:cs="Arial"/>
          <w:sz w:val="22"/>
          <w:szCs w:val="22"/>
        </w:rPr>
        <w:t>resupuestaria (cuota financiera)</w:t>
      </w:r>
      <w:r>
        <w:rPr>
          <w:rStyle w:val="nfasis"/>
          <w:rFonts w:ascii="Arial" w:hAnsi="Arial" w:cs="Arial"/>
          <w:sz w:val="22"/>
          <w:szCs w:val="22"/>
        </w:rPr>
        <w:t>”</w:t>
      </w:r>
      <w:r w:rsidRPr="004954D1">
        <w:rPr>
          <w:rFonts w:ascii="Arial" w:hAnsi="Arial" w:cs="Arial"/>
          <w:sz w:val="22"/>
          <w:szCs w:val="22"/>
        </w:rPr>
        <w:t xml:space="preserve"> y, cuando corresponde, las actividades previstas en el instructivo FIN-INS-09, </w:t>
      </w:r>
      <w:r w:rsidRPr="002374CE">
        <w:rPr>
          <w:rFonts w:ascii="Arial" w:hAnsi="Arial" w:cs="Arial"/>
          <w:i/>
          <w:iCs/>
          <w:sz w:val="22"/>
          <w:szCs w:val="22"/>
        </w:rPr>
        <w:t>“</w:t>
      </w:r>
      <w:r w:rsidRPr="004954D1">
        <w:rPr>
          <w:rStyle w:val="nfasis"/>
          <w:rFonts w:ascii="Arial" w:hAnsi="Arial" w:cs="Arial"/>
          <w:sz w:val="22"/>
          <w:szCs w:val="22"/>
        </w:rPr>
        <w:t>Reprogramación de productos y subproductos</w:t>
      </w:r>
      <w:r w:rsidRPr="002374CE">
        <w:rPr>
          <w:rStyle w:val="nfasis"/>
          <w:rFonts w:ascii="Arial" w:hAnsi="Arial" w:cs="Arial"/>
          <w:i w:val="0"/>
          <w:iCs w:val="0"/>
          <w:sz w:val="22"/>
          <w:szCs w:val="22"/>
        </w:rPr>
        <w:t>”</w:t>
      </w:r>
      <w:r w:rsidRPr="004954D1">
        <w:rPr>
          <w:rFonts w:ascii="Arial" w:hAnsi="Arial" w:cs="Arial"/>
          <w:sz w:val="22"/>
          <w:szCs w:val="22"/>
        </w:rPr>
        <w:t>.</w:t>
      </w:r>
    </w:p>
    <w:p w14:paraId="301306C1" w14:textId="77777777" w:rsidR="004954D1" w:rsidRPr="004954D1" w:rsidRDefault="004954D1" w:rsidP="001524AE">
      <w:pPr>
        <w:widowControl w:val="0"/>
        <w:autoSpaceDE w:val="0"/>
        <w:autoSpaceDN w:val="0"/>
        <w:ind w:left="709" w:right="253"/>
        <w:jc w:val="both"/>
        <w:rPr>
          <w:rFonts w:ascii="Arial" w:eastAsia="Arial" w:hAnsi="Arial" w:cs="Arial"/>
          <w:sz w:val="22"/>
          <w:szCs w:val="22"/>
          <w:lang w:val="es-GT" w:bidi="es-ES"/>
        </w:rPr>
      </w:pPr>
    </w:p>
    <w:tbl>
      <w:tblPr>
        <w:tblW w:w="111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42"/>
        <w:gridCol w:w="1112"/>
        <w:gridCol w:w="8531"/>
      </w:tblGrid>
      <w:tr w:rsidR="001850CE" w:rsidRPr="00584803" w14:paraId="31362FA9" w14:textId="77777777" w:rsidTr="00F854A2">
        <w:trPr>
          <w:tblHeader/>
          <w:jc w:val="right"/>
        </w:trPr>
        <w:tc>
          <w:tcPr>
            <w:tcW w:w="1542" w:type="dxa"/>
            <w:shd w:val="clear" w:color="auto" w:fill="D9D9D9"/>
            <w:tcMar>
              <w:top w:w="28" w:type="dxa"/>
              <w:bottom w:w="28" w:type="dxa"/>
            </w:tcMar>
            <w:vAlign w:val="center"/>
          </w:tcPr>
          <w:p w14:paraId="7B151E79" w14:textId="77777777" w:rsidR="001850CE" w:rsidRPr="00584803" w:rsidRDefault="001850CE" w:rsidP="001524AE">
            <w:pPr>
              <w:spacing w:line="264" w:lineRule="auto"/>
              <w:jc w:val="center"/>
              <w:rPr>
                <w:rFonts w:ascii="Arial" w:hAnsi="Arial" w:cs="Arial"/>
                <w:b/>
                <w:sz w:val="16"/>
                <w:szCs w:val="16"/>
              </w:rPr>
            </w:pPr>
            <w:r w:rsidRPr="00584803">
              <w:rPr>
                <w:rFonts w:ascii="Arial" w:hAnsi="Arial" w:cs="Arial"/>
                <w:b/>
                <w:sz w:val="16"/>
                <w:szCs w:val="16"/>
              </w:rPr>
              <w:t>Actividad</w:t>
            </w:r>
          </w:p>
        </w:tc>
        <w:tc>
          <w:tcPr>
            <w:tcW w:w="1112" w:type="dxa"/>
            <w:shd w:val="clear" w:color="auto" w:fill="D9D9D9"/>
            <w:tcMar>
              <w:top w:w="28" w:type="dxa"/>
              <w:bottom w:w="28" w:type="dxa"/>
            </w:tcMar>
            <w:vAlign w:val="center"/>
          </w:tcPr>
          <w:p w14:paraId="743F0B3B" w14:textId="77777777" w:rsidR="001850CE" w:rsidRPr="00584803" w:rsidRDefault="001850CE" w:rsidP="001524AE">
            <w:pPr>
              <w:spacing w:line="264" w:lineRule="auto"/>
              <w:jc w:val="center"/>
              <w:rPr>
                <w:rFonts w:ascii="Arial" w:hAnsi="Arial" w:cs="Arial"/>
                <w:b/>
                <w:sz w:val="16"/>
                <w:szCs w:val="16"/>
              </w:rPr>
            </w:pPr>
            <w:r w:rsidRPr="00584803">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319EB944" w14:textId="358226FE" w:rsidR="001850CE" w:rsidRPr="00584803" w:rsidRDefault="00506BC6" w:rsidP="001524AE">
            <w:pPr>
              <w:spacing w:line="264" w:lineRule="auto"/>
              <w:jc w:val="center"/>
              <w:rPr>
                <w:rFonts w:ascii="Arial" w:hAnsi="Arial" w:cs="Arial"/>
                <w:b/>
                <w:sz w:val="16"/>
                <w:szCs w:val="16"/>
              </w:rPr>
            </w:pPr>
            <w:r>
              <w:rPr>
                <w:rFonts w:ascii="Arial" w:hAnsi="Arial" w:cs="Arial"/>
                <w:b/>
                <w:sz w:val="16"/>
                <w:szCs w:val="16"/>
              </w:rPr>
              <w:t>Descripción de las actividades</w:t>
            </w:r>
          </w:p>
        </w:tc>
      </w:tr>
      <w:tr w:rsidR="001850CE" w:rsidRPr="00584803" w14:paraId="54A726E9" w14:textId="77777777" w:rsidTr="00F854A2">
        <w:trPr>
          <w:trHeight w:val="1112"/>
          <w:jc w:val="right"/>
        </w:trPr>
        <w:tc>
          <w:tcPr>
            <w:tcW w:w="1542" w:type="dxa"/>
            <w:vAlign w:val="center"/>
          </w:tcPr>
          <w:p w14:paraId="53BB5F30" w14:textId="67B28554" w:rsidR="001850CE" w:rsidRPr="00B86CC6" w:rsidRDefault="00B86CC6" w:rsidP="001524AE">
            <w:pPr>
              <w:jc w:val="center"/>
              <w:rPr>
                <w:rFonts w:ascii="Arial" w:hAnsi="Arial" w:cs="Arial"/>
                <w:b/>
                <w:sz w:val="14"/>
                <w:szCs w:val="22"/>
              </w:rPr>
            </w:pPr>
            <w:r>
              <w:rPr>
                <w:rFonts w:ascii="Arial" w:hAnsi="Arial" w:cs="Arial"/>
                <w:b/>
                <w:sz w:val="14"/>
                <w:szCs w:val="22"/>
              </w:rPr>
              <w:t xml:space="preserve">1. </w:t>
            </w:r>
            <w:r w:rsidR="001850CE" w:rsidRPr="00584803">
              <w:rPr>
                <w:rFonts w:ascii="Arial" w:hAnsi="Arial" w:cs="Arial"/>
                <w:b/>
                <w:sz w:val="14"/>
                <w:szCs w:val="22"/>
                <w:lang w:bidi="es-ES"/>
              </w:rPr>
              <w:t>Colocar visado de presupuesto</w:t>
            </w:r>
          </w:p>
        </w:tc>
        <w:tc>
          <w:tcPr>
            <w:tcW w:w="1112" w:type="dxa"/>
            <w:vAlign w:val="center"/>
          </w:tcPr>
          <w:p w14:paraId="563FA654" w14:textId="37D99A04" w:rsidR="001850CE" w:rsidRPr="00584803" w:rsidRDefault="001850CE" w:rsidP="001524AE">
            <w:pPr>
              <w:jc w:val="center"/>
              <w:rPr>
                <w:rFonts w:ascii="Arial" w:hAnsi="Arial" w:cs="Arial"/>
                <w:sz w:val="14"/>
                <w:szCs w:val="16"/>
              </w:rPr>
            </w:pPr>
            <w:r w:rsidRPr="00584803">
              <w:rPr>
                <w:rFonts w:ascii="Arial" w:hAnsi="Arial" w:cs="Arial"/>
                <w:sz w:val="14"/>
                <w:szCs w:val="16"/>
                <w:lang w:bidi="es-ES"/>
              </w:rPr>
              <w:t>Analista Financiero</w:t>
            </w:r>
            <w:r w:rsidR="004954D1">
              <w:rPr>
                <w:rFonts w:ascii="Arial" w:hAnsi="Arial" w:cs="Arial"/>
                <w:sz w:val="14"/>
                <w:szCs w:val="16"/>
                <w:lang w:bidi="es-ES"/>
              </w:rPr>
              <w:t xml:space="preserve"> </w:t>
            </w:r>
            <w:r w:rsidRPr="00584803">
              <w:rPr>
                <w:rFonts w:ascii="Arial" w:hAnsi="Arial" w:cs="Arial"/>
                <w:sz w:val="14"/>
                <w:szCs w:val="16"/>
                <w:lang w:bidi="es-ES"/>
              </w:rPr>
              <w:t>/ Asistente de Registro y Seguimiento Presupuestario</w:t>
            </w:r>
            <w:r w:rsidR="004954D1">
              <w:rPr>
                <w:rFonts w:ascii="Arial" w:hAnsi="Arial" w:cs="Arial"/>
                <w:sz w:val="14"/>
                <w:szCs w:val="16"/>
                <w:lang w:bidi="es-ES"/>
              </w:rPr>
              <w:t xml:space="preserve"> </w:t>
            </w:r>
            <w:r w:rsidRPr="00584803">
              <w:rPr>
                <w:rFonts w:ascii="Arial" w:hAnsi="Arial" w:cs="Arial"/>
                <w:sz w:val="14"/>
                <w:szCs w:val="16"/>
                <w:lang w:bidi="es-ES"/>
              </w:rPr>
              <w:t>/ Persona con rol de Técnico de Presupuesto</w:t>
            </w:r>
          </w:p>
        </w:tc>
        <w:tc>
          <w:tcPr>
            <w:tcW w:w="8531" w:type="dxa"/>
            <w:tcMar>
              <w:top w:w="28" w:type="dxa"/>
              <w:left w:w="57" w:type="dxa"/>
              <w:bottom w:w="85" w:type="dxa"/>
              <w:right w:w="28" w:type="dxa"/>
            </w:tcMar>
            <w:vAlign w:val="center"/>
          </w:tcPr>
          <w:p w14:paraId="424A8E02" w14:textId="72FBFEE9" w:rsidR="004954D1" w:rsidRPr="00584803" w:rsidRDefault="004954D1" w:rsidP="00DA665D">
            <w:pPr>
              <w:ind w:left="67" w:right="155"/>
              <w:jc w:val="both"/>
              <w:rPr>
                <w:rFonts w:ascii="Arial" w:hAnsi="Arial" w:cs="Arial"/>
                <w:sz w:val="22"/>
                <w:szCs w:val="22"/>
                <w:lang w:bidi="es-ES"/>
              </w:rPr>
            </w:pPr>
            <w:r w:rsidRPr="004954D1">
              <w:rPr>
                <w:rFonts w:ascii="Arial" w:hAnsi="Arial" w:cs="Arial"/>
                <w:sz w:val="22"/>
                <w:szCs w:val="22"/>
                <w:lang w:bidi="es-ES"/>
              </w:rPr>
              <w:t xml:space="preserve">Recibe de la Unidad </w:t>
            </w:r>
            <w:r w:rsidR="002A4DA5">
              <w:rPr>
                <w:rFonts w:ascii="Arial" w:hAnsi="Arial" w:cs="Arial"/>
                <w:sz w:val="22"/>
                <w:szCs w:val="22"/>
                <w:lang w:bidi="es-ES"/>
              </w:rPr>
              <w:t xml:space="preserve">Ejecutora </w:t>
            </w:r>
            <w:r w:rsidRPr="004954D1">
              <w:rPr>
                <w:rFonts w:ascii="Arial" w:hAnsi="Arial" w:cs="Arial"/>
                <w:sz w:val="22"/>
                <w:szCs w:val="22"/>
                <w:lang w:bidi="es-ES"/>
              </w:rPr>
              <w:t xml:space="preserve">solicitante el formulario ADQ-FOR-01 </w:t>
            </w:r>
            <w:r w:rsidRPr="002374CE">
              <w:rPr>
                <w:rFonts w:ascii="Arial" w:hAnsi="Arial" w:cs="Arial"/>
                <w:i/>
                <w:iCs/>
                <w:sz w:val="22"/>
                <w:szCs w:val="22"/>
                <w:lang w:bidi="es-ES"/>
              </w:rPr>
              <w:t>“</w:t>
            </w:r>
            <w:r w:rsidRPr="0006640F">
              <w:rPr>
                <w:rFonts w:ascii="Arial" w:hAnsi="Arial" w:cs="Arial"/>
                <w:i/>
                <w:iCs/>
                <w:sz w:val="22"/>
                <w:szCs w:val="22"/>
                <w:lang w:bidi="es-ES"/>
              </w:rPr>
              <w:t>Requerimiento</w:t>
            </w:r>
            <w:r w:rsidRPr="002374CE">
              <w:rPr>
                <w:rFonts w:ascii="Arial" w:hAnsi="Arial" w:cs="Arial"/>
                <w:i/>
                <w:iCs/>
                <w:sz w:val="22"/>
                <w:szCs w:val="22"/>
                <w:lang w:bidi="es-ES"/>
              </w:rPr>
              <w:t>”</w:t>
            </w:r>
            <w:r w:rsidRPr="004954D1">
              <w:rPr>
                <w:rFonts w:ascii="Arial" w:hAnsi="Arial" w:cs="Arial"/>
                <w:sz w:val="22"/>
                <w:szCs w:val="22"/>
                <w:lang w:bidi="es-ES"/>
              </w:rPr>
              <w:t>, emitido desde el Sistema de Adquisiciones, y revisa lo siguiente:</w:t>
            </w:r>
          </w:p>
          <w:p w14:paraId="4A097486" w14:textId="69C7919E" w:rsidR="001850CE" w:rsidRDefault="001850CE" w:rsidP="001524AE">
            <w:pPr>
              <w:rPr>
                <w:rFonts w:ascii="Arial" w:hAnsi="Arial" w:cs="Arial"/>
                <w:sz w:val="22"/>
                <w:szCs w:val="22"/>
                <w:lang w:bidi="es-ES"/>
              </w:rPr>
            </w:pPr>
          </w:p>
          <w:p w14:paraId="5E27BBE7" w14:textId="0C615591" w:rsidR="0006640F" w:rsidRDefault="0006640F" w:rsidP="00DA665D">
            <w:pPr>
              <w:pStyle w:val="NormalWeb"/>
              <w:numPr>
                <w:ilvl w:val="0"/>
                <w:numId w:val="5"/>
              </w:numPr>
              <w:spacing w:before="0" w:beforeAutospacing="0" w:after="0" w:afterAutospacing="0"/>
              <w:ind w:right="155" w:hanging="651"/>
              <w:jc w:val="both"/>
              <w:rPr>
                <w:rFonts w:ascii="Arial" w:hAnsi="Arial" w:cs="Arial"/>
                <w:sz w:val="22"/>
                <w:szCs w:val="22"/>
              </w:rPr>
            </w:pPr>
            <w:r w:rsidRPr="0006640F">
              <w:rPr>
                <w:rFonts w:ascii="Arial" w:hAnsi="Arial" w:cs="Arial"/>
                <w:sz w:val="22"/>
                <w:szCs w:val="22"/>
              </w:rPr>
              <w:t xml:space="preserve">Que cumpla con lo establecido en el procedimiento ADQ-PRO-01 </w:t>
            </w:r>
            <w:r w:rsidRPr="002374CE">
              <w:rPr>
                <w:rFonts w:ascii="Arial" w:hAnsi="Arial" w:cs="Arial"/>
                <w:i/>
                <w:iCs/>
                <w:sz w:val="22"/>
                <w:szCs w:val="22"/>
              </w:rPr>
              <w:t>“</w:t>
            </w:r>
            <w:r w:rsidRPr="0006640F">
              <w:rPr>
                <w:rFonts w:ascii="Arial" w:hAnsi="Arial" w:cs="Arial"/>
                <w:i/>
                <w:iCs/>
                <w:sz w:val="22"/>
                <w:szCs w:val="22"/>
              </w:rPr>
              <w:t>Gestión de Compras</w:t>
            </w:r>
            <w:r>
              <w:rPr>
                <w:rFonts w:ascii="Arial" w:hAnsi="Arial" w:cs="Arial"/>
                <w:i/>
                <w:iCs/>
                <w:sz w:val="22"/>
                <w:szCs w:val="22"/>
              </w:rPr>
              <w:t>:</w:t>
            </w:r>
            <w:r w:rsidRPr="0006640F">
              <w:rPr>
                <w:rFonts w:ascii="Arial" w:hAnsi="Arial" w:cs="Arial"/>
                <w:i/>
                <w:iCs/>
                <w:sz w:val="22"/>
                <w:szCs w:val="22"/>
              </w:rPr>
              <w:t xml:space="preserve"> modalidades contrato abierto, compra de baja cuantía y compra directa</w:t>
            </w:r>
            <w:r w:rsidRPr="002374CE">
              <w:rPr>
                <w:rFonts w:ascii="Arial" w:hAnsi="Arial" w:cs="Arial"/>
                <w:i/>
                <w:iCs/>
                <w:sz w:val="22"/>
                <w:szCs w:val="22"/>
              </w:rPr>
              <w:t>”</w:t>
            </w:r>
            <w:r w:rsidRPr="0006640F">
              <w:rPr>
                <w:rFonts w:ascii="Arial" w:hAnsi="Arial" w:cs="Arial"/>
                <w:sz w:val="22"/>
                <w:szCs w:val="22"/>
              </w:rPr>
              <w:t xml:space="preserve">, inciso </w:t>
            </w:r>
            <w:r>
              <w:rPr>
                <w:rFonts w:ascii="Arial" w:hAnsi="Arial" w:cs="Arial"/>
                <w:sz w:val="22"/>
                <w:szCs w:val="22"/>
              </w:rPr>
              <w:t>D</w:t>
            </w:r>
            <w:r w:rsidRPr="0006640F">
              <w:rPr>
                <w:rFonts w:ascii="Arial" w:hAnsi="Arial" w:cs="Arial"/>
                <w:sz w:val="22"/>
                <w:szCs w:val="22"/>
              </w:rPr>
              <w:t xml:space="preserve">.1, y/o en el instructivo ADQ-INS-01 </w:t>
            </w:r>
            <w:r w:rsidRPr="002374CE">
              <w:rPr>
                <w:rFonts w:ascii="Arial" w:hAnsi="Arial" w:cs="Arial"/>
                <w:i/>
                <w:iCs/>
                <w:sz w:val="22"/>
                <w:szCs w:val="22"/>
              </w:rPr>
              <w:t>“</w:t>
            </w:r>
            <w:r w:rsidRPr="0006640F">
              <w:rPr>
                <w:rFonts w:ascii="Arial" w:hAnsi="Arial" w:cs="Arial"/>
                <w:i/>
                <w:iCs/>
                <w:sz w:val="22"/>
                <w:szCs w:val="22"/>
              </w:rPr>
              <w:t xml:space="preserve">Cotización y </w:t>
            </w:r>
            <w:r w:rsidR="00375BFA">
              <w:rPr>
                <w:rFonts w:ascii="Arial" w:hAnsi="Arial" w:cs="Arial"/>
                <w:i/>
                <w:iCs/>
                <w:sz w:val="22"/>
                <w:szCs w:val="22"/>
              </w:rPr>
              <w:t>l</w:t>
            </w:r>
            <w:r w:rsidRPr="0006640F">
              <w:rPr>
                <w:rFonts w:ascii="Arial" w:hAnsi="Arial" w:cs="Arial"/>
                <w:i/>
                <w:iCs/>
                <w:sz w:val="22"/>
                <w:szCs w:val="22"/>
              </w:rPr>
              <w:t>icitación</w:t>
            </w:r>
            <w:r w:rsidRPr="002374CE">
              <w:rPr>
                <w:rFonts w:ascii="Arial" w:hAnsi="Arial" w:cs="Arial"/>
                <w:i/>
                <w:iCs/>
                <w:sz w:val="22"/>
                <w:szCs w:val="22"/>
              </w:rPr>
              <w:t>”</w:t>
            </w:r>
            <w:r w:rsidRPr="0006640F">
              <w:rPr>
                <w:rFonts w:ascii="Arial" w:hAnsi="Arial" w:cs="Arial"/>
                <w:sz w:val="22"/>
                <w:szCs w:val="22"/>
              </w:rPr>
              <w:t>.</w:t>
            </w:r>
          </w:p>
          <w:p w14:paraId="510A92DA" w14:textId="77777777" w:rsidR="0006640F" w:rsidRDefault="0006640F" w:rsidP="001524AE">
            <w:pPr>
              <w:pStyle w:val="NormalWeb"/>
              <w:spacing w:before="0" w:beforeAutospacing="0" w:after="0" w:afterAutospacing="0"/>
              <w:ind w:left="720"/>
              <w:jc w:val="both"/>
              <w:rPr>
                <w:rFonts w:ascii="Arial" w:hAnsi="Arial" w:cs="Arial"/>
                <w:sz w:val="22"/>
                <w:szCs w:val="22"/>
              </w:rPr>
            </w:pPr>
          </w:p>
          <w:p w14:paraId="355AC627" w14:textId="356078E4" w:rsidR="0006640F" w:rsidRPr="0006640F" w:rsidRDefault="0006640F" w:rsidP="00DA665D">
            <w:pPr>
              <w:pStyle w:val="NormalWeb"/>
              <w:numPr>
                <w:ilvl w:val="0"/>
                <w:numId w:val="5"/>
              </w:numPr>
              <w:spacing w:before="0" w:beforeAutospacing="0" w:after="0" w:afterAutospacing="0"/>
              <w:ind w:right="155" w:hanging="651"/>
              <w:jc w:val="both"/>
              <w:rPr>
                <w:rFonts w:ascii="Arial" w:hAnsi="Arial" w:cs="Arial"/>
                <w:sz w:val="22"/>
                <w:szCs w:val="22"/>
              </w:rPr>
            </w:pPr>
            <w:r w:rsidRPr="0006640F">
              <w:rPr>
                <w:rFonts w:ascii="Arial" w:hAnsi="Arial" w:cs="Arial"/>
                <w:sz w:val="22"/>
                <w:szCs w:val="22"/>
              </w:rPr>
              <w:t>Que la estructura presupuestaria corresponda al objeto de la adquisición y que exista disponibilidad presupuestaria.</w:t>
            </w:r>
          </w:p>
          <w:p w14:paraId="282A46F9" w14:textId="72786C62" w:rsidR="0006640F" w:rsidRDefault="0006640F" w:rsidP="001524AE">
            <w:pPr>
              <w:rPr>
                <w:rFonts w:ascii="Arial" w:hAnsi="Arial" w:cs="Arial"/>
                <w:sz w:val="22"/>
                <w:szCs w:val="22"/>
                <w:lang w:val="es-GT" w:bidi="es-ES"/>
              </w:rPr>
            </w:pPr>
          </w:p>
          <w:p w14:paraId="10E2DE8B" w14:textId="20794F94" w:rsidR="0006640F" w:rsidRPr="0084328A" w:rsidRDefault="0006640F" w:rsidP="00DA665D">
            <w:pPr>
              <w:pStyle w:val="NormalWeb"/>
              <w:numPr>
                <w:ilvl w:val="0"/>
                <w:numId w:val="6"/>
              </w:numPr>
              <w:spacing w:before="0" w:beforeAutospacing="0" w:after="0" w:afterAutospacing="0"/>
              <w:ind w:left="1487" w:right="155" w:hanging="709"/>
              <w:jc w:val="both"/>
              <w:rPr>
                <w:rFonts w:ascii="Arial" w:hAnsi="Arial" w:cs="Arial"/>
                <w:i/>
                <w:iCs/>
                <w:sz w:val="20"/>
                <w:szCs w:val="20"/>
              </w:rPr>
            </w:pPr>
            <w:r w:rsidRPr="00E46AFD">
              <w:rPr>
                <w:rFonts w:ascii="Arial" w:hAnsi="Arial" w:cs="Arial"/>
                <w:b/>
                <w:bCs/>
                <w:sz w:val="20"/>
                <w:szCs w:val="20"/>
              </w:rPr>
              <w:t>Nota 1:</w:t>
            </w:r>
            <w:r w:rsidRPr="00E46AFD">
              <w:rPr>
                <w:rFonts w:ascii="Arial" w:hAnsi="Arial" w:cs="Arial"/>
                <w:sz w:val="20"/>
                <w:szCs w:val="20"/>
              </w:rPr>
              <w:t xml:space="preserve"> de conformidad con lo establecido en el artículo 26 del Decreto número 101-97, </w:t>
            </w:r>
            <w:r w:rsidRPr="0084328A">
              <w:rPr>
                <w:rFonts w:ascii="Arial" w:hAnsi="Arial" w:cs="Arial"/>
                <w:i/>
                <w:iCs/>
                <w:sz w:val="20"/>
                <w:szCs w:val="20"/>
              </w:rPr>
              <w:t>“Ley Orgánica del Presupuesto”</w:t>
            </w:r>
            <w:r w:rsidRPr="00E46AFD">
              <w:rPr>
                <w:rFonts w:ascii="Arial" w:hAnsi="Arial" w:cs="Arial"/>
                <w:sz w:val="20"/>
                <w:szCs w:val="20"/>
              </w:rPr>
              <w:t xml:space="preserve">: </w:t>
            </w:r>
            <w:r w:rsidRPr="0084328A">
              <w:rPr>
                <w:rFonts w:ascii="Arial" w:hAnsi="Arial" w:cs="Arial"/>
                <w:i/>
                <w:iCs/>
                <w:sz w:val="20"/>
                <w:szCs w:val="20"/>
              </w:rPr>
              <w:t xml:space="preserve">“No se podrán adquirir </w:t>
            </w:r>
            <w:r w:rsidR="00ED4D2E" w:rsidRPr="0084328A">
              <w:rPr>
                <w:rFonts w:ascii="Arial" w:hAnsi="Arial" w:cs="Arial"/>
                <w:i/>
                <w:iCs/>
                <w:sz w:val="20"/>
                <w:szCs w:val="20"/>
              </w:rPr>
              <w:t>compromiso</w:t>
            </w:r>
            <w:r w:rsidRPr="0084328A">
              <w:rPr>
                <w:rFonts w:ascii="Arial" w:hAnsi="Arial" w:cs="Arial"/>
                <w:i/>
                <w:iCs/>
                <w:sz w:val="20"/>
                <w:szCs w:val="20"/>
              </w:rPr>
              <w:t xml:space="preserve">s ni devengar gastos para los cuales no existan saldos </w:t>
            </w:r>
            <w:r w:rsidR="002B788F" w:rsidRPr="0084328A">
              <w:rPr>
                <w:rFonts w:ascii="Arial" w:hAnsi="Arial" w:cs="Arial"/>
                <w:i/>
                <w:iCs/>
                <w:sz w:val="20"/>
                <w:szCs w:val="20"/>
              </w:rPr>
              <w:t xml:space="preserve">disponibles </w:t>
            </w:r>
            <w:r w:rsidRPr="0084328A">
              <w:rPr>
                <w:rFonts w:ascii="Arial" w:hAnsi="Arial" w:cs="Arial"/>
                <w:i/>
                <w:iCs/>
                <w:sz w:val="20"/>
                <w:szCs w:val="20"/>
              </w:rPr>
              <w:t>de créditos presupuestarios…”.</w:t>
            </w:r>
          </w:p>
          <w:p w14:paraId="662AB5B3" w14:textId="007A4376" w:rsidR="001850CE" w:rsidRDefault="001850CE" w:rsidP="001524AE">
            <w:pPr>
              <w:rPr>
                <w:rFonts w:ascii="Arial" w:hAnsi="Arial" w:cs="Arial"/>
                <w:sz w:val="22"/>
                <w:szCs w:val="22"/>
                <w:lang w:bidi="es-ES"/>
              </w:rPr>
            </w:pPr>
          </w:p>
          <w:p w14:paraId="6BE894F3" w14:textId="312EBC97" w:rsidR="001850CE" w:rsidRPr="00584803" w:rsidRDefault="0006640F" w:rsidP="00DA665D">
            <w:pPr>
              <w:ind w:left="67" w:right="155"/>
              <w:jc w:val="both"/>
              <w:rPr>
                <w:rFonts w:ascii="Arial" w:hAnsi="Arial" w:cs="Arial"/>
                <w:sz w:val="22"/>
                <w:szCs w:val="22"/>
                <w:lang w:bidi="es-ES"/>
              </w:rPr>
            </w:pPr>
            <w:r w:rsidRPr="0006640F">
              <w:rPr>
                <w:rFonts w:ascii="Arial" w:hAnsi="Arial" w:cs="Arial"/>
                <w:sz w:val="22"/>
                <w:szCs w:val="22"/>
                <w:lang w:bidi="es-ES"/>
              </w:rPr>
              <w:t>Cuando cumple con los requisitos, firma, sella y consigna fecha para certificar la disponibilidad presupuestaria y la correcta afectación de la estructura presupuestaria.</w:t>
            </w:r>
            <w:r w:rsidR="00DA665D">
              <w:rPr>
                <w:rFonts w:ascii="Arial" w:hAnsi="Arial" w:cs="Arial"/>
                <w:sz w:val="22"/>
                <w:szCs w:val="22"/>
                <w:lang w:bidi="es-ES"/>
              </w:rPr>
              <w:t xml:space="preserve"> </w:t>
            </w:r>
            <w:r w:rsidRPr="0006640F">
              <w:rPr>
                <w:rFonts w:ascii="Arial" w:hAnsi="Arial" w:cs="Arial"/>
                <w:sz w:val="22"/>
                <w:szCs w:val="22"/>
                <w:lang w:bidi="es-ES"/>
              </w:rPr>
              <w:t>Devuelve el requerimiento a la Unidad solicitante para la continuidad de las actividades descritas en el procedimiento ADQ-PRO-01 o en el instructivo ADQ-INS-01, según corresponda.</w:t>
            </w:r>
          </w:p>
        </w:tc>
      </w:tr>
      <w:tr w:rsidR="001850CE" w:rsidRPr="00584803" w14:paraId="117038B7" w14:textId="77777777" w:rsidTr="00F854A2">
        <w:trPr>
          <w:trHeight w:val="846"/>
          <w:jc w:val="right"/>
        </w:trPr>
        <w:tc>
          <w:tcPr>
            <w:tcW w:w="1542" w:type="dxa"/>
            <w:vAlign w:val="center"/>
          </w:tcPr>
          <w:p w14:paraId="4D6BD33B" w14:textId="4410D812" w:rsidR="001850CE" w:rsidRPr="00584803" w:rsidRDefault="00B86CC6" w:rsidP="001524AE">
            <w:pPr>
              <w:jc w:val="center"/>
              <w:rPr>
                <w:rFonts w:ascii="Arial" w:hAnsi="Arial" w:cs="Arial"/>
                <w:b/>
                <w:sz w:val="14"/>
                <w:szCs w:val="22"/>
              </w:rPr>
            </w:pPr>
            <w:r>
              <w:rPr>
                <w:rFonts w:ascii="Arial" w:hAnsi="Arial" w:cs="Arial"/>
                <w:b/>
                <w:sz w:val="14"/>
                <w:szCs w:val="22"/>
              </w:rPr>
              <w:t xml:space="preserve">2. </w:t>
            </w:r>
            <w:r w:rsidR="001850CE" w:rsidRPr="00584803">
              <w:rPr>
                <w:rFonts w:ascii="Arial" w:hAnsi="Arial" w:cs="Arial"/>
                <w:b/>
                <w:sz w:val="14"/>
                <w:szCs w:val="22"/>
                <w:lang w:bidi="es-ES"/>
              </w:rPr>
              <w:t>Generar CDP</w:t>
            </w:r>
          </w:p>
        </w:tc>
        <w:tc>
          <w:tcPr>
            <w:tcW w:w="1112" w:type="dxa"/>
            <w:vAlign w:val="center"/>
          </w:tcPr>
          <w:p w14:paraId="3C936B4E" w14:textId="788B377F" w:rsidR="001850CE" w:rsidRPr="00584803" w:rsidRDefault="001850CE" w:rsidP="001524AE">
            <w:pPr>
              <w:jc w:val="center"/>
              <w:rPr>
                <w:rFonts w:ascii="Arial" w:hAnsi="Arial" w:cs="Arial"/>
                <w:sz w:val="14"/>
                <w:szCs w:val="16"/>
              </w:rPr>
            </w:pPr>
            <w:r w:rsidRPr="00584803">
              <w:rPr>
                <w:rFonts w:ascii="Arial" w:hAnsi="Arial" w:cs="Arial"/>
                <w:sz w:val="14"/>
                <w:szCs w:val="16"/>
                <w:lang w:bidi="es-ES"/>
              </w:rPr>
              <w:t>Analista de compras / Gestor de compras / Técnico de Compras (PpR)</w:t>
            </w:r>
            <w:r w:rsidR="0006640F">
              <w:rPr>
                <w:rFonts w:ascii="Arial" w:hAnsi="Arial" w:cs="Arial"/>
                <w:sz w:val="14"/>
                <w:szCs w:val="16"/>
                <w:lang w:bidi="es-ES"/>
              </w:rPr>
              <w:t xml:space="preserve"> </w:t>
            </w:r>
            <w:r w:rsidRPr="00584803">
              <w:rPr>
                <w:rFonts w:ascii="Arial" w:hAnsi="Arial" w:cs="Arial"/>
                <w:sz w:val="14"/>
                <w:szCs w:val="16"/>
                <w:lang w:bidi="es-ES"/>
              </w:rPr>
              <w:t>/ Persona con Rol de Solicitud CDP</w:t>
            </w:r>
          </w:p>
        </w:tc>
        <w:tc>
          <w:tcPr>
            <w:tcW w:w="8531" w:type="dxa"/>
            <w:tcMar>
              <w:top w:w="28" w:type="dxa"/>
              <w:left w:w="57" w:type="dxa"/>
              <w:bottom w:w="85" w:type="dxa"/>
              <w:right w:w="28" w:type="dxa"/>
            </w:tcMar>
            <w:vAlign w:val="center"/>
          </w:tcPr>
          <w:p w14:paraId="2A776D91" w14:textId="16690520" w:rsidR="0006640F" w:rsidRDefault="0006640F" w:rsidP="00DA665D">
            <w:pPr>
              <w:ind w:left="67" w:right="155"/>
              <w:jc w:val="both"/>
              <w:rPr>
                <w:rFonts w:ascii="Arial" w:hAnsi="Arial" w:cs="Arial"/>
                <w:sz w:val="22"/>
                <w:szCs w:val="22"/>
              </w:rPr>
            </w:pPr>
            <w:r w:rsidRPr="0006640F">
              <w:rPr>
                <w:rFonts w:ascii="Arial" w:hAnsi="Arial" w:cs="Arial"/>
                <w:sz w:val="22"/>
                <w:szCs w:val="22"/>
              </w:rPr>
              <w:t>Ingresa al Sistema</w:t>
            </w:r>
            <w:r>
              <w:rPr>
                <w:rFonts w:ascii="Arial" w:hAnsi="Arial" w:cs="Arial"/>
                <w:sz w:val="22"/>
                <w:szCs w:val="22"/>
              </w:rPr>
              <w:t xml:space="preserve"> Informático </w:t>
            </w:r>
            <w:r w:rsidRPr="0006640F">
              <w:rPr>
                <w:rFonts w:ascii="Arial" w:hAnsi="Arial" w:cs="Arial"/>
                <w:sz w:val="22"/>
                <w:szCs w:val="22"/>
              </w:rPr>
              <w:t xml:space="preserve">de Gestión </w:t>
            </w:r>
            <w:r>
              <w:rPr>
                <w:rFonts w:ascii="Arial" w:hAnsi="Arial" w:cs="Arial"/>
                <w:sz w:val="22"/>
                <w:szCs w:val="22"/>
              </w:rPr>
              <w:t>-</w:t>
            </w:r>
            <w:r w:rsidRPr="0006640F">
              <w:rPr>
                <w:rFonts w:ascii="Arial" w:hAnsi="Arial" w:cs="Arial"/>
                <w:sz w:val="22"/>
                <w:szCs w:val="22"/>
              </w:rPr>
              <w:t>SIGES</w:t>
            </w:r>
            <w:r>
              <w:rPr>
                <w:rFonts w:ascii="Arial" w:hAnsi="Arial" w:cs="Arial"/>
                <w:sz w:val="22"/>
                <w:szCs w:val="22"/>
              </w:rPr>
              <w:t>-</w:t>
            </w:r>
            <w:r w:rsidRPr="0006640F">
              <w:rPr>
                <w:rFonts w:ascii="Arial" w:hAnsi="Arial" w:cs="Arial"/>
                <w:sz w:val="22"/>
                <w:szCs w:val="22"/>
              </w:rPr>
              <w:t xml:space="preserve"> con el rol </w:t>
            </w:r>
            <w:r w:rsidRPr="002374CE">
              <w:rPr>
                <w:rFonts w:ascii="Arial" w:hAnsi="Arial" w:cs="Arial"/>
                <w:i/>
                <w:iCs/>
                <w:sz w:val="22"/>
                <w:szCs w:val="22"/>
              </w:rPr>
              <w:t>“</w:t>
            </w:r>
            <w:r w:rsidRPr="0006640F">
              <w:rPr>
                <w:rFonts w:ascii="Arial" w:hAnsi="Arial" w:cs="Arial"/>
                <w:i/>
                <w:iCs/>
                <w:sz w:val="22"/>
                <w:szCs w:val="22"/>
              </w:rPr>
              <w:t>Solicitud CDP</w:t>
            </w:r>
            <w:r w:rsidRPr="002374CE">
              <w:rPr>
                <w:rFonts w:ascii="Arial" w:hAnsi="Arial" w:cs="Arial"/>
                <w:i/>
                <w:iCs/>
                <w:sz w:val="22"/>
                <w:szCs w:val="22"/>
              </w:rPr>
              <w:t>”</w:t>
            </w:r>
            <w:r w:rsidRPr="0006640F">
              <w:rPr>
                <w:rFonts w:ascii="Arial" w:hAnsi="Arial" w:cs="Arial"/>
                <w:sz w:val="22"/>
                <w:szCs w:val="22"/>
              </w:rPr>
              <w:t xml:space="preserve"> y crea la cabecera de la Constancia de Disponibilidad Presupuestaria </w:t>
            </w:r>
            <w:r>
              <w:rPr>
                <w:rFonts w:ascii="Arial" w:hAnsi="Arial" w:cs="Arial"/>
                <w:sz w:val="22"/>
                <w:szCs w:val="22"/>
              </w:rPr>
              <w:t>-</w:t>
            </w:r>
            <w:r w:rsidRPr="0006640F">
              <w:rPr>
                <w:rFonts w:ascii="Arial" w:hAnsi="Arial" w:cs="Arial"/>
                <w:sz w:val="22"/>
                <w:szCs w:val="22"/>
              </w:rPr>
              <w:t>CDP</w:t>
            </w:r>
            <w:r>
              <w:rPr>
                <w:rFonts w:ascii="Arial" w:hAnsi="Arial" w:cs="Arial"/>
                <w:sz w:val="22"/>
                <w:szCs w:val="22"/>
              </w:rPr>
              <w:t>-</w:t>
            </w:r>
            <w:r w:rsidRPr="0006640F">
              <w:rPr>
                <w:rFonts w:ascii="Arial" w:hAnsi="Arial" w:cs="Arial"/>
                <w:sz w:val="22"/>
                <w:szCs w:val="22"/>
              </w:rPr>
              <w:t xml:space="preserve">, cuando procede, conforme a lo establecido en el artículo 26 Bis del Decreto número 101-97, </w:t>
            </w:r>
            <w:r w:rsidRPr="002374CE">
              <w:rPr>
                <w:rFonts w:ascii="Arial" w:hAnsi="Arial" w:cs="Arial"/>
                <w:i/>
                <w:iCs/>
                <w:sz w:val="22"/>
                <w:szCs w:val="22"/>
              </w:rPr>
              <w:t>“</w:t>
            </w:r>
            <w:r w:rsidRPr="0006640F">
              <w:rPr>
                <w:rFonts w:ascii="Arial" w:hAnsi="Arial" w:cs="Arial"/>
                <w:i/>
                <w:iCs/>
                <w:sz w:val="22"/>
                <w:szCs w:val="22"/>
              </w:rPr>
              <w:t>Ley Orgánica del Presupuesto</w:t>
            </w:r>
            <w:r w:rsidRPr="002374CE">
              <w:rPr>
                <w:rFonts w:ascii="Arial" w:hAnsi="Arial" w:cs="Arial"/>
                <w:sz w:val="22"/>
                <w:szCs w:val="22"/>
              </w:rPr>
              <w:t>”</w:t>
            </w:r>
            <w:r w:rsidRPr="0006640F">
              <w:rPr>
                <w:rFonts w:ascii="Arial" w:hAnsi="Arial" w:cs="Arial"/>
                <w:sz w:val="22"/>
                <w:szCs w:val="22"/>
              </w:rPr>
              <w:t>, con la información correspondiente a la adquisición y los datos del proveedor.</w:t>
            </w:r>
          </w:p>
          <w:p w14:paraId="6CE92983" w14:textId="55F64815" w:rsidR="0006640F" w:rsidRDefault="0006640F" w:rsidP="001524AE">
            <w:pPr>
              <w:jc w:val="both"/>
              <w:rPr>
                <w:rFonts w:ascii="Arial" w:hAnsi="Arial" w:cs="Arial"/>
                <w:sz w:val="22"/>
                <w:szCs w:val="22"/>
              </w:rPr>
            </w:pPr>
          </w:p>
          <w:p w14:paraId="643834F4" w14:textId="769F8092" w:rsidR="0006640F" w:rsidRPr="0006640F" w:rsidRDefault="0006640F" w:rsidP="00DA665D">
            <w:pPr>
              <w:ind w:left="67" w:right="155"/>
              <w:jc w:val="both"/>
              <w:rPr>
                <w:rFonts w:ascii="Arial" w:hAnsi="Arial" w:cs="Arial"/>
                <w:sz w:val="22"/>
                <w:szCs w:val="22"/>
              </w:rPr>
            </w:pPr>
            <w:r w:rsidRPr="0006640F">
              <w:rPr>
                <w:rFonts w:ascii="Arial" w:hAnsi="Arial" w:cs="Arial"/>
                <w:sz w:val="22"/>
                <w:szCs w:val="22"/>
              </w:rPr>
              <w:t>La CDP constituye requisito legal en los casos en que las erogaciones se originan de la celebración de contratos, incluidos los contratos abiertos, para la adquisición de bienes o la prestación de servicios, específicamente en los subgrupos</w:t>
            </w:r>
            <w:r w:rsidR="00E72A60">
              <w:rPr>
                <w:rFonts w:ascii="Arial" w:hAnsi="Arial" w:cs="Arial"/>
                <w:sz w:val="22"/>
                <w:szCs w:val="22"/>
              </w:rPr>
              <w:t xml:space="preserve"> de gasto</w:t>
            </w:r>
            <w:r w:rsidRPr="0006640F">
              <w:rPr>
                <w:rFonts w:ascii="Arial" w:hAnsi="Arial" w:cs="Arial"/>
                <w:sz w:val="22"/>
                <w:szCs w:val="22"/>
              </w:rPr>
              <w:t>:</w:t>
            </w:r>
          </w:p>
          <w:p w14:paraId="4F199669" w14:textId="42DB3C79" w:rsidR="0006640F" w:rsidRDefault="0006640F" w:rsidP="001524AE">
            <w:pPr>
              <w:jc w:val="both"/>
              <w:rPr>
                <w:rFonts w:ascii="Arial" w:hAnsi="Arial" w:cs="Arial"/>
                <w:sz w:val="22"/>
                <w:szCs w:val="22"/>
              </w:rPr>
            </w:pPr>
          </w:p>
          <w:p w14:paraId="63B9E012" w14:textId="637C261D" w:rsidR="00753389" w:rsidRDefault="00753389" w:rsidP="00216CEF">
            <w:pPr>
              <w:pStyle w:val="NormalWeb"/>
              <w:numPr>
                <w:ilvl w:val="0"/>
                <w:numId w:val="7"/>
              </w:numPr>
              <w:spacing w:before="0" w:beforeAutospacing="0" w:after="0" w:afterAutospacing="0"/>
              <w:ind w:hanging="651"/>
              <w:jc w:val="both"/>
              <w:rPr>
                <w:rFonts w:ascii="Arial" w:hAnsi="Arial" w:cs="Arial"/>
                <w:sz w:val="22"/>
                <w:szCs w:val="22"/>
              </w:rPr>
            </w:pPr>
            <w:r w:rsidRPr="00753389">
              <w:rPr>
                <w:rFonts w:ascii="Arial" w:hAnsi="Arial" w:cs="Arial"/>
                <w:sz w:val="22"/>
                <w:szCs w:val="22"/>
              </w:rPr>
              <w:t xml:space="preserve">21 </w:t>
            </w:r>
            <w:r w:rsidRPr="002374CE">
              <w:rPr>
                <w:rFonts w:ascii="Arial" w:hAnsi="Arial" w:cs="Arial"/>
                <w:i/>
                <w:iCs/>
                <w:sz w:val="22"/>
                <w:szCs w:val="22"/>
              </w:rPr>
              <w:t>“</w:t>
            </w:r>
            <w:r w:rsidRPr="00753389">
              <w:rPr>
                <w:rFonts w:ascii="Arial" w:hAnsi="Arial" w:cs="Arial"/>
                <w:i/>
                <w:iCs/>
                <w:sz w:val="22"/>
                <w:szCs w:val="22"/>
              </w:rPr>
              <w:t>Alimentos y productos agropecuarios</w:t>
            </w:r>
            <w:r w:rsidRPr="002374CE">
              <w:rPr>
                <w:rFonts w:ascii="Arial" w:hAnsi="Arial" w:cs="Arial"/>
                <w:i/>
                <w:iCs/>
                <w:sz w:val="22"/>
                <w:szCs w:val="22"/>
              </w:rPr>
              <w:t>”</w:t>
            </w:r>
            <w:r w:rsidRPr="00753389">
              <w:rPr>
                <w:rFonts w:ascii="Arial" w:hAnsi="Arial" w:cs="Arial"/>
                <w:sz w:val="22"/>
                <w:szCs w:val="22"/>
              </w:rPr>
              <w:t>.</w:t>
            </w:r>
          </w:p>
          <w:p w14:paraId="2CCF0F10" w14:textId="77777777" w:rsidR="00753389" w:rsidRPr="00753389" w:rsidRDefault="00753389" w:rsidP="001524AE">
            <w:pPr>
              <w:pStyle w:val="NormalWeb"/>
              <w:spacing w:before="0" w:beforeAutospacing="0" w:after="0" w:afterAutospacing="0"/>
              <w:ind w:left="720"/>
              <w:jc w:val="both"/>
              <w:rPr>
                <w:rFonts w:ascii="Arial" w:hAnsi="Arial" w:cs="Arial"/>
                <w:sz w:val="22"/>
                <w:szCs w:val="22"/>
              </w:rPr>
            </w:pPr>
          </w:p>
          <w:p w14:paraId="6CD5F777" w14:textId="1E819B34" w:rsidR="00753389" w:rsidRDefault="00753389" w:rsidP="00216CEF">
            <w:pPr>
              <w:pStyle w:val="NormalWeb"/>
              <w:numPr>
                <w:ilvl w:val="0"/>
                <w:numId w:val="7"/>
              </w:numPr>
              <w:spacing w:before="0" w:beforeAutospacing="0" w:after="0" w:afterAutospacing="0"/>
              <w:ind w:hanging="651"/>
              <w:jc w:val="both"/>
              <w:rPr>
                <w:rFonts w:ascii="Arial" w:hAnsi="Arial" w:cs="Arial"/>
                <w:sz w:val="22"/>
                <w:szCs w:val="22"/>
              </w:rPr>
            </w:pPr>
            <w:r w:rsidRPr="00753389">
              <w:rPr>
                <w:rFonts w:ascii="Arial" w:hAnsi="Arial" w:cs="Arial"/>
                <w:sz w:val="22"/>
                <w:szCs w:val="22"/>
              </w:rPr>
              <w:t xml:space="preserve">22 </w:t>
            </w:r>
            <w:r w:rsidRPr="002374CE">
              <w:rPr>
                <w:rFonts w:ascii="Arial" w:hAnsi="Arial" w:cs="Arial"/>
                <w:i/>
                <w:iCs/>
                <w:sz w:val="22"/>
                <w:szCs w:val="22"/>
              </w:rPr>
              <w:t>“</w:t>
            </w:r>
            <w:r w:rsidRPr="00753389">
              <w:rPr>
                <w:rFonts w:ascii="Arial" w:hAnsi="Arial" w:cs="Arial"/>
                <w:i/>
                <w:iCs/>
                <w:sz w:val="22"/>
                <w:szCs w:val="22"/>
              </w:rPr>
              <w:t>Minerales</w:t>
            </w:r>
            <w:r w:rsidRPr="002374CE">
              <w:rPr>
                <w:rFonts w:ascii="Arial" w:hAnsi="Arial" w:cs="Arial"/>
                <w:i/>
                <w:iCs/>
                <w:sz w:val="22"/>
                <w:szCs w:val="22"/>
              </w:rPr>
              <w:t>”</w:t>
            </w:r>
            <w:r w:rsidRPr="00753389">
              <w:rPr>
                <w:rFonts w:ascii="Arial" w:hAnsi="Arial" w:cs="Arial"/>
                <w:sz w:val="22"/>
                <w:szCs w:val="22"/>
              </w:rPr>
              <w:t>.</w:t>
            </w:r>
          </w:p>
          <w:p w14:paraId="6D2BCAD1" w14:textId="77777777" w:rsidR="00753389" w:rsidRPr="00753389" w:rsidRDefault="00753389" w:rsidP="001524AE">
            <w:pPr>
              <w:pStyle w:val="NormalWeb"/>
              <w:spacing w:before="0" w:beforeAutospacing="0" w:after="0" w:afterAutospacing="0"/>
              <w:ind w:left="720"/>
              <w:jc w:val="both"/>
              <w:rPr>
                <w:rFonts w:ascii="Arial" w:hAnsi="Arial" w:cs="Arial"/>
                <w:sz w:val="22"/>
                <w:szCs w:val="22"/>
              </w:rPr>
            </w:pPr>
          </w:p>
          <w:p w14:paraId="678383C5" w14:textId="4410A538" w:rsidR="00753389" w:rsidRDefault="00753389" w:rsidP="00216CEF">
            <w:pPr>
              <w:pStyle w:val="NormalWeb"/>
              <w:numPr>
                <w:ilvl w:val="0"/>
                <w:numId w:val="7"/>
              </w:numPr>
              <w:spacing w:before="0" w:beforeAutospacing="0" w:after="0" w:afterAutospacing="0"/>
              <w:ind w:hanging="651"/>
              <w:jc w:val="both"/>
              <w:rPr>
                <w:rFonts w:ascii="Arial" w:hAnsi="Arial" w:cs="Arial"/>
                <w:sz w:val="22"/>
                <w:szCs w:val="22"/>
              </w:rPr>
            </w:pPr>
            <w:r w:rsidRPr="00753389">
              <w:rPr>
                <w:rFonts w:ascii="Arial" w:hAnsi="Arial" w:cs="Arial"/>
                <w:sz w:val="22"/>
                <w:szCs w:val="22"/>
              </w:rPr>
              <w:t xml:space="preserve">23 </w:t>
            </w:r>
            <w:r w:rsidRPr="002374CE">
              <w:rPr>
                <w:rFonts w:ascii="Arial" w:hAnsi="Arial" w:cs="Arial"/>
                <w:i/>
                <w:iCs/>
                <w:sz w:val="22"/>
                <w:szCs w:val="22"/>
              </w:rPr>
              <w:t>“Textiles y vestuario”.</w:t>
            </w:r>
          </w:p>
          <w:p w14:paraId="4D9F2165" w14:textId="77777777" w:rsidR="00753389" w:rsidRPr="00753389" w:rsidRDefault="00753389" w:rsidP="001524AE">
            <w:pPr>
              <w:pStyle w:val="NormalWeb"/>
              <w:spacing w:before="0" w:beforeAutospacing="0" w:after="0" w:afterAutospacing="0"/>
              <w:ind w:left="720"/>
              <w:jc w:val="both"/>
              <w:rPr>
                <w:rFonts w:ascii="Arial" w:hAnsi="Arial" w:cs="Arial"/>
                <w:sz w:val="22"/>
                <w:szCs w:val="22"/>
              </w:rPr>
            </w:pPr>
          </w:p>
          <w:p w14:paraId="3B62FA01" w14:textId="6CD1078A" w:rsidR="00753389" w:rsidRDefault="00753389" w:rsidP="00216CEF">
            <w:pPr>
              <w:pStyle w:val="NormalWeb"/>
              <w:numPr>
                <w:ilvl w:val="0"/>
                <w:numId w:val="7"/>
              </w:numPr>
              <w:spacing w:before="0" w:beforeAutospacing="0" w:after="0" w:afterAutospacing="0"/>
              <w:ind w:hanging="651"/>
              <w:jc w:val="both"/>
              <w:rPr>
                <w:rFonts w:ascii="Arial" w:hAnsi="Arial" w:cs="Arial"/>
                <w:sz w:val="22"/>
                <w:szCs w:val="22"/>
              </w:rPr>
            </w:pPr>
            <w:r w:rsidRPr="00753389">
              <w:rPr>
                <w:rFonts w:ascii="Arial" w:hAnsi="Arial" w:cs="Arial"/>
                <w:sz w:val="22"/>
                <w:szCs w:val="22"/>
              </w:rPr>
              <w:t xml:space="preserve">25 </w:t>
            </w:r>
            <w:r w:rsidRPr="002374CE">
              <w:rPr>
                <w:rFonts w:ascii="Arial" w:hAnsi="Arial" w:cs="Arial"/>
                <w:i/>
                <w:iCs/>
                <w:sz w:val="22"/>
                <w:szCs w:val="22"/>
              </w:rPr>
              <w:t>“Productos de cuero y caucho”.</w:t>
            </w:r>
          </w:p>
          <w:p w14:paraId="2A1B2FE5" w14:textId="77777777" w:rsidR="00753389" w:rsidRPr="00753389" w:rsidRDefault="00753389" w:rsidP="001524AE">
            <w:pPr>
              <w:pStyle w:val="NormalWeb"/>
              <w:spacing w:before="0" w:beforeAutospacing="0" w:after="0" w:afterAutospacing="0"/>
              <w:ind w:left="720"/>
              <w:jc w:val="both"/>
              <w:rPr>
                <w:rFonts w:ascii="Arial" w:hAnsi="Arial" w:cs="Arial"/>
                <w:sz w:val="22"/>
                <w:szCs w:val="22"/>
              </w:rPr>
            </w:pPr>
          </w:p>
          <w:p w14:paraId="5F1DBF3E" w14:textId="70093A48" w:rsidR="00753389" w:rsidRDefault="00753389" w:rsidP="00216CEF">
            <w:pPr>
              <w:pStyle w:val="NormalWeb"/>
              <w:numPr>
                <w:ilvl w:val="0"/>
                <w:numId w:val="7"/>
              </w:numPr>
              <w:spacing w:before="0" w:beforeAutospacing="0" w:after="0" w:afterAutospacing="0"/>
              <w:ind w:hanging="651"/>
              <w:jc w:val="both"/>
              <w:rPr>
                <w:rFonts w:ascii="Arial" w:hAnsi="Arial" w:cs="Arial"/>
                <w:sz w:val="22"/>
                <w:szCs w:val="22"/>
              </w:rPr>
            </w:pPr>
            <w:r w:rsidRPr="00753389">
              <w:rPr>
                <w:rFonts w:ascii="Arial" w:hAnsi="Arial" w:cs="Arial"/>
                <w:sz w:val="22"/>
                <w:szCs w:val="22"/>
              </w:rPr>
              <w:t xml:space="preserve">26 </w:t>
            </w:r>
            <w:r w:rsidRPr="002374CE">
              <w:rPr>
                <w:rFonts w:ascii="Arial" w:hAnsi="Arial" w:cs="Arial"/>
                <w:i/>
                <w:iCs/>
                <w:sz w:val="22"/>
                <w:szCs w:val="22"/>
              </w:rPr>
              <w:t>“Productos químicos y conexos”.</w:t>
            </w:r>
          </w:p>
          <w:p w14:paraId="2D0DD10C" w14:textId="77777777" w:rsidR="00753389" w:rsidRPr="00753389" w:rsidRDefault="00753389" w:rsidP="001524AE">
            <w:pPr>
              <w:pStyle w:val="NormalWeb"/>
              <w:spacing w:before="0" w:beforeAutospacing="0" w:after="0" w:afterAutospacing="0"/>
              <w:ind w:left="720"/>
              <w:jc w:val="both"/>
              <w:rPr>
                <w:rFonts w:ascii="Arial" w:hAnsi="Arial" w:cs="Arial"/>
                <w:sz w:val="22"/>
                <w:szCs w:val="22"/>
              </w:rPr>
            </w:pPr>
          </w:p>
          <w:p w14:paraId="133EA749" w14:textId="06197AA0" w:rsidR="00753389" w:rsidRDefault="00753389" w:rsidP="00216CEF">
            <w:pPr>
              <w:pStyle w:val="NormalWeb"/>
              <w:numPr>
                <w:ilvl w:val="0"/>
                <w:numId w:val="7"/>
              </w:numPr>
              <w:spacing w:before="0" w:beforeAutospacing="0" w:after="0" w:afterAutospacing="0"/>
              <w:ind w:hanging="651"/>
              <w:jc w:val="both"/>
              <w:rPr>
                <w:rFonts w:ascii="Arial" w:hAnsi="Arial" w:cs="Arial"/>
                <w:sz w:val="22"/>
                <w:szCs w:val="22"/>
              </w:rPr>
            </w:pPr>
            <w:r w:rsidRPr="00753389">
              <w:rPr>
                <w:rFonts w:ascii="Arial" w:hAnsi="Arial" w:cs="Arial"/>
                <w:sz w:val="22"/>
                <w:szCs w:val="22"/>
              </w:rPr>
              <w:t xml:space="preserve">27 </w:t>
            </w:r>
            <w:r w:rsidRPr="002374CE">
              <w:rPr>
                <w:rFonts w:ascii="Arial" w:hAnsi="Arial" w:cs="Arial"/>
                <w:i/>
                <w:iCs/>
                <w:sz w:val="22"/>
                <w:szCs w:val="22"/>
              </w:rPr>
              <w:t>“Productos de minerales no metálicos”.</w:t>
            </w:r>
          </w:p>
          <w:p w14:paraId="1A82079F" w14:textId="77777777" w:rsidR="00753389" w:rsidRPr="00753389" w:rsidRDefault="00753389" w:rsidP="001524AE">
            <w:pPr>
              <w:pStyle w:val="NormalWeb"/>
              <w:spacing w:before="0" w:beforeAutospacing="0" w:after="0" w:afterAutospacing="0"/>
              <w:ind w:left="720"/>
              <w:jc w:val="both"/>
              <w:rPr>
                <w:rFonts w:ascii="Arial" w:hAnsi="Arial" w:cs="Arial"/>
                <w:sz w:val="22"/>
                <w:szCs w:val="22"/>
              </w:rPr>
            </w:pPr>
          </w:p>
          <w:p w14:paraId="65A4555D" w14:textId="04489323" w:rsidR="00753389" w:rsidRPr="00966A6B" w:rsidRDefault="00753389" w:rsidP="00216CEF">
            <w:pPr>
              <w:pStyle w:val="NormalWeb"/>
              <w:numPr>
                <w:ilvl w:val="0"/>
                <w:numId w:val="7"/>
              </w:numPr>
              <w:spacing w:before="0" w:beforeAutospacing="0" w:after="0" w:afterAutospacing="0"/>
              <w:ind w:hanging="651"/>
              <w:jc w:val="both"/>
              <w:rPr>
                <w:rFonts w:ascii="Arial" w:hAnsi="Arial" w:cs="Arial"/>
                <w:sz w:val="22"/>
                <w:szCs w:val="22"/>
              </w:rPr>
            </w:pPr>
            <w:r w:rsidRPr="00753389">
              <w:rPr>
                <w:rFonts w:ascii="Arial" w:hAnsi="Arial" w:cs="Arial"/>
                <w:sz w:val="22"/>
                <w:szCs w:val="22"/>
              </w:rPr>
              <w:t xml:space="preserve">28 </w:t>
            </w:r>
            <w:r w:rsidRPr="002374CE">
              <w:rPr>
                <w:rFonts w:ascii="Arial" w:hAnsi="Arial" w:cs="Arial"/>
                <w:i/>
                <w:iCs/>
                <w:sz w:val="22"/>
                <w:szCs w:val="22"/>
              </w:rPr>
              <w:t>“Productos metálicos”.</w:t>
            </w:r>
          </w:p>
          <w:p w14:paraId="36473E29" w14:textId="77777777" w:rsidR="00966A6B" w:rsidRDefault="00966A6B" w:rsidP="00966A6B">
            <w:pPr>
              <w:pStyle w:val="Prrafodelista"/>
              <w:rPr>
                <w:rFonts w:ascii="Arial" w:hAnsi="Arial" w:cs="Arial"/>
                <w:sz w:val="22"/>
                <w:szCs w:val="22"/>
              </w:rPr>
            </w:pPr>
          </w:p>
          <w:p w14:paraId="6C6BB350" w14:textId="72CFACD5" w:rsidR="00753389" w:rsidRPr="00753389" w:rsidRDefault="00753389" w:rsidP="00DA665D">
            <w:pPr>
              <w:pStyle w:val="NormalWeb"/>
              <w:numPr>
                <w:ilvl w:val="0"/>
                <w:numId w:val="7"/>
              </w:numPr>
              <w:spacing w:before="0" w:beforeAutospacing="0" w:after="0" w:afterAutospacing="0"/>
              <w:ind w:right="155" w:hanging="651"/>
              <w:jc w:val="both"/>
              <w:rPr>
                <w:rFonts w:ascii="Arial" w:hAnsi="Arial" w:cs="Arial"/>
                <w:sz w:val="22"/>
                <w:szCs w:val="22"/>
              </w:rPr>
            </w:pPr>
            <w:r w:rsidRPr="00753389">
              <w:rPr>
                <w:rFonts w:ascii="Arial" w:hAnsi="Arial" w:cs="Arial"/>
                <w:sz w:val="22"/>
                <w:szCs w:val="22"/>
              </w:rPr>
              <w:t xml:space="preserve">29 </w:t>
            </w:r>
            <w:r w:rsidRPr="002374CE">
              <w:rPr>
                <w:rFonts w:ascii="Arial" w:hAnsi="Arial" w:cs="Arial"/>
                <w:i/>
                <w:iCs/>
                <w:sz w:val="22"/>
                <w:szCs w:val="22"/>
              </w:rPr>
              <w:t>“Otros materiales y suministros”, del grupo de gasto 2 “Materiales y suministros”.</w:t>
            </w:r>
          </w:p>
          <w:p w14:paraId="7A512417" w14:textId="77777777" w:rsidR="003D6441" w:rsidRDefault="003D6441" w:rsidP="00DA665D">
            <w:pPr>
              <w:ind w:left="67" w:right="155"/>
              <w:jc w:val="both"/>
              <w:rPr>
                <w:rFonts w:ascii="Arial" w:hAnsi="Arial" w:cs="Arial"/>
                <w:sz w:val="22"/>
                <w:szCs w:val="22"/>
              </w:rPr>
            </w:pPr>
          </w:p>
          <w:p w14:paraId="772D98A0" w14:textId="6E5CD480" w:rsidR="00753389" w:rsidRDefault="00753389" w:rsidP="00DA665D">
            <w:pPr>
              <w:ind w:left="67" w:right="155"/>
              <w:jc w:val="both"/>
              <w:rPr>
                <w:rFonts w:ascii="Arial" w:hAnsi="Arial" w:cs="Arial"/>
                <w:sz w:val="22"/>
                <w:szCs w:val="22"/>
              </w:rPr>
            </w:pPr>
            <w:r w:rsidRPr="00753389">
              <w:rPr>
                <w:rFonts w:ascii="Arial" w:hAnsi="Arial" w:cs="Arial"/>
                <w:sz w:val="22"/>
                <w:szCs w:val="22"/>
              </w:rPr>
              <w:t xml:space="preserve">Y en el grupo de </w:t>
            </w:r>
            <w:r w:rsidRPr="009140AA">
              <w:rPr>
                <w:rFonts w:ascii="Arial" w:hAnsi="Arial" w:cs="Arial"/>
                <w:sz w:val="22"/>
                <w:szCs w:val="22"/>
              </w:rPr>
              <w:t>gasto 3</w:t>
            </w:r>
            <w:r w:rsidRPr="00753389">
              <w:rPr>
                <w:rFonts w:ascii="Arial" w:hAnsi="Arial" w:cs="Arial"/>
                <w:sz w:val="22"/>
                <w:szCs w:val="22"/>
              </w:rPr>
              <w:t xml:space="preserve"> </w:t>
            </w:r>
            <w:r w:rsidRPr="002374CE">
              <w:rPr>
                <w:rFonts w:ascii="Arial" w:hAnsi="Arial" w:cs="Arial"/>
                <w:i/>
                <w:iCs/>
                <w:sz w:val="22"/>
                <w:szCs w:val="22"/>
              </w:rPr>
              <w:t>“Propiedad, planta, equipo e intangibles”,</w:t>
            </w:r>
            <w:r w:rsidRPr="00753389">
              <w:rPr>
                <w:rFonts w:ascii="Arial" w:hAnsi="Arial" w:cs="Arial"/>
                <w:sz w:val="22"/>
                <w:szCs w:val="22"/>
              </w:rPr>
              <w:t xml:space="preserve"> que incluye los renglones:</w:t>
            </w:r>
          </w:p>
          <w:p w14:paraId="18AF8096" w14:textId="77777777" w:rsidR="00753389" w:rsidRDefault="00753389" w:rsidP="001524AE">
            <w:pPr>
              <w:pStyle w:val="NormalWeb"/>
              <w:spacing w:before="0" w:beforeAutospacing="0" w:after="0" w:afterAutospacing="0"/>
              <w:ind w:left="720"/>
              <w:jc w:val="both"/>
              <w:rPr>
                <w:rFonts w:ascii="Arial" w:hAnsi="Arial" w:cs="Arial"/>
                <w:sz w:val="22"/>
                <w:szCs w:val="22"/>
              </w:rPr>
            </w:pPr>
          </w:p>
          <w:p w14:paraId="27F97C38" w14:textId="36E553E4" w:rsidR="00753389" w:rsidRPr="00753389" w:rsidRDefault="00753389" w:rsidP="00216CEF">
            <w:pPr>
              <w:pStyle w:val="NormalWeb"/>
              <w:numPr>
                <w:ilvl w:val="0"/>
                <w:numId w:val="8"/>
              </w:numPr>
              <w:spacing w:before="0" w:beforeAutospacing="0" w:after="0" w:afterAutospacing="0"/>
              <w:ind w:hanging="651"/>
              <w:jc w:val="both"/>
              <w:rPr>
                <w:rFonts w:ascii="Arial" w:hAnsi="Arial" w:cs="Arial"/>
                <w:sz w:val="22"/>
                <w:szCs w:val="22"/>
              </w:rPr>
            </w:pPr>
            <w:r>
              <w:rPr>
                <w:rFonts w:ascii="Arial" w:hAnsi="Arial" w:cs="Arial"/>
                <w:sz w:val="22"/>
                <w:szCs w:val="22"/>
              </w:rPr>
              <w:t>3</w:t>
            </w:r>
            <w:r w:rsidRPr="00753389">
              <w:rPr>
                <w:rFonts w:ascii="Arial" w:hAnsi="Arial" w:cs="Arial"/>
                <w:sz w:val="22"/>
                <w:szCs w:val="22"/>
              </w:rPr>
              <w:t xml:space="preserve">25 </w:t>
            </w:r>
            <w:r w:rsidRPr="002374CE">
              <w:rPr>
                <w:rFonts w:ascii="Arial" w:hAnsi="Arial" w:cs="Arial"/>
                <w:i/>
                <w:iCs/>
                <w:sz w:val="22"/>
                <w:szCs w:val="22"/>
              </w:rPr>
              <w:t>“Equipo de transporte”.</w:t>
            </w:r>
          </w:p>
          <w:p w14:paraId="22351D4E" w14:textId="77777777" w:rsidR="00753389" w:rsidRDefault="00753389" w:rsidP="001524AE">
            <w:pPr>
              <w:pStyle w:val="NormalWeb"/>
              <w:spacing w:before="0" w:beforeAutospacing="0" w:after="0" w:afterAutospacing="0"/>
              <w:ind w:left="720"/>
              <w:jc w:val="both"/>
              <w:rPr>
                <w:rFonts w:ascii="Arial" w:hAnsi="Arial" w:cs="Arial"/>
                <w:sz w:val="22"/>
                <w:szCs w:val="22"/>
              </w:rPr>
            </w:pPr>
          </w:p>
          <w:p w14:paraId="30521A47" w14:textId="1AA0DA36" w:rsidR="00753389" w:rsidRDefault="00753389" w:rsidP="00216CEF">
            <w:pPr>
              <w:pStyle w:val="NormalWeb"/>
              <w:numPr>
                <w:ilvl w:val="0"/>
                <w:numId w:val="8"/>
              </w:numPr>
              <w:spacing w:before="0" w:beforeAutospacing="0" w:after="0" w:afterAutospacing="0"/>
              <w:ind w:hanging="651"/>
              <w:jc w:val="both"/>
              <w:rPr>
                <w:rFonts w:ascii="Arial" w:hAnsi="Arial" w:cs="Arial"/>
                <w:sz w:val="22"/>
                <w:szCs w:val="22"/>
              </w:rPr>
            </w:pPr>
            <w:r w:rsidRPr="00C26634">
              <w:rPr>
                <w:rFonts w:ascii="Arial" w:hAnsi="Arial" w:cs="Arial"/>
                <w:sz w:val="22"/>
                <w:szCs w:val="22"/>
              </w:rPr>
              <w:t xml:space="preserve">328 </w:t>
            </w:r>
            <w:r w:rsidRPr="002374CE">
              <w:rPr>
                <w:rFonts w:ascii="Arial" w:hAnsi="Arial" w:cs="Arial"/>
                <w:i/>
                <w:iCs/>
                <w:sz w:val="22"/>
                <w:szCs w:val="22"/>
              </w:rPr>
              <w:t>“Equipo de cómputo”.</w:t>
            </w:r>
          </w:p>
          <w:p w14:paraId="592AFA4D" w14:textId="77777777" w:rsidR="00C26634" w:rsidRDefault="00C26634" w:rsidP="00C26634">
            <w:pPr>
              <w:pStyle w:val="Prrafodelista"/>
              <w:rPr>
                <w:rFonts w:ascii="Arial" w:hAnsi="Arial" w:cs="Arial"/>
                <w:sz w:val="22"/>
                <w:szCs w:val="22"/>
              </w:rPr>
            </w:pPr>
          </w:p>
          <w:p w14:paraId="5B335572" w14:textId="77777777" w:rsidR="00C26634" w:rsidRPr="00753389" w:rsidRDefault="00C26634" w:rsidP="00216CEF">
            <w:pPr>
              <w:pStyle w:val="NormalWeb"/>
              <w:numPr>
                <w:ilvl w:val="0"/>
                <w:numId w:val="8"/>
              </w:numPr>
              <w:spacing w:before="0" w:beforeAutospacing="0" w:after="0" w:afterAutospacing="0"/>
              <w:ind w:hanging="651"/>
              <w:jc w:val="both"/>
              <w:rPr>
                <w:rFonts w:ascii="Arial" w:hAnsi="Arial" w:cs="Arial"/>
                <w:sz w:val="22"/>
                <w:szCs w:val="22"/>
              </w:rPr>
            </w:pPr>
            <w:r w:rsidRPr="00753389">
              <w:rPr>
                <w:rFonts w:ascii="Arial" w:hAnsi="Arial" w:cs="Arial"/>
                <w:sz w:val="22"/>
                <w:szCs w:val="22"/>
              </w:rPr>
              <w:t xml:space="preserve">331 </w:t>
            </w:r>
            <w:r w:rsidRPr="002374CE">
              <w:rPr>
                <w:rFonts w:ascii="Arial" w:hAnsi="Arial" w:cs="Arial"/>
                <w:i/>
                <w:iCs/>
                <w:sz w:val="22"/>
                <w:szCs w:val="22"/>
              </w:rPr>
              <w:t>“Construcciones de bienes nacionales de uso común”.</w:t>
            </w:r>
          </w:p>
          <w:p w14:paraId="5B61DD5D" w14:textId="77777777" w:rsidR="00C26634" w:rsidRDefault="00C26634" w:rsidP="00C26634">
            <w:pPr>
              <w:pStyle w:val="NormalWeb"/>
              <w:spacing w:before="0" w:beforeAutospacing="0" w:after="0" w:afterAutospacing="0"/>
              <w:ind w:left="720"/>
              <w:jc w:val="both"/>
              <w:rPr>
                <w:rFonts w:ascii="Arial" w:hAnsi="Arial" w:cs="Arial"/>
                <w:sz w:val="22"/>
                <w:szCs w:val="22"/>
              </w:rPr>
            </w:pPr>
          </w:p>
          <w:p w14:paraId="547628A7" w14:textId="77777777" w:rsidR="00C26634" w:rsidRPr="00753389" w:rsidRDefault="00C26634" w:rsidP="00216CEF">
            <w:pPr>
              <w:pStyle w:val="NormalWeb"/>
              <w:numPr>
                <w:ilvl w:val="0"/>
                <w:numId w:val="8"/>
              </w:numPr>
              <w:spacing w:before="0" w:beforeAutospacing="0" w:after="0" w:afterAutospacing="0"/>
              <w:ind w:hanging="651"/>
              <w:jc w:val="both"/>
              <w:rPr>
                <w:rFonts w:ascii="Arial" w:hAnsi="Arial" w:cs="Arial"/>
                <w:sz w:val="22"/>
                <w:szCs w:val="22"/>
              </w:rPr>
            </w:pPr>
            <w:r w:rsidRPr="00753389">
              <w:rPr>
                <w:rFonts w:ascii="Arial" w:hAnsi="Arial" w:cs="Arial"/>
                <w:sz w:val="22"/>
                <w:szCs w:val="22"/>
              </w:rPr>
              <w:t xml:space="preserve">332 </w:t>
            </w:r>
            <w:r w:rsidRPr="002374CE">
              <w:rPr>
                <w:rFonts w:ascii="Arial" w:hAnsi="Arial" w:cs="Arial"/>
                <w:i/>
                <w:iCs/>
                <w:sz w:val="22"/>
                <w:szCs w:val="22"/>
              </w:rPr>
              <w:t>“Construcciones de bienes nacionales de uso no común”.</w:t>
            </w:r>
          </w:p>
          <w:p w14:paraId="27E00BA1" w14:textId="77777777" w:rsidR="00C26634" w:rsidRPr="00C26634" w:rsidRDefault="00C26634" w:rsidP="00C26634">
            <w:pPr>
              <w:pStyle w:val="NormalWeb"/>
              <w:spacing w:before="0" w:beforeAutospacing="0" w:after="0" w:afterAutospacing="0"/>
              <w:ind w:left="720"/>
              <w:jc w:val="both"/>
              <w:rPr>
                <w:rFonts w:ascii="Arial" w:hAnsi="Arial" w:cs="Arial"/>
                <w:sz w:val="22"/>
                <w:szCs w:val="22"/>
              </w:rPr>
            </w:pPr>
          </w:p>
          <w:p w14:paraId="47B54DA3" w14:textId="76AFF5CA" w:rsidR="001850CE" w:rsidRPr="00584803" w:rsidRDefault="00753389" w:rsidP="00DA665D">
            <w:pPr>
              <w:ind w:left="67"/>
              <w:rPr>
                <w:rFonts w:ascii="Arial" w:hAnsi="Arial" w:cs="Arial"/>
                <w:sz w:val="22"/>
                <w:szCs w:val="22"/>
              </w:rPr>
            </w:pPr>
            <w:r w:rsidRPr="00753389">
              <w:rPr>
                <w:rFonts w:ascii="Arial" w:hAnsi="Arial" w:cs="Arial"/>
                <w:sz w:val="22"/>
                <w:szCs w:val="22"/>
              </w:rPr>
              <w:t>Imprime CDP y traslada para la incorporación de la partida presupuestaria.</w:t>
            </w:r>
          </w:p>
        </w:tc>
      </w:tr>
      <w:tr w:rsidR="001850CE" w:rsidRPr="00584803" w14:paraId="74E98E16" w14:textId="77777777" w:rsidTr="00F854A2">
        <w:trPr>
          <w:trHeight w:val="846"/>
          <w:jc w:val="right"/>
        </w:trPr>
        <w:tc>
          <w:tcPr>
            <w:tcW w:w="1542" w:type="dxa"/>
            <w:vAlign w:val="center"/>
          </w:tcPr>
          <w:p w14:paraId="3FBEA495" w14:textId="33708A84" w:rsidR="001850CE" w:rsidRPr="00584803" w:rsidRDefault="00B86CC6" w:rsidP="001524AE">
            <w:pPr>
              <w:jc w:val="center"/>
              <w:rPr>
                <w:rFonts w:ascii="Arial" w:hAnsi="Arial" w:cs="Arial"/>
                <w:b/>
                <w:sz w:val="14"/>
                <w:szCs w:val="22"/>
              </w:rPr>
            </w:pPr>
            <w:r>
              <w:rPr>
                <w:rFonts w:ascii="Arial" w:hAnsi="Arial" w:cs="Arial"/>
                <w:b/>
                <w:sz w:val="14"/>
                <w:szCs w:val="22"/>
              </w:rPr>
              <w:lastRenderedPageBreak/>
              <w:t xml:space="preserve">3. </w:t>
            </w:r>
            <w:r w:rsidR="001850CE" w:rsidRPr="00584803">
              <w:rPr>
                <w:rFonts w:ascii="Arial" w:hAnsi="Arial" w:cs="Arial"/>
                <w:b/>
                <w:sz w:val="14"/>
                <w:szCs w:val="22"/>
                <w:lang w:bidi="es-ES"/>
              </w:rPr>
              <w:t>Agregar partida presupuestaria en CDP</w:t>
            </w:r>
          </w:p>
        </w:tc>
        <w:tc>
          <w:tcPr>
            <w:tcW w:w="1112" w:type="dxa"/>
            <w:vAlign w:val="center"/>
          </w:tcPr>
          <w:p w14:paraId="0FBCB801" w14:textId="77777777" w:rsidR="001850CE" w:rsidRPr="00584803" w:rsidRDefault="001850CE" w:rsidP="001524AE">
            <w:pPr>
              <w:jc w:val="center"/>
              <w:rPr>
                <w:rFonts w:ascii="Arial" w:hAnsi="Arial" w:cs="Arial"/>
                <w:sz w:val="14"/>
                <w:szCs w:val="16"/>
              </w:rPr>
            </w:pPr>
            <w:r w:rsidRPr="00584803">
              <w:rPr>
                <w:rFonts w:ascii="Arial" w:hAnsi="Arial" w:cs="Arial"/>
                <w:sz w:val="14"/>
                <w:szCs w:val="16"/>
                <w:lang w:bidi="es-ES"/>
              </w:rPr>
              <w:t>Técnico de Presupuesto (PpR) / Persona con el Rol Acceso Total CDP</w:t>
            </w:r>
          </w:p>
        </w:tc>
        <w:tc>
          <w:tcPr>
            <w:tcW w:w="8531" w:type="dxa"/>
            <w:tcMar>
              <w:top w:w="28" w:type="dxa"/>
              <w:left w:w="57" w:type="dxa"/>
              <w:bottom w:w="85" w:type="dxa"/>
              <w:right w:w="28" w:type="dxa"/>
            </w:tcMar>
            <w:vAlign w:val="center"/>
          </w:tcPr>
          <w:p w14:paraId="65291A79" w14:textId="173C743C" w:rsidR="001850CE" w:rsidRPr="00584803" w:rsidRDefault="002C2419" w:rsidP="00DA665D">
            <w:pPr>
              <w:ind w:left="67" w:right="155"/>
              <w:jc w:val="both"/>
              <w:rPr>
                <w:rFonts w:ascii="Arial" w:hAnsi="Arial" w:cs="Arial"/>
                <w:sz w:val="22"/>
                <w:szCs w:val="22"/>
              </w:rPr>
            </w:pPr>
            <w:r w:rsidRPr="002C2419">
              <w:rPr>
                <w:rFonts w:ascii="Arial" w:hAnsi="Arial" w:cs="Arial"/>
                <w:sz w:val="22"/>
                <w:szCs w:val="22"/>
                <w:lang w:bidi="es-ES"/>
              </w:rPr>
              <w:t xml:space="preserve">Recibe la Constancia de Disponibilidad Presupuestaria </w:t>
            </w:r>
            <w:r>
              <w:rPr>
                <w:rFonts w:ascii="Arial" w:hAnsi="Arial" w:cs="Arial"/>
                <w:sz w:val="22"/>
                <w:szCs w:val="22"/>
                <w:lang w:bidi="es-ES"/>
              </w:rPr>
              <w:t>-</w:t>
            </w:r>
            <w:r w:rsidRPr="002C2419">
              <w:rPr>
                <w:rFonts w:ascii="Arial" w:hAnsi="Arial" w:cs="Arial"/>
                <w:sz w:val="22"/>
                <w:szCs w:val="22"/>
                <w:lang w:bidi="es-ES"/>
              </w:rPr>
              <w:t>CDP</w:t>
            </w:r>
            <w:r>
              <w:rPr>
                <w:rFonts w:ascii="Arial" w:hAnsi="Arial" w:cs="Arial"/>
                <w:sz w:val="22"/>
                <w:szCs w:val="22"/>
                <w:lang w:bidi="es-ES"/>
              </w:rPr>
              <w:t>-</w:t>
            </w:r>
            <w:r w:rsidRPr="002C2419">
              <w:rPr>
                <w:rFonts w:ascii="Arial" w:hAnsi="Arial" w:cs="Arial"/>
                <w:sz w:val="22"/>
                <w:szCs w:val="22"/>
                <w:lang w:bidi="es-ES"/>
              </w:rPr>
              <w:t xml:space="preserve">, ingresa al SIGES con el rol </w:t>
            </w:r>
            <w:r w:rsidRPr="002374CE">
              <w:rPr>
                <w:rFonts w:ascii="Arial" w:hAnsi="Arial" w:cs="Arial"/>
                <w:i/>
                <w:iCs/>
                <w:sz w:val="22"/>
                <w:szCs w:val="22"/>
                <w:lang w:bidi="es-ES"/>
              </w:rPr>
              <w:t>“Acceso total CDP”</w:t>
            </w:r>
            <w:r w:rsidRPr="002C2419">
              <w:rPr>
                <w:rFonts w:ascii="Arial" w:hAnsi="Arial" w:cs="Arial"/>
                <w:sz w:val="22"/>
                <w:szCs w:val="22"/>
                <w:lang w:bidi="es-ES"/>
              </w:rPr>
              <w:t xml:space="preserve"> y agrega la partida presupuestaria que corresponde. Imprime CDP y traslada para aprobación.</w:t>
            </w:r>
          </w:p>
        </w:tc>
      </w:tr>
      <w:tr w:rsidR="001850CE" w:rsidRPr="00584803" w14:paraId="5A375FBE" w14:textId="77777777" w:rsidTr="00F854A2">
        <w:trPr>
          <w:trHeight w:val="846"/>
          <w:jc w:val="right"/>
        </w:trPr>
        <w:tc>
          <w:tcPr>
            <w:tcW w:w="1542" w:type="dxa"/>
            <w:vAlign w:val="center"/>
          </w:tcPr>
          <w:p w14:paraId="06EBA500" w14:textId="5930DA48" w:rsidR="001850CE" w:rsidRPr="00584803" w:rsidRDefault="00B86CC6" w:rsidP="001524AE">
            <w:pPr>
              <w:jc w:val="center"/>
              <w:rPr>
                <w:rFonts w:ascii="Arial" w:hAnsi="Arial" w:cs="Arial"/>
                <w:b/>
                <w:sz w:val="14"/>
                <w:szCs w:val="22"/>
                <w:lang w:bidi="es-ES"/>
              </w:rPr>
            </w:pPr>
            <w:r>
              <w:rPr>
                <w:rFonts w:ascii="Arial" w:hAnsi="Arial" w:cs="Arial"/>
                <w:b/>
                <w:sz w:val="14"/>
                <w:szCs w:val="22"/>
                <w:lang w:bidi="es-ES"/>
              </w:rPr>
              <w:t xml:space="preserve">4. </w:t>
            </w:r>
            <w:r w:rsidR="001850CE" w:rsidRPr="00584803">
              <w:rPr>
                <w:rFonts w:ascii="Arial" w:hAnsi="Arial" w:cs="Arial"/>
                <w:b/>
                <w:sz w:val="14"/>
                <w:szCs w:val="22"/>
                <w:lang w:bidi="es-ES"/>
              </w:rPr>
              <w:t>Aprobar CDP</w:t>
            </w:r>
          </w:p>
        </w:tc>
        <w:tc>
          <w:tcPr>
            <w:tcW w:w="1112" w:type="dxa"/>
            <w:vAlign w:val="center"/>
          </w:tcPr>
          <w:p w14:paraId="1925A7DA" w14:textId="2DE7E02C" w:rsidR="001850CE" w:rsidRPr="00584803" w:rsidRDefault="001850CE" w:rsidP="001524AE">
            <w:pPr>
              <w:jc w:val="center"/>
              <w:rPr>
                <w:rFonts w:ascii="Arial" w:hAnsi="Arial" w:cs="Arial"/>
                <w:sz w:val="14"/>
                <w:szCs w:val="16"/>
                <w:lang w:bidi="es-ES"/>
              </w:rPr>
            </w:pPr>
            <w:r w:rsidRPr="00584803">
              <w:rPr>
                <w:rFonts w:ascii="Arial" w:hAnsi="Arial" w:cs="Arial"/>
                <w:sz w:val="14"/>
                <w:szCs w:val="16"/>
                <w:lang w:val="es-ES" w:bidi="es-ES"/>
              </w:rPr>
              <w:t>Jefe Financiero</w:t>
            </w:r>
            <w:r w:rsidR="00F63ADF">
              <w:rPr>
                <w:rFonts w:ascii="Arial" w:hAnsi="Arial" w:cs="Arial"/>
                <w:sz w:val="14"/>
                <w:szCs w:val="16"/>
                <w:lang w:val="es-ES" w:bidi="es-ES"/>
              </w:rPr>
              <w:t xml:space="preserve"> </w:t>
            </w:r>
            <w:r w:rsidRPr="00584803">
              <w:rPr>
                <w:rFonts w:ascii="Arial" w:hAnsi="Arial" w:cs="Arial"/>
                <w:sz w:val="14"/>
                <w:szCs w:val="16"/>
                <w:lang w:val="es-ES" w:bidi="es-ES"/>
              </w:rPr>
              <w:t>/ Coordinador de Registro y Seguimiento Presupuestario</w:t>
            </w:r>
            <w:r w:rsidR="00F63ADF">
              <w:rPr>
                <w:rFonts w:ascii="Arial" w:hAnsi="Arial" w:cs="Arial"/>
                <w:sz w:val="14"/>
                <w:szCs w:val="16"/>
                <w:lang w:val="es-ES" w:bidi="es-ES"/>
              </w:rPr>
              <w:t xml:space="preserve"> </w:t>
            </w:r>
            <w:r w:rsidRPr="00584803">
              <w:rPr>
                <w:rFonts w:ascii="Arial" w:hAnsi="Arial" w:cs="Arial"/>
                <w:sz w:val="14"/>
                <w:szCs w:val="16"/>
                <w:lang w:val="es-ES" w:bidi="es-ES"/>
              </w:rPr>
              <w:t>/ Técnico de Presupuesto</w:t>
            </w:r>
            <w:r w:rsidR="00F63ADF">
              <w:rPr>
                <w:rFonts w:ascii="Arial" w:hAnsi="Arial" w:cs="Arial"/>
                <w:sz w:val="14"/>
                <w:szCs w:val="16"/>
                <w:lang w:val="es-ES" w:bidi="es-ES"/>
              </w:rPr>
              <w:t xml:space="preserve"> </w:t>
            </w:r>
            <w:r w:rsidRPr="00584803">
              <w:rPr>
                <w:rFonts w:ascii="Arial" w:hAnsi="Arial" w:cs="Arial"/>
                <w:sz w:val="14"/>
                <w:szCs w:val="16"/>
                <w:lang w:val="es-ES" w:bidi="es-ES"/>
              </w:rPr>
              <w:t>/ Persona con Rol Aprobador CDP</w:t>
            </w:r>
          </w:p>
        </w:tc>
        <w:tc>
          <w:tcPr>
            <w:tcW w:w="8531" w:type="dxa"/>
            <w:tcMar>
              <w:top w:w="28" w:type="dxa"/>
              <w:left w:w="57" w:type="dxa"/>
              <w:bottom w:w="85" w:type="dxa"/>
              <w:right w:w="28" w:type="dxa"/>
            </w:tcMar>
            <w:vAlign w:val="center"/>
          </w:tcPr>
          <w:p w14:paraId="54A5082C" w14:textId="713B3DD6" w:rsidR="002C2419" w:rsidRPr="00584803" w:rsidRDefault="002C2419" w:rsidP="00DA665D">
            <w:pPr>
              <w:ind w:left="67" w:right="155"/>
              <w:jc w:val="both"/>
              <w:rPr>
                <w:rFonts w:ascii="Arial" w:hAnsi="Arial" w:cs="Arial"/>
                <w:sz w:val="22"/>
                <w:szCs w:val="22"/>
                <w:lang w:bidi="es-ES"/>
              </w:rPr>
            </w:pPr>
            <w:r w:rsidRPr="002C2419">
              <w:rPr>
                <w:rFonts w:ascii="Arial" w:hAnsi="Arial" w:cs="Arial"/>
                <w:sz w:val="22"/>
                <w:szCs w:val="22"/>
                <w:lang w:bidi="es-ES"/>
              </w:rPr>
              <w:t xml:space="preserve">Recibe la Constancia de Disponibilidad Presupuestaria </w:t>
            </w:r>
            <w:r>
              <w:rPr>
                <w:rFonts w:ascii="Arial" w:hAnsi="Arial" w:cs="Arial"/>
                <w:sz w:val="22"/>
                <w:szCs w:val="22"/>
                <w:lang w:bidi="es-ES"/>
              </w:rPr>
              <w:t>-</w:t>
            </w:r>
            <w:r w:rsidRPr="002C2419">
              <w:rPr>
                <w:rFonts w:ascii="Arial" w:hAnsi="Arial" w:cs="Arial"/>
                <w:sz w:val="22"/>
                <w:szCs w:val="22"/>
                <w:lang w:bidi="es-ES"/>
              </w:rPr>
              <w:t>CDP</w:t>
            </w:r>
            <w:r>
              <w:rPr>
                <w:rFonts w:ascii="Arial" w:hAnsi="Arial" w:cs="Arial"/>
                <w:sz w:val="22"/>
                <w:szCs w:val="22"/>
                <w:lang w:bidi="es-ES"/>
              </w:rPr>
              <w:t>-</w:t>
            </w:r>
            <w:r w:rsidRPr="002C2419">
              <w:rPr>
                <w:rFonts w:ascii="Arial" w:hAnsi="Arial" w:cs="Arial"/>
                <w:sz w:val="22"/>
                <w:szCs w:val="22"/>
                <w:lang w:bidi="es-ES"/>
              </w:rPr>
              <w:t xml:space="preserve">, revisa y aprueba mediante firma y sello. Traslada la documentación para la emisión de la </w:t>
            </w:r>
            <w:r w:rsidR="006E1D44">
              <w:rPr>
                <w:rFonts w:ascii="Arial" w:hAnsi="Arial" w:cs="Arial"/>
                <w:sz w:val="22"/>
                <w:szCs w:val="22"/>
                <w:lang w:bidi="es-ES"/>
              </w:rPr>
              <w:t>orden de compra</w:t>
            </w:r>
            <w:r w:rsidRPr="002C2419">
              <w:rPr>
                <w:rFonts w:ascii="Arial" w:hAnsi="Arial" w:cs="Arial"/>
                <w:sz w:val="22"/>
                <w:szCs w:val="22"/>
                <w:lang w:bidi="es-ES"/>
              </w:rPr>
              <w:t>.</w:t>
            </w:r>
          </w:p>
        </w:tc>
      </w:tr>
      <w:tr w:rsidR="001850CE" w:rsidRPr="00584803" w14:paraId="0089B6F5" w14:textId="77777777" w:rsidTr="00F854A2">
        <w:trPr>
          <w:trHeight w:val="968"/>
          <w:jc w:val="right"/>
        </w:trPr>
        <w:tc>
          <w:tcPr>
            <w:tcW w:w="1542" w:type="dxa"/>
            <w:vAlign w:val="center"/>
          </w:tcPr>
          <w:p w14:paraId="33C287E8" w14:textId="4E6C0CA6" w:rsidR="001850CE" w:rsidRPr="00584803" w:rsidRDefault="00B86CC6" w:rsidP="001524AE">
            <w:pPr>
              <w:jc w:val="center"/>
              <w:rPr>
                <w:rFonts w:ascii="Arial" w:hAnsi="Arial" w:cs="Arial"/>
                <w:b/>
                <w:sz w:val="14"/>
                <w:szCs w:val="22"/>
                <w:lang w:bidi="es-ES"/>
              </w:rPr>
            </w:pPr>
            <w:r>
              <w:rPr>
                <w:rFonts w:ascii="Arial" w:hAnsi="Arial" w:cs="Arial"/>
                <w:b/>
                <w:sz w:val="14"/>
                <w:szCs w:val="22"/>
                <w:lang w:bidi="es-ES"/>
              </w:rPr>
              <w:t xml:space="preserve">5. </w:t>
            </w:r>
            <w:r w:rsidR="001850CE" w:rsidRPr="00584803">
              <w:rPr>
                <w:rFonts w:ascii="Arial" w:hAnsi="Arial" w:cs="Arial"/>
                <w:b/>
                <w:sz w:val="14"/>
                <w:szCs w:val="22"/>
                <w:lang w:bidi="es-ES"/>
              </w:rPr>
              <w:t xml:space="preserve">Registrar la </w:t>
            </w:r>
            <w:r w:rsidR="006E1D44">
              <w:rPr>
                <w:rFonts w:ascii="Arial" w:hAnsi="Arial" w:cs="Arial"/>
                <w:b/>
                <w:sz w:val="14"/>
                <w:szCs w:val="22"/>
                <w:lang w:bidi="es-ES"/>
              </w:rPr>
              <w:t>orden de compra</w:t>
            </w:r>
          </w:p>
        </w:tc>
        <w:tc>
          <w:tcPr>
            <w:tcW w:w="1112" w:type="dxa"/>
            <w:vAlign w:val="center"/>
          </w:tcPr>
          <w:p w14:paraId="48E494BD" w14:textId="0F055AFE" w:rsidR="001850CE" w:rsidRPr="00584803" w:rsidRDefault="001850CE" w:rsidP="001524AE">
            <w:pPr>
              <w:jc w:val="center"/>
              <w:rPr>
                <w:rFonts w:ascii="Arial" w:hAnsi="Arial" w:cs="Arial"/>
                <w:sz w:val="14"/>
                <w:szCs w:val="16"/>
                <w:lang w:bidi="es-ES"/>
              </w:rPr>
            </w:pPr>
            <w:r w:rsidRPr="00584803">
              <w:rPr>
                <w:rFonts w:ascii="Arial" w:hAnsi="Arial" w:cs="Arial"/>
                <w:sz w:val="14"/>
                <w:szCs w:val="16"/>
                <w:lang w:val="es-ES" w:bidi="es-ES"/>
              </w:rPr>
              <w:t>Analista de compras / Gestor de compras</w:t>
            </w:r>
            <w:r w:rsidR="002C2419">
              <w:rPr>
                <w:rFonts w:ascii="Arial" w:hAnsi="Arial" w:cs="Arial"/>
                <w:sz w:val="14"/>
                <w:szCs w:val="16"/>
                <w:lang w:val="es-ES" w:bidi="es-ES"/>
              </w:rPr>
              <w:t xml:space="preserve"> </w:t>
            </w:r>
            <w:r w:rsidRPr="00584803">
              <w:rPr>
                <w:rFonts w:ascii="Arial" w:hAnsi="Arial" w:cs="Arial"/>
                <w:sz w:val="14"/>
                <w:szCs w:val="16"/>
                <w:lang w:val="es-ES" w:bidi="es-ES"/>
              </w:rPr>
              <w:t>/ Persona con Rol Técnico de Compras (PpR)</w:t>
            </w:r>
          </w:p>
        </w:tc>
        <w:tc>
          <w:tcPr>
            <w:tcW w:w="8531" w:type="dxa"/>
            <w:tcMar>
              <w:top w:w="28" w:type="dxa"/>
              <w:left w:w="57" w:type="dxa"/>
              <w:bottom w:w="85" w:type="dxa"/>
              <w:right w:w="28" w:type="dxa"/>
            </w:tcMar>
            <w:vAlign w:val="center"/>
          </w:tcPr>
          <w:p w14:paraId="042AFF1D" w14:textId="5C76423A" w:rsidR="002C2419" w:rsidRPr="00584803" w:rsidRDefault="002C2419" w:rsidP="00DA665D">
            <w:pPr>
              <w:ind w:left="67" w:right="155"/>
              <w:jc w:val="both"/>
              <w:rPr>
                <w:rFonts w:ascii="Arial" w:hAnsi="Arial" w:cs="Arial"/>
                <w:sz w:val="22"/>
                <w:szCs w:val="22"/>
                <w:lang w:bidi="es-ES"/>
              </w:rPr>
            </w:pPr>
            <w:r w:rsidRPr="002C2419">
              <w:rPr>
                <w:rFonts w:ascii="Arial" w:hAnsi="Arial" w:cs="Arial"/>
                <w:sz w:val="22"/>
                <w:szCs w:val="22"/>
                <w:lang w:val="es-ES" w:bidi="es-ES"/>
              </w:rPr>
              <w:t xml:space="preserve">Ingresa al SIGES con el rol </w:t>
            </w:r>
            <w:r w:rsidRPr="002374CE">
              <w:rPr>
                <w:rFonts w:ascii="Arial" w:hAnsi="Arial" w:cs="Arial"/>
                <w:i/>
                <w:iCs/>
                <w:sz w:val="22"/>
                <w:szCs w:val="22"/>
                <w:lang w:val="es-ES" w:bidi="es-ES"/>
              </w:rPr>
              <w:t xml:space="preserve">“Técnico de compras </w:t>
            </w:r>
            <w:r w:rsidR="005477C6" w:rsidRPr="002374CE">
              <w:rPr>
                <w:rFonts w:ascii="Arial" w:hAnsi="Arial" w:cs="Arial"/>
                <w:i/>
                <w:iCs/>
                <w:sz w:val="22"/>
                <w:szCs w:val="22"/>
                <w:lang w:val="es-ES" w:bidi="es-ES"/>
              </w:rPr>
              <w:t>(</w:t>
            </w:r>
            <w:r w:rsidRPr="002374CE">
              <w:rPr>
                <w:rFonts w:ascii="Arial" w:hAnsi="Arial" w:cs="Arial"/>
                <w:i/>
                <w:iCs/>
                <w:sz w:val="22"/>
                <w:szCs w:val="22"/>
                <w:lang w:val="es-ES" w:bidi="es-ES"/>
              </w:rPr>
              <w:t>PpR</w:t>
            </w:r>
            <w:r w:rsidR="005477C6" w:rsidRPr="002374CE">
              <w:rPr>
                <w:rFonts w:ascii="Arial" w:hAnsi="Arial" w:cs="Arial"/>
                <w:i/>
                <w:iCs/>
                <w:sz w:val="22"/>
                <w:szCs w:val="22"/>
                <w:lang w:val="es-ES" w:bidi="es-ES"/>
              </w:rPr>
              <w:t>)</w:t>
            </w:r>
            <w:r w:rsidRPr="002374CE">
              <w:rPr>
                <w:rFonts w:ascii="Arial" w:hAnsi="Arial" w:cs="Arial"/>
                <w:i/>
                <w:iCs/>
                <w:sz w:val="22"/>
                <w:szCs w:val="22"/>
                <w:lang w:val="es-ES" w:bidi="es-ES"/>
              </w:rPr>
              <w:t>”,</w:t>
            </w:r>
            <w:r w:rsidRPr="002C2419">
              <w:rPr>
                <w:rFonts w:ascii="Arial" w:hAnsi="Arial" w:cs="Arial"/>
                <w:sz w:val="22"/>
                <w:szCs w:val="22"/>
                <w:lang w:val="es-ES" w:bidi="es-ES"/>
              </w:rPr>
              <w:t xml:space="preserve"> registra la </w:t>
            </w:r>
            <w:r w:rsidR="006E1D44">
              <w:rPr>
                <w:rFonts w:ascii="Arial" w:hAnsi="Arial" w:cs="Arial"/>
                <w:sz w:val="22"/>
                <w:szCs w:val="22"/>
                <w:lang w:val="es-ES" w:bidi="es-ES"/>
              </w:rPr>
              <w:t>orden de compra</w:t>
            </w:r>
            <w:r w:rsidRPr="002C2419">
              <w:rPr>
                <w:rFonts w:ascii="Arial" w:hAnsi="Arial" w:cs="Arial"/>
                <w:sz w:val="22"/>
                <w:szCs w:val="22"/>
                <w:lang w:val="es-ES" w:bidi="es-ES"/>
              </w:rPr>
              <w:t xml:space="preserve"> conforme a CDP aprobada y traslada el expediente para revisión y aprobación.</w:t>
            </w:r>
          </w:p>
        </w:tc>
      </w:tr>
      <w:tr w:rsidR="001850CE" w:rsidRPr="00584803" w14:paraId="694761CC" w14:textId="77777777" w:rsidTr="00F854A2">
        <w:trPr>
          <w:trHeight w:val="846"/>
          <w:jc w:val="right"/>
        </w:trPr>
        <w:tc>
          <w:tcPr>
            <w:tcW w:w="1542" w:type="dxa"/>
            <w:vAlign w:val="center"/>
          </w:tcPr>
          <w:p w14:paraId="338905A4" w14:textId="497A572C" w:rsidR="001850CE" w:rsidRPr="00584803" w:rsidRDefault="00B86CC6" w:rsidP="001524AE">
            <w:pPr>
              <w:jc w:val="center"/>
              <w:rPr>
                <w:rFonts w:ascii="Arial" w:hAnsi="Arial" w:cs="Arial"/>
                <w:b/>
                <w:sz w:val="14"/>
                <w:szCs w:val="22"/>
                <w:lang w:bidi="es-ES"/>
              </w:rPr>
            </w:pPr>
            <w:r>
              <w:rPr>
                <w:rFonts w:ascii="Arial" w:hAnsi="Arial" w:cs="Arial"/>
                <w:b/>
                <w:sz w:val="14"/>
                <w:szCs w:val="22"/>
                <w:lang w:bidi="es-ES"/>
              </w:rPr>
              <w:t xml:space="preserve">6. </w:t>
            </w:r>
            <w:r w:rsidR="001850CE" w:rsidRPr="00584803">
              <w:rPr>
                <w:rFonts w:ascii="Arial" w:hAnsi="Arial" w:cs="Arial"/>
                <w:b/>
                <w:sz w:val="14"/>
                <w:szCs w:val="22"/>
                <w:lang w:bidi="es-ES"/>
              </w:rPr>
              <w:t xml:space="preserve">Rechazar o aprobar la </w:t>
            </w:r>
            <w:r w:rsidR="006E1D44">
              <w:rPr>
                <w:rFonts w:ascii="Arial" w:hAnsi="Arial" w:cs="Arial"/>
                <w:b/>
                <w:sz w:val="14"/>
                <w:szCs w:val="22"/>
                <w:lang w:bidi="es-ES"/>
              </w:rPr>
              <w:t>orden de compra</w:t>
            </w:r>
          </w:p>
        </w:tc>
        <w:tc>
          <w:tcPr>
            <w:tcW w:w="1112" w:type="dxa"/>
            <w:vAlign w:val="center"/>
          </w:tcPr>
          <w:p w14:paraId="2AAA3F9E" w14:textId="2E8F452F" w:rsidR="001850CE" w:rsidRPr="00584803" w:rsidRDefault="001850CE" w:rsidP="001524AE">
            <w:pPr>
              <w:jc w:val="center"/>
              <w:rPr>
                <w:rFonts w:ascii="Arial" w:hAnsi="Arial" w:cs="Arial"/>
                <w:sz w:val="14"/>
                <w:szCs w:val="16"/>
                <w:lang w:bidi="es-ES"/>
              </w:rPr>
            </w:pPr>
            <w:r w:rsidRPr="00584803">
              <w:rPr>
                <w:rFonts w:ascii="Arial" w:hAnsi="Arial" w:cs="Arial"/>
                <w:sz w:val="14"/>
                <w:szCs w:val="16"/>
                <w:lang w:val="es-ES" w:bidi="es-ES"/>
              </w:rPr>
              <w:t>Coordinador de Adquisiciones</w:t>
            </w:r>
            <w:r w:rsidR="00F63ADF">
              <w:rPr>
                <w:rFonts w:ascii="Arial" w:hAnsi="Arial" w:cs="Arial"/>
                <w:sz w:val="14"/>
                <w:szCs w:val="16"/>
                <w:lang w:val="es-ES" w:bidi="es-ES"/>
              </w:rPr>
              <w:t xml:space="preserve"> </w:t>
            </w:r>
            <w:r w:rsidRPr="00584803">
              <w:rPr>
                <w:rFonts w:ascii="Arial" w:hAnsi="Arial" w:cs="Arial"/>
                <w:sz w:val="14"/>
                <w:szCs w:val="16"/>
                <w:lang w:val="es-ES" w:bidi="es-ES"/>
              </w:rPr>
              <w:t>/ Jefe de compras</w:t>
            </w:r>
            <w:r w:rsidR="002C2419">
              <w:rPr>
                <w:rFonts w:ascii="Arial" w:hAnsi="Arial" w:cs="Arial"/>
                <w:sz w:val="14"/>
                <w:szCs w:val="16"/>
                <w:lang w:val="es-ES" w:bidi="es-ES"/>
              </w:rPr>
              <w:t xml:space="preserve"> </w:t>
            </w:r>
            <w:r w:rsidRPr="00584803">
              <w:rPr>
                <w:rFonts w:ascii="Arial" w:hAnsi="Arial" w:cs="Arial"/>
                <w:sz w:val="14"/>
                <w:szCs w:val="16"/>
                <w:lang w:val="es-ES" w:bidi="es-ES"/>
              </w:rPr>
              <w:t>/ Persona con Rol Supervisor de Compras (PpR)</w:t>
            </w:r>
          </w:p>
        </w:tc>
        <w:tc>
          <w:tcPr>
            <w:tcW w:w="8531" w:type="dxa"/>
            <w:tcMar>
              <w:top w:w="28" w:type="dxa"/>
              <w:left w:w="57" w:type="dxa"/>
              <w:bottom w:w="85" w:type="dxa"/>
              <w:right w:w="28" w:type="dxa"/>
            </w:tcMar>
          </w:tcPr>
          <w:p w14:paraId="75F4C5FA" w14:textId="3E774168" w:rsidR="002C2419" w:rsidRDefault="002C2419" w:rsidP="00DA665D">
            <w:pPr>
              <w:ind w:left="67" w:right="155"/>
              <w:jc w:val="both"/>
              <w:rPr>
                <w:rFonts w:ascii="Arial" w:hAnsi="Arial" w:cs="Arial"/>
                <w:sz w:val="22"/>
                <w:szCs w:val="22"/>
                <w:lang w:val="es-ES" w:bidi="es-ES"/>
              </w:rPr>
            </w:pPr>
            <w:r w:rsidRPr="002C2419">
              <w:rPr>
                <w:rFonts w:ascii="Arial" w:hAnsi="Arial" w:cs="Arial"/>
                <w:sz w:val="22"/>
                <w:szCs w:val="22"/>
                <w:lang w:val="es-ES" w:bidi="es-ES"/>
              </w:rPr>
              <w:t xml:space="preserve">Ingresa al SIGES con el rol </w:t>
            </w:r>
            <w:r w:rsidRPr="002374CE">
              <w:rPr>
                <w:rFonts w:ascii="Arial" w:hAnsi="Arial" w:cs="Arial"/>
                <w:i/>
                <w:iCs/>
                <w:sz w:val="22"/>
                <w:szCs w:val="22"/>
                <w:lang w:val="es-ES" w:bidi="es-ES"/>
              </w:rPr>
              <w:t>“Supervisor de compras (PpR)”</w:t>
            </w:r>
            <w:r w:rsidRPr="002C2419">
              <w:rPr>
                <w:rFonts w:ascii="Arial" w:hAnsi="Arial" w:cs="Arial"/>
                <w:sz w:val="22"/>
                <w:szCs w:val="22"/>
                <w:lang w:val="es-ES" w:bidi="es-ES"/>
              </w:rPr>
              <w:t xml:space="preserve"> y revisa la </w:t>
            </w:r>
            <w:r w:rsidR="006E1D44">
              <w:rPr>
                <w:rFonts w:ascii="Arial" w:hAnsi="Arial" w:cs="Arial"/>
                <w:sz w:val="22"/>
                <w:szCs w:val="22"/>
                <w:lang w:val="es-ES" w:bidi="es-ES"/>
              </w:rPr>
              <w:t>orden de compra</w:t>
            </w:r>
            <w:r w:rsidRPr="002C2419">
              <w:rPr>
                <w:rFonts w:ascii="Arial" w:hAnsi="Arial" w:cs="Arial"/>
                <w:sz w:val="22"/>
                <w:szCs w:val="22"/>
                <w:lang w:val="es-ES" w:bidi="es-ES"/>
              </w:rPr>
              <w:t>, verificando lo siguiente:</w:t>
            </w:r>
          </w:p>
          <w:p w14:paraId="46FD47E4" w14:textId="0F692B3D" w:rsidR="002C2419" w:rsidRDefault="002C2419" w:rsidP="001524AE">
            <w:pPr>
              <w:jc w:val="both"/>
              <w:rPr>
                <w:rFonts w:ascii="Arial" w:hAnsi="Arial" w:cs="Arial"/>
                <w:sz w:val="22"/>
                <w:szCs w:val="22"/>
                <w:lang w:val="es-ES" w:bidi="es-ES"/>
              </w:rPr>
            </w:pPr>
          </w:p>
          <w:p w14:paraId="1B756B19" w14:textId="356D819F" w:rsidR="002C2419" w:rsidRPr="002C2419" w:rsidRDefault="002C2419" w:rsidP="00216CEF">
            <w:pPr>
              <w:pStyle w:val="NormalWeb"/>
              <w:numPr>
                <w:ilvl w:val="0"/>
                <w:numId w:val="9"/>
              </w:numPr>
              <w:spacing w:before="0" w:beforeAutospacing="0" w:after="0" w:afterAutospacing="0"/>
              <w:ind w:hanging="651"/>
              <w:jc w:val="both"/>
              <w:rPr>
                <w:rFonts w:ascii="Arial" w:hAnsi="Arial" w:cs="Arial"/>
                <w:sz w:val="22"/>
                <w:szCs w:val="22"/>
              </w:rPr>
            </w:pPr>
            <w:r w:rsidRPr="002C2419">
              <w:rPr>
                <w:rFonts w:ascii="Arial" w:hAnsi="Arial" w:cs="Arial"/>
                <w:sz w:val="22"/>
                <w:szCs w:val="22"/>
              </w:rPr>
              <w:t>Datos del proveedor.</w:t>
            </w:r>
          </w:p>
          <w:p w14:paraId="41181D95" w14:textId="77777777" w:rsidR="002C2419" w:rsidRPr="002C2419" w:rsidRDefault="002C2419" w:rsidP="001524AE">
            <w:pPr>
              <w:pStyle w:val="NormalWeb"/>
              <w:spacing w:before="0" w:beforeAutospacing="0" w:after="0" w:afterAutospacing="0"/>
              <w:ind w:left="720"/>
              <w:jc w:val="both"/>
              <w:rPr>
                <w:rFonts w:ascii="Arial" w:hAnsi="Arial" w:cs="Arial"/>
                <w:sz w:val="22"/>
                <w:szCs w:val="22"/>
              </w:rPr>
            </w:pPr>
          </w:p>
          <w:p w14:paraId="029A5815" w14:textId="5F4A5127" w:rsidR="002C2419" w:rsidRPr="002C2419" w:rsidRDefault="002C2419" w:rsidP="00216CEF">
            <w:pPr>
              <w:pStyle w:val="NormalWeb"/>
              <w:numPr>
                <w:ilvl w:val="0"/>
                <w:numId w:val="9"/>
              </w:numPr>
              <w:spacing w:before="0" w:beforeAutospacing="0" w:after="0" w:afterAutospacing="0"/>
              <w:ind w:hanging="651"/>
              <w:jc w:val="both"/>
              <w:rPr>
                <w:rFonts w:ascii="Arial" w:hAnsi="Arial" w:cs="Arial"/>
                <w:sz w:val="22"/>
                <w:szCs w:val="22"/>
              </w:rPr>
            </w:pPr>
            <w:r w:rsidRPr="002C2419">
              <w:rPr>
                <w:rFonts w:ascii="Arial" w:hAnsi="Arial" w:cs="Arial"/>
                <w:sz w:val="22"/>
                <w:szCs w:val="22"/>
              </w:rPr>
              <w:t>Descripción del bien o servicio.</w:t>
            </w:r>
          </w:p>
          <w:p w14:paraId="63574D9D" w14:textId="77777777" w:rsidR="002C2419" w:rsidRDefault="002C2419" w:rsidP="001524AE">
            <w:pPr>
              <w:pStyle w:val="NormalWeb"/>
              <w:spacing w:before="0" w:beforeAutospacing="0" w:after="0" w:afterAutospacing="0"/>
              <w:ind w:left="720"/>
              <w:jc w:val="both"/>
              <w:rPr>
                <w:rFonts w:ascii="Arial" w:hAnsi="Arial" w:cs="Arial"/>
                <w:sz w:val="22"/>
                <w:szCs w:val="22"/>
              </w:rPr>
            </w:pPr>
          </w:p>
          <w:p w14:paraId="7631C15E" w14:textId="3A8F6AEB" w:rsidR="002C2419" w:rsidRPr="002C2419" w:rsidRDefault="002C2419" w:rsidP="00216CEF">
            <w:pPr>
              <w:pStyle w:val="NormalWeb"/>
              <w:numPr>
                <w:ilvl w:val="0"/>
                <w:numId w:val="9"/>
              </w:numPr>
              <w:spacing w:before="0" w:beforeAutospacing="0" w:after="0" w:afterAutospacing="0"/>
              <w:ind w:hanging="651"/>
              <w:jc w:val="both"/>
              <w:rPr>
                <w:rFonts w:ascii="Arial" w:hAnsi="Arial" w:cs="Arial"/>
                <w:sz w:val="22"/>
                <w:szCs w:val="22"/>
              </w:rPr>
            </w:pPr>
            <w:r w:rsidRPr="002C2419">
              <w:rPr>
                <w:rFonts w:ascii="Arial" w:hAnsi="Arial" w:cs="Arial"/>
                <w:sz w:val="22"/>
                <w:szCs w:val="22"/>
              </w:rPr>
              <w:t xml:space="preserve">Renglón </w:t>
            </w:r>
            <w:r>
              <w:rPr>
                <w:rFonts w:ascii="Arial" w:hAnsi="Arial" w:cs="Arial"/>
                <w:sz w:val="22"/>
                <w:szCs w:val="22"/>
              </w:rPr>
              <w:t>de gasto.</w:t>
            </w:r>
          </w:p>
          <w:p w14:paraId="7805825C" w14:textId="77777777" w:rsidR="002C2419" w:rsidRDefault="002C2419" w:rsidP="001524AE">
            <w:pPr>
              <w:pStyle w:val="NormalWeb"/>
              <w:spacing w:before="0" w:beforeAutospacing="0" w:after="0" w:afterAutospacing="0"/>
              <w:ind w:left="720"/>
              <w:jc w:val="both"/>
              <w:rPr>
                <w:rFonts w:ascii="Arial" w:hAnsi="Arial" w:cs="Arial"/>
                <w:sz w:val="22"/>
                <w:szCs w:val="22"/>
              </w:rPr>
            </w:pPr>
          </w:p>
          <w:p w14:paraId="6DD425A4" w14:textId="03809CA1" w:rsidR="002C2419" w:rsidRPr="002C2419" w:rsidRDefault="002C2419" w:rsidP="00216CEF">
            <w:pPr>
              <w:pStyle w:val="NormalWeb"/>
              <w:numPr>
                <w:ilvl w:val="0"/>
                <w:numId w:val="9"/>
              </w:numPr>
              <w:spacing w:before="0" w:beforeAutospacing="0" w:after="0" w:afterAutospacing="0"/>
              <w:ind w:hanging="651"/>
              <w:jc w:val="both"/>
              <w:rPr>
                <w:rFonts w:ascii="Arial" w:hAnsi="Arial" w:cs="Arial"/>
                <w:sz w:val="22"/>
                <w:szCs w:val="22"/>
              </w:rPr>
            </w:pPr>
            <w:r w:rsidRPr="002C2419">
              <w:rPr>
                <w:rFonts w:ascii="Arial" w:hAnsi="Arial" w:cs="Arial"/>
                <w:sz w:val="22"/>
                <w:szCs w:val="22"/>
              </w:rPr>
              <w:t>Datos del encabezado.</w:t>
            </w:r>
          </w:p>
          <w:p w14:paraId="784A7519" w14:textId="77777777" w:rsidR="002C2419" w:rsidRDefault="002C2419" w:rsidP="001524AE">
            <w:pPr>
              <w:pStyle w:val="NormalWeb"/>
              <w:spacing w:before="0" w:beforeAutospacing="0" w:after="0" w:afterAutospacing="0"/>
              <w:ind w:left="720"/>
              <w:jc w:val="both"/>
              <w:rPr>
                <w:rFonts w:ascii="Arial" w:hAnsi="Arial" w:cs="Arial"/>
                <w:sz w:val="22"/>
                <w:szCs w:val="22"/>
              </w:rPr>
            </w:pPr>
          </w:p>
          <w:p w14:paraId="7EB4E41C" w14:textId="18866E84" w:rsidR="002C2419" w:rsidRPr="002C2419" w:rsidRDefault="002C2419" w:rsidP="00216CEF">
            <w:pPr>
              <w:pStyle w:val="NormalWeb"/>
              <w:numPr>
                <w:ilvl w:val="0"/>
                <w:numId w:val="9"/>
              </w:numPr>
              <w:spacing w:before="0" w:beforeAutospacing="0" w:after="0" w:afterAutospacing="0"/>
              <w:ind w:hanging="651"/>
              <w:jc w:val="both"/>
              <w:rPr>
                <w:rFonts w:ascii="Arial" w:hAnsi="Arial" w:cs="Arial"/>
                <w:sz w:val="22"/>
                <w:szCs w:val="22"/>
              </w:rPr>
            </w:pPr>
            <w:r w:rsidRPr="002C2419">
              <w:rPr>
                <w:rFonts w:ascii="Arial" w:hAnsi="Arial" w:cs="Arial"/>
                <w:sz w:val="22"/>
                <w:szCs w:val="22"/>
              </w:rPr>
              <w:t>Lugar de entrega.</w:t>
            </w:r>
          </w:p>
          <w:p w14:paraId="4B36DE75" w14:textId="77777777" w:rsidR="002C2419" w:rsidRDefault="002C2419" w:rsidP="001524AE">
            <w:pPr>
              <w:pStyle w:val="NormalWeb"/>
              <w:spacing w:before="0" w:beforeAutospacing="0" w:after="0" w:afterAutospacing="0"/>
              <w:ind w:left="720"/>
              <w:jc w:val="both"/>
              <w:rPr>
                <w:rFonts w:ascii="Arial" w:hAnsi="Arial" w:cs="Arial"/>
                <w:sz w:val="22"/>
                <w:szCs w:val="22"/>
              </w:rPr>
            </w:pPr>
          </w:p>
          <w:p w14:paraId="7C9FF6C9" w14:textId="308DCE7A" w:rsidR="002C2419" w:rsidRPr="002C2419" w:rsidRDefault="002C2419" w:rsidP="00216CEF">
            <w:pPr>
              <w:pStyle w:val="NormalWeb"/>
              <w:numPr>
                <w:ilvl w:val="0"/>
                <w:numId w:val="9"/>
              </w:numPr>
              <w:spacing w:before="0" w:beforeAutospacing="0" w:after="0" w:afterAutospacing="0"/>
              <w:ind w:hanging="651"/>
              <w:jc w:val="both"/>
              <w:rPr>
                <w:rFonts w:ascii="Arial" w:hAnsi="Arial" w:cs="Arial"/>
                <w:sz w:val="22"/>
                <w:szCs w:val="22"/>
              </w:rPr>
            </w:pPr>
            <w:r w:rsidRPr="002C2419">
              <w:rPr>
                <w:rFonts w:ascii="Arial" w:hAnsi="Arial" w:cs="Arial"/>
                <w:sz w:val="22"/>
                <w:szCs w:val="22"/>
              </w:rPr>
              <w:t>Descripción general.</w:t>
            </w:r>
          </w:p>
          <w:p w14:paraId="71582A0D" w14:textId="77777777" w:rsidR="002C2419" w:rsidRDefault="002C2419" w:rsidP="001524AE">
            <w:pPr>
              <w:pStyle w:val="NormalWeb"/>
              <w:spacing w:before="0" w:beforeAutospacing="0" w:after="0" w:afterAutospacing="0"/>
              <w:ind w:left="720"/>
              <w:jc w:val="both"/>
              <w:rPr>
                <w:rFonts w:ascii="Arial" w:hAnsi="Arial" w:cs="Arial"/>
                <w:sz w:val="22"/>
                <w:szCs w:val="22"/>
              </w:rPr>
            </w:pPr>
          </w:p>
          <w:p w14:paraId="1FCB7D86" w14:textId="362CD79B" w:rsidR="002C2419" w:rsidRPr="002C2419" w:rsidRDefault="002C2419" w:rsidP="00216CEF">
            <w:pPr>
              <w:pStyle w:val="NormalWeb"/>
              <w:numPr>
                <w:ilvl w:val="0"/>
                <w:numId w:val="9"/>
              </w:numPr>
              <w:spacing w:before="0" w:beforeAutospacing="0" w:after="0" w:afterAutospacing="0"/>
              <w:ind w:hanging="651"/>
              <w:jc w:val="both"/>
              <w:rPr>
                <w:rFonts w:ascii="Arial" w:hAnsi="Arial" w:cs="Arial"/>
                <w:sz w:val="22"/>
                <w:szCs w:val="22"/>
              </w:rPr>
            </w:pPr>
            <w:r w:rsidRPr="002C2419">
              <w:rPr>
                <w:rFonts w:ascii="Arial" w:hAnsi="Arial" w:cs="Arial"/>
                <w:sz w:val="22"/>
                <w:szCs w:val="22"/>
              </w:rPr>
              <w:t>Método de compra.</w:t>
            </w:r>
          </w:p>
          <w:p w14:paraId="50AC8878" w14:textId="05FC499D" w:rsidR="002C2419" w:rsidRDefault="002C2419" w:rsidP="001524AE">
            <w:pPr>
              <w:jc w:val="both"/>
              <w:rPr>
                <w:rFonts w:ascii="Arial" w:hAnsi="Arial" w:cs="Arial"/>
                <w:sz w:val="22"/>
                <w:szCs w:val="22"/>
                <w:lang w:val="es-ES" w:bidi="es-ES"/>
              </w:rPr>
            </w:pPr>
          </w:p>
          <w:p w14:paraId="5EBBE4DA" w14:textId="572F8C6F" w:rsidR="001850CE" w:rsidRPr="002C2419" w:rsidRDefault="002C2419" w:rsidP="00DA665D">
            <w:pPr>
              <w:ind w:left="67" w:right="155"/>
              <w:jc w:val="both"/>
              <w:rPr>
                <w:rFonts w:ascii="Arial" w:hAnsi="Arial" w:cs="Arial"/>
                <w:sz w:val="22"/>
                <w:szCs w:val="22"/>
                <w:lang w:val="es-ES" w:bidi="es-ES"/>
              </w:rPr>
            </w:pPr>
            <w:r w:rsidRPr="002C2419">
              <w:rPr>
                <w:rFonts w:ascii="Arial" w:hAnsi="Arial" w:cs="Arial"/>
                <w:sz w:val="22"/>
                <w:szCs w:val="22"/>
                <w:lang w:val="es-ES" w:bidi="es-ES"/>
              </w:rPr>
              <w:t xml:space="preserve">Cuando identifica errores u omisiones, devuelve la </w:t>
            </w:r>
            <w:r w:rsidR="006E1D44">
              <w:rPr>
                <w:rFonts w:ascii="Arial" w:hAnsi="Arial" w:cs="Arial"/>
                <w:sz w:val="22"/>
                <w:szCs w:val="22"/>
                <w:lang w:val="es-ES" w:bidi="es-ES"/>
              </w:rPr>
              <w:t>orden de compra</w:t>
            </w:r>
            <w:r w:rsidRPr="002C2419">
              <w:rPr>
                <w:rFonts w:ascii="Arial" w:hAnsi="Arial" w:cs="Arial"/>
                <w:sz w:val="22"/>
                <w:szCs w:val="22"/>
                <w:lang w:val="es-ES" w:bidi="es-ES"/>
              </w:rPr>
              <w:t xml:space="preserve"> al Técnico de Compras, detallando los motivos en la </w:t>
            </w:r>
            <w:r w:rsidR="007F0F54" w:rsidRPr="002374CE">
              <w:rPr>
                <w:rFonts w:ascii="Arial" w:hAnsi="Arial" w:cs="Arial"/>
                <w:i/>
                <w:iCs/>
                <w:sz w:val="22"/>
                <w:szCs w:val="22"/>
                <w:lang w:val="es-ES" w:bidi="es-ES"/>
              </w:rPr>
              <w:t>“</w:t>
            </w:r>
            <w:r w:rsidRPr="002374CE">
              <w:rPr>
                <w:rFonts w:ascii="Arial" w:hAnsi="Arial" w:cs="Arial"/>
                <w:i/>
                <w:iCs/>
                <w:sz w:val="22"/>
                <w:szCs w:val="22"/>
                <w:lang w:val="es-ES" w:bidi="es-ES"/>
              </w:rPr>
              <w:t xml:space="preserve">Boleta de </w:t>
            </w:r>
            <w:r w:rsidR="007F0F54" w:rsidRPr="002374CE">
              <w:rPr>
                <w:rFonts w:ascii="Arial" w:hAnsi="Arial" w:cs="Arial"/>
                <w:i/>
                <w:iCs/>
                <w:sz w:val="22"/>
                <w:szCs w:val="22"/>
                <w:lang w:val="es-ES" w:bidi="es-ES"/>
              </w:rPr>
              <w:t>devolución y oportunidad de mejora”</w:t>
            </w:r>
            <w:r w:rsidRPr="002C2419">
              <w:rPr>
                <w:rFonts w:ascii="Arial" w:hAnsi="Arial" w:cs="Arial"/>
                <w:sz w:val="22"/>
                <w:szCs w:val="22"/>
                <w:lang w:val="es-ES" w:bidi="es-ES"/>
              </w:rPr>
              <w:t xml:space="preserve"> FIN-FOR-03. Cuando la </w:t>
            </w:r>
            <w:r w:rsidR="006E1D44">
              <w:rPr>
                <w:rFonts w:ascii="Arial" w:hAnsi="Arial" w:cs="Arial"/>
                <w:sz w:val="22"/>
                <w:szCs w:val="22"/>
                <w:lang w:val="es-ES" w:bidi="es-ES"/>
              </w:rPr>
              <w:t>orden de compra</w:t>
            </w:r>
            <w:r w:rsidRPr="002C2419">
              <w:rPr>
                <w:rFonts w:ascii="Arial" w:hAnsi="Arial" w:cs="Arial"/>
                <w:sz w:val="22"/>
                <w:szCs w:val="22"/>
                <w:lang w:val="es-ES" w:bidi="es-ES"/>
              </w:rPr>
              <w:t xml:space="preserve"> cumple con los requisitos establecidos, aprueba y adjunta al expediente.</w:t>
            </w:r>
          </w:p>
        </w:tc>
      </w:tr>
      <w:tr w:rsidR="001850CE" w:rsidRPr="00584803" w14:paraId="20E93C58" w14:textId="77777777" w:rsidTr="00F854A2">
        <w:trPr>
          <w:trHeight w:val="846"/>
          <w:jc w:val="right"/>
        </w:trPr>
        <w:tc>
          <w:tcPr>
            <w:tcW w:w="1542" w:type="dxa"/>
            <w:vAlign w:val="center"/>
          </w:tcPr>
          <w:p w14:paraId="2C7A7F26" w14:textId="0E52E585" w:rsidR="001850CE" w:rsidRPr="00584803" w:rsidRDefault="00B86CC6" w:rsidP="001524AE">
            <w:pPr>
              <w:jc w:val="center"/>
              <w:rPr>
                <w:rFonts w:ascii="Arial" w:hAnsi="Arial" w:cs="Arial"/>
                <w:b/>
                <w:sz w:val="14"/>
                <w:szCs w:val="22"/>
                <w:lang w:bidi="es-ES"/>
              </w:rPr>
            </w:pPr>
            <w:r>
              <w:rPr>
                <w:rFonts w:ascii="Arial" w:hAnsi="Arial" w:cs="Arial"/>
                <w:b/>
                <w:sz w:val="14"/>
                <w:szCs w:val="22"/>
                <w:lang w:bidi="es-ES"/>
              </w:rPr>
              <w:lastRenderedPageBreak/>
              <w:t xml:space="preserve">7. </w:t>
            </w:r>
            <w:r w:rsidR="001850CE" w:rsidRPr="00584803">
              <w:rPr>
                <w:rFonts w:ascii="Arial" w:hAnsi="Arial" w:cs="Arial"/>
                <w:b/>
                <w:sz w:val="14"/>
                <w:szCs w:val="22"/>
                <w:lang w:bidi="es-ES"/>
              </w:rPr>
              <w:t>Remitir expediente</w:t>
            </w:r>
          </w:p>
        </w:tc>
        <w:tc>
          <w:tcPr>
            <w:tcW w:w="1112" w:type="dxa"/>
            <w:vAlign w:val="center"/>
          </w:tcPr>
          <w:p w14:paraId="726CA8A6" w14:textId="77777777" w:rsidR="001850CE" w:rsidRPr="00584803" w:rsidRDefault="001850CE" w:rsidP="001524AE">
            <w:pPr>
              <w:jc w:val="center"/>
              <w:rPr>
                <w:rFonts w:ascii="Arial" w:hAnsi="Arial" w:cs="Arial"/>
                <w:sz w:val="14"/>
                <w:szCs w:val="16"/>
                <w:lang w:val="es-ES" w:bidi="es-ES"/>
              </w:rPr>
            </w:pPr>
            <w:r w:rsidRPr="00584803">
              <w:rPr>
                <w:rFonts w:ascii="Arial" w:hAnsi="Arial" w:cs="Arial"/>
                <w:sz w:val="14"/>
                <w:szCs w:val="16"/>
                <w:lang w:val="es-ES" w:bidi="es-ES"/>
              </w:rPr>
              <w:t>Coordinador de Adquisiciones / Supervisor de Compras /</w:t>
            </w:r>
          </w:p>
          <w:p w14:paraId="4D8ECBF5" w14:textId="77777777" w:rsidR="001850CE" w:rsidRPr="00584803" w:rsidRDefault="001850CE" w:rsidP="001524AE">
            <w:pPr>
              <w:jc w:val="center"/>
              <w:rPr>
                <w:rFonts w:ascii="Arial" w:hAnsi="Arial" w:cs="Arial"/>
                <w:sz w:val="14"/>
                <w:szCs w:val="16"/>
                <w:lang w:bidi="es-ES"/>
              </w:rPr>
            </w:pPr>
            <w:r w:rsidRPr="00584803">
              <w:rPr>
                <w:rFonts w:ascii="Arial" w:hAnsi="Arial" w:cs="Arial"/>
                <w:sz w:val="14"/>
                <w:szCs w:val="16"/>
                <w:lang w:val="es-ES" w:bidi="es-ES"/>
              </w:rPr>
              <w:t>Jefe de compras</w:t>
            </w:r>
          </w:p>
        </w:tc>
        <w:tc>
          <w:tcPr>
            <w:tcW w:w="8531" w:type="dxa"/>
            <w:tcMar>
              <w:top w:w="28" w:type="dxa"/>
              <w:left w:w="57" w:type="dxa"/>
              <w:bottom w:w="85" w:type="dxa"/>
              <w:right w:w="28" w:type="dxa"/>
            </w:tcMar>
            <w:vAlign w:val="center"/>
          </w:tcPr>
          <w:p w14:paraId="7A336651" w14:textId="5D9FA8E0" w:rsidR="007F0F54" w:rsidRPr="00584803" w:rsidRDefault="007F0F54" w:rsidP="00DA665D">
            <w:pPr>
              <w:ind w:left="67" w:right="155"/>
              <w:jc w:val="both"/>
              <w:rPr>
                <w:rFonts w:ascii="Arial" w:hAnsi="Arial" w:cs="Arial"/>
                <w:sz w:val="22"/>
                <w:szCs w:val="22"/>
                <w:lang w:bidi="es-ES"/>
              </w:rPr>
            </w:pPr>
            <w:r w:rsidRPr="007F0F54">
              <w:rPr>
                <w:rFonts w:ascii="Arial" w:hAnsi="Arial" w:cs="Arial"/>
                <w:sz w:val="22"/>
                <w:szCs w:val="22"/>
                <w:lang w:val="es-ES" w:bidi="es-ES"/>
              </w:rPr>
              <w:t xml:space="preserve">Remite el expediente que contiene la documentación de soporte correspondiente, para la generación del CUR de </w:t>
            </w:r>
            <w:r w:rsidR="00ED4D2E">
              <w:rPr>
                <w:rFonts w:ascii="Arial" w:hAnsi="Arial" w:cs="Arial"/>
                <w:sz w:val="22"/>
                <w:szCs w:val="22"/>
                <w:lang w:val="es-ES" w:bidi="es-ES"/>
              </w:rPr>
              <w:t>compromiso</w:t>
            </w:r>
            <w:r w:rsidRPr="007F0F54">
              <w:rPr>
                <w:rFonts w:ascii="Arial" w:hAnsi="Arial" w:cs="Arial"/>
                <w:sz w:val="22"/>
                <w:szCs w:val="22"/>
                <w:lang w:val="es-ES" w:bidi="es-ES"/>
              </w:rPr>
              <w:t>.</w:t>
            </w:r>
          </w:p>
        </w:tc>
      </w:tr>
      <w:tr w:rsidR="001850CE" w:rsidRPr="00584803" w14:paraId="4EB45746" w14:textId="77777777" w:rsidTr="00F854A2">
        <w:trPr>
          <w:trHeight w:val="846"/>
          <w:jc w:val="right"/>
        </w:trPr>
        <w:tc>
          <w:tcPr>
            <w:tcW w:w="1542" w:type="dxa"/>
            <w:vAlign w:val="center"/>
          </w:tcPr>
          <w:p w14:paraId="1C0A4765" w14:textId="1C4A47B6" w:rsidR="001850CE" w:rsidRPr="00584803" w:rsidRDefault="00B86CC6" w:rsidP="001524AE">
            <w:pPr>
              <w:jc w:val="center"/>
              <w:rPr>
                <w:rFonts w:ascii="Arial" w:hAnsi="Arial" w:cs="Arial"/>
                <w:b/>
                <w:sz w:val="14"/>
                <w:szCs w:val="22"/>
                <w:lang w:bidi="es-ES"/>
              </w:rPr>
            </w:pPr>
            <w:r>
              <w:rPr>
                <w:rFonts w:ascii="Arial" w:hAnsi="Arial" w:cs="Arial"/>
                <w:b/>
                <w:sz w:val="14"/>
                <w:szCs w:val="22"/>
                <w:lang w:bidi="es-ES"/>
              </w:rPr>
              <w:t xml:space="preserve">8. </w:t>
            </w:r>
            <w:r w:rsidR="001850CE" w:rsidRPr="00584803">
              <w:rPr>
                <w:rFonts w:ascii="Arial" w:hAnsi="Arial" w:cs="Arial"/>
                <w:b/>
                <w:sz w:val="14"/>
                <w:szCs w:val="22"/>
                <w:lang w:bidi="es-ES"/>
              </w:rPr>
              <w:t xml:space="preserve">Recibir expediente, verificar y generar CUR de </w:t>
            </w:r>
            <w:r w:rsidR="00ED4D2E">
              <w:rPr>
                <w:rFonts w:ascii="Arial" w:hAnsi="Arial" w:cs="Arial"/>
                <w:b/>
                <w:sz w:val="14"/>
                <w:szCs w:val="22"/>
                <w:lang w:bidi="es-ES"/>
              </w:rPr>
              <w:t>compromiso</w:t>
            </w:r>
            <w:r w:rsidR="001850CE" w:rsidRPr="00584803">
              <w:rPr>
                <w:rFonts w:ascii="Arial" w:hAnsi="Arial" w:cs="Arial"/>
                <w:b/>
                <w:sz w:val="14"/>
                <w:szCs w:val="22"/>
                <w:lang w:bidi="es-ES"/>
              </w:rPr>
              <w:t xml:space="preserve"> en SIGES</w:t>
            </w:r>
          </w:p>
        </w:tc>
        <w:tc>
          <w:tcPr>
            <w:tcW w:w="1112" w:type="dxa"/>
            <w:vAlign w:val="center"/>
          </w:tcPr>
          <w:p w14:paraId="51619C85" w14:textId="77777777" w:rsidR="001850CE" w:rsidRPr="00584803" w:rsidRDefault="001850CE" w:rsidP="001524AE">
            <w:pPr>
              <w:jc w:val="center"/>
              <w:rPr>
                <w:rFonts w:ascii="Arial" w:hAnsi="Arial" w:cs="Arial"/>
                <w:sz w:val="14"/>
                <w:szCs w:val="16"/>
                <w:lang w:val="es-ES" w:bidi="es-ES"/>
              </w:rPr>
            </w:pPr>
            <w:r w:rsidRPr="00584803">
              <w:rPr>
                <w:rFonts w:ascii="Arial" w:hAnsi="Arial" w:cs="Arial"/>
                <w:sz w:val="14"/>
                <w:szCs w:val="16"/>
                <w:lang w:val="es-ES" w:bidi="es-ES"/>
              </w:rPr>
              <w:t>Analista Documental</w:t>
            </w:r>
          </w:p>
          <w:p w14:paraId="28BE8850" w14:textId="66E75BD8" w:rsidR="001850CE" w:rsidRPr="00584803" w:rsidRDefault="001850CE" w:rsidP="001524AE">
            <w:pPr>
              <w:jc w:val="center"/>
              <w:rPr>
                <w:rFonts w:ascii="Arial" w:hAnsi="Arial" w:cs="Arial"/>
                <w:sz w:val="14"/>
                <w:szCs w:val="16"/>
                <w:lang w:bidi="es-ES"/>
              </w:rPr>
            </w:pPr>
            <w:r w:rsidRPr="00584803">
              <w:rPr>
                <w:rFonts w:ascii="Arial" w:hAnsi="Arial" w:cs="Arial"/>
                <w:sz w:val="14"/>
                <w:szCs w:val="16"/>
                <w:lang w:val="es-ES" w:bidi="es-ES"/>
              </w:rPr>
              <w:t>/</w:t>
            </w:r>
            <w:r w:rsidR="007F0F54">
              <w:rPr>
                <w:rFonts w:ascii="Arial" w:hAnsi="Arial" w:cs="Arial"/>
                <w:sz w:val="14"/>
                <w:szCs w:val="16"/>
                <w:lang w:val="es-ES" w:bidi="es-ES"/>
              </w:rPr>
              <w:t xml:space="preserve"> </w:t>
            </w:r>
            <w:r w:rsidRPr="00584803">
              <w:rPr>
                <w:rFonts w:ascii="Arial" w:hAnsi="Arial" w:cs="Arial"/>
                <w:sz w:val="14"/>
                <w:szCs w:val="16"/>
                <w:lang w:val="es-ES" w:bidi="es-ES"/>
              </w:rPr>
              <w:t>Analista Financiero / Técnico de Presupuesto</w:t>
            </w:r>
          </w:p>
        </w:tc>
        <w:tc>
          <w:tcPr>
            <w:tcW w:w="8531" w:type="dxa"/>
            <w:tcMar>
              <w:top w:w="28" w:type="dxa"/>
              <w:left w:w="57" w:type="dxa"/>
              <w:bottom w:w="85" w:type="dxa"/>
              <w:right w:w="28" w:type="dxa"/>
            </w:tcMar>
          </w:tcPr>
          <w:p w14:paraId="5BBBFFF1" w14:textId="659DB041" w:rsidR="007F0F54" w:rsidRPr="00584803" w:rsidRDefault="007F0F54" w:rsidP="00DA665D">
            <w:pPr>
              <w:ind w:left="67" w:right="155"/>
              <w:jc w:val="both"/>
              <w:rPr>
                <w:rFonts w:ascii="Arial" w:hAnsi="Arial" w:cs="Arial"/>
                <w:sz w:val="22"/>
                <w:szCs w:val="22"/>
                <w:lang w:val="es-ES" w:bidi="es-ES"/>
              </w:rPr>
            </w:pPr>
            <w:r w:rsidRPr="007F0F54">
              <w:rPr>
                <w:rFonts w:ascii="Arial" w:hAnsi="Arial" w:cs="Arial"/>
                <w:sz w:val="22"/>
                <w:szCs w:val="22"/>
                <w:lang w:val="es-ES" w:bidi="es-ES"/>
              </w:rPr>
              <w:t>Recibe el expediente y verifica que contenga lo siguiente</w:t>
            </w:r>
            <w:r w:rsidR="00DA665D">
              <w:rPr>
                <w:rFonts w:ascii="Arial" w:hAnsi="Arial" w:cs="Arial"/>
                <w:sz w:val="22"/>
                <w:szCs w:val="22"/>
                <w:lang w:val="es-ES" w:bidi="es-ES"/>
              </w:rPr>
              <w:t>:</w:t>
            </w:r>
          </w:p>
          <w:p w14:paraId="40F48CDE" w14:textId="77777777" w:rsidR="001850CE" w:rsidRPr="00584803" w:rsidRDefault="001850CE" w:rsidP="001524AE">
            <w:pPr>
              <w:jc w:val="both"/>
              <w:rPr>
                <w:rFonts w:ascii="Arial" w:hAnsi="Arial" w:cs="Arial"/>
                <w:sz w:val="22"/>
                <w:szCs w:val="22"/>
                <w:lang w:val="es-ES" w:bidi="es-ES"/>
              </w:rPr>
            </w:pPr>
          </w:p>
          <w:p w14:paraId="29FFE2EE" w14:textId="5462690F" w:rsidR="007F0F54" w:rsidRDefault="007F0F54" w:rsidP="00DA665D">
            <w:pPr>
              <w:pStyle w:val="NormalWeb"/>
              <w:numPr>
                <w:ilvl w:val="0"/>
                <w:numId w:val="10"/>
              </w:numPr>
              <w:spacing w:before="0" w:beforeAutospacing="0" w:after="0" w:afterAutospacing="0"/>
              <w:ind w:right="155" w:hanging="651"/>
              <w:jc w:val="both"/>
              <w:rPr>
                <w:rFonts w:ascii="Arial" w:hAnsi="Arial" w:cs="Arial"/>
                <w:sz w:val="22"/>
                <w:szCs w:val="22"/>
              </w:rPr>
            </w:pPr>
            <w:r w:rsidRPr="007F0F54">
              <w:rPr>
                <w:rFonts w:ascii="Arial" w:hAnsi="Arial" w:cs="Arial"/>
                <w:sz w:val="22"/>
                <w:szCs w:val="22"/>
              </w:rPr>
              <w:t xml:space="preserve">ADQ-FOR-01 </w:t>
            </w:r>
            <w:r w:rsidRPr="002374CE">
              <w:rPr>
                <w:rFonts w:ascii="Arial" w:hAnsi="Arial" w:cs="Arial"/>
                <w:i/>
                <w:iCs/>
                <w:sz w:val="22"/>
                <w:szCs w:val="22"/>
              </w:rPr>
              <w:t>“Requerimiento”</w:t>
            </w:r>
            <w:r w:rsidRPr="007F0F54">
              <w:rPr>
                <w:rFonts w:ascii="Arial" w:hAnsi="Arial" w:cs="Arial"/>
                <w:sz w:val="22"/>
                <w:szCs w:val="22"/>
              </w:rPr>
              <w:t xml:space="preserve"> emitido desde el </w:t>
            </w:r>
            <w:r w:rsidR="00311B38">
              <w:rPr>
                <w:rFonts w:ascii="Arial" w:hAnsi="Arial" w:cs="Arial"/>
                <w:sz w:val="22"/>
                <w:szCs w:val="22"/>
              </w:rPr>
              <w:t>Sistema de Adquisiones</w:t>
            </w:r>
            <w:r w:rsidRPr="007F0F54">
              <w:rPr>
                <w:rFonts w:ascii="Arial" w:hAnsi="Arial" w:cs="Arial"/>
                <w:sz w:val="22"/>
                <w:szCs w:val="22"/>
              </w:rPr>
              <w:t>, con visado presupuestario, firmado y sellado por las personas responsables.</w:t>
            </w:r>
          </w:p>
          <w:p w14:paraId="0CD2DEA4" w14:textId="77777777" w:rsidR="00157BB8" w:rsidRPr="007F0F54" w:rsidRDefault="00157BB8" w:rsidP="00157BB8">
            <w:pPr>
              <w:pStyle w:val="NormalWeb"/>
              <w:spacing w:before="0" w:beforeAutospacing="0" w:after="0" w:afterAutospacing="0"/>
              <w:ind w:left="720"/>
              <w:jc w:val="both"/>
              <w:rPr>
                <w:rFonts w:ascii="Arial" w:hAnsi="Arial" w:cs="Arial"/>
                <w:sz w:val="22"/>
                <w:szCs w:val="22"/>
              </w:rPr>
            </w:pPr>
          </w:p>
          <w:p w14:paraId="58B1832D" w14:textId="6207A35A" w:rsidR="007F0F54" w:rsidRPr="007F0F54" w:rsidRDefault="007F0F54" w:rsidP="00DA665D">
            <w:pPr>
              <w:pStyle w:val="NormalWeb"/>
              <w:numPr>
                <w:ilvl w:val="0"/>
                <w:numId w:val="10"/>
              </w:numPr>
              <w:spacing w:before="0" w:beforeAutospacing="0" w:after="0" w:afterAutospacing="0"/>
              <w:ind w:right="155" w:hanging="651"/>
              <w:jc w:val="both"/>
              <w:rPr>
                <w:rFonts w:ascii="Arial" w:hAnsi="Arial" w:cs="Arial"/>
                <w:sz w:val="22"/>
                <w:szCs w:val="22"/>
              </w:rPr>
            </w:pPr>
            <w:r w:rsidRPr="007F0F54">
              <w:rPr>
                <w:rFonts w:ascii="Arial" w:hAnsi="Arial" w:cs="Arial"/>
                <w:sz w:val="22"/>
                <w:szCs w:val="22"/>
              </w:rPr>
              <w:t xml:space="preserve">Especificaciones técnicas originales firmadas y selladas por la Dirección de Informática </w:t>
            </w:r>
            <w:r>
              <w:rPr>
                <w:rFonts w:ascii="Arial" w:hAnsi="Arial" w:cs="Arial"/>
                <w:sz w:val="22"/>
                <w:szCs w:val="22"/>
              </w:rPr>
              <w:t>-</w:t>
            </w:r>
            <w:r w:rsidRPr="007F0F54">
              <w:rPr>
                <w:rFonts w:ascii="Arial" w:hAnsi="Arial" w:cs="Arial"/>
                <w:sz w:val="22"/>
                <w:szCs w:val="22"/>
              </w:rPr>
              <w:t>DINFO</w:t>
            </w:r>
            <w:r>
              <w:rPr>
                <w:rFonts w:ascii="Arial" w:hAnsi="Arial" w:cs="Arial"/>
                <w:sz w:val="22"/>
                <w:szCs w:val="22"/>
              </w:rPr>
              <w:t>-</w:t>
            </w:r>
            <w:r w:rsidRPr="007F0F54">
              <w:rPr>
                <w:rFonts w:ascii="Arial" w:hAnsi="Arial" w:cs="Arial"/>
                <w:sz w:val="22"/>
                <w:szCs w:val="22"/>
              </w:rPr>
              <w:t>, cuando correspond</w:t>
            </w:r>
            <w:r w:rsidR="00957DC1">
              <w:rPr>
                <w:rFonts w:ascii="Arial" w:hAnsi="Arial" w:cs="Arial"/>
                <w:sz w:val="22"/>
                <w:szCs w:val="22"/>
              </w:rPr>
              <w:t>a</w:t>
            </w:r>
            <w:r w:rsidRPr="007F0F54">
              <w:rPr>
                <w:rFonts w:ascii="Arial" w:hAnsi="Arial" w:cs="Arial"/>
                <w:sz w:val="22"/>
                <w:szCs w:val="22"/>
              </w:rPr>
              <w:t>.</w:t>
            </w:r>
          </w:p>
          <w:p w14:paraId="10103CCC" w14:textId="77777777" w:rsidR="007F0F54" w:rsidRDefault="007F0F54" w:rsidP="001524AE">
            <w:pPr>
              <w:pStyle w:val="NormalWeb"/>
              <w:spacing w:before="0" w:beforeAutospacing="0" w:after="0" w:afterAutospacing="0"/>
              <w:ind w:left="720"/>
              <w:jc w:val="both"/>
              <w:rPr>
                <w:rFonts w:ascii="Arial" w:hAnsi="Arial" w:cs="Arial"/>
                <w:sz w:val="22"/>
                <w:szCs w:val="22"/>
              </w:rPr>
            </w:pPr>
          </w:p>
          <w:p w14:paraId="2D023076" w14:textId="149BB4A5" w:rsidR="007F0F54" w:rsidRPr="007F0F54" w:rsidRDefault="007F0F54" w:rsidP="00216CEF">
            <w:pPr>
              <w:pStyle w:val="NormalWeb"/>
              <w:numPr>
                <w:ilvl w:val="0"/>
                <w:numId w:val="10"/>
              </w:numPr>
              <w:spacing w:before="0" w:beforeAutospacing="0" w:after="0" w:afterAutospacing="0"/>
              <w:ind w:hanging="651"/>
              <w:jc w:val="both"/>
              <w:rPr>
                <w:rFonts w:ascii="Arial" w:hAnsi="Arial" w:cs="Arial"/>
                <w:sz w:val="22"/>
                <w:szCs w:val="22"/>
              </w:rPr>
            </w:pPr>
            <w:r w:rsidRPr="007F0F54">
              <w:rPr>
                <w:rFonts w:ascii="Arial" w:hAnsi="Arial" w:cs="Arial"/>
                <w:sz w:val="22"/>
                <w:szCs w:val="22"/>
              </w:rPr>
              <w:t xml:space="preserve">Certificación de </w:t>
            </w:r>
            <w:r w:rsidR="00957DC1">
              <w:rPr>
                <w:rFonts w:ascii="Arial" w:hAnsi="Arial" w:cs="Arial"/>
                <w:sz w:val="22"/>
                <w:szCs w:val="22"/>
              </w:rPr>
              <w:t>i</w:t>
            </w:r>
            <w:r w:rsidRPr="007F0F54">
              <w:rPr>
                <w:rFonts w:ascii="Arial" w:hAnsi="Arial" w:cs="Arial"/>
                <w:sz w:val="22"/>
                <w:szCs w:val="22"/>
              </w:rPr>
              <w:t>nventarios, cuando aplica.</w:t>
            </w:r>
          </w:p>
          <w:p w14:paraId="42B73E14" w14:textId="77777777" w:rsidR="007F0F54" w:rsidRDefault="007F0F54" w:rsidP="001524AE">
            <w:pPr>
              <w:pStyle w:val="NormalWeb"/>
              <w:spacing w:before="0" w:beforeAutospacing="0" w:after="0" w:afterAutospacing="0"/>
              <w:ind w:left="720"/>
              <w:jc w:val="both"/>
              <w:rPr>
                <w:rFonts w:ascii="Arial" w:hAnsi="Arial" w:cs="Arial"/>
                <w:sz w:val="22"/>
                <w:szCs w:val="22"/>
              </w:rPr>
            </w:pPr>
          </w:p>
          <w:p w14:paraId="4809F3E9" w14:textId="5C9F0C23" w:rsidR="007F0F54" w:rsidRPr="007F0F54" w:rsidRDefault="007F0F54" w:rsidP="00216CEF">
            <w:pPr>
              <w:pStyle w:val="NormalWeb"/>
              <w:numPr>
                <w:ilvl w:val="0"/>
                <w:numId w:val="10"/>
              </w:numPr>
              <w:spacing w:before="0" w:beforeAutospacing="0" w:after="0" w:afterAutospacing="0"/>
              <w:ind w:hanging="651"/>
              <w:jc w:val="both"/>
              <w:rPr>
                <w:rFonts w:ascii="Arial" w:hAnsi="Arial" w:cs="Arial"/>
                <w:sz w:val="22"/>
                <w:szCs w:val="22"/>
              </w:rPr>
            </w:pPr>
            <w:r w:rsidRPr="007F0F54">
              <w:rPr>
                <w:rFonts w:ascii="Arial" w:hAnsi="Arial" w:cs="Arial"/>
                <w:sz w:val="22"/>
                <w:szCs w:val="22"/>
              </w:rPr>
              <w:t>Ofertas presentadas, cuando aplica.</w:t>
            </w:r>
          </w:p>
          <w:p w14:paraId="047EA0DB" w14:textId="77777777" w:rsidR="007F0F54" w:rsidRDefault="007F0F54" w:rsidP="001524AE">
            <w:pPr>
              <w:pStyle w:val="NormalWeb"/>
              <w:spacing w:before="0" w:beforeAutospacing="0" w:after="0" w:afterAutospacing="0"/>
              <w:ind w:left="720"/>
              <w:jc w:val="both"/>
              <w:rPr>
                <w:rFonts w:ascii="Arial" w:hAnsi="Arial" w:cs="Arial"/>
                <w:sz w:val="22"/>
                <w:szCs w:val="22"/>
              </w:rPr>
            </w:pPr>
          </w:p>
          <w:p w14:paraId="40DF11B4" w14:textId="21178DFA" w:rsidR="007F0F54" w:rsidRPr="002374CE" w:rsidRDefault="007F0F54" w:rsidP="00216CEF">
            <w:pPr>
              <w:pStyle w:val="NormalWeb"/>
              <w:numPr>
                <w:ilvl w:val="0"/>
                <w:numId w:val="10"/>
              </w:numPr>
              <w:spacing w:before="0" w:beforeAutospacing="0" w:after="0" w:afterAutospacing="0"/>
              <w:ind w:hanging="651"/>
              <w:jc w:val="both"/>
              <w:rPr>
                <w:rFonts w:ascii="Arial" w:hAnsi="Arial" w:cs="Arial"/>
                <w:i/>
                <w:iCs/>
                <w:sz w:val="22"/>
                <w:szCs w:val="22"/>
              </w:rPr>
            </w:pPr>
            <w:r w:rsidRPr="007F0F54">
              <w:rPr>
                <w:rFonts w:ascii="Arial" w:hAnsi="Arial" w:cs="Arial"/>
                <w:sz w:val="22"/>
                <w:szCs w:val="22"/>
              </w:rPr>
              <w:t xml:space="preserve">Formulario ADQ-FOR-66 </w:t>
            </w:r>
            <w:r w:rsidRPr="002374CE">
              <w:rPr>
                <w:rFonts w:ascii="Arial" w:hAnsi="Arial" w:cs="Arial"/>
                <w:i/>
                <w:iCs/>
                <w:sz w:val="22"/>
                <w:szCs w:val="22"/>
              </w:rPr>
              <w:t>“Evaluación de ofertas”.</w:t>
            </w:r>
          </w:p>
          <w:p w14:paraId="778D9DCE" w14:textId="77777777" w:rsidR="007F0F54" w:rsidRDefault="007F0F54" w:rsidP="001524AE">
            <w:pPr>
              <w:pStyle w:val="NormalWeb"/>
              <w:spacing w:before="0" w:beforeAutospacing="0" w:after="0" w:afterAutospacing="0"/>
              <w:ind w:left="720"/>
              <w:jc w:val="both"/>
              <w:rPr>
                <w:rFonts w:ascii="Arial" w:hAnsi="Arial" w:cs="Arial"/>
                <w:sz w:val="22"/>
                <w:szCs w:val="22"/>
              </w:rPr>
            </w:pPr>
          </w:p>
          <w:p w14:paraId="48B6FAFC" w14:textId="2DDD2EE7" w:rsidR="007F0F54" w:rsidRPr="007F0F54" w:rsidRDefault="007F0F54" w:rsidP="00DA665D">
            <w:pPr>
              <w:pStyle w:val="NormalWeb"/>
              <w:numPr>
                <w:ilvl w:val="0"/>
                <w:numId w:val="10"/>
              </w:numPr>
              <w:spacing w:before="0" w:beforeAutospacing="0" w:after="0" w:afterAutospacing="0"/>
              <w:ind w:right="155" w:hanging="651"/>
              <w:jc w:val="both"/>
              <w:rPr>
                <w:rFonts w:ascii="Arial" w:hAnsi="Arial" w:cs="Arial"/>
                <w:sz w:val="22"/>
                <w:szCs w:val="22"/>
              </w:rPr>
            </w:pPr>
            <w:r w:rsidRPr="007F0F54">
              <w:rPr>
                <w:rFonts w:ascii="Arial" w:hAnsi="Arial" w:cs="Arial"/>
                <w:sz w:val="22"/>
                <w:szCs w:val="22"/>
              </w:rPr>
              <w:t xml:space="preserve">Hoja de adjudicación emitida desde </w:t>
            </w:r>
            <w:r>
              <w:rPr>
                <w:rFonts w:ascii="Arial" w:hAnsi="Arial" w:cs="Arial"/>
                <w:sz w:val="22"/>
                <w:szCs w:val="22"/>
              </w:rPr>
              <w:t>el Sistema de Información de Contrataciones y Adquisiciones del Estado -</w:t>
            </w:r>
            <w:r w:rsidRPr="007F0F54">
              <w:rPr>
                <w:rFonts w:ascii="Arial" w:hAnsi="Arial" w:cs="Arial"/>
                <w:sz w:val="22"/>
                <w:szCs w:val="22"/>
              </w:rPr>
              <w:t>GUATECOMPRAS</w:t>
            </w:r>
            <w:r>
              <w:rPr>
                <w:rFonts w:ascii="Arial" w:hAnsi="Arial" w:cs="Arial"/>
                <w:sz w:val="22"/>
                <w:szCs w:val="22"/>
              </w:rPr>
              <w:t>-</w:t>
            </w:r>
            <w:r w:rsidRPr="007F0F54">
              <w:rPr>
                <w:rFonts w:ascii="Arial" w:hAnsi="Arial" w:cs="Arial"/>
                <w:sz w:val="22"/>
                <w:szCs w:val="22"/>
              </w:rPr>
              <w:t>, cuando aplica.</w:t>
            </w:r>
          </w:p>
          <w:p w14:paraId="6C6CA365" w14:textId="77777777" w:rsidR="007F0F54" w:rsidRDefault="007F0F54" w:rsidP="001524AE">
            <w:pPr>
              <w:pStyle w:val="NormalWeb"/>
              <w:spacing w:before="0" w:beforeAutospacing="0" w:after="0" w:afterAutospacing="0"/>
              <w:ind w:left="720"/>
              <w:jc w:val="both"/>
              <w:rPr>
                <w:rFonts w:ascii="Arial" w:hAnsi="Arial" w:cs="Arial"/>
                <w:sz w:val="22"/>
                <w:szCs w:val="22"/>
              </w:rPr>
            </w:pPr>
          </w:p>
          <w:p w14:paraId="2EC77229" w14:textId="11421888" w:rsidR="007F0F54" w:rsidRPr="007F0F54" w:rsidRDefault="007F0F54" w:rsidP="00216CEF">
            <w:pPr>
              <w:pStyle w:val="NormalWeb"/>
              <w:numPr>
                <w:ilvl w:val="0"/>
                <w:numId w:val="10"/>
              </w:numPr>
              <w:spacing w:before="0" w:beforeAutospacing="0" w:after="0" w:afterAutospacing="0"/>
              <w:ind w:hanging="651"/>
              <w:jc w:val="both"/>
              <w:rPr>
                <w:rFonts w:ascii="Arial" w:hAnsi="Arial" w:cs="Arial"/>
                <w:sz w:val="22"/>
                <w:szCs w:val="22"/>
              </w:rPr>
            </w:pPr>
            <w:r w:rsidRPr="007F0F54">
              <w:rPr>
                <w:rFonts w:ascii="Arial" w:hAnsi="Arial" w:cs="Arial"/>
                <w:sz w:val="22"/>
                <w:szCs w:val="22"/>
              </w:rPr>
              <w:t xml:space="preserve">Formulario ADQ-FOR-67 </w:t>
            </w:r>
            <w:r w:rsidRPr="002374CE">
              <w:rPr>
                <w:rFonts w:ascii="Arial" w:hAnsi="Arial" w:cs="Arial"/>
                <w:i/>
                <w:iCs/>
                <w:sz w:val="22"/>
                <w:szCs w:val="22"/>
              </w:rPr>
              <w:t>“</w:t>
            </w:r>
            <w:r w:rsidRPr="007F0F54">
              <w:rPr>
                <w:rFonts w:ascii="Arial" w:hAnsi="Arial" w:cs="Arial"/>
                <w:i/>
                <w:iCs/>
                <w:sz w:val="22"/>
                <w:szCs w:val="22"/>
              </w:rPr>
              <w:t>Acta de negociación</w:t>
            </w:r>
            <w:r w:rsidRPr="002374CE">
              <w:rPr>
                <w:rFonts w:ascii="Arial" w:hAnsi="Arial" w:cs="Arial"/>
                <w:i/>
                <w:iCs/>
                <w:sz w:val="22"/>
                <w:szCs w:val="22"/>
              </w:rPr>
              <w:t>”.</w:t>
            </w:r>
          </w:p>
          <w:p w14:paraId="5614FB97" w14:textId="77777777" w:rsidR="007F0F54" w:rsidRDefault="007F0F54" w:rsidP="001524AE">
            <w:pPr>
              <w:pStyle w:val="NormalWeb"/>
              <w:spacing w:before="0" w:beforeAutospacing="0" w:after="0" w:afterAutospacing="0"/>
              <w:ind w:left="720"/>
              <w:jc w:val="both"/>
              <w:rPr>
                <w:rFonts w:ascii="Arial" w:hAnsi="Arial" w:cs="Arial"/>
                <w:sz w:val="22"/>
                <w:szCs w:val="22"/>
              </w:rPr>
            </w:pPr>
          </w:p>
          <w:p w14:paraId="347355DA" w14:textId="58FBC841" w:rsidR="007F0F54" w:rsidRPr="007F0F54" w:rsidRDefault="006E1D44" w:rsidP="00216CEF">
            <w:pPr>
              <w:pStyle w:val="NormalWeb"/>
              <w:numPr>
                <w:ilvl w:val="0"/>
                <w:numId w:val="10"/>
              </w:numPr>
              <w:spacing w:before="0" w:beforeAutospacing="0" w:after="0" w:afterAutospacing="0"/>
              <w:ind w:hanging="651"/>
              <w:jc w:val="both"/>
              <w:rPr>
                <w:rFonts w:ascii="Arial" w:hAnsi="Arial" w:cs="Arial"/>
                <w:sz w:val="22"/>
                <w:szCs w:val="22"/>
              </w:rPr>
            </w:pPr>
            <w:r>
              <w:rPr>
                <w:rFonts w:ascii="Arial" w:hAnsi="Arial" w:cs="Arial"/>
                <w:sz w:val="22"/>
                <w:szCs w:val="22"/>
              </w:rPr>
              <w:t>Orden de compra</w:t>
            </w:r>
            <w:r w:rsidR="007F0F54" w:rsidRPr="007F0F54">
              <w:rPr>
                <w:rFonts w:ascii="Arial" w:hAnsi="Arial" w:cs="Arial"/>
                <w:sz w:val="22"/>
                <w:szCs w:val="22"/>
              </w:rPr>
              <w:t xml:space="preserve"> aprobada, firmada y sellada.</w:t>
            </w:r>
          </w:p>
          <w:p w14:paraId="32BC2450" w14:textId="195D321B" w:rsidR="001850CE" w:rsidRDefault="001850CE" w:rsidP="001524AE">
            <w:pPr>
              <w:jc w:val="both"/>
              <w:rPr>
                <w:rFonts w:ascii="Arial" w:hAnsi="Arial" w:cs="Arial"/>
                <w:sz w:val="22"/>
                <w:szCs w:val="22"/>
                <w:lang w:val="es-ES" w:bidi="es-ES"/>
              </w:rPr>
            </w:pPr>
          </w:p>
          <w:p w14:paraId="26FE0074" w14:textId="464B8577" w:rsidR="007F0F54" w:rsidRPr="007F0F54" w:rsidRDefault="007F0F54" w:rsidP="00DA665D">
            <w:pPr>
              <w:ind w:left="67"/>
              <w:rPr>
                <w:rFonts w:ascii="Arial" w:hAnsi="Arial" w:cs="Arial"/>
                <w:sz w:val="22"/>
                <w:szCs w:val="22"/>
                <w:lang w:val="es-ES" w:bidi="es-ES"/>
              </w:rPr>
            </w:pPr>
            <w:r w:rsidRPr="007F0F54">
              <w:rPr>
                <w:rFonts w:ascii="Arial" w:hAnsi="Arial" w:cs="Arial"/>
                <w:sz w:val="22"/>
                <w:szCs w:val="22"/>
                <w:lang w:val="es-ES" w:bidi="es-ES"/>
              </w:rPr>
              <w:t>Cuando aplica al caso concreto</w:t>
            </w:r>
            <w:r w:rsidR="00DA665D">
              <w:rPr>
                <w:rFonts w:ascii="Arial" w:hAnsi="Arial" w:cs="Arial"/>
                <w:sz w:val="22"/>
                <w:szCs w:val="22"/>
                <w:lang w:val="es-ES" w:bidi="es-ES"/>
              </w:rPr>
              <w:t>:</w:t>
            </w:r>
          </w:p>
          <w:p w14:paraId="2583B9C8" w14:textId="77777777" w:rsidR="007F0F54" w:rsidRDefault="007F0F54" w:rsidP="001524AE">
            <w:pPr>
              <w:pStyle w:val="NormalWeb"/>
              <w:spacing w:before="0" w:beforeAutospacing="0" w:after="0" w:afterAutospacing="0"/>
              <w:ind w:left="720"/>
              <w:jc w:val="both"/>
              <w:rPr>
                <w:rFonts w:ascii="Arial" w:hAnsi="Arial" w:cs="Arial"/>
                <w:sz w:val="22"/>
                <w:szCs w:val="22"/>
              </w:rPr>
            </w:pPr>
          </w:p>
          <w:p w14:paraId="79642340" w14:textId="0859D1A8" w:rsidR="007F0F54" w:rsidRPr="002374CE" w:rsidRDefault="007F0F54" w:rsidP="00DA665D">
            <w:pPr>
              <w:pStyle w:val="NormalWeb"/>
              <w:numPr>
                <w:ilvl w:val="0"/>
                <w:numId w:val="11"/>
              </w:numPr>
              <w:spacing w:before="0" w:beforeAutospacing="0" w:after="0" w:afterAutospacing="0"/>
              <w:ind w:right="155" w:hanging="651"/>
              <w:jc w:val="both"/>
              <w:rPr>
                <w:rFonts w:ascii="Arial" w:hAnsi="Arial" w:cs="Arial"/>
                <w:i/>
                <w:iCs/>
                <w:sz w:val="22"/>
                <w:szCs w:val="22"/>
              </w:rPr>
            </w:pPr>
            <w:r w:rsidRPr="007F0F54">
              <w:rPr>
                <w:rFonts w:ascii="Arial" w:hAnsi="Arial" w:cs="Arial"/>
                <w:sz w:val="22"/>
                <w:szCs w:val="22"/>
              </w:rPr>
              <w:t xml:space="preserve">ADQ-FOR-24 </w:t>
            </w:r>
            <w:r w:rsidRPr="002374CE">
              <w:rPr>
                <w:rFonts w:ascii="Arial" w:hAnsi="Arial" w:cs="Arial"/>
                <w:i/>
                <w:iCs/>
                <w:sz w:val="22"/>
                <w:szCs w:val="22"/>
              </w:rPr>
              <w:t>“Especificaciones técnicas para la realización de eventos de capacitación”.</w:t>
            </w:r>
          </w:p>
          <w:p w14:paraId="0A77A2E3" w14:textId="77777777" w:rsidR="007F0F54" w:rsidRDefault="007F0F54" w:rsidP="001524AE">
            <w:pPr>
              <w:pStyle w:val="NormalWeb"/>
              <w:spacing w:before="0" w:beforeAutospacing="0" w:after="0" w:afterAutospacing="0"/>
              <w:ind w:left="720"/>
              <w:jc w:val="both"/>
              <w:rPr>
                <w:rFonts w:ascii="Arial" w:hAnsi="Arial" w:cs="Arial"/>
                <w:sz w:val="22"/>
                <w:szCs w:val="22"/>
              </w:rPr>
            </w:pPr>
          </w:p>
          <w:p w14:paraId="11A94889" w14:textId="6406051F" w:rsidR="007F0F54" w:rsidRPr="007F0F54" w:rsidRDefault="007F0F54" w:rsidP="00216CEF">
            <w:pPr>
              <w:pStyle w:val="NormalWeb"/>
              <w:numPr>
                <w:ilvl w:val="0"/>
                <w:numId w:val="11"/>
              </w:numPr>
              <w:spacing w:before="0" w:beforeAutospacing="0" w:after="0" w:afterAutospacing="0"/>
              <w:ind w:hanging="651"/>
              <w:jc w:val="both"/>
              <w:rPr>
                <w:rFonts w:ascii="Arial" w:hAnsi="Arial" w:cs="Arial"/>
                <w:sz w:val="22"/>
                <w:szCs w:val="22"/>
              </w:rPr>
            </w:pPr>
            <w:r w:rsidRPr="007F0F54">
              <w:rPr>
                <w:rFonts w:ascii="Arial" w:hAnsi="Arial" w:cs="Arial"/>
                <w:sz w:val="22"/>
                <w:szCs w:val="22"/>
              </w:rPr>
              <w:t xml:space="preserve">ADQ-FOR-40 </w:t>
            </w:r>
            <w:r w:rsidRPr="002374CE">
              <w:rPr>
                <w:rFonts w:ascii="Arial" w:hAnsi="Arial" w:cs="Arial"/>
                <w:i/>
                <w:iCs/>
                <w:sz w:val="22"/>
                <w:szCs w:val="22"/>
              </w:rPr>
              <w:t>“Especificaciones técnicas para trabajos de impresión”.</w:t>
            </w:r>
          </w:p>
          <w:p w14:paraId="560637C0" w14:textId="77777777" w:rsidR="007F0F54" w:rsidRDefault="007F0F54" w:rsidP="001524AE">
            <w:pPr>
              <w:pStyle w:val="NormalWeb"/>
              <w:spacing w:before="0" w:beforeAutospacing="0" w:after="0" w:afterAutospacing="0"/>
              <w:ind w:left="720"/>
              <w:jc w:val="both"/>
              <w:rPr>
                <w:rFonts w:ascii="Arial" w:hAnsi="Arial" w:cs="Arial"/>
                <w:sz w:val="22"/>
                <w:szCs w:val="22"/>
              </w:rPr>
            </w:pPr>
          </w:p>
          <w:p w14:paraId="26507408" w14:textId="40AAB05B" w:rsidR="007F0F54" w:rsidRPr="002374CE" w:rsidRDefault="007F0F54" w:rsidP="00216CEF">
            <w:pPr>
              <w:pStyle w:val="NormalWeb"/>
              <w:numPr>
                <w:ilvl w:val="0"/>
                <w:numId w:val="11"/>
              </w:numPr>
              <w:spacing w:before="0" w:beforeAutospacing="0" w:after="0" w:afterAutospacing="0"/>
              <w:ind w:hanging="651"/>
              <w:jc w:val="both"/>
              <w:rPr>
                <w:rFonts w:ascii="Arial" w:hAnsi="Arial" w:cs="Arial"/>
                <w:i/>
                <w:iCs/>
                <w:sz w:val="22"/>
                <w:szCs w:val="22"/>
              </w:rPr>
            </w:pPr>
            <w:r w:rsidRPr="007F0F54">
              <w:rPr>
                <w:rFonts w:ascii="Arial" w:hAnsi="Arial" w:cs="Arial"/>
                <w:sz w:val="22"/>
                <w:szCs w:val="22"/>
              </w:rPr>
              <w:t xml:space="preserve">ADQ-FOR-41 </w:t>
            </w:r>
            <w:r w:rsidRPr="002374CE">
              <w:rPr>
                <w:rFonts w:ascii="Arial" w:hAnsi="Arial" w:cs="Arial"/>
                <w:i/>
                <w:iCs/>
                <w:sz w:val="22"/>
                <w:szCs w:val="22"/>
              </w:rPr>
              <w:t>“Especificaciones técnicas para alquiler de vehículos”.</w:t>
            </w:r>
          </w:p>
          <w:p w14:paraId="5557B67C" w14:textId="77777777" w:rsidR="007F0F54" w:rsidRDefault="007F0F54" w:rsidP="001524AE">
            <w:pPr>
              <w:pStyle w:val="NormalWeb"/>
              <w:spacing w:before="0" w:beforeAutospacing="0" w:after="0" w:afterAutospacing="0"/>
              <w:ind w:left="720"/>
              <w:jc w:val="both"/>
              <w:rPr>
                <w:rFonts w:ascii="Arial" w:hAnsi="Arial" w:cs="Arial"/>
                <w:sz w:val="22"/>
                <w:szCs w:val="22"/>
              </w:rPr>
            </w:pPr>
          </w:p>
          <w:p w14:paraId="77801C96" w14:textId="3BBB3F8A" w:rsidR="007F0F54" w:rsidRPr="002374CE" w:rsidRDefault="007F0F54" w:rsidP="00DA665D">
            <w:pPr>
              <w:pStyle w:val="NormalWeb"/>
              <w:numPr>
                <w:ilvl w:val="0"/>
                <w:numId w:val="11"/>
              </w:numPr>
              <w:spacing w:before="0" w:beforeAutospacing="0" w:after="0" w:afterAutospacing="0"/>
              <w:ind w:right="155" w:hanging="651"/>
              <w:jc w:val="both"/>
              <w:rPr>
                <w:rFonts w:ascii="Arial" w:hAnsi="Arial" w:cs="Arial"/>
                <w:i/>
                <w:iCs/>
                <w:sz w:val="22"/>
                <w:szCs w:val="22"/>
              </w:rPr>
            </w:pPr>
            <w:r w:rsidRPr="007F0F54">
              <w:rPr>
                <w:rFonts w:ascii="Arial" w:hAnsi="Arial" w:cs="Arial"/>
                <w:sz w:val="22"/>
                <w:szCs w:val="22"/>
              </w:rPr>
              <w:t xml:space="preserve">ADQ-FOR-42 </w:t>
            </w:r>
            <w:r w:rsidRPr="002374CE">
              <w:rPr>
                <w:rFonts w:ascii="Arial" w:hAnsi="Arial" w:cs="Arial"/>
                <w:i/>
                <w:iCs/>
                <w:sz w:val="22"/>
                <w:szCs w:val="22"/>
              </w:rPr>
              <w:t xml:space="preserve">“Especificaciones técnicas para solicitud de alimentación </w:t>
            </w:r>
            <w:r w:rsidR="000A4B30" w:rsidRPr="002374CE">
              <w:rPr>
                <w:rFonts w:ascii="Arial" w:hAnsi="Arial" w:cs="Arial"/>
                <w:i/>
                <w:iCs/>
                <w:sz w:val="22"/>
                <w:szCs w:val="22"/>
              </w:rPr>
              <w:t xml:space="preserve">                          </w:t>
            </w:r>
            <w:r w:rsidRPr="002374CE">
              <w:rPr>
                <w:rFonts w:ascii="Arial" w:hAnsi="Arial" w:cs="Arial"/>
                <w:i/>
                <w:iCs/>
                <w:sz w:val="22"/>
                <w:szCs w:val="22"/>
              </w:rPr>
              <w:t>-renglón 211</w:t>
            </w:r>
            <w:r w:rsidR="00BF33CE" w:rsidRPr="002374CE">
              <w:rPr>
                <w:rFonts w:ascii="Arial" w:hAnsi="Arial" w:cs="Arial"/>
                <w:i/>
                <w:iCs/>
                <w:sz w:val="22"/>
                <w:szCs w:val="22"/>
              </w:rPr>
              <w:t>-</w:t>
            </w:r>
            <w:r w:rsidRPr="002374CE">
              <w:rPr>
                <w:rFonts w:ascii="Arial" w:hAnsi="Arial" w:cs="Arial"/>
                <w:i/>
                <w:iCs/>
                <w:sz w:val="22"/>
                <w:szCs w:val="22"/>
              </w:rPr>
              <w:t>”.</w:t>
            </w:r>
          </w:p>
          <w:p w14:paraId="2757F5A6" w14:textId="7477B1DA" w:rsidR="007F0F54" w:rsidRPr="007F0F54" w:rsidRDefault="007F0F54" w:rsidP="001524AE">
            <w:pPr>
              <w:jc w:val="both"/>
              <w:rPr>
                <w:rFonts w:ascii="Arial" w:hAnsi="Arial" w:cs="Arial"/>
                <w:sz w:val="22"/>
                <w:szCs w:val="22"/>
                <w:lang w:val="es-GT" w:bidi="es-ES"/>
              </w:rPr>
            </w:pPr>
          </w:p>
          <w:p w14:paraId="354BBA87" w14:textId="64A4116B" w:rsidR="007F0F54" w:rsidRDefault="007F0F54" w:rsidP="00DA665D">
            <w:pPr>
              <w:pStyle w:val="NormalWeb"/>
              <w:spacing w:before="0" w:beforeAutospacing="0" w:after="0" w:afterAutospacing="0"/>
              <w:ind w:left="67" w:right="155"/>
              <w:jc w:val="both"/>
              <w:rPr>
                <w:rFonts w:ascii="Arial" w:hAnsi="Arial" w:cs="Arial"/>
                <w:sz w:val="22"/>
                <w:szCs w:val="22"/>
              </w:rPr>
            </w:pPr>
            <w:r w:rsidRPr="007F0F54">
              <w:rPr>
                <w:rFonts w:ascii="Arial" w:hAnsi="Arial" w:cs="Arial"/>
                <w:sz w:val="22"/>
                <w:szCs w:val="22"/>
              </w:rPr>
              <w:t xml:space="preserve">En la descripción se detallan las características de los bienes o servicios adquiridos y no el nombre del renglón </w:t>
            </w:r>
            <w:r>
              <w:rPr>
                <w:rFonts w:ascii="Arial" w:hAnsi="Arial" w:cs="Arial"/>
                <w:sz w:val="22"/>
                <w:szCs w:val="22"/>
              </w:rPr>
              <w:t>de gasto</w:t>
            </w:r>
            <w:r w:rsidRPr="007F0F54">
              <w:rPr>
                <w:rFonts w:ascii="Arial" w:hAnsi="Arial" w:cs="Arial"/>
                <w:sz w:val="22"/>
                <w:szCs w:val="22"/>
              </w:rPr>
              <w:t>.</w:t>
            </w:r>
          </w:p>
          <w:p w14:paraId="3DEF1F5D" w14:textId="77777777" w:rsidR="007F0F54" w:rsidRPr="007F0F54" w:rsidRDefault="007F0F54" w:rsidP="001524AE">
            <w:pPr>
              <w:pStyle w:val="NormalWeb"/>
              <w:spacing w:before="0" w:beforeAutospacing="0" w:after="0" w:afterAutospacing="0"/>
              <w:jc w:val="both"/>
              <w:rPr>
                <w:rFonts w:ascii="Arial" w:hAnsi="Arial" w:cs="Arial"/>
                <w:sz w:val="22"/>
                <w:szCs w:val="22"/>
              </w:rPr>
            </w:pPr>
          </w:p>
          <w:p w14:paraId="01239FC1" w14:textId="47BB784B" w:rsidR="001850CE" w:rsidRPr="00584803" w:rsidRDefault="007F0F54" w:rsidP="00DA665D">
            <w:pPr>
              <w:pStyle w:val="NormalWeb"/>
              <w:spacing w:before="0" w:beforeAutospacing="0" w:after="0" w:afterAutospacing="0"/>
              <w:ind w:left="67" w:right="155"/>
              <w:jc w:val="both"/>
              <w:rPr>
                <w:rFonts w:ascii="Arial" w:eastAsia="Arial" w:hAnsi="Arial" w:cs="Arial"/>
                <w:sz w:val="22"/>
                <w:szCs w:val="22"/>
                <w:lang w:val="es-ES" w:bidi="es-ES"/>
              </w:rPr>
            </w:pPr>
            <w:r w:rsidRPr="007F0F54">
              <w:rPr>
                <w:rFonts w:ascii="Arial" w:hAnsi="Arial" w:cs="Arial"/>
                <w:sz w:val="22"/>
                <w:szCs w:val="22"/>
              </w:rPr>
              <w:t xml:space="preserve">Cuando el expediente cumple con los requisitos, genera el CUR de </w:t>
            </w:r>
            <w:r w:rsidR="00ED4D2E">
              <w:rPr>
                <w:rFonts w:ascii="Arial" w:hAnsi="Arial" w:cs="Arial"/>
                <w:sz w:val="22"/>
                <w:szCs w:val="22"/>
              </w:rPr>
              <w:t>compromiso</w:t>
            </w:r>
            <w:r w:rsidRPr="007F0F54">
              <w:rPr>
                <w:rFonts w:ascii="Arial" w:hAnsi="Arial" w:cs="Arial"/>
                <w:sz w:val="22"/>
                <w:szCs w:val="22"/>
              </w:rPr>
              <w:t xml:space="preserve"> en el SIGES en estado </w:t>
            </w:r>
            <w:r w:rsidRPr="002374CE">
              <w:rPr>
                <w:rFonts w:ascii="Arial" w:hAnsi="Arial" w:cs="Arial"/>
                <w:i/>
                <w:iCs/>
                <w:sz w:val="22"/>
                <w:szCs w:val="22"/>
              </w:rPr>
              <w:t>“Solicitado”,</w:t>
            </w:r>
            <w:r w:rsidRPr="007F0F54">
              <w:rPr>
                <w:rFonts w:ascii="Arial" w:hAnsi="Arial" w:cs="Arial"/>
                <w:sz w:val="22"/>
                <w:szCs w:val="22"/>
              </w:rPr>
              <w:t xml:space="preserve"> consigna el número de CUR en el margen superior de la </w:t>
            </w:r>
            <w:r w:rsidR="006E1D44">
              <w:rPr>
                <w:rFonts w:ascii="Arial" w:hAnsi="Arial" w:cs="Arial"/>
                <w:sz w:val="22"/>
                <w:szCs w:val="22"/>
              </w:rPr>
              <w:t>orden de compra</w:t>
            </w:r>
            <w:r w:rsidRPr="007F0F54">
              <w:rPr>
                <w:rFonts w:ascii="Arial" w:hAnsi="Arial" w:cs="Arial"/>
                <w:sz w:val="22"/>
                <w:szCs w:val="22"/>
              </w:rPr>
              <w:t xml:space="preserve"> y continúa con la actividad siguiente.</w:t>
            </w:r>
          </w:p>
        </w:tc>
      </w:tr>
      <w:tr w:rsidR="001850CE" w:rsidRPr="00584803" w14:paraId="50490F95" w14:textId="77777777" w:rsidTr="00F854A2">
        <w:trPr>
          <w:trHeight w:val="400"/>
          <w:jc w:val="right"/>
        </w:trPr>
        <w:tc>
          <w:tcPr>
            <w:tcW w:w="1542" w:type="dxa"/>
            <w:vAlign w:val="center"/>
          </w:tcPr>
          <w:p w14:paraId="44600668" w14:textId="2AF07E8A" w:rsidR="001850CE" w:rsidRPr="00584803" w:rsidRDefault="00B86CC6" w:rsidP="001524AE">
            <w:pPr>
              <w:jc w:val="center"/>
              <w:rPr>
                <w:rFonts w:ascii="Arial" w:hAnsi="Arial" w:cs="Arial"/>
                <w:b/>
                <w:sz w:val="14"/>
                <w:szCs w:val="22"/>
                <w:lang w:bidi="es-ES"/>
              </w:rPr>
            </w:pPr>
            <w:r>
              <w:rPr>
                <w:rFonts w:ascii="Arial" w:hAnsi="Arial" w:cs="Arial"/>
                <w:b/>
                <w:sz w:val="14"/>
                <w:szCs w:val="22"/>
                <w:lang w:bidi="es-ES"/>
              </w:rPr>
              <w:t xml:space="preserve">9. </w:t>
            </w:r>
            <w:r w:rsidR="001850CE" w:rsidRPr="00584803">
              <w:rPr>
                <w:rFonts w:ascii="Arial" w:hAnsi="Arial" w:cs="Arial"/>
                <w:b/>
                <w:sz w:val="14"/>
                <w:szCs w:val="22"/>
                <w:lang w:bidi="es-ES"/>
              </w:rPr>
              <w:t>Emitir CDF</w:t>
            </w:r>
          </w:p>
        </w:tc>
        <w:tc>
          <w:tcPr>
            <w:tcW w:w="1112" w:type="dxa"/>
            <w:vAlign w:val="center"/>
          </w:tcPr>
          <w:p w14:paraId="32E29E39" w14:textId="322D3B5A" w:rsidR="001850CE" w:rsidRPr="00584803" w:rsidRDefault="001850CE" w:rsidP="001524AE">
            <w:pPr>
              <w:jc w:val="center"/>
              <w:rPr>
                <w:rFonts w:ascii="Arial" w:hAnsi="Arial" w:cs="Arial"/>
                <w:sz w:val="14"/>
                <w:szCs w:val="16"/>
                <w:lang w:bidi="es-ES"/>
              </w:rPr>
            </w:pPr>
            <w:r w:rsidRPr="00584803">
              <w:rPr>
                <w:rFonts w:ascii="Arial" w:hAnsi="Arial" w:cs="Arial"/>
                <w:sz w:val="14"/>
                <w:szCs w:val="16"/>
                <w:lang w:val="es-ES" w:bidi="es-ES"/>
              </w:rPr>
              <w:t>Coordinador</w:t>
            </w:r>
            <w:r w:rsidR="007F0F54">
              <w:rPr>
                <w:rFonts w:ascii="Arial" w:hAnsi="Arial" w:cs="Arial"/>
                <w:sz w:val="14"/>
                <w:szCs w:val="16"/>
                <w:lang w:val="es-ES" w:bidi="es-ES"/>
              </w:rPr>
              <w:t xml:space="preserve"> </w:t>
            </w:r>
            <w:r w:rsidRPr="00584803">
              <w:rPr>
                <w:rFonts w:ascii="Arial" w:hAnsi="Arial" w:cs="Arial"/>
                <w:sz w:val="14"/>
                <w:szCs w:val="16"/>
                <w:lang w:val="es-ES" w:bidi="es-ES"/>
              </w:rPr>
              <w:t>/ Jefe Financiero</w:t>
            </w:r>
            <w:r w:rsidR="007F0F54">
              <w:rPr>
                <w:rFonts w:ascii="Arial" w:hAnsi="Arial" w:cs="Arial"/>
                <w:sz w:val="14"/>
                <w:szCs w:val="16"/>
                <w:lang w:val="es-ES" w:bidi="es-ES"/>
              </w:rPr>
              <w:t xml:space="preserve"> </w:t>
            </w:r>
            <w:r w:rsidRPr="00584803">
              <w:rPr>
                <w:rFonts w:ascii="Arial" w:hAnsi="Arial" w:cs="Arial"/>
                <w:sz w:val="14"/>
                <w:szCs w:val="16"/>
                <w:lang w:val="es-ES" w:bidi="es-ES"/>
              </w:rPr>
              <w:t>/ Técnico de Presupuesto</w:t>
            </w:r>
          </w:p>
        </w:tc>
        <w:tc>
          <w:tcPr>
            <w:tcW w:w="8531" w:type="dxa"/>
            <w:tcMar>
              <w:top w:w="28" w:type="dxa"/>
              <w:left w:w="57" w:type="dxa"/>
              <w:bottom w:w="85" w:type="dxa"/>
              <w:right w:w="28" w:type="dxa"/>
            </w:tcMar>
          </w:tcPr>
          <w:p w14:paraId="13ADC691" w14:textId="7E5EC2E7" w:rsidR="00F63ADF" w:rsidRPr="00F63ADF" w:rsidRDefault="00F63ADF" w:rsidP="00DA665D">
            <w:pPr>
              <w:ind w:left="67" w:right="155"/>
              <w:jc w:val="both"/>
              <w:rPr>
                <w:rFonts w:ascii="Arial" w:hAnsi="Arial" w:cs="Arial"/>
                <w:sz w:val="22"/>
                <w:szCs w:val="22"/>
                <w:lang w:val="es-ES" w:bidi="es-ES"/>
              </w:rPr>
            </w:pPr>
            <w:r w:rsidRPr="00F63ADF">
              <w:rPr>
                <w:rFonts w:ascii="Arial" w:hAnsi="Arial" w:cs="Arial"/>
                <w:sz w:val="22"/>
                <w:szCs w:val="22"/>
              </w:rPr>
              <w:t xml:space="preserve">Emite el formulario FIN-FOR-14 </w:t>
            </w:r>
            <w:r w:rsidRPr="002374CE">
              <w:rPr>
                <w:rFonts w:ascii="Arial" w:hAnsi="Arial" w:cs="Arial"/>
                <w:i/>
                <w:iCs/>
                <w:sz w:val="22"/>
                <w:szCs w:val="22"/>
              </w:rPr>
              <w:t>“Constancia de disponibilidad financiera”,</w:t>
            </w:r>
            <w:r w:rsidRPr="00F63ADF">
              <w:rPr>
                <w:rFonts w:ascii="Arial" w:hAnsi="Arial" w:cs="Arial"/>
                <w:sz w:val="22"/>
                <w:szCs w:val="22"/>
              </w:rPr>
              <w:t xml:space="preserve"> cuando corresponde, firma, sella y traslada para autorización del Director de la Unidad Ejecutora.</w:t>
            </w:r>
          </w:p>
          <w:p w14:paraId="3EF500D7" w14:textId="14681BF2" w:rsidR="001850CE" w:rsidRDefault="001850CE" w:rsidP="001524AE">
            <w:pPr>
              <w:jc w:val="both"/>
              <w:rPr>
                <w:rFonts w:ascii="Arial" w:hAnsi="Arial" w:cs="Arial"/>
                <w:lang w:val="es-ES" w:bidi="es-ES"/>
              </w:rPr>
            </w:pPr>
          </w:p>
          <w:p w14:paraId="48FBC0B7" w14:textId="22185394" w:rsidR="00F63ADF" w:rsidRPr="00F16703" w:rsidRDefault="00F63ADF" w:rsidP="00DA665D">
            <w:pPr>
              <w:pStyle w:val="NormalWeb"/>
              <w:numPr>
                <w:ilvl w:val="0"/>
                <w:numId w:val="6"/>
              </w:numPr>
              <w:spacing w:before="0" w:beforeAutospacing="0" w:after="0" w:afterAutospacing="0"/>
              <w:ind w:left="1487" w:right="155" w:hanging="709"/>
              <w:jc w:val="both"/>
              <w:rPr>
                <w:rFonts w:ascii="Arial" w:hAnsi="Arial" w:cs="Arial"/>
                <w:sz w:val="20"/>
                <w:szCs w:val="20"/>
              </w:rPr>
            </w:pPr>
            <w:r w:rsidRPr="00F16703">
              <w:rPr>
                <w:rFonts w:ascii="Arial" w:hAnsi="Arial" w:cs="Arial"/>
                <w:b/>
                <w:bCs/>
                <w:sz w:val="20"/>
                <w:szCs w:val="20"/>
              </w:rPr>
              <w:t>Nota 1:</w:t>
            </w:r>
            <w:r w:rsidRPr="00F16703">
              <w:rPr>
                <w:rFonts w:ascii="Arial" w:hAnsi="Arial" w:cs="Arial"/>
                <w:sz w:val="20"/>
                <w:szCs w:val="20"/>
              </w:rPr>
              <w:t xml:space="preserve"> las Constancias de Disponibilidad Financiera</w:t>
            </w:r>
            <w:r w:rsidR="00685CB5" w:rsidRPr="00F16703">
              <w:rPr>
                <w:rFonts w:ascii="Arial" w:hAnsi="Arial" w:cs="Arial"/>
                <w:sz w:val="20"/>
                <w:szCs w:val="20"/>
              </w:rPr>
              <w:t xml:space="preserve"> -CDF-</w:t>
            </w:r>
            <w:r w:rsidRPr="00F16703">
              <w:rPr>
                <w:rFonts w:ascii="Arial" w:hAnsi="Arial" w:cs="Arial"/>
                <w:sz w:val="20"/>
                <w:szCs w:val="20"/>
              </w:rPr>
              <w:t xml:space="preserve"> respaldan la distribución de los recursos asignados y aseguran la existencia de cuota financiera de </w:t>
            </w:r>
            <w:r w:rsidR="00ED4D2E" w:rsidRPr="00F16703">
              <w:rPr>
                <w:rFonts w:ascii="Arial" w:hAnsi="Arial" w:cs="Arial"/>
                <w:sz w:val="20"/>
                <w:szCs w:val="20"/>
              </w:rPr>
              <w:t>compromiso</w:t>
            </w:r>
            <w:r w:rsidRPr="00F16703">
              <w:rPr>
                <w:rFonts w:ascii="Arial" w:hAnsi="Arial" w:cs="Arial"/>
                <w:sz w:val="20"/>
                <w:szCs w:val="20"/>
              </w:rPr>
              <w:t>.</w:t>
            </w:r>
          </w:p>
          <w:p w14:paraId="6014CC1A" w14:textId="77777777" w:rsidR="00F63ADF" w:rsidRPr="00F16703" w:rsidRDefault="00F63ADF" w:rsidP="001524AE">
            <w:pPr>
              <w:pStyle w:val="NormalWeb"/>
              <w:spacing w:before="0" w:beforeAutospacing="0" w:after="0" w:afterAutospacing="0"/>
              <w:ind w:left="1487"/>
              <w:jc w:val="both"/>
              <w:rPr>
                <w:rFonts w:ascii="Arial" w:hAnsi="Arial" w:cs="Arial"/>
                <w:sz w:val="20"/>
                <w:szCs w:val="20"/>
              </w:rPr>
            </w:pPr>
          </w:p>
          <w:p w14:paraId="22D8027A" w14:textId="6C959559" w:rsidR="00F63ADF" w:rsidRPr="00F16703" w:rsidRDefault="00F63ADF" w:rsidP="00DA665D">
            <w:pPr>
              <w:pStyle w:val="NormalWeb"/>
              <w:numPr>
                <w:ilvl w:val="0"/>
                <w:numId w:val="6"/>
              </w:numPr>
              <w:spacing w:before="0" w:beforeAutospacing="0" w:after="0" w:afterAutospacing="0"/>
              <w:ind w:left="1487" w:right="155" w:hanging="709"/>
              <w:jc w:val="both"/>
              <w:rPr>
                <w:rFonts w:ascii="Arial" w:hAnsi="Arial" w:cs="Arial"/>
                <w:sz w:val="20"/>
                <w:szCs w:val="20"/>
              </w:rPr>
            </w:pPr>
            <w:r w:rsidRPr="00F16703">
              <w:rPr>
                <w:rFonts w:ascii="Arial" w:hAnsi="Arial" w:cs="Arial"/>
                <w:b/>
                <w:bCs/>
                <w:sz w:val="20"/>
                <w:szCs w:val="20"/>
              </w:rPr>
              <w:lastRenderedPageBreak/>
              <w:t>Nota 2:</w:t>
            </w:r>
            <w:r w:rsidRPr="00F16703">
              <w:rPr>
                <w:rFonts w:ascii="Arial" w:hAnsi="Arial" w:cs="Arial"/>
                <w:sz w:val="20"/>
                <w:szCs w:val="20"/>
              </w:rPr>
              <w:t xml:space="preserve"> la emisión de la CDF aplica en los procesos de adquisición bajo las modalidades de cotización, licitación y en toda compra que implique la suscripción de contrato, incluidos los contratos abiertos, en los renglones indicados en la actividad 2.</w:t>
            </w:r>
          </w:p>
          <w:p w14:paraId="53E3C275" w14:textId="77777777" w:rsidR="00F63ADF" w:rsidRDefault="00F63ADF" w:rsidP="001524AE">
            <w:pPr>
              <w:pStyle w:val="Prrafodelista"/>
              <w:rPr>
                <w:rFonts w:ascii="Arial" w:hAnsi="Arial" w:cs="Arial"/>
                <w:sz w:val="22"/>
                <w:szCs w:val="22"/>
              </w:rPr>
            </w:pPr>
          </w:p>
          <w:p w14:paraId="142E5394" w14:textId="4422FCEB" w:rsidR="001850CE" w:rsidRPr="009A5333" w:rsidRDefault="00F63ADF" w:rsidP="00DA665D">
            <w:pPr>
              <w:pStyle w:val="NormalWeb"/>
              <w:numPr>
                <w:ilvl w:val="0"/>
                <w:numId w:val="6"/>
              </w:numPr>
              <w:spacing w:before="0" w:beforeAutospacing="0" w:after="0" w:afterAutospacing="0"/>
              <w:ind w:left="1487" w:right="155" w:hanging="709"/>
              <w:jc w:val="both"/>
              <w:rPr>
                <w:rFonts w:ascii="Arial" w:hAnsi="Arial" w:cs="Arial"/>
                <w:sz w:val="20"/>
                <w:szCs w:val="20"/>
                <w:lang w:bidi="es-ES"/>
              </w:rPr>
            </w:pPr>
            <w:r w:rsidRPr="009A5333">
              <w:rPr>
                <w:rFonts w:ascii="Arial" w:hAnsi="Arial" w:cs="Arial"/>
                <w:b/>
                <w:bCs/>
                <w:sz w:val="20"/>
                <w:szCs w:val="20"/>
              </w:rPr>
              <w:t>Nota 3:</w:t>
            </w:r>
            <w:r w:rsidRPr="009A5333">
              <w:rPr>
                <w:rFonts w:ascii="Arial" w:hAnsi="Arial" w:cs="Arial"/>
                <w:sz w:val="20"/>
                <w:szCs w:val="20"/>
              </w:rPr>
              <w:t xml:space="preserve"> se exceptúan de la emisión de CDF los gastos realizados en los subgrupos del grupo de gasto 2</w:t>
            </w:r>
            <w:r w:rsidR="0016135A" w:rsidRPr="009A5333">
              <w:rPr>
                <w:rFonts w:ascii="Arial" w:hAnsi="Arial" w:cs="Arial"/>
                <w:sz w:val="20"/>
                <w:szCs w:val="20"/>
              </w:rPr>
              <w:t xml:space="preserve"> </w:t>
            </w:r>
            <w:r w:rsidRPr="009A5333">
              <w:rPr>
                <w:rFonts w:ascii="Arial" w:hAnsi="Arial" w:cs="Arial"/>
                <w:sz w:val="20"/>
                <w:szCs w:val="20"/>
              </w:rPr>
              <w:t>indicados en la actividad 2</w:t>
            </w:r>
            <w:r w:rsidR="0016135A" w:rsidRPr="009A5333">
              <w:rPr>
                <w:rFonts w:ascii="Arial" w:hAnsi="Arial" w:cs="Arial"/>
                <w:sz w:val="20"/>
                <w:szCs w:val="20"/>
              </w:rPr>
              <w:t xml:space="preserve"> del presente procedimiento</w:t>
            </w:r>
            <w:r w:rsidRPr="009A5333">
              <w:rPr>
                <w:rFonts w:ascii="Arial" w:hAnsi="Arial" w:cs="Arial"/>
                <w:sz w:val="20"/>
                <w:szCs w:val="20"/>
              </w:rPr>
              <w:t>.</w:t>
            </w:r>
          </w:p>
        </w:tc>
      </w:tr>
      <w:tr w:rsidR="001850CE" w:rsidRPr="00584803" w14:paraId="624FBB4F" w14:textId="77777777" w:rsidTr="00F854A2">
        <w:trPr>
          <w:trHeight w:val="789"/>
          <w:jc w:val="right"/>
        </w:trPr>
        <w:tc>
          <w:tcPr>
            <w:tcW w:w="1542" w:type="dxa"/>
            <w:vAlign w:val="center"/>
          </w:tcPr>
          <w:p w14:paraId="5D7854D6" w14:textId="00C433AC" w:rsidR="001850CE" w:rsidRPr="00584803" w:rsidRDefault="00B86CC6" w:rsidP="001524AE">
            <w:pPr>
              <w:jc w:val="center"/>
              <w:rPr>
                <w:rFonts w:ascii="Arial" w:hAnsi="Arial" w:cs="Arial"/>
                <w:b/>
                <w:sz w:val="14"/>
                <w:szCs w:val="22"/>
                <w:lang w:bidi="es-ES"/>
              </w:rPr>
            </w:pPr>
            <w:r>
              <w:rPr>
                <w:rFonts w:ascii="Arial" w:hAnsi="Arial" w:cs="Arial"/>
                <w:b/>
                <w:sz w:val="14"/>
                <w:szCs w:val="22"/>
                <w:lang w:bidi="es-ES"/>
              </w:rPr>
              <w:lastRenderedPageBreak/>
              <w:t xml:space="preserve">10. </w:t>
            </w:r>
            <w:r w:rsidR="001850CE" w:rsidRPr="00584803">
              <w:rPr>
                <w:rFonts w:ascii="Arial" w:hAnsi="Arial" w:cs="Arial"/>
                <w:b/>
                <w:sz w:val="14"/>
                <w:szCs w:val="22"/>
                <w:lang w:bidi="es-ES"/>
              </w:rPr>
              <w:t>Aprobar CDF</w:t>
            </w:r>
          </w:p>
        </w:tc>
        <w:tc>
          <w:tcPr>
            <w:tcW w:w="1112" w:type="dxa"/>
            <w:vAlign w:val="center"/>
          </w:tcPr>
          <w:p w14:paraId="6C5B88AE" w14:textId="0C4AC610" w:rsidR="001850CE" w:rsidRPr="00584803" w:rsidRDefault="001850CE" w:rsidP="001524AE">
            <w:pPr>
              <w:jc w:val="center"/>
              <w:rPr>
                <w:rFonts w:ascii="Arial" w:hAnsi="Arial" w:cs="Arial"/>
                <w:sz w:val="14"/>
                <w:szCs w:val="16"/>
                <w:lang w:bidi="es-ES"/>
              </w:rPr>
            </w:pPr>
            <w:r w:rsidRPr="00584803">
              <w:rPr>
                <w:rFonts w:ascii="Arial" w:hAnsi="Arial" w:cs="Arial"/>
                <w:sz w:val="14"/>
                <w:szCs w:val="16"/>
                <w:lang w:val="es-ES" w:bidi="es-ES"/>
              </w:rPr>
              <w:t>Director Unidad Ejecutora</w:t>
            </w:r>
            <w:r w:rsidR="007F0F54">
              <w:rPr>
                <w:rFonts w:ascii="Arial" w:hAnsi="Arial" w:cs="Arial"/>
                <w:sz w:val="14"/>
                <w:szCs w:val="16"/>
                <w:lang w:val="es-ES" w:bidi="es-ES"/>
              </w:rPr>
              <w:t xml:space="preserve"> </w:t>
            </w:r>
            <w:r w:rsidRPr="00584803">
              <w:rPr>
                <w:rFonts w:ascii="Arial" w:hAnsi="Arial" w:cs="Arial"/>
                <w:sz w:val="14"/>
                <w:szCs w:val="16"/>
                <w:lang w:val="es-ES" w:bidi="es-ES"/>
              </w:rPr>
              <w:t>/ Persona delegada</w:t>
            </w:r>
          </w:p>
        </w:tc>
        <w:tc>
          <w:tcPr>
            <w:tcW w:w="8531" w:type="dxa"/>
            <w:tcMar>
              <w:top w:w="28" w:type="dxa"/>
              <w:left w:w="57" w:type="dxa"/>
              <w:bottom w:w="85" w:type="dxa"/>
              <w:right w:w="28" w:type="dxa"/>
            </w:tcMar>
          </w:tcPr>
          <w:p w14:paraId="0E976D7B" w14:textId="69C0F43A" w:rsidR="00F63ADF" w:rsidRPr="00584803" w:rsidRDefault="00F63ADF" w:rsidP="00DA665D">
            <w:pPr>
              <w:ind w:left="67" w:right="155"/>
              <w:jc w:val="both"/>
              <w:rPr>
                <w:rFonts w:ascii="Arial" w:hAnsi="Arial" w:cs="Arial"/>
                <w:sz w:val="22"/>
                <w:szCs w:val="22"/>
                <w:lang w:bidi="es-ES"/>
              </w:rPr>
            </w:pPr>
            <w:r w:rsidRPr="00F63ADF">
              <w:rPr>
                <w:rFonts w:ascii="Arial" w:hAnsi="Arial" w:cs="Arial"/>
                <w:sz w:val="22"/>
                <w:szCs w:val="22"/>
                <w:lang w:val="es-ES" w:bidi="es-ES"/>
              </w:rPr>
              <w:t xml:space="preserve">Recibe el expediente que incluye la Constancia de Disponibilidad Financiera </w:t>
            </w:r>
            <w:r>
              <w:rPr>
                <w:rFonts w:ascii="Arial" w:hAnsi="Arial" w:cs="Arial"/>
                <w:sz w:val="22"/>
                <w:szCs w:val="22"/>
                <w:lang w:val="es-ES" w:bidi="es-ES"/>
              </w:rPr>
              <w:t>-</w:t>
            </w:r>
            <w:r w:rsidRPr="00F63ADF">
              <w:rPr>
                <w:rFonts w:ascii="Arial" w:hAnsi="Arial" w:cs="Arial"/>
                <w:sz w:val="22"/>
                <w:szCs w:val="22"/>
                <w:lang w:val="es-ES" w:bidi="es-ES"/>
              </w:rPr>
              <w:t>CDF</w:t>
            </w:r>
            <w:r>
              <w:rPr>
                <w:rFonts w:ascii="Arial" w:hAnsi="Arial" w:cs="Arial"/>
                <w:sz w:val="22"/>
                <w:szCs w:val="22"/>
                <w:lang w:val="es-ES" w:bidi="es-ES"/>
              </w:rPr>
              <w:t>-</w:t>
            </w:r>
            <w:r w:rsidRPr="00F63ADF">
              <w:rPr>
                <w:rFonts w:ascii="Arial" w:hAnsi="Arial" w:cs="Arial"/>
                <w:sz w:val="22"/>
                <w:szCs w:val="22"/>
                <w:lang w:val="es-ES" w:bidi="es-ES"/>
              </w:rPr>
              <w:t>, aprueba mediante firma y sello y traslada al Departamento o Sección Financiera para la continuidad del procedimiento.</w:t>
            </w:r>
          </w:p>
        </w:tc>
      </w:tr>
      <w:tr w:rsidR="001850CE" w:rsidRPr="00584803" w14:paraId="146C774F" w14:textId="77777777" w:rsidTr="00F854A2">
        <w:trPr>
          <w:trHeight w:val="846"/>
          <w:jc w:val="right"/>
        </w:trPr>
        <w:tc>
          <w:tcPr>
            <w:tcW w:w="1542" w:type="dxa"/>
            <w:vAlign w:val="center"/>
          </w:tcPr>
          <w:p w14:paraId="30BF98D9" w14:textId="30F076F1" w:rsidR="001850CE" w:rsidRPr="00584803" w:rsidRDefault="00B86CC6" w:rsidP="001524AE">
            <w:pPr>
              <w:jc w:val="center"/>
              <w:rPr>
                <w:rFonts w:ascii="Arial" w:hAnsi="Arial" w:cs="Arial"/>
                <w:b/>
                <w:sz w:val="14"/>
                <w:szCs w:val="22"/>
                <w:lang w:bidi="es-ES"/>
              </w:rPr>
            </w:pPr>
            <w:r>
              <w:rPr>
                <w:rFonts w:ascii="Arial" w:hAnsi="Arial" w:cs="Arial"/>
                <w:b/>
                <w:sz w:val="14"/>
                <w:szCs w:val="22"/>
                <w:lang w:bidi="es-ES"/>
              </w:rPr>
              <w:t xml:space="preserve">11. </w:t>
            </w:r>
            <w:r w:rsidR="001850CE" w:rsidRPr="00584803">
              <w:rPr>
                <w:rFonts w:ascii="Arial" w:hAnsi="Arial" w:cs="Arial"/>
                <w:b/>
                <w:sz w:val="14"/>
                <w:szCs w:val="22"/>
                <w:lang w:bidi="es-ES"/>
              </w:rPr>
              <w:t xml:space="preserve">Aprobar CUR de </w:t>
            </w:r>
            <w:r w:rsidR="00ED4D2E">
              <w:rPr>
                <w:rFonts w:ascii="Arial" w:hAnsi="Arial" w:cs="Arial"/>
                <w:b/>
                <w:sz w:val="14"/>
                <w:szCs w:val="22"/>
                <w:lang w:bidi="es-ES"/>
              </w:rPr>
              <w:t>compromiso</w:t>
            </w:r>
            <w:r w:rsidR="001850CE" w:rsidRPr="00584803">
              <w:rPr>
                <w:rFonts w:ascii="Arial" w:hAnsi="Arial" w:cs="Arial"/>
                <w:b/>
                <w:sz w:val="14"/>
                <w:szCs w:val="22"/>
                <w:lang w:bidi="es-ES"/>
              </w:rPr>
              <w:t xml:space="preserve"> en SI</w:t>
            </w:r>
            <w:r w:rsidR="00A602D9">
              <w:rPr>
                <w:rFonts w:ascii="Arial" w:hAnsi="Arial" w:cs="Arial"/>
                <w:b/>
                <w:sz w:val="14"/>
                <w:szCs w:val="22"/>
                <w:lang w:bidi="es-ES"/>
              </w:rPr>
              <w:t>GES</w:t>
            </w:r>
          </w:p>
        </w:tc>
        <w:tc>
          <w:tcPr>
            <w:tcW w:w="1112" w:type="dxa"/>
            <w:vAlign w:val="center"/>
          </w:tcPr>
          <w:p w14:paraId="41578BCF" w14:textId="23EEF2A9" w:rsidR="001850CE" w:rsidRPr="00584803" w:rsidRDefault="001850CE" w:rsidP="001524AE">
            <w:pPr>
              <w:jc w:val="center"/>
              <w:rPr>
                <w:rFonts w:ascii="Arial" w:hAnsi="Arial" w:cs="Arial"/>
                <w:sz w:val="14"/>
                <w:szCs w:val="16"/>
                <w:lang w:bidi="es-ES"/>
              </w:rPr>
            </w:pPr>
            <w:r w:rsidRPr="00584803">
              <w:rPr>
                <w:rFonts w:ascii="Arial" w:hAnsi="Arial" w:cs="Arial"/>
                <w:sz w:val="14"/>
                <w:szCs w:val="16"/>
                <w:lang w:val="es-ES" w:bidi="es-ES"/>
              </w:rPr>
              <w:t>Jefe Financiero</w:t>
            </w:r>
            <w:r w:rsidR="0091549B">
              <w:rPr>
                <w:rFonts w:ascii="Arial" w:hAnsi="Arial" w:cs="Arial"/>
                <w:sz w:val="14"/>
                <w:szCs w:val="16"/>
                <w:lang w:val="es-ES" w:bidi="es-ES"/>
              </w:rPr>
              <w:t xml:space="preserve"> </w:t>
            </w:r>
            <w:r w:rsidRPr="00584803">
              <w:rPr>
                <w:rFonts w:ascii="Arial" w:hAnsi="Arial" w:cs="Arial"/>
                <w:sz w:val="14"/>
                <w:szCs w:val="16"/>
                <w:lang w:val="es-ES" w:bidi="es-ES"/>
              </w:rPr>
              <w:t>/ Coordinador de Registro y Seguimiento Presupuestario</w:t>
            </w:r>
            <w:r w:rsidR="0091549B">
              <w:rPr>
                <w:rFonts w:ascii="Arial" w:hAnsi="Arial" w:cs="Arial"/>
                <w:sz w:val="14"/>
                <w:szCs w:val="16"/>
                <w:lang w:val="es-ES" w:bidi="es-ES"/>
              </w:rPr>
              <w:t xml:space="preserve"> </w:t>
            </w:r>
            <w:r w:rsidRPr="00584803">
              <w:rPr>
                <w:rFonts w:ascii="Arial" w:hAnsi="Arial" w:cs="Arial"/>
                <w:sz w:val="14"/>
                <w:szCs w:val="16"/>
                <w:lang w:val="es-ES" w:bidi="es-ES"/>
              </w:rPr>
              <w:t xml:space="preserve">/ Persona con Rol Analista de Presupuesto </w:t>
            </w:r>
            <w:r w:rsidR="007850AA">
              <w:rPr>
                <w:rFonts w:ascii="Arial" w:hAnsi="Arial" w:cs="Arial"/>
                <w:sz w:val="14"/>
                <w:szCs w:val="16"/>
                <w:lang w:val="es-ES" w:bidi="es-ES"/>
              </w:rPr>
              <w:t>(</w:t>
            </w:r>
            <w:r w:rsidRPr="00584803">
              <w:rPr>
                <w:rFonts w:ascii="Arial" w:hAnsi="Arial" w:cs="Arial"/>
                <w:sz w:val="14"/>
                <w:szCs w:val="16"/>
                <w:lang w:val="es-ES" w:bidi="es-ES"/>
              </w:rPr>
              <w:t>PpR</w:t>
            </w:r>
            <w:r w:rsidR="007850AA">
              <w:rPr>
                <w:rFonts w:ascii="Arial" w:hAnsi="Arial" w:cs="Arial"/>
                <w:sz w:val="14"/>
                <w:szCs w:val="16"/>
                <w:lang w:val="es-ES" w:bidi="es-ES"/>
              </w:rPr>
              <w:t>)</w:t>
            </w:r>
          </w:p>
        </w:tc>
        <w:tc>
          <w:tcPr>
            <w:tcW w:w="8531" w:type="dxa"/>
            <w:tcMar>
              <w:top w:w="28" w:type="dxa"/>
              <w:left w:w="57" w:type="dxa"/>
              <w:bottom w:w="85" w:type="dxa"/>
              <w:right w:w="28" w:type="dxa"/>
            </w:tcMar>
          </w:tcPr>
          <w:p w14:paraId="33855008" w14:textId="086A675C" w:rsidR="0091549B" w:rsidRPr="00DD61F4" w:rsidRDefault="0091549B" w:rsidP="00DA665D">
            <w:pPr>
              <w:ind w:left="67" w:right="155"/>
              <w:jc w:val="both"/>
              <w:rPr>
                <w:rFonts w:ascii="Arial" w:hAnsi="Arial" w:cs="Arial"/>
                <w:sz w:val="22"/>
                <w:szCs w:val="22"/>
                <w:lang w:val="es-ES" w:bidi="es-ES"/>
              </w:rPr>
            </w:pPr>
            <w:r w:rsidRPr="00DD61F4">
              <w:rPr>
                <w:rFonts w:ascii="Arial" w:hAnsi="Arial" w:cs="Arial"/>
                <w:sz w:val="22"/>
                <w:szCs w:val="22"/>
                <w:lang w:val="es-ES" w:bidi="es-ES"/>
              </w:rPr>
              <w:t>Recibe el expediente con la documentación establecida en la actividad 8 y revisa el monto, Número de Identificación Tributaria -NIT- del beneficiario, así como el quién, qué, cómo, cuándo y para qué se ejecuta el gasto; el nombre de los insumos o servicios que se pagan; el período o fecha a que corresponde; número de acuerdo y contrato, y fecha. Si identifica alguna inconsistencia, devuelve el expediente para corrección.</w:t>
            </w:r>
          </w:p>
          <w:p w14:paraId="1101C884" w14:textId="750BF42F" w:rsidR="0091549B" w:rsidRDefault="0091549B" w:rsidP="001524AE">
            <w:pPr>
              <w:widowControl w:val="0"/>
              <w:autoSpaceDE w:val="0"/>
              <w:autoSpaceDN w:val="0"/>
              <w:ind w:left="57" w:right="11"/>
              <w:jc w:val="both"/>
              <w:rPr>
                <w:rFonts w:ascii="Arial" w:eastAsia="Arial" w:hAnsi="Arial" w:cs="Arial"/>
                <w:sz w:val="22"/>
                <w:szCs w:val="22"/>
                <w:lang w:val="es-ES" w:bidi="es-ES"/>
              </w:rPr>
            </w:pPr>
          </w:p>
          <w:p w14:paraId="54D14BAA" w14:textId="189D15DC" w:rsidR="0091549B" w:rsidRPr="009A5333" w:rsidRDefault="0091549B" w:rsidP="00DA665D">
            <w:pPr>
              <w:pStyle w:val="NormalWeb"/>
              <w:numPr>
                <w:ilvl w:val="0"/>
                <w:numId w:val="6"/>
              </w:numPr>
              <w:spacing w:before="0" w:beforeAutospacing="0" w:after="0" w:afterAutospacing="0"/>
              <w:ind w:left="1487" w:right="155" w:hanging="709"/>
              <w:jc w:val="both"/>
              <w:rPr>
                <w:rFonts w:ascii="Arial" w:hAnsi="Arial" w:cs="Arial"/>
                <w:sz w:val="20"/>
                <w:szCs w:val="20"/>
              </w:rPr>
            </w:pPr>
            <w:r w:rsidRPr="009A5333">
              <w:rPr>
                <w:rFonts w:ascii="Arial" w:hAnsi="Arial" w:cs="Arial"/>
                <w:b/>
                <w:bCs/>
                <w:sz w:val="20"/>
                <w:szCs w:val="20"/>
              </w:rPr>
              <w:t>Nota 1:</w:t>
            </w:r>
            <w:r w:rsidRPr="009A5333">
              <w:rPr>
                <w:rFonts w:ascii="Arial" w:hAnsi="Arial" w:cs="Arial"/>
                <w:sz w:val="20"/>
                <w:szCs w:val="20"/>
              </w:rPr>
              <w:t xml:space="preserve"> tanto la Constancia de Disponibilidad Presupuestaria -CDP- como la Constancia de Disponibilidad Financiera -CDF- deben publicarse en GUATECOMPRAS y anexarse al contrato respectivo.</w:t>
            </w:r>
          </w:p>
          <w:p w14:paraId="3CACCB61" w14:textId="77777777" w:rsidR="0091549B" w:rsidRPr="009A5333" w:rsidRDefault="0091549B" w:rsidP="001524AE">
            <w:pPr>
              <w:pStyle w:val="NormalWeb"/>
              <w:spacing w:before="0" w:beforeAutospacing="0" w:after="0" w:afterAutospacing="0"/>
              <w:ind w:left="1487"/>
              <w:jc w:val="both"/>
              <w:rPr>
                <w:rFonts w:ascii="Arial" w:hAnsi="Arial" w:cs="Arial"/>
                <w:sz w:val="20"/>
                <w:szCs w:val="20"/>
              </w:rPr>
            </w:pPr>
          </w:p>
          <w:p w14:paraId="66A39F04" w14:textId="0DA2BF27" w:rsidR="0091549B" w:rsidRPr="009A5333" w:rsidRDefault="0091549B" w:rsidP="00DA665D">
            <w:pPr>
              <w:pStyle w:val="NormalWeb"/>
              <w:numPr>
                <w:ilvl w:val="0"/>
                <w:numId w:val="6"/>
              </w:numPr>
              <w:spacing w:before="0" w:beforeAutospacing="0" w:after="0" w:afterAutospacing="0"/>
              <w:ind w:left="1487" w:right="155" w:hanging="709"/>
              <w:jc w:val="both"/>
              <w:rPr>
                <w:rFonts w:ascii="Arial" w:hAnsi="Arial" w:cs="Arial"/>
                <w:sz w:val="20"/>
                <w:szCs w:val="20"/>
              </w:rPr>
            </w:pPr>
            <w:r w:rsidRPr="009A5333">
              <w:rPr>
                <w:rFonts w:ascii="Arial" w:hAnsi="Arial" w:cs="Arial"/>
                <w:b/>
                <w:bCs/>
                <w:sz w:val="20"/>
                <w:szCs w:val="20"/>
              </w:rPr>
              <w:t>Nota 2:</w:t>
            </w:r>
            <w:r w:rsidRPr="009A5333">
              <w:rPr>
                <w:rFonts w:ascii="Arial" w:hAnsi="Arial" w:cs="Arial"/>
                <w:sz w:val="20"/>
                <w:szCs w:val="20"/>
              </w:rPr>
              <w:t xml:space="preserve"> las Unidades Ejecutoras deben llevar un registro y cuenta corriente de CDP y CDF que se emitan.</w:t>
            </w:r>
          </w:p>
          <w:p w14:paraId="5FA24B70" w14:textId="77777777" w:rsidR="0091549B" w:rsidRDefault="0091549B" w:rsidP="001524AE">
            <w:pPr>
              <w:widowControl w:val="0"/>
              <w:autoSpaceDE w:val="0"/>
              <w:autoSpaceDN w:val="0"/>
              <w:ind w:left="57" w:right="23"/>
              <w:jc w:val="both"/>
              <w:rPr>
                <w:rFonts w:ascii="Arial" w:eastAsia="Arial" w:hAnsi="Arial" w:cs="Arial"/>
                <w:sz w:val="22"/>
                <w:szCs w:val="22"/>
                <w:lang w:val="es-ES" w:bidi="es-ES"/>
              </w:rPr>
            </w:pPr>
          </w:p>
          <w:p w14:paraId="108B07E1" w14:textId="45ED08B8" w:rsidR="0091549B" w:rsidRPr="00DD61F4" w:rsidRDefault="0091549B" w:rsidP="00DA665D">
            <w:pPr>
              <w:ind w:left="67" w:right="155"/>
              <w:jc w:val="both"/>
              <w:rPr>
                <w:rFonts w:ascii="Arial" w:hAnsi="Arial" w:cs="Arial"/>
                <w:sz w:val="22"/>
                <w:szCs w:val="22"/>
                <w:lang w:val="es-ES" w:bidi="es-ES"/>
              </w:rPr>
            </w:pPr>
            <w:r w:rsidRPr="00DD61F4">
              <w:rPr>
                <w:rFonts w:ascii="Arial" w:hAnsi="Arial" w:cs="Arial"/>
                <w:sz w:val="22"/>
                <w:szCs w:val="22"/>
                <w:lang w:val="es-ES" w:bidi="es-ES"/>
              </w:rPr>
              <w:t xml:space="preserve">Ingresa al SIGES con el Rol </w:t>
            </w:r>
            <w:r w:rsidRPr="002374CE">
              <w:rPr>
                <w:rFonts w:ascii="Arial" w:hAnsi="Arial" w:cs="Arial"/>
                <w:i/>
                <w:iCs/>
                <w:sz w:val="22"/>
                <w:szCs w:val="22"/>
                <w:lang w:val="es-ES" w:bidi="es-ES"/>
              </w:rPr>
              <w:t>“Analista de presupuesto (PpR)”,</w:t>
            </w:r>
            <w:r w:rsidRPr="00DD61F4">
              <w:rPr>
                <w:rFonts w:ascii="Arial" w:hAnsi="Arial" w:cs="Arial"/>
                <w:sz w:val="22"/>
                <w:szCs w:val="22"/>
                <w:lang w:val="es-ES" w:bidi="es-ES"/>
              </w:rPr>
              <w:t xml:space="preserve"> aprueba el CUR de </w:t>
            </w:r>
            <w:r w:rsidR="00ED4D2E">
              <w:rPr>
                <w:rFonts w:ascii="Arial" w:hAnsi="Arial" w:cs="Arial"/>
                <w:sz w:val="22"/>
                <w:szCs w:val="22"/>
                <w:lang w:val="es-ES" w:bidi="es-ES"/>
              </w:rPr>
              <w:t>compromiso</w:t>
            </w:r>
            <w:r w:rsidRPr="00DD61F4">
              <w:rPr>
                <w:rFonts w:ascii="Arial" w:hAnsi="Arial" w:cs="Arial"/>
                <w:sz w:val="22"/>
                <w:szCs w:val="22"/>
                <w:lang w:val="es-ES" w:bidi="es-ES"/>
              </w:rPr>
              <w:t xml:space="preserve"> y traslada el expediente para realizar la liquidación de la </w:t>
            </w:r>
            <w:r w:rsidR="006E1D44">
              <w:rPr>
                <w:rFonts w:ascii="Arial" w:hAnsi="Arial" w:cs="Arial"/>
                <w:sz w:val="22"/>
                <w:szCs w:val="22"/>
                <w:lang w:val="es-ES" w:bidi="es-ES"/>
              </w:rPr>
              <w:t>orden de compra</w:t>
            </w:r>
            <w:r w:rsidRPr="00DD61F4">
              <w:rPr>
                <w:rFonts w:ascii="Arial" w:hAnsi="Arial" w:cs="Arial"/>
                <w:sz w:val="22"/>
                <w:szCs w:val="22"/>
                <w:lang w:val="es-ES" w:bidi="es-ES"/>
              </w:rPr>
              <w:t xml:space="preserve"> en SIGES.</w:t>
            </w:r>
          </w:p>
          <w:p w14:paraId="586D6863" w14:textId="60101A86" w:rsidR="001850CE" w:rsidRDefault="001850CE" w:rsidP="001524AE">
            <w:pPr>
              <w:widowControl w:val="0"/>
              <w:autoSpaceDE w:val="0"/>
              <w:autoSpaceDN w:val="0"/>
              <w:rPr>
                <w:rFonts w:ascii="Arial" w:eastAsia="Arial" w:hAnsi="Arial" w:cs="Arial"/>
                <w:sz w:val="21"/>
                <w:szCs w:val="22"/>
                <w:lang w:val="es-ES" w:bidi="es-ES"/>
              </w:rPr>
            </w:pPr>
          </w:p>
          <w:p w14:paraId="039B1399" w14:textId="56B39150" w:rsidR="0091549B" w:rsidRPr="0025558B" w:rsidRDefault="0091549B" w:rsidP="00DA665D">
            <w:pPr>
              <w:pStyle w:val="NormalWeb"/>
              <w:numPr>
                <w:ilvl w:val="0"/>
                <w:numId w:val="6"/>
              </w:numPr>
              <w:spacing w:before="0" w:beforeAutospacing="0" w:after="0" w:afterAutospacing="0"/>
              <w:ind w:left="1487" w:right="155" w:hanging="709"/>
              <w:jc w:val="both"/>
              <w:rPr>
                <w:rFonts w:ascii="Arial" w:hAnsi="Arial" w:cs="Arial"/>
                <w:sz w:val="20"/>
                <w:szCs w:val="20"/>
              </w:rPr>
            </w:pPr>
            <w:r w:rsidRPr="0025558B">
              <w:rPr>
                <w:rFonts w:ascii="Arial" w:hAnsi="Arial" w:cs="Arial"/>
                <w:b/>
                <w:bCs/>
                <w:sz w:val="20"/>
                <w:szCs w:val="20"/>
              </w:rPr>
              <w:t>Nota 3:</w:t>
            </w:r>
            <w:r w:rsidRPr="0025558B">
              <w:rPr>
                <w:rFonts w:ascii="Arial" w:hAnsi="Arial" w:cs="Arial"/>
                <w:sz w:val="20"/>
                <w:szCs w:val="20"/>
              </w:rPr>
              <w:t xml:space="preserve"> en el caso de las </w:t>
            </w:r>
            <w:r w:rsidR="008C65FE" w:rsidRPr="0025558B">
              <w:rPr>
                <w:rFonts w:ascii="Arial" w:hAnsi="Arial" w:cs="Arial"/>
                <w:sz w:val="20"/>
                <w:szCs w:val="20"/>
              </w:rPr>
              <w:t>Direcciones</w:t>
            </w:r>
            <w:r w:rsidR="003900B5" w:rsidRPr="0025558B">
              <w:rPr>
                <w:rFonts w:ascii="Arial" w:hAnsi="Arial" w:cs="Arial"/>
                <w:sz w:val="20"/>
                <w:szCs w:val="20"/>
              </w:rPr>
              <w:t xml:space="preserve"> </w:t>
            </w:r>
            <w:r w:rsidRPr="0025558B">
              <w:rPr>
                <w:rFonts w:ascii="Arial" w:hAnsi="Arial" w:cs="Arial"/>
                <w:sz w:val="20"/>
                <w:szCs w:val="20"/>
              </w:rPr>
              <w:t xml:space="preserve">que ejecutan el presupuesto de forma concentrada, el CUR de </w:t>
            </w:r>
            <w:r w:rsidR="00ED4D2E" w:rsidRPr="0025558B">
              <w:rPr>
                <w:rFonts w:ascii="Arial" w:hAnsi="Arial" w:cs="Arial"/>
                <w:sz w:val="20"/>
                <w:szCs w:val="20"/>
              </w:rPr>
              <w:t>compromiso</w:t>
            </w:r>
            <w:r w:rsidRPr="0025558B">
              <w:rPr>
                <w:rFonts w:ascii="Arial" w:hAnsi="Arial" w:cs="Arial"/>
                <w:sz w:val="20"/>
                <w:szCs w:val="20"/>
              </w:rPr>
              <w:t xml:space="preserve"> es aprobado por la Dirección de Adquisiciones y Contrataciones -DIDECO-, la cual consigna el número de CUR aprobado en el margen superior de la </w:t>
            </w:r>
            <w:r w:rsidR="006E1D44" w:rsidRPr="0025558B">
              <w:rPr>
                <w:rFonts w:ascii="Arial" w:hAnsi="Arial" w:cs="Arial"/>
                <w:sz w:val="20"/>
                <w:szCs w:val="20"/>
              </w:rPr>
              <w:t>orden de compra</w:t>
            </w:r>
            <w:r w:rsidRPr="0025558B">
              <w:rPr>
                <w:rFonts w:ascii="Arial" w:hAnsi="Arial" w:cs="Arial"/>
                <w:sz w:val="20"/>
                <w:szCs w:val="20"/>
              </w:rPr>
              <w:t>.</w:t>
            </w:r>
          </w:p>
          <w:p w14:paraId="3D599405" w14:textId="77777777" w:rsidR="0091549B" w:rsidRPr="0025558B" w:rsidRDefault="0091549B" w:rsidP="001524AE">
            <w:pPr>
              <w:pStyle w:val="NormalWeb"/>
              <w:spacing w:before="0" w:beforeAutospacing="0" w:after="0" w:afterAutospacing="0"/>
              <w:ind w:left="1487"/>
              <w:jc w:val="both"/>
              <w:rPr>
                <w:rFonts w:ascii="Arial" w:hAnsi="Arial" w:cs="Arial"/>
                <w:sz w:val="20"/>
                <w:szCs w:val="20"/>
              </w:rPr>
            </w:pPr>
          </w:p>
          <w:p w14:paraId="1B7FE477" w14:textId="6C73A4F4" w:rsidR="001850CE" w:rsidRPr="0091549B" w:rsidRDefault="0091549B" w:rsidP="00DA665D">
            <w:pPr>
              <w:pStyle w:val="NormalWeb"/>
              <w:numPr>
                <w:ilvl w:val="0"/>
                <w:numId w:val="6"/>
              </w:numPr>
              <w:spacing w:before="0" w:beforeAutospacing="0" w:after="0" w:afterAutospacing="0"/>
              <w:ind w:left="1487" w:right="155" w:hanging="709"/>
              <w:jc w:val="both"/>
              <w:rPr>
                <w:rFonts w:ascii="Arial" w:hAnsi="Arial" w:cs="Arial"/>
                <w:sz w:val="22"/>
                <w:szCs w:val="22"/>
              </w:rPr>
            </w:pPr>
            <w:r w:rsidRPr="0025558B">
              <w:rPr>
                <w:rFonts w:ascii="Arial" w:hAnsi="Arial" w:cs="Arial"/>
                <w:b/>
                <w:bCs/>
                <w:sz w:val="20"/>
                <w:szCs w:val="20"/>
              </w:rPr>
              <w:t>Nota 4:</w:t>
            </w:r>
            <w:r w:rsidRPr="0025558B">
              <w:rPr>
                <w:rFonts w:ascii="Arial" w:hAnsi="Arial" w:cs="Arial"/>
                <w:sz w:val="20"/>
                <w:szCs w:val="20"/>
              </w:rPr>
              <w:t xml:space="preserve"> los expedientes para pago deben presentarse con toda la documentación de soporte en original, cronológicamente ordenados y foliados de menor a mayor, conforme a la FIN-GUI-03 </w:t>
            </w:r>
            <w:r w:rsidRPr="0084328A">
              <w:rPr>
                <w:rFonts w:ascii="Arial" w:hAnsi="Arial" w:cs="Arial"/>
                <w:i/>
                <w:iCs/>
                <w:sz w:val="20"/>
                <w:szCs w:val="20"/>
              </w:rPr>
              <w:t>“</w:t>
            </w:r>
            <w:r w:rsidRPr="0025558B">
              <w:rPr>
                <w:rFonts w:ascii="Arial" w:hAnsi="Arial" w:cs="Arial"/>
                <w:i/>
                <w:iCs/>
                <w:sz w:val="20"/>
                <w:szCs w:val="20"/>
              </w:rPr>
              <w:t>Guía para conformación de expedientes y proceso de pago</w:t>
            </w:r>
            <w:r w:rsidRPr="0084328A">
              <w:rPr>
                <w:rFonts w:ascii="Arial" w:hAnsi="Arial" w:cs="Arial"/>
                <w:i/>
                <w:iCs/>
                <w:sz w:val="20"/>
                <w:szCs w:val="20"/>
              </w:rPr>
              <w:t>”</w:t>
            </w:r>
            <w:r w:rsidRPr="0025558B">
              <w:rPr>
                <w:rFonts w:ascii="Arial" w:hAnsi="Arial" w:cs="Arial"/>
                <w:sz w:val="20"/>
                <w:szCs w:val="20"/>
              </w:rPr>
              <w:t>.</w:t>
            </w:r>
          </w:p>
        </w:tc>
      </w:tr>
      <w:tr w:rsidR="001850CE" w:rsidRPr="00584803" w14:paraId="2EC1D7BE" w14:textId="77777777" w:rsidTr="00F854A2">
        <w:trPr>
          <w:trHeight w:val="19"/>
          <w:jc w:val="right"/>
        </w:trPr>
        <w:tc>
          <w:tcPr>
            <w:tcW w:w="1542" w:type="dxa"/>
            <w:vAlign w:val="center"/>
          </w:tcPr>
          <w:p w14:paraId="5CBAAB1E" w14:textId="7B1397C5" w:rsidR="001850CE" w:rsidRPr="00584803" w:rsidRDefault="00B86CC6" w:rsidP="001524AE">
            <w:pPr>
              <w:jc w:val="center"/>
              <w:rPr>
                <w:rFonts w:ascii="Arial" w:hAnsi="Arial" w:cs="Arial"/>
                <w:b/>
                <w:sz w:val="14"/>
                <w:szCs w:val="22"/>
                <w:lang w:bidi="es-ES"/>
              </w:rPr>
            </w:pPr>
            <w:r>
              <w:rPr>
                <w:rFonts w:ascii="Arial" w:hAnsi="Arial" w:cs="Arial"/>
                <w:b/>
                <w:sz w:val="14"/>
                <w:szCs w:val="22"/>
                <w:lang w:bidi="es-ES"/>
              </w:rPr>
              <w:t xml:space="preserve">12. </w:t>
            </w:r>
            <w:r w:rsidR="001850CE" w:rsidRPr="00584803">
              <w:rPr>
                <w:rFonts w:ascii="Arial" w:hAnsi="Arial" w:cs="Arial"/>
                <w:b/>
                <w:sz w:val="14"/>
                <w:szCs w:val="22"/>
                <w:lang w:bidi="es-ES"/>
              </w:rPr>
              <w:t xml:space="preserve">Registrar </w:t>
            </w:r>
            <w:r w:rsidR="00A648ED">
              <w:rPr>
                <w:rFonts w:ascii="Arial" w:hAnsi="Arial" w:cs="Arial"/>
                <w:b/>
                <w:sz w:val="14"/>
                <w:szCs w:val="22"/>
                <w:lang w:bidi="es-ES"/>
              </w:rPr>
              <w:t>a</w:t>
            </w:r>
            <w:r w:rsidR="001850CE" w:rsidRPr="00584803">
              <w:rPr>
                <w:rFonts w:ascii="Arial" w:hAnsi="Arial" w:cs="Arial"/>
                <w:b/>
                <w:sz w:val="14"/>
                <w:szCs w:val="22"/>
                <w:lang w:bidi="es-ES"/>
              </w:rPr>
              <w:t xml:space="preserve">nexo de la </w:t>
            </w:r>
            <w:r w:rsidR="006E1D44">
              <w:rPr>
                <w:rFonts w:ascii="Arial" w:hAnsi="Arial" w:cs="Arial"/>
                <w:b/>
                <w:sz w:val="14"/>
                <w:szCs w:val="22"/>
                <w:lang w:bidi="es-ES"/>
              </w:rPr>
              <w:t>orden de compra</w:t>
            </w:r>
            <w:r w:rsidR="001850CE" w:rsidRPr="00584803">
              <w:rPr>
                <w:rFonts w:ascii="Arial" w:hAnsi="Arial" w:cs="Arial"/>
                <w:b/>
                <w:sz w:val="14"/>
                <w:szCs w:val="22"/>
                <w:lang w:bidi="es-ES"/>
              </w:rPr>
              <w:t xml:space="preserve"> en SIGES (liquidar) y aplicar retención</w:t>
            </w:r>
          </w:p>
        </w:tc>
        <w:tc>
          <w:tcPr>
            <w:tcW w:w="1112" w:type="dxa"/>
            <w:vAlign w:val="center"/>
          </w:tcPr>
          <w:p w14:paraId="0043798A" w14:textId="3F8EE89A" w:rsidR="001850CE" w:rsidRPr="00584803" w:rsidRDefault="001850CE" w:rsidP="001524AE">
            <w:pPr>
              <w:jc w:val="center"/>
              <w:rPr>
                <w:rFonts w:ascii="Arial" w:hAnsi="Arial" w:cs="Arial"/>
                <w:sz w:val="14"/>
                <w:szCs w:val="16"/>
                <w:lang w:bidi="es-ES"/>
              </w:rPr>
            </w:pPr>
            <w:r w:rsidRPr="00584803">
              <w:rPr>
                <w:rFonts w:ascii="Arial" w:hAnsi="Arial" w:cs="Arial"/>
                <w:sz w:val="14"/>
                <w:szCs w:val="16"/>
                <w:lang w:val="es-ES" w:bidi="es-ES"/>
              </w:rPr>
              <w:t>Analista de compras / Gestor de Compras</w:t>
            </w:r>
            <w:r w:rsidR="0091549B">
              <w:rPr>
                <w:rFonts w:ascii="Arial" w:hAnsi="Arial" w:cs="Arial"/>
                <w:sz w:val="14"/>
                <w:szCs w:val="16"/>
                <w:lang w:val="es-ES" w:bidi="es-ES"/>
              </w:rPr>
              <w:t xml:space="preserve"> </w:t>
            </w:r>
            <w:r w:rsidRPr="00584803">
              <w:rPr>
                <w:rFonts w:ascii="Arial" w:hAnsi="Arial" w:cs="Arial"/>
                <w:sz w:val="14"/>
                <w:szCs w:val="16"/>
                <w:lang w:val="es-ES" w:bidi="es-ES"/>
              </w:rPr>
              <w:t>/ Técnico de Compras</w:t>
            </w:r>
            <w:r w:rsidR="0091549B">
              <w:rPr>
                <w:rFonts w:ascii="Arial" w:hAnsi="Arial" w:cs="Arial"/>
                <w:sz w:val="14"/>
                <w:szCs w:val="16"/>
                <w:lang w:val="es-ES" w:bidi="es-ES"/>
              </w:rPr>
              <w:t xml:space="preserve"> </w:t>
            </w:r>
            <w:r w:rsidRPr="00584803">
              <w:rPr>
                <w:rFonts w:ascii="Arial" w:hAnsi="Arial" w:cs="Arial"/>
                <w:sz w:val="14"/>
                <w:szCs w:val="16"/>
                <w:lang w:val="es-ES" w:bidi="es-ES"/>
              </w:rPr>
              <w:t>/ Persona con Rol Técnico de Compras (PpR)</w:t>
            </w:r>
          </w:p>
        </w:tc>
        <w:tc>
          <w:tcPr>
            <w:tcW w:w="8531" w:type="dxa"/>
            <w:tcMar>
              <w:top w:w="28" w:type="dxa"/>
              <w:left w:w="57" w:type="dxa"/>
              <w:bottom w:w="85" w:type="dxa"/>
              <w:right w:w="28" w:type="dxa"/>
            </w:tcMar>
          </w:tcPr>
          <w:p w14:paraId="35861CCF" w14:textId="0BCCB097" w:rsidR="0091549B" w:rsidRPr="0091549B" w:rsidRDefault="0091549B" w:rsidP="00DA665D">
            <w:pPr>
              <w:ind w:left="67" w:right="155"/>
              <w:jc w:val="both"/>
              <w:rPr>
                <w:rFonts w:ascii="Arial" w:eastAsia="Arial" w:hAnsi="Arial" w:cs="Arial"/>
                <w:sz w:val="22"/>
                <w:szCs w:val="22"/>
                <w:lang w:val="es-ES" w:bidi="es-ES"/>
              </w:rPr>
            </w:pPr>
            <w:r w:rsidRPr="0091549B">
              <w:rPr>
                <w:rFonts w:ascii="Arial" w:hAnsi="Arial" w:cs="Arial"/>
                <w:sz w:val="22"/>
                <w:szCs w:val="22"/>
              </w:rPr>
              <w:t>Recibe el expediente, ingresa a SIGES, verifica el régimen tributario y efectúa la retención del Impuesto Sobre la Renta</w:t>
            </w:r>
            <w:r w:rsidR="00326BCC">
              <w:rPr>
                <w:rFonts w:ascii="Arial" w:hAnsi="Arial" w:cs="Arial"/>
                <w:sz w:val="22"/>
                <w:szCs w:val="22"/>
              </w:rPr>
              <w:t xml:space="preserve"> -ISR-</w:t>
            </w:r>
            <w:r w:rsidRPr="0091549B">
              <w:rPr>
                <w:rFonts w:ascii="Arial" w:hAnsi="Arial" w:cs="Arial"/>
                <w:sz w:val="22"/>
                <w:szCs w:val="22"/>
              </w:rPr>
              <w:t xml:space="preserve">, cuando corresponda, de conformidad con el régimen consignado en la Factura Electrónica en Línea </w:t>
            </w:r>
            <w:r>
              <w:rPr>
                <w:rFonts w:ascii="Arial" w:hAnsi="Arial" w:cs="Arial"/>
                <w:sz w:val="22"/>
                <w:szCs w:val="22"/>
              </w:rPr>
              <w:t>-</w:t>
            </w:r>
            <w:r w:rsidRPr="0091549B">
              <w:rPr>
                <w:rFonts w:ascii="Arial" w:hAnsi="Arial" w:cs="Arial"/>
                <w:sz w:val="22"/>
                <w:szCs w:val="22"/>
              </w:rPr>
              <w:t>FEL</w:t>
            </w:r>
            <w:r>
              <w:rPr>
                <w:rFonts w:ascii="Arial" w:hAnsi="Arial" w:cs="Arial"/>
                <w:sz w:val="22"/>
                <w:szCs w:val="22"/>
              </w:rPr>
              <w:t>-</w:t>
            </w:r>
            <w:r w:rsidRPr="0091549B">
              <w:rPr>
                <w:rFonts w:ascii="Arial" w:hAnsi="Arial" w:cs="Arial"/>
                <w:sz w:val="22"/>
                <w:szCs w:val="22"/>
              </w:rPr>
              <w:t xml:space="preserve"> emitida por el proveedor de bienes o prestador de servicios.</w:t>
            </w:r>
            <w:r>
              <w:rPr>
                <w:rFonts w:ascii="Arial" w:hAnsi="Arial" w:cs="Arial"/>
                <w:sz w:val="22"/>
                <w:szCs w:val="22"/>
              </w:rPr>
              <w:t xml:space="preserve"> </w:t>
            </w:r>
            <w:r w:rsidRPr="0091549B">
              <w:rPr>
                <w:rFonts w:ascii="Arial" w:hAnsi="Arial" w:cs="Arial"/>
                <w:sz w:val="22"/>
                <w:szCs w:val="22"/>
              </w:rPr>
              <w:t xml:space="preserve">En la descripción consigna el número de FEL y el NIT del proveedor y registra el </w:t>
            </w:r>
            <w:r w:rsidR="00B1794E">
              <w:rPr>
                <w:rFonts w:ascii="Arial" w:hAnsi="Arial" w:cs="Arial"/>
                <w:sz w:val="22"/>
                <w:szCs w:val="22"/>
              </w:rPr>
              <w:t>a</w:t>
            </w:r>
            <w:r w:rsidRPr="0091549B">
              <w:rPr>
                <w:rFonts w:ascii="Arial" w:hAnsi="Arial" w:cs="Arial"/>
                <w:sz w:val="22"/>
                <w:szCs w:val="22"/>
              </w:rPr>
              <w:t xml:space="preserve">nexo de la </w:t>
            </w:r>
            <w:r w:rsidR="006E1D44">
              <w:rPr>
                <w:rFonts w:ascii="Arial" w:hAnsi="Arial" w:cs="Arial"/>
                <w:sz w:val="22"/>
                <w:szCs w:val="22"/>
              </w:rPr>
              <w:t>orden de compra</w:t>
            </w:r>
            <w:r w:rsidRPr="0091549B">
              <w:rPr>
                <w:rFonts w:ascii="Arial" w:hAnsi="Arial" w:cs="Arial"/>
                <w:sz w:val="22"/>
                <w:szCs w:val="22"/>
              </w:rPr>
              <w:t>.</w:t>
            </w:r>
          </w:p>
          <w:p w14:paraId="66029EFD" w14:textId="20A4ADF8" w:rsidR="0091549B" w:rsidRDefault="0091549B" w:rsidP="001524AE">
            <w:pPr>
              <w:widowControl w:val="0"/>
              <w:autoSpaceDE w:val="0"/>
              <w:autoSpaceDN w:val="0"/>
              <w:ind w:left="57" w:right="12"/>
              <w:jc w:val="both"/>
              <w:rPr>
                <w:rFonts w:ascii="Arial" w:eastAsia="Arial" w:hAnsi="Arial" w:cs="Arial"/>
                <w:sz w:val="22"/>
                <w:szCs w:val="22"/>
                <w:lang w:val="es-ES" w:bidi="es-ES"/>
              </w:rPr>
            </w:pPr>
          </w:p>
          <w:p w14:paraId="68B2BD29" w14:textId="279ED8D8" w:rsidR="0091549B" w:rsidRPr="00E300F6" w:rsidRDefault="0091549B" w:rsidP="00DA665D">
            <w:pPr>
              <w:ind w:left="67" w:right="155"/>
              <w:jc w:val="both"/>
              <w:rPr>
                <w:rFonts w:ascii="Arial" w:hAnsi="Arial" w:cs="Arial"/>
                <w:sz w:val="22"/>
                <w:szCs w:val="22"/>
              </w:rPr>
            </w:pPr>
            <w:r w:rsidRPr="00E300F6">
              <w:rPr>
                <w:rFonts w:ascii="Arial" w:hAnsi="Arial" w:cs="Arial"/>
                <w:sz w:val="22"/>
                <w:szCs w:val="22"/>
              </w:rPr>
              <w:t>El Impuesto al Valor Agregado -IVA- es retenido automáticamente por el SIGES, en los casos aplicables (pequeño contribuyente o contribuyente normal cuya factura exceda Q.30,000.00, u otros que establezca la ley).</w:t>
            </w:r>
          </w:p>
          <w:p w14:paraId="2BF23307" w14:textId="13F1ADC3" w:rsidR="001850CE" w:rsidRDefault="001850CE" w:rsidP="001524AE">
            <w:pPr>
              <w:widowControl w:val="0"/>
              <w:autoSpaceDE w:val="0"/>
              <w:autoSpaceDN w:val="0"/>
              <w:rPr>
                <w:rFonts w:ascii="Arial" w:eastAsia="Arial" w:hAnsi="Arial" w:cs="Arial"/>
                <w:sz w:val="19"/>
                <w:szCs w:val="22"/>
                <w:lang w:val="es-ES" w:bidi="es-ES"/>
              </w:rPr>
            </w:pPr>
          </w:p>
          <w:p w14:paraId="128B5570" w14:textId="67F7F34C" w:rsidR="0091549B" w:rsidRPr="00DF4814" w:rsidRDefault="0091549B" w:rsidP="00DA665D">
            <w:pPr>
              <w:pStyle w:val="NormalWeb"/>
              <w:numPr>
                <w:ilvl w:val="0"/>
                <w:numId w:val="6"/>
              </w:numPr>
              <w:spacing w:before="0" w:beforeAutospacing="0" w:after="0" w:afterAutospacing="0"/>
              <w:ind w:left="1487" w:right="155" w:hanging="709"/>
              <w:jc w:val="both"/>
              <w:rPr>
                <w:rFonts w:ascii="Arial" w:hAnsi="Arial" w:cs="Arial"/>
                <w:sz w:val="20"/>
                <w:szCs w:val="20"/>
              </w:rPr>
            </w:pPr>
            <w:r w:rsidRPr="00DF4814">
              <w:rPr>
                <w:rFonts w:ascii="Arial" w:hAnsi="Arial" w:cs="Arial"/>
                <w:b/>
                <w:bCs/>
                <w:sz w:val="20"/>
                <w:szCs w:val="20"/>
              </w:rPr>
              <w:t>Nota 1:</w:t>
            </w:r>
            <w:r w:rsidRPr="00DF4814">
              <w:rPr>
                <w:rFonts w:ascii="Arial" w:hAnsi="Arial" w:cs="Arial"/>
                <w:sz w:val="20"/>
                <w:szCs w:val="20"/>
              </w:rPr>
              <w:t xml:space="preserve"> en los pagos realizados por medio del fondo de gratuidad, si la FEL lo indica, se efectúan las retenciones conforme a la normativa legal vigente.</w:t>
            </w:r>
          </w:p>
          <w:p w14:paraId="2DAB422E" w14:textId="77777777" w:rsidR="0091549B" w:rsidRPr="00DF4814" w:rsidRDefault="0091549B" w:rsidP="001524AE">
            <w:pPr>
              <w:pStyle w:val="NormalWeb"/>
              <w:spacing w:before="0" w:beforeAutospacing="0" w:after="0" w:afterAutospacing="0"/>
              <w:ind w:left="1487"/>
              <w:jc w:val="both"/>
              <w:rPr>
                <w:rFonts w:ascii="Arial" w:hAnsi="Arial" w:cs="Arial"/>
                <w:sz w:val="20"/>
                <w:szCs w:val="20"/>
              </w:rPr>
            </w:pPr>
          </w:p>
          <w:p w14:paraId="39A3DCC5" w14:textId="73B4E7E2" w:rsidR="0091549B" w:rsidRPr="00DF4814" w:rsidRDefault="0091549B" w:rsidP="00DA665D">
            <w:pPr>
              <w:pStyle w:val="NormalWeb"/>
              <w:numPr>
                <w:ilvl w:val="0"/>
                <w:numId w:val="6"/>
              </w:numPr>
              <w:spacing w:before="0" w:beforeAutospacing="0" w:after="0" w:afterAutospacing="0"/>
              <w:ind w:left="1487" w:right="155" w:hanging="709"/>
              <w:jc w:val="both"/>
              <w:rPr>
                <w:rFonts w:ascii="Arial" w:hAnsi="Arial" w:cs="Arial"/>
                <w:sz w:val="20"/>
                <w:szCs w:val="20"/>
              </w:rPr>
            </w:pPr>
            <w:r w:rsidRPr="00DF4814">
              <w:rPr>
                <w:rFonts w:ascii="Arial" w:hAnsi="Arial" w:cs="Arial"/>
                <w:b/>
                <w:bCs/>
                <w:sz w:val="20"/>
                <w:szCs w:val="20"/>
              </w:rPr>
              <w:t>Nota 2:</w:t>
            </w:r>
            <w:r w:rsidRPr="00DF4814">
              <w:rPr>
                <w:rFonts w:ascii="Arial" w:hAnsi="Arial" w:cs="Arial"/>
                <w:sz w:val="20"/>
                <w:szCs w:val="20"/>
              </w:rPr>
              <w:t xml:space="preserve"> cuando se afecten renglones del grupo de gasto 3 </w:t>
            </w:r>
            <w:r w:rsidRPr="0084328A">
              <w:rPr>
                <w:rFonts w:ascii="Arial" w:hAnsi="Arial" w:cs="Arial"/>
                <w:i/>
                <w:iCs/>
                <w:sz w:val="20"/>
                <w:szCs w:val="20"/>
              </w:rPr>
              <w:t>“</w:t>
            </w:r>
            <w:r w:rsidRPr="00DF4814">
              <w:rPr>
                <w:rFonts w:ascii="Arial" w:hAnsi="Arial" w:cs="Arial"/>
                <w:i/>
                <w:iCs/>
                <w:sz w:val="20"/>
                <w:szCs w:val="20"/>
              </w:rPr>
              <w:t>Propiedad, planta</w:t>
            </w:r>
            <w:r w:rsidR="00F449E1" w:rsidRPr="00DF4814">
              <w:rPr>
                <w:rFonts w:ascii="Arial" w:hAnsi="Arial" w:cs="Arial"/>
                <w:i/>
                <w:iCs/>
                <w:sz w:val="20"/>
                <w:szCs w:val="20"/>
              </w:rPr>
              <w:t>,</w:t>
            </w:r>
            <w:r w:rsidRPr="00DF4814">
              <w:rPr>
                <w:rFonts w:ascii="Arial" w:hAnsi="Arial" w:cs="Arial"/>
                <w:i/>
                <w:iCs/>
                <w:sz w:val="20"/>
                <w:szCs w:val="20"/>
              </w:rPr>
              <w:t xml:space="preserve"> equipo e intangibles</w:t>
            </w:r>
            <w:r w:rsidRPr="0084328A">
              <w:rPr>
                <w:rFonts w:ascii="Arial" w:hAnsi="Arial" w:cs="Arial"/>
                <w:i/>
                <w:iCs/>
                <w:sz w:val="20"/>
                <w:szCs w:val="20"/>
              </w:rPr>
              <w:t>”</w:t>
            </w:r>
            <w:r w:rsidRPr="00DF4814">
              <w:rPr>
                <w:rFonts w:ascii="Arial" w:hAnsi="Arial" w:cs="Arial"/>
                <w:sz w:val="20"/>
                <w:szCs w:val="20"/>
              </w:rPr>
              <w:t xml:space="preserve">, se traslada el expediente al Encargado de Inventarios para el registro del bien en el módulo correspondiente del SICOIN; concluido </w:t>
            </w:r>
            <w:r w:rsidRPr="00DF4814">
              <w:rPr>
                <w:rFonts w:ascii="Arial" w:hAnsi="Arial" w:cs="Arial"/>
                <w:sz w:val="20"/>
                <w:szCs w:val="20"/>
              </w:rPr>
              <w:lastRenderedPageBreak/>
              <w:t>el registro, se devuelve el expediente al Departamento / Sección de Adquisiciones para continuar el trámite.</w:t>
            </w:r>
          </w:p>
          <w:p w14:paraId="209DBE40" w14:textId="77777777" w:rsidR="0091549B" w:rsidRPr="00584803" w:rsidRDefault="0091549B" w:rsidP="001524AE">
            <w:pPr>
              <w:widowControl w:val="0"/>
              <w:autoSpaceDE w:val="0"/>
              <w:autoSpaceDN w:val="0"/>
              <w:rPr>
                <w:rFonts w:ascii="Arial" w:eastAsia="Arial" w:hAnsi="Arial" w:cs="Arial"/>
                <w:sz w:val="19"/>
                <w:szCs w:val="22"/>
                <w:lang w:val="es-ES" w:bidi="es-ES"/>
              </w:rPr>
            </w:pPr>
          </w:p>
          <w:p w14:paraId="12324D08" w14:textId="33C664E1" w:rsidR="001850CE" w:rsidRPr="00584803" w:rsidRDefault="001850CE" w:rsidP="00DA665D">
            <w:pPr>
              <w:ind w:left="67"/>
              <w:jc w:val="both"/>
              <w:rPr>
                <w:rFonts w:ascii="Arial" w:eastAsia="Arial" w:hAnsi="Arial" w:cs="Arial"/>
                <w:sz w:val="22"/>
                <w:szCs w:val="22"/>
                <w:lang w:val="es-ES" w:bidi="es-ES"/>
              </w:rPr>
            </w:pPr>
            <w:r w:rsidRPr="00E300F6">
              <w:rPr>
                <w:rFonts w:ascii="Arial" w:hAnsi="Arial" w:cs="Arial"/>
                <w:sz w:val="22"/>
                <w:szCs w:val="22"/>
              </w:rPr>
              <w:t>Traslada para aprobación.</w:t>
            </w:r>
            <w:r w:rsidR="00A5139B">
              <w:rPr>
                <w:rFonts w:ascii="Arial" w:hAnsi="Arial" w:cs="Arial"/>
                <w:sz w:val="22"/>
                <w:szCs w:val="22"/>
              </w:rPr>
              <w:t xml:space="preserve"> Derivado </w:t>
            </w:r>
          </w:p>
        </w:tc>
      </w:tr>
      <w:tr w:rsidR="001850CE" w:rsidRPr="00584803" w14:paraId="3C8161AE" w14:textId="77777777" w:rsidTr="00F854A2">
        <w:trPr>
          <w:trHeight w:val="846"/>
          <w:jc w:val="right"/>
        </w:trPr>
        <w:tc>
          <w:tcPr>
            <w:tcW w:w="1542" w:type="dxa"/>
            <w:vAlign w:val="center"/>
          </w:tcPr>
          <w:p w14:paraId="520819F9" w14:textId="6A68BBE1" w:rsidR="001850CE" w:rsidRPr="00584803" w:rsidRDefault="00B86CC6" w:rsidP="001524AE">
            <w:pPr>
              <w:jc w:val="center"/>
              <w:rPr>
                <w:rFonts w:ascii="Arial" w:hAnsi="Arial" w:cs="Arial"/>
                <w:b/>
                <w:sz w:val="14"/>
                <w:szCs w:val="22"/>
                <w:lang w:bidi="es-ES"/>
              </w:rPr>
            </w:pPr>
            <w:r>
              <w:rPr>
                <w:rFonts w:ascii="Arial" w:hAnsi="Arial" w:cs="Arial"/>
                <w:b/>
                <w:sz w:val="14"/>
                <w:szCs w:val="22"/>
                <w:lang w:bidi="es-ES"/>
              </w:rPr>
              <w:lastRenderedPageBreak/>
              <w:t xml:space="preserve">13. </w:t>
            </w:r>
            <w:r w:rsidR="001850CE" w:rsidRPr="00584803">
              <w:rPr>
                <w:rFonts w:ascii="Arial" w:hAnsi="Arial" w:cs="Arial"/>
                <w:b/>
                <w:sz w:val="14"/>
                <w:szCs w:val="22"/>
                <w:lang w:bidi="es-ES"/>
              </w:rPr>
              <w:t xml:space="preserve">Aprobar (liquidación) </w:t>
            </w:r>
            <w:r w:rsidR="00BC3200">
              <w:rPr>
                <w:rFonts w:ascii="Arial" w:hAnsi="Arial" w:cs="Arial"/>
                <w:b/>
                <w:sz w:val="14"/>
                <w:szCs w:val="22"/>
                <w:lang w:bidi="es-ES"/>
              </w:rPr>
              <w:t>a</w:t>
            </w:r>
            <w:r w:rsidR="001850CE" w:rsidRPr="00584803">
              <w:rPr>
                <w:rFonts w:ascii="Arial" w:hAnsi="Arial" w:cs="Arial"/>
                <w:b/>
                <w:sz w:val="14"/>
                <w:szCs w:val="22"/>
                <w:lang w:bidi="es-ES"/>
              </w:rPr>
              <w:t xml:space="preserve">nexo de </w:t>
            </w:r>
            <w:r w:rsidR="006E1D44">
              <w:rPr>
                <w:rFonts w:ascii="Arial" w:hAnsi="Arial" w:cs="Arial"/>
                <w:b/>
                <w:sz w:val="14"/>
                <w:szCs w:val="22"/>
                <w:lang w:bidi="es-ES"/>
              </w:rPr>
              <w:t>orden de compra</w:t>
            </w:r>
            <w:r w:rsidR="001850CE" w:rsidRPr="00584803">
              <w:rPr>
                <w:rFonts w:ascii="Arial" w:hAnsi="Arial" w:cs="Arial"/>
                <w:b/>
                <w:sz w:val="14"/>
                <w:szCs w:val="22"/>
                <w:lang w:bidi="es-ES"/>
              </w:rPr>
              <w:t xml:space="preserve"> en SIGES</w:t>
            </w:r>
          </w:p>
        </w:tc>
        <w:tc>
          <w:tcPr>
            <w:tcW w:w="1112" w:type="dxa"/>
            <w:vAlign w:val="center"/>
          </w:tcPr>
          <w:p w14:paraId="1BD933D6" w14:textId="2CEB1C0E" w:rsidR="001850CE" w:rsidRPr="00584803" w:rsidRDefault="001850CE" w:rsidP="001524AE">
            <w:pPr>
              <w:jc w:val="center"/>
              <w:rPr>
                <w:rFonts w:ascii="Arial" w:hAnsi="Arial" w:cs="Arial"/>
                <w:sz w:val="14"/>
                <w:szCs w:val="16"/>
                <w:lang w:bidi="es-ES"/>
              </w:rPr>
            </w:pPr>
            <w:r w:rsidRPr="00584803">
              <w:rPr>
                <w:rFonts w:ascii="Arial" w:hAnsi="Arial" w:cs="Arial"/>
                <w:sz w:val="14"/>
                <w:szCs w:val="16"/>
                <w:lang w:val="es-ES" w:bidi="es-ES"/>
              </w:rPr>
              <w:t>Coordinador de Adquisiciones</w:t>
            </w:r>
            <w:r w:rsidR="0091549B">
              <w:rPr>
                <w:rFonts w:ascii="Arial" w:hAnsi="Arial" w:cs="Arial"/>
                <w:sz w:val="14"/>
                <w:szCs w:val="16"/>
                <w:lang w:val="es-ES" w:bidi="es-ES"/>
              </w:rPr>
              <w:t xml:space="preserve"> </w:t>
            </w:r>
            <w:r w:rsidRPr="00584803">
              <w:rPr>
                <w:rFonts w:ascii="Arial" w:hAnsi="Arial" w:cs="Arial"/>
                <w:sz w:val="14"/>
                <w:szCs w:val="16"/>
                <w:lang w:val="es-ES" w:bidi="es-ES"/>
              </w:rPr>
              <w:t>/ Jefe de Compras Persona con Rol Supervisor de Compras (PpR)</w:t>
            </w:r>
          </w:p>
        </w:tc>
        <w:tc>
          <w:tcPr>
            <w:tcW w:w="8531" w:type="dxa"/>
            <w:tcMar>
              <w:top w:w="28" w:type="dxa"/>
              <w:left w:w="57" w:type="dxa"/>
              <w:bottom w:w="85" w:type="dxa"/>
              <w:right w:w="28" w:type="dxa"/>
            </w:tcMar>
          </w:tcPr>
          <w:p w14:paraId="49BF84DC" w14:textId="1610813C" w:rsidR="0091549B" w:rsidRDefault="0091549B" w:rsidP="00DA665D">
            <w:pPr>
              <w:pStyle w:val="NormalWeb"/>
              <w:spacing w:before="0" w:beforeAutospacing="0" w:after="0" w:afterAutospacing="0"/>
              <w:ind w:left="67" w:right="155"/>
              <w:jc w:val="both"/>
              <w:rPr>
                <w:rFonts w:ascii="Arial" w:hAnsi="Arial" w:cs="Arial"/>
                <w:sz w:val="22"/>
                <w:szCs w:val="22"/>
              </w:rPr>
            </w:pPr>
            <w:r w:rsidRPr="0091549B">
              <w:rPr>
                <w:rFonts w:ascii="Arial" w:hAnsi="Arial" w:cs="Arial"/>
                <w:sz w:val="22"/>
                <w:szCs w:val="22"/>
              </w:rPr>
              <w:t xml:space="preserve">Ingresa al SIGES con el Rol </w:t>
            </w:r>
            <w:r w:rsidRPr="0084328A">
              <w:rPr>
                <w:rFonts w:ascii="Arial" w:hAnsi="Arial" w:cs="Arial"/>
                <w:i/>
                <w:iCs/>
                <w:sz w:val="22"/>
                <w:szCs w:val="22"/>
              </w:rPr>
              <w:t>“</w:t>
            </w:r>
            <w:r w:rsidRPr="0091549B">
              <w:rPr>
                <w:rFonts w:ascii="Arial" w:hAnsi="Arial" w:cs="Arial"/>
                <w:i/>
                <w:iCs/>
                <w:sz w:val="22"/>
                <w:szCs w:val="22"/>
              </w:rPr>
              <w:t>Supervisor de compras (PpR)</w:t>
            </w:r>
            <w:r w:rsidRPr="0084328A">
              <w:rPr>
                <w:rFonts w:ascii="Arial" w:hAnsi="Arial" w:cs="Arial"/>
                <w:i/>
                <w:iCs/>
                <w:sz w:val="22"/>
                <w:szCs w:val="22"/>
              </w:rPr>
              <w:t>”</w:t>
            </w:r>
            <w:r w:rsidRPr="0091549B">
              <w:rPr>
                <w:rFonts w:ascii="Arial" w:hAnsi="Arial" w:cs="Arial"/>
                <w:sz w:val="22"/>
                <w:szCs w:val="22"/>
              </w:rPr>
              <w:t xml:space="preserve">, verifica la correcta aplicación de las retenciones, cuando proceda, y aprueba el </w:t>
            </w:r>
            <w:r w:rsidR="008B708D">
              <w:rPr>
                <w:rFonts w:ascii="Arial" w:hAnsi="Arial" w:cs="Arial"/>
                <w:sz w:val="22"/>
                <w:szCs w:val="22"/>
              </w:rPr>
              <w:t>a</w:t>
            </w:r>
            <w:r w:rsidRPr="0091549B">
              <w:rPr>
                <w:rFonts w:ascii="Arial" w:hAnsi="Arial" w:cs="Arial"/>
                <w:sz w:val="22"/>
                <w:szCs w:val="22"/>
              </w:rPr>
              <w:t xml:space="preserve">nexo de la </w:t>
            </w:r>
            <w:r w:rsidR="006E1D44">
              <w:rPr>
                <w:rFonts w:ascii="Arial" w:hAnsi="Arial" w:cs="Arial"/>
                <w:sz w:val="22"/>
                <w:szCs w:val="22"/>
              </w:rPr>
              <w:t>orden de compra</w:t>
            </w:r>
            <w:r w:rsidRPr="0091549B">
              <w:rPr>
                <w:rFonts w:ascii="Arial" w:hAnsi="Arial" w:cs="Arial"/>
                <w:sz w:val="22"/>
                <w:szCs w:val="22"/>
              </w:rPr>
              <w:t>.</w:t>
            </w:r>
            <w:r w:rsidR="00576CC1">
              <w:rPr>
                <w:rFonts w:ascii="Arial" w:hAnsi="Arial" w:cs="Arial"/>
                <w:sz w:val="22"/>
                <w:szCs w:val="22"/>
              </w:rPr>
              <w:t xml:space="preserve"> </w:t>
            </w:r>
            <w:r w:rsidRPr="0091549B">
              <w:rPr>
                <w:rFonts w:ascii="Arial" w:hAnsi="Arial" w:cs="Arial"/>
                <w:sz w:val="22"/>
                <w:szCs w:val="22"/>
              </w:rPr>
              <w:t>Traslada el expediente al Departamento</w:t>
            </w:r>
            <w:r w:rsidR="00576CC1">
              <w:rPr>
                <w:rFonts w:ascii="Arial" w:hAnsi="Arial" w:cs="Arial"/>
                <w:sz w:val="22"/>
                <w:szCs w:val="22"/>
              </w:rPr>
              <w:t xml:space="preserve"> </w:t>
            </w:r>
            <w:r w:rsidRPr="0091549B">
              <w:rPr>
                <w:rFonts w:ascii="Arial" w:hAnsi="Arial" w:cs="Arial"/>
                <w:sz w:val="22"/>
                <w:szCs w:val="22"/>
              </w:rPr>
              <w:t>/</w:t>
            </w:r>
            <w:r w:rsidR="00576CC1">
              <w:rPr>
                <w:rFonts w:ascii="Arial" w:hAnsi="Arial" w:cs="Arial"/>
                <w:sz w:val="22"/>
                <w:szCs w:val="22"/>
              </w:rPr>
              <w:t xml:space="preserve"> </w:t>
            </w:r>
            <w:r w:rsidRPr="0091549B">
              <w:rPr>
                <w:rFonts w:ascii="Arial" w:hAnsi="Arial" w:cs="Arial"/>
                <w:sz w:val="22"/>
                <w:szCs w:val="22"/>
              </w:rPr>
              <w:t xml:space="preserve">Sección Financiera para la generación del CUR de </w:t>
            </w:r>
            <w:r w:rsidR="00A22DB2">
              <w:rPr>
                <w:rFonts w:ascii="Arial" w:hAnsi="Arial" w:cs="Arial"/>
                <w:sz w:val="22"/>
                <w:szCs w:val="22"/>
              </w:rPr>
              <w:t>devengado</w:t>
            </w:r>
            <w:r w:rsidRPr="0091549B">
              <w:rPr>
                <w:rFonts w:ascii="Arial" w:hAnsi="Arial" w:cs="Arial"/>
                <w:sz w:val="22"/>
                <w:szCs w:val="22"/>
              </w:rPr>
              <w:t xml:space="preserve"> en SIGES.</w:t>
            </w:r>
          </w:p>
          <w:p w14:paraId="78F4127D" w14:textId="77777777" w:rsidR="00576CC1" w:rsidRPr="0091549B" w:rsidRDefault="00576CC1" w:rsidP="001524AE">
            <w:pPr>
              <w:pStyle w:val="NormalWeb"/>
              <w:spacing w:before="0" w:beforeAutospacing="0" w:after="0" w:afterAutospacing="0"/>
              <w:jc w:val="both"/>
              <w:rPr>
                <w:rFonts w:ascii="Arial" w:hAnsi="Arial" w:cs="Arial"/>
                <w:sz w:val="22"/>
                <w:szCs w:val="22"/>
              </w:rPr>
            </w:pPr>
          </w:p>
          <w:p w14:paraId="7E87D849" w14:textId="2864876B" w:rsidR="001850CE" w:rsidRPr="00584803" w:rsidRDefault="0091549B" w:rsidP="00DA665D">
            <w:pPr>
              <w:pStyle w:val="NormalWeb"/>
              <w:spacing w:before="0" w:beforeAutospacing="0" w:after="0" w:afterAutospacing="0"/>
              <w:ind w:left="67" w:right="155"/>
              <w:jc w:val="both"/>
              <w:rPr>
                <w:rFonts w:ascii="Arial" w:hAnsi="Arial" w:cs="Arial"/>
                <w:sz w:val="22"/>
                <w:szCs w:val="22"/>
              </w:rPr>
            </w:pPr>
            <w:r w:rsidRPr="0091549B">
              <w:rPr>
                <w:rFonts w:ascii="Arial" w:hAnsi="Arial" w:cs="Arial"/>
                <w:sz w:val="22"/>
                <w:szCs w:val="22"/>
              </w:rPr>
              <w:t xml:space="preserve">En las </w:t>
            </w:r>
            <w:r w:rsidR="00576CC1">
              <w:rPr>
                <w:rFonts w:ascii="Arial" w:hAnsi="Arial" w:cs="Arial"/>
                <w:sz w:val="22"/>
                <w:szCs w:val="22"/>
              </w:rPr>
              <w:t>Direcciones</w:t>
            </w:r>
            <w:r w:rsidRPr="0091549B">
              <w:rPr>
                <w:rFonts w:ascii="Arial" w:hAnsi="Arial" w:cs="Arial"/>
                <w:sz w:val="22"/>
                <w:szCs w:val="22"/>
              </w:rPr>
              <w:t xml:space="preserve"> que ejecutan </w:t>
            </w:r>
            <w:r w:rsidR="00576CC1">
              <w:rPr>
                <w:rFonts w:ascii="Arial" w:hAnsi="Arial" w:cs="Arial"/>
                <w:sz w:val="22"/>
                <w:szCs w:val="22"/>
              </w:rPr>
              <w:t>el</w:t>
            </w:r>
            <w:r w:rsidRPr="0091549B">
              <w:rPr>
                <w:rFonts w:ascii="Arial" w:hAnsi="Arial" w:cs="Arial"/>
                <w:sz w:val="22"/>
                <w:szCs w:val="22"/>
              </w:rPr>
              <w:t xml:space="preserve"> presupuesto de forma concentrada, las actividades 12 y 13 las realiza la Dirección de Administración Financiera </w:t>
            </w:r>
            <w:r w:rsidR="00576CC1">
              <w:rPr>
                <w:rFonts w:ascii="Arial" w:hAnsi="Arial" w:cs="Arial"/>
                <w:sz w:val="22"/>
                <w:szCs w:val="22"/>
              </w:rPr>
              <w:t>-</w:t>
            </w:r>
            <w:r w:rsidRPr="0091549B">
              <w:rPr>
                <w:rFonts w:ascii="Arial" w:hAnsi="Arial" w:cs="Arial"/>
                <w:sz w:val="22"/>
                <w:szCs w:val="22"/>
              </w:rPr>
              <w:t>DAFI</w:t>
            </w:r>
            <w:r w:rsidR="00576CC1">
              <w:rPr>
                <w:rFonts w:ascii="Arial" w:hAnsi="Arial" w:cs="Arial"/>
                <w:sz w:val="22"/>
                <w:szCs w:val="22"/>
              </w:rPr>
              <w:t>-</w:t>
            </w:r>
            <w:r w:rsidRPr="0091549B">
              <w:rPr>
                <w:rFonts w:ascii="Arial" w:hAnsi="Arial" w:cs="Arial"/>
                <w:sz w:val="22"/>
                <w:szCs w:val="22"/>
              </w:rPr>
              <w:t>.</w:t>
            </w:r>
          </w:p>
        </w:tc>
      </w:tr>
      <w:tr w:rsidR="001850CE" w:rsidRPr="00584803" w14:paraId="7A138C91" w14:textId="77777777" w:rsidTr="00F854A2">
        <w:trPr>
          <w:trHeight w:val="846"/>
          <w:jc w:val="right"/>
        </w:trPr>
        <w:tc>
          <w:tcPr>
            <w:tcW w:w="1542" w:type="dxa"/>
            <w:vAlign w:val="center"/>
          </w:tcPr>
          <w:p w14:paraId="22EF5947" w14:textId="4DB1246C" w:rsidR="001850CE" w:rsidRPr="00B86CC6" w:rsidRDefault="00B86CC6" w:rsidP="001524AE">
            <w:pPr>
              <w:jc w:val="center"/>
              <w:rPr>
                <w:rFonts w:ascii="Arial" w:hAnsi="Arial" w:cs="Arial"/>
                <w:b/>
                <w:sz w:val="14"/>
                <w:szCs w:val="22"/>
                <w:lang w:val="es-ES" w:bidi="es-ES"/>
              </w:rPr>
            </w:pPr>
            <w:r>
              <w:rPr>
                <w:rFonts w:ascii="Arial" w:hAnsi="Arial" w:cs="Arial"/>
                <w:b/>
                <w:sz w:val="14"/>
                <w:szCs w:val="22"/>
                <w:lang w:val="es-ES" w:bidi="es-ES"/>
              </w:rPr>
              <w:t xml:space="preserve">14. </w:t>
            </w:r>
            <w:r w:rsidR="001850CE" w:rsidRPr="00584803">
              <w:rPr>
                <w:rFonts w:ascii="Arial" w:hAnsi="Arial" w:cs="Arial"/>
                <w:b/>
                <w:sz w:val="14"/>
                <w:szCs w:val="22"/>
                <w:lang w:val="es-ES" w:bidi="es-ES"/>
              </w:rPr>
              <w:t>Recibir expediente</w:t>
            </w:r>
          </w:p>
        </w:tc>
        <w:tc>
          <w:tcPr>
            <w:tcW w:w="1112" w:type="dxa"/>
            <w:vAlign w:val="center"/>
          </w:tcPr>
          <w:p w14:paraId="5340C60B" w14:textId="77777777" w:rsidR="001850CE" w:rsidRPr="00584803" w:rsidRDefault="001850CE" w:rsidP="001524AE">
            <w:pPr>
              <w:jc w:val="center"/>
              <w:rPr>
                <w:rFonts w:ascii="Arial" w:hAnsi="Arial" w:cs="Arial"/>
                <w:sz w:val="14"/>
                <w:szCs w:val="16"/>
                <w:lang w:val="es-ES" w:bidi="es-ES"/>
              </w:rPr>
            </w:pPr>
            <w:r w:rsidRPr="00584803">
              <w:rPr>
                <w:rFonts w:ascii="Arial" w:hAnsi="Arial" w:cs="Arial"/>
                <w:sz w:val="14"/>
                <w:szCs w:val="16"/>
                <w:lang w:val="es-ES" w:bidi="es-ES"/>
              </w:rPr>
              <w:t>Analista Documental Departamento Sección Financiera</w:t>
            </w:r>
          </w:p>
        </w:tc>
        <w:tc>
          <w:tcPr>
            <w:tcW w:w="8531" w:type="dxa"/>
            <w:tcMar>
              <w:top w:w="28" w:type="dxa"/>
              <w:left w:w="57" w:type="dxa"/>
              <w:bottom w:w="85" w:type="dxa"/>
              <w:right w:w="28" w:type="dxa"/>
            </w:tcMar>
          </w:tcPr>
          <w:p w14:paraId="37865124" w14:textId="7CF22C17" w:rsidR="000A4B30" w:rsidRPr="000A4B30" w:rsidRDefault="000A4B30" w:rsidP="00DA665D">
            <w:pPr>
              <w:pStyle w:val="NormalWeb"/>
              <w:spacing w:before="0" w:beforeAutospacing="0" w:after="0" w:afterAutospacing="0"/>
              <w:ind w:left="67" w:right="155"/>
              <w:jc w:val="both"/>
              <w:rPr>
                <w:rFonts w:ascii="Arial" w:hAnsi="Arial" w:cs="Arial"/>
                <w:sz w:val="22"/>
                <w:szCs w:val="22"/>
              </w:rPr>
            </w:pPr>
            <w:r w:rsidRPr="000A4B30">
              <w:rPr>
                <w:rFonts w:ascii="Arial" w:hAnsi="Arial" w:cs="Arial"/>
                <w:sz w:val="22"/>
                <w:szCs w:val="22"/>
              </w:rPr>
              <w:t>Recibe el expediente con los documentos de soporte y consigna la fecha de recepción, conforme a lo establecido en el numeral C.1.1</w:t>
            </w:r>
            <w:r w:rsidR="00CD5E01">
              <w:rPr>
                <w:rFonts w:ascii="Arial" w:hAnsi="Arial" w:cs="Arial"/>
                <w:sz w:val="22"/>
                <w:szCs w:val="22"/>
              </w:rPr>
              <w:t>.</w:t>
            </w:r>
            <w:r w:rsidRPr="000A4B30">
              <w:rPr>
                <w:rFonts w:ascii="Arial" w:hAnsi="Arial" w:cs="Arial"/>
                <w:sz w:val="22"/>
                <w:szCs w:val="22"/>
              </w:rPr>
              <w:t xml:space="preserve"> </w:t>
            </w:r>
            <w:r w:rsidRPr="0084328A">
              <w:rPr>
                <w:rFonts w:ascii="Arial" w:hAnsi="Arial" w:cs="Arial"/>
                <w:i/>
                <w:iCs/>
                <w:sz w:val="22"/>
                <w:szCs w:val="22"/>
              </w:rPr>
              <w:t>“</w:t>
            </w:r>
            <w:r w:rsidRPr="000A4B30">
              <w:rPr>
                <w:rFonts w:ascii="Arial" w:hAnsi="Arial" w:cs="Arial"/>
                <w:i/>
                <w:iCs/>
                <w:sz w:val="22"/>
                <w:szCs w:val="22"/>
              </w:rPr>
              <w:t>Requisitos generales y específicos</w:t>
            </w:r>
            <w:r w:rsidRPr="0084328A">
              <w:rPr>
                <w:rFonts w:ascii="Arial" w:hAnsi="Arial" w:cs="Arial"/>
                <w:i/>
                <w:iCs/>
                <w:sz w:val="22"/>
                <w:szCs w:val="22"/>
              </w:rPr>
              <w:t>”</w:t>
            </w:r>
            <w:r w:rsidR="005A3AC7">
              <w:rPr>
                <w:rFonts w:ascii="Arial" w:hAnsi="Arial" w:cs="Arial"/>
                <w:sz w:val="22"/>
                <w:szCs w:val="22"/>
              </w:rPr>
              <w:t xml:space="preserve"> de este procedimiento</w:t>
            </w:r>
            <w:r w:rsidRPr="000A4B30">
              <w:rPr>
                <w:rFonts w:ascii="Arial" w:hAnsi="Arial" w:cs="Arial"/>
                <w:sz w:val="22"/>
                <w:szCs w:val="22"/>
              </w:rPr>
              <w:t>. Posteriormente, efectúa el análisis documental correspondiente, a fin de verificar:</w:t>
            </w:r>
          </w:p>
          <w:p w14:paraId="58275DF4" w14:textId="77777777" w:rsidR="000A4B30" w:rsidRDefault="000A4B30" w:rsidP="001524AE">
            <w:pPr>
              <w:jc w:val="both"/>
              <w:rPr>
                <w:rFonts w:ascii="Arial" w:hAnsi="Arial" w:cs="Arial"/>
                <w:color w:val="ED7D31" w:themeColor="accent2"/>
                <w:sz w:val="22"/>
                <w:szCs w:val="22"/>
                <w:lang w:val="es-ES" w:bidi="es-ES"/>
              </w:rPr>
            </w:pPr>
          </w:p>
          <w:p w14:paraId="3B358710" w14:textId="123D2DC8" w:rsidR="00576CC1" w:rsidRPr="00576CC1" w:rsidRDefault="00576CC1" w:rsidP="00DA665D">
            <w:pPr>
              <w:pStyle w:val="NormalWeb"/>
              <w:numPr>
                <w:ilvl w:val="0"/>
                <w:numId w:val="12"/>
              </w:numPr>
              <w:spacing w:before="0" w:beforeAutospacing="0" w:after="0" w:afterAutospacing="0"/>
              <w:ind w:right="155" w:hanging="651"/>
              <w:jc w:val="both"/>
              <w:rPr>
                <w:rFonts w:ascii="Arial" w:hAnsi="Arial" w:cs="Arial"/>
                <w:sz w:val="22"/>
                <w:szCs w:val="22"/>
              </w:rPr>
            </w:pPr>
            <w:r w:rsidRPr="00576CC1">
              <w:rPr>
                <w:rFonts w:ascii="Arial" w:hAnsi="Arial" w:cs="Arial"/>
                <w:sz w:val="22"/>
                <w:szCs w:val="22"/>
              </w:rPr>
              <w:t>Que el expediente esté completo y conforme a los lineamientos establecidos.</w:t>
            </w:r>
          </w:p>
          <w:p w14:paraId="63B1FC5A" w14:textId="77777777" w:rsidR="00576CC1" w:rsidRDefault="00576CC1" w:rsidP="001524AE">
            <w:pPr>
              <w:pStyle w:val="NormalWeb"/>
              <w:spacing w:before="0" w:beforeAutospacing="0" w:after="0" w:afterAutospacing="0"/>
              <w:ind w:left="720"/>
              <w:jc w:val="both"/>
              <w:rPr>
                <w:rFonts w:ascii="Arial" w:hAnsi="Arial" w:cs="Arial"/>
                <w:sz w:val="22"/>
                <w:szCs w:val="22"/>
              </w:rPr>
            </w:pPr>
          </w:p>
          <w:p w14:paraId="0F8B32C1" w14:textId="2EA0A3A0" w:rsidR="00576CC1" w:rsidRPr="00576CC1" w:rsidRDefault="00576CC1" w:rsidP="00DA665D">
            <w:pPr>
              <w:pStyle w:val="NormalWeb"/>
              <w:numPr>
                <w:ilvl w:val="0"/>
                <w:numId w:val="12"/>
              </w:numPr>
              <w:spacing w:before="0" w:beforeAutospacing="0" w:after="0" w:afterAutospacing="0"/>
              <w:ind w:right="155" w:hanging="651"/>
              <w:jc w:val="both"/>
              <w:rPr>
                <w:rFonts w:ascii="Arial" w:hAnsi="Arial" w:cs="Arial"/>
                <w:sz w:val="22"/>
                <w:szCs w:val="22"/>
              </w:rPr>
            </w:pPr>
            <w:r w:rsidRPr="00576CC1">
              <w:rPr>
                <w:rFonts w:ascii="Arial" w:hAnsi="Arial" w:cs="Arial"/>
                <w:sz w:val="22"/>
                <w:szCs w:val="22"/>
              </w:rPr>
              <w:t>La calidad técnica y legal de la información contenida, según la naturaleza del gasto.</w:t>
            </w:r>
          </w:p>
          <w:p w14:paraId="42548598" w14:textId="15AB1F4D" w:rsidR="001850CE" w:rsidRDefault="001850CE" w:rsidP="001524AE">
            <w:pPr>
              <w:jc w:val="both"/>
              <w:rPr>
                <w:rFonts w:ascii="Arial" w:hAnsi="Arial" w:cs="Arial"/>
                <w:sz w:val="22"/>
                <w:szCs w:val="22"/>
                <w:lang w:val="es-ES" w:bidi="es-ES"/>
              </w:rPr>
            </w:pPr>
          </w:p>
          <w:p w14:paraId="1626868F" w14:textId="03237B96" w:rsidR="00576CC1" w:rsidRDefault="00576CC1" w:rsidP="00DA665D">
            <w:pPr>
              <w:ind w:left="67" w:right="155"/>
              <w:jc w:val="both"/>
              <w:rPr>
                <w:rFonts w:ascii="Arial" w:hAnsi="Arial" w:cs="Arial"/>
                <w:sz w:val="22"/>
                <w:szCs w:val="22"/>
                <w:lang w:val="es-ES" w:bidi="es-ES"/>
              </w:rPr>
            </w:pPr>
            <w:r w:rsidRPr="00576CC1">
              <w:rPr>
                <w:rFonts w:ascii="Arial" w:hAnsi="Arial" w:cs="Arial"/>
                <w:sz w:val="22"/>
                <w:szCs w:val="22"/>
                <w:lang w:val="es-ES" w:bidi="es-ES"/>
              </w:rPr>
              <w:t>El expediente debe cumplir con los requisitos legales y con lo dispuesto en la Ley de Contrataciones del Estado, su Reglamento, convenios, acuerdos, circulares y demás normativa aplicable.</w:t>
            </w:r>
          </w:p>
          <w:p w14:paraId="0348DC13" w14:textId="77777777" w:rsidR="00576CC1" w:rsidRPr="00576CC1" w:rsidRDefault="00576CC1" w:rsidP="001524AE">
            <w:pPr>
              <w:jc w:val="both"/>
              <w:rPr>
                <w:rFonts w:ascii="Arial" w:hAnsi="Arial" w:cs="Arial"/>
                <w:sz w:val="22"/>
                <w:szCs w:val="22"/>
                <w:lang w:val="es-ES" w:bidi="es-ES"/>
              </w:rPr>
            </w:pPr>
          </w:p>
          <w:p w14:paraId="5F04E108" w14:textId="169D6081" w:rsidR="00576CC1" w:rsidRDefault="00576CC1" w:rsidP="00DA665D">
            <w:pPr>
              <w:ind w:left="67" w:right="155"/>
              <w:jc w:val="both"/>
              <w:rPr>
                <w:rFonts w:ascii="Arial" w:hAnsi="Arial" w:cs="Arial"/>
                <w:sz w:val="22"/>
                <w:szCs w:val="22"/>
                <w:lang w:val="es-ES" w:bidi="es-ES"/>
              </w:rPr>
            </w:pPr>
            <w:r w:rsidRPr="00576CC1">
              <w:rPr>
                <w:rFonts w:ascii="Arial" w:hAnsi="Arial" w:cs="Arial"/>
                <w:sz w:val="22"/>
                <w:szCs w:val="22"/>
                <w:lang w:val="es-ES" w:bidi="es-ES"/>
              </w:rPr>
              <w:t xml:space="preserve">Si no cumple, emite el formulario FIN-FOR-03 </w:t>
            </w:r>
            <w:r w:rsidRPr="0084328A">
              <w:rPr>
                <w:rFonts w:ascii="Arial" w:hAnsi="Arial" w:cs="Arial"/>
                <w:i/>
                <w:iCs/>
                <w:sz w:val="22"/>
                <w:szCs w:val="22"/>
                <w:lang w:val="es-ES" w:bidi="es-ES"/>
              </w:rPr>
              <w:t>“</w:t>
            </w:r>
            <w:r w:rsidRPr="00576CC1">
              <w:rPr>
                <w:rFonts w:ascii="Arial" w:hAnsi="Arial" w:cs="Arial"/>
                <w:i/>
                <w:iCs/>
                <w:sz w:val="22"/>
                <w:szCs w:val="22"/>
                <w:lang w:val="es-ES" w:bidi="es-ES"/>
              </w:rPr>
              <w:t>Boleta de devolución y oportunidad de mejora</w:t>
            </w:r>
            <w:r w:rsidRPr="0084328A">
              <w:rPr>
                <w:rFonts w:ascii="Arial" w:hAnsi="Arial" w:cs="Arial"/>
                <w:i/>
                <w:iCs/>
                <w:sz w:val="22"/>
                <w:szCs w:val="22"/>
                <w:lang w:val="es-ES" w:bidi="es-ES"/>
              </w:rPr>
              <w:t>”</w:t>
            </w:r>
            <w:r w:rsidRPr="00576CC1">
              <w:rPr>
                <w:rFonts w:ascii="Arial" w:hAnsi="Arial" w:cs="Arial"/>
                <w:sz w:val="22"/>
                <w:szCs w:val="22"/>
                <w:lang w:val="es-ES" w:bidi="es-ES"/>
              </w:rPr>
              <w:t xml:space="preserve"> y devuelve el expediente, detallando los motivos y la base legal correspondiente.</w:t>
            </w:r>
          </w:p>
          <w:p w14:paraId="62BA7094" w14:textId="77777777" w:rsidR="00576CC1" w:rsidRPr="00576CC1" w:rsidRDefault="00576CC1" w:rsidP="001524AE">
            <w:pPr>
              <w:jc w:val="both"/>
              <w:rPr>
                <w:rFonts w:ascii="Arial" w:hAnsi="Arial" w:cs="Arial"/>
                <w:sz w:val="22"/>
                <w:szCs w:val="22"/>
                <w:lang w:val="es-ES" w:bidi="es-ES"/>
              </w:rPr>
            </w:pPr>
          </w:p>
          <w:p w14:paraId="4C5BD552" w14:textId="03D0C6CC" w:rsidR="001850CE" w:rsidRPr="00584803" w:rsidRDefault="00576CC1" w:rsidP="00DA665D">
            <w:pPr>
              <w:ind w:left="67" w:right="155"/>
              <w:jc w:val="both"/>
              <w:rPr>
                <w:rFonts w:ascii="Arial" w:hAnsi="Arial" w:cs="Arial"/>
                <w:sz w:val="22"/>
                <w:szCs w:val="22"/>
                <w:lang w:val="es-ES" w:bidi="es-ES"/>
              </w:rPr>
            </w:pPr>
            <w:r w:rsidRPr="00576CC1">
              <w:rPr>
                <w:rFonts w:ascii="Arial" w:hAnsi="Arial" w:cs="Arial"/>
                <w:sz w:val="22"/>
                <w:szCs w:val="22"/>
                <w:lang w:val="es-ES" w:bidi="es-ES"/>
              </w:rPr>
              <w:t>El Coordinador de Adquisiciones</w:t>
            </w:r>
            <w:r>
              <w:rPr>
                <w:rFonts w:ascii="Arial" w:hAnsi="Arial" w:cs="Arial"/>
                <w:sz w:val="22"/>
                <w:szCs w:val="22"/>
                <w:lang w:val="es-ES" w:bidi="es-ES"/>
              </w:rPr>
              <w:t xml:space="preserve"> </w:t>
            </w:r>
            <w:r w:rsidRPr="00576CC1">
              <w:rPr>
                <w:rFonts w:ascii="Arial" w:hAnsi="Arial" w:cs="Arial"/>
                <w:sz w:val="22"/>
                <w:szCs w:val="22"/>
                <w:lang w:val="es-ES" w:bidi="es-ES"/>
              </w:rPr>
              <w:t>/</w:t>
            </w:r>
            <w:r>
              <w:rPr>
                <w:rFonts w:ascii="Arial" w:hAnsi="Arial" w:cs="Arial"/>
                <w:sz w:val="22"/>
                <w:szCs w:val="22"/>
                <w:lang w:val="es-ES" w:bidi="es-ES"/>
              </w:rPr>
              <w:t xml:space="preserve"> </w:t>
            </w:r>
            <w:r w:rsidRPr="00576CC1">
              <w:rPr>
                <w:rFonts w:ascii="Arial" w:hAnsi="Arial" w:cs="Arial"/>
                <w:sz w:val="22"/>
                <w:szCs w:val="22"/>
                <w:lang w:val="es-ES" w:bidi="es-ES"/>
              </w:rPr>
              <w:t>Supervisor de Compras</w:t>
            </w:r>
            <w:r>
              <w:rPr>
                <w:rFonts w:ascii="Arial" w:hAnsi="Arial" w:cs="Arial"/>
                <w:sz w:val="22"/>
                <w:szCs w:val="22"/>
                <w:lang w:val="es-ES" w:bidi="es-ES"/>
              </w:rPr>
              <w:t xml:space="preserve"> </w:t>
            </w:r>
            <w:r w:rsidRPr="00576CC1">
              <w:rPr>
                <w:rFonts w:ascii="Arial" w:hAnsi="Arial" w:cs="Arial"/>
                <w:sz w:val="22"/>
                <w:szCs w:val="22"/>
                <w:lang w:val="es-ES" w:bidi="es-ES"/>
              </w:rPr>
              <w:t>/</w:t>
            </w:r>
            <w:r>
              <w:rPr>
                <w:rFonts w:ascii="Arial" w:hAnsi="Arial" w:cs="Arial"/>
                <w:sz w:val="22"/>
                <w:szCs w:val="22"/>
                <w:lang w:val="es-ES" w:bidi="es-ES"/>
              </w:rPr>
              <w:t xml:space="preserve"> </w:t>
            </w:r>
            <w:r w:rsidRPr="00576CC1">
              <w:rPr>
                <w:rFonts w:ascii="Arial" w:hAnsi="Arial" w:cs="Arial"/>
                <w:sz w:val="22"/>
                <w:szCs w:val="22"/>
                <w:lang w:val="es-ES" w:bidi="es-ES"/>
              </w:rPr>
              <w:t>Jefe de Compras</w:t>
            </w:r>
            <w:r>
              <w:rPr>
                <w:rFonts w:ascii="Arial" w:hAnsi="Arial" w:cs="Arial"/>
                <w:sz w:val="22"/>
                <w:szCs w:val="22"/>
                <w:lang w:val="es-ES" w:bidi="es-ES"/>
              </w:rPr>
              <w:t xml:space="preserve"> </w:t>
            </w:r>
            <w:r w:rsidRPr="00576CC1">
              <w:rPr>
                <w:rFonts w:ascii="Arial" w:hAnsi="Arial" w:cs="Arial"/>
                <w:sz w:val="22"/>
                <w:szCs w:val="22"/>
                <w:lang w:val="es-ES" w:bidi="es-ES"/>
              </w:rPr>
              <w:t>/</w:t>
            </w:r>
            <w:r>
              <w:rPr>
                <w:rFonts w:ascii="Arial" w:hAnsi="Arial" w:cs="Arial"/>
                <w:sz w:val="22"/>
                <w:szCs w:val="22"/>
                <w:lang w:val="es-ES" w:bidi="es-ES"/>
              </w:rPr>
              <w:t xml:space="preserve"> </w:t>
            </w:r>
            <w:r w:rsidRPr="00576CC1">
              <w:rPr>
                <w:rFonts w:ascii="Arial" w:hAnsi="Arial" w:cs="Arial"/>
                <w:sz w:val="22"/>
                <w:szCs w:val="22"/>
                <w:lang w:val="es-ES" w:bidi="es-ES"/>
              </w:rPr>
              <w:t>Gestor de Compras efectúa las correcciones señaladas y ajusta la documentación para conformar el expediente conforme a la normativa vigente.</w:t>
            </w:r>
          </w:p>
        </w:tc>
      </w:tr>
      <w:tr w:rsidR="001850CE" w:rsidRPr="00584803" w14:paraId="5DA92C3F" w14:textId="77777777" w:rsidTr="00F854A2">
        <w:trPr>
          <w:trHeight w:val="789"/>
          <w:jc w:val="right"/>
        </w:trPr>
        <w:tc>
          <w:tcPr>
            <w:tcW w:w="1542" w:type="dxa"/>
            <w:vAlign w:val="center"/>
          </w:tcPr>
          <w:p w14:paraId="3799AE24" w14:textId="6F02FBF9" w:rsidR="001850CE" w:rsidRPr="00B86CC6" w:rsidRDefault="00B86CC6" w:rsidP="001524AE">
            <w:pPr>
              <w:jc w:val="center"/>
              <w:rPr>
                <w:rFonts w:ascii="Arial" w:hAnsi="Arial" w:cs="Arial"/>
                <w:b/>
                <w:sz w:val="14"/>
                <w:szCs w:val="22"/>
                <w:lang w:val="es-ES" w:bidi="es-ES"/>
              </w:rPr>
            </w:pPr>
            <w:r>
              <w:rPr>
                <w:rFonts w:ascii="Arial" w:hAnsi="Arial" w:cs="Arial"/>
                <w:b/>
                <w:sz w:val="14"/>
                <w:szCs w:val="22"/>
                <w:lang w:val="es-ES" w:bidi="es-ES"/>
              </w:rPr>
              <w:t xml:space="preserve">15. </w:t>
            </w:r>
            <w:r w:rsidR="001850CE" w:rsidRPr="00584803">
              <w:rPr>
                <w:rFonts w:ascii="Arial" w:hAnsi="Arial" w:cs="Arial"/>
                <w:b/>
                <w:sz w:val="14"/>
                <w:szCs w:val="22"/>
                <w:lang w:val="es-ES" w:bidi="es-ES"/>
              </w:rPr>
              <w:t xml:space="preserve">Generar CUR de </w:t>
            </w:r>
            <w:r w:rsidR="00A22DB2">
              <w:rPr>
                <w:rFonts w:ascii="Arial" w:hAnsi="Arial" w:cs="Arial"/>
                <w:b/>
                <w:sz w:val="14"/>
                <w:szCs w:val="22"/>
                <w:lang w:val="es-ES" w:bidi="es-ES"/>
              </w:rPr>
              <w:t>devengado</w:t>
            </w:r>
            <w:r w:rsidR="001850CE" w:rsidRPr="00584803">
              <w:rPr>
                <w:rFonts w:ascii="Arial" w:hAnsi="Arial" w:cs="Arial"/>
                <w:b/>
                <w:sz w:val="14"/>
                <w:szCs w:val="22"/>
                <w:lang w:val="es-ES" w:bidi="es-ES"/>
              </w:rPr>
              <w:t xml:space="preserve"> en SIGES</w:t>
            </w:r>
          </w:p>
        </w:tc>
        <w:tc>
          <w:tcPr>
            <w:tcW w:w="1112" w:type="dxa"/>
            <w:vAlign w:val="center"/>
          </w:tcPr>
          <w:p w14:paraId="1DBA5C58" w14:textId="3BED72F0" w:rsidR="001850CE" w:rsidRPr="00584803" w:rsidRDefault="001850CE" w:rsidP="001524AE">
            <w:pPr>
              <w:jc w:val="center"/>
              <w:rPr>
                <w:rFonts w:ascii="Arial" w:hAnsi="Arial" w:cs="Arial"/>
                <w:sz w:val="14"/>
                <w:szCs w:val="16"/>
                <w:lang w:val="es-ES" w:bidi="es-ES"/>
              </w:rPr>
            </w:pPr>
            <w:r w:rsidRPr="00584803">
              <w:rPr>
                <w:rFonts w:ascii="Arial" w:hAnsi="Arial" w:cs="Arial"/>
                <w:sz w:val="14"/>
                <w:szCs w:val="16"/>
                <w:lang w:val="es-ES" w:bidi="es-ES"/>
              </w:rPr>
              <w:t>Técnico de Presupuesto</w:t>
            </w:r>
            <w:r w:rsidR="008D1F29">
              <w:rPr>
                <w:rFonts w:ascii="Arial" w:hAnsi="Arial" w:cs="Arial"/>
                <w:sz w:val="14"/>
                <w:szCs w:val="16"/>
                <w:lang w:val="es-ES" w:bidi="es-ES"/>
              </w:rPr>
              <w:t xml:space="preserve"> </w:t>
            </w:r>
            <w:r w:rsidRPr="00584803">
              <w:rPr>
                <w:rFonts w:ascii="Arial" w:hAnsi="Arial" w:cs="Arial"/>
                <w:sz w:val="14"/>
                <w:szCs w:val="16"/>
                <w:lang w:val="es-ES" w:bidi="es-ES"/>
              </w:rPr>
              <w:t>/ Persona con Rol Técnico de Contabilidad</w:t>
            </w:r>
          </w:p>
        </w:tc>
        <w:tc>
          <w:tcPr>
            <w:tcW w:w="8531" w:type="dxa"/>
            <w:tcMar>
              <w:top w:w="28" w:type="dxa"/>
              <w:left w:w="57" w:type="dxa"/>
              <w:bottom w:w="85" w:type="dxa"/>
              <w:right w:w="28" w:type="dxa"/>
            </w:tcMar>
          </w:tcPr>
          <w:p w14:paraId="58261A32" w14:textId="14F65386" w:rsidR="00576CC1" w:rsidRDefault="00576CC1" w:rsidP="00DA665D">
            <w:pPr>
              <w:ind w:left="67" w:right="155"/>
              <w:jc w:val="both"/>
              <w:rPr>
                <w:rFonts w:ascii="Arial" w:hAnsi="Arial" w:cs="Arial"/>
                <w:sz w:val="22"/>
                <w:szCs w:val="22"/>
                <w:lang w:val="es-ES" w:bidi="es-ES"/>
              </w:rPr>
            </w:pPr>
            <w:r w:rsidRPr="00576CC1">
              <w:rPr>
                <w:rFonts w:ascii="Arial" w:hAnsi="Arial" w:cs="Arial"/>
                <w:sz w:val="22"/>
                <w:szCs w:val="22"/>
                <w:lang w:val="es-ES" w:bidi="es-ES"/>
              </w:rPr>
              <w:t xml:space="preserve">Recibe el expediente, ingresa al SIGES con el Rol </w:t>
            </w:r>
            <w:r w:rsidRPr="0084328A">
              <w:rPr>
                <w:rFonts w:ascii="Arial" w:hAnsi="Arial" w:cs="Arial"/>
                <w:i/>
                <w:iCs/>
                <w:sz w:val="22"/>
                <w:szCs w:val="22"/>
                <w:lang w:val="es-ES" w:bidi="es-ES"/>
              </w:rPr>
              <w:t>“</w:t>
            </w:r>
            <w:r w:rsidRPr="00576CC1">
              <w:rPr>
                <w:rFonts w:ascii="Arial" w:hAnsi="Arial" w:cs="Arial"/>
                <w:i/>
                <w:iCs/>
                <w:sz w:val="22"/>
                <w:szCs w:val="22"/>
                <w:lang w:val="es-ES" w:bidi="es-ES"/>
              </w:rPr>
              <w:t>Técnico de contabilidad</w:t>
            </w:r>
            <w:r w:rsidRPr="0084328A">
              <w:rPr>
                <w:rFonts w:ascii="Arial" w:hAnsi="Arial" w:cs="Arial"/>
                <w:i/>
                <w:iCs/>
                <w:sz w:val="22"/>
                <w:szCs w:val="22"/>
                <w:lang w:val="es-ES" w:bidi="es-ES"/>
              </w:rPr>
              <w:t>”</w:t>
            </w:r>
            <w:r w:rsidRPr="00576CC1">
              <w:rPr>
                <w:rFonts w:ascii="Arial" w:hAnsi="Arial" w:cs="Arial"/>
                <w:sz w:val="22"/>
                <w:szCs w:val="22"/>
                <w:lang w:val="es-ES" w:bidi="es-ES"/>
              </w:rPr>
              <w:t xml:space="preserve">, registra y solicita el CUR de </w:t>
            </w:r>
            <w:r w:rsidR="00A22DB2">
              <w:rPr>
                <w:rFonts w:ascii="Arial" w:hAnsi="Arial" w:cs="Arial"/>
                <w:sz w:val="22"/>
                <w:szCs w:val="22"/>
                <w:lang w:val="es-ES" w:bidi="es-ES"/>
              </w:rPr>
              <w:t>devengado</w:t>
            </w:r>
            <w:r w:rsidRPr="00576CC1">
              <w:rPr>
                <w:rFonts w:ascii="Arial" w:hAnsi="Arial" w:cs="Arial"/>
                <w:sz w:val="22"/>
                <w:szCs w:val="22"/>
                <w:lang w:val="es-ES" w:bidi="es-ES"/>
              </w:rPr>
              <w:t>.</w:t>
            </w:r>
          </w:p>
          <w:p w14:paraId="346C50BA" w14:textId="77777777" w:rsidR="00576CC1" w:rsidRDefault="00576CC1" w:rsidP="001524AE">
            <w:pPr>
              <w:jc w:val="both"/>
              <w:rPr>
                <w:rFonts w:ascii="Arial" w:hAnsi="Arial" w:cs="Arial"/>
                <w:sz w:val="22"/>
                <w:szCs w:val="22"/>
                <w:lang w:val="es-ES" w:bidi="es-ES"/>
              </w:rPr>
            </w:pPr>
          </w:p>
          <w:p w14:paraId="11755777" w14:textId="14EE99F3" w:rsidR="001850CE" w:rsidRPr="00584803" w:rsidRDefault="00576CC1" w:rsidP="00DA665D">
            <w:pPr>
              <w:ind w:left="67" w:right="155"/>
              <w:jc w:val="both"/>
              <w:rPr>
                <w:rFonts w:ascii="Arial" w:hAnsi="Arial" w:cs="Arial"/>
                <w:b/>
                <w:sz w:val="22"/>
                <w:szCs w:val="22"/>
                <w:lang w:val="es-ES" w:bidi="es-ES"/>
              </w:rPr>
            </w:pPr>
            <w:r w:rsidRPr="00576CC1">
              <w:rPr>
                <w:rFonts w:ascii="Arial" w:hAnsi="Arial" w:cs="Arial"/>
                <w:sz w:val="22"/>
                <w:szCs w:val="22"/>
                <w:lang w:val="es-ES" w:bidi="es-ES"/>
              </w:rPr>
              <w:t xml:space="preserve">Consigna manualmente el número del CUR de </w:t>
            </w:r>
            <w:r w:rsidR="00A22DB2">
              <w:rPr>
                <w:rFonts w:ascii="Arial" w:hAnsi="Arial" w:cs="Arial"/>
                <w:sz w:val="22"/>
                <w:szCs w:val="22"/>
                <w:lang w:val="es-ES" w:bidi="es-ES"/>
              </w:rPr>
              <w:t>devengado</w:t>
            </w:r>
            <w:r w:rsidRPr="00576CC1">
              <w:rPr>
                <w:rFonts w:ascii="Arial" w:hAnsi="Arial" w:cs="Arial"/>
                <w:sz w:val="22"/>
                <w:szCs w:val="22"/>
                <w:lang w:val="es-ES" w:bidi="es-ES"/>
              </w:rPr>
              <w:t xml:space="preserve"> en el extremo superior del </w:t>
            </w:r>
            <w:r w:rsidR="00DD6453">
              <w:rPr>
                <w:rFonts w:ascii="Arial" w:hAnsi="Arial" w:cs="Arial"/>
                <w:sz w:val="22"/>
                <w:szCs w:val="22"/>
                <w:lang w:val="es-ES" w:bidi="es-ES"/>
              </w:rPr>
              <w:t>a</w:t>
            </w:r>
            <w:r w:rsidRPr="00576CC1">
              <w:rPr>
                <w:rFonts w:ascii="Arial" w:hAnsi="Arial" w:cs="Arial"/>
                <w:sz w:val="22"/>
                <w:szCs w:val="22"/>
                <w:lang w:val="es-ES" w:bidi="es-ES"/>
              </w:rPr>
              <w:t xml:space="preserve">nexo de la </w:t>
            </w:r>
            <w:r w:rsidR="006E1D44">
              <w:rPr>
                <w:rFonts w:ascii="Arial" w:hAnsi="Arial" w:cs="Arial"/>
                <w:sz w:val="22"/>
                <w:szCs w:val="22"/>
                <w:lang w:val="es-ES" w:bidi="es-ES"/>
              </w:rPr>
              <w:t>orden de compra</w:t>
            </w:r>
            <w:r w:rsidRPr="00576CC1">
              <w:rPr>
                <w:rFonts w:ascii="Arial" w:hAnsi="Arial" w:cs="Arial"/>
                <w:sz w:val="22"/>
                <w:szCs w:val="22"/>
                <w:lang w:val="es-ES" w:bidi="es-ES"/>
              </w:rPr>
              <w:t xml:space="preserve"> y traslada el expediente.</w:t>
            </w:r>
          </w:p>
        </w:tc>
      </w:tr>
      <w:tr w:rsidR="001850CE" w:rsidRPr="00584803" w14:paraId="7F4FF77C" w14:textId="77777777" w:rsidTr="00F854A2">
        <w:trPr>
          <w:trHeight w:val="846"/>
          <w:jc w:val="right"/>
        </w:trPr>
        <w:tc>
          <w:tcPr>
            <w:tcW w:w="1542" w:type="dxa"/>
            <w:vAlign w:val="center"/>
          </w:tcPr>
          <w:p w14:paraId="07645E87" w14:textId="54F2E157" w:rsidR="001850CE" w:rsidRPr="00584803" w:rsidRDefault="00B86CC6" w:rsidP="001524AE">
            <w:pPr>
              <w:jc w:val="center"/>
              <w:rPr>
                <w:rFonts w:ascii="Arial" w:hAnsi="Arial" w:cs="Arial"/>
                <w:b/>
                <w:sz w:val="14"/>
                <w:szCs w:val="22"/>
                <w:lang w:val="es-ES" w:bidi="es-ES"/>
              </w:rPr>
            </w:pPr>
            <w:r>
              <w:rPr>
                <w:rFonts w:ascii="Arial" w:hAnsi="Arial" w:cs="Arial"/>
                <w:b/>
                <w:sz w:val="14"/>
                <w:szCs w:val="22"/>
                <w:lang w:val="es-ES" w:bidi="es-ES"/>
              </w:rPr>
              <w:t xml:space="preserve">16. </w:t>
            </w:r>
            <w:r w:rsidR="001850CE" w:rsidRPr="00584803">
              <w:rPr>
                <w:rFonts w:ascii="Arial" w:hAnsi="Arial" w:cs="Arial"/>
                <w:b/>
                <w:sz w:val="14"/>
                <w:szCs w:val="22"/>
                <w:lang w:val="es-ES" w:bidi="es-ES"/>
              </w:rPr>
              <w:t xml:space="preserve">Aprobar CUR </w:t>
            </w:r>
            <w:r w:rsidR="00A22DB2">
              <w:rPr>
                <w:rFonts w:ascii="Arial" w:hAnsi="Arial" w:cs="Arial"/>
                <w:b/>
                <w:sz w:val="14"/>
                <w:szCs w:val="22"/>
                <w:lang w:val="es-ES" w:bidi="es-ES"/>
              </w:rPr>
              <w:t>de devengado</w:t>
            </w:r>
          </w:p>
        </w:tc>
        <w:tc>
          <w:tcPr>
            <w:tcW w:w="1112" w:type="dxa"/>
            <w:vAlign w:val="center"/>
          </w:tcPr>
          <w:p w14:paraId="308B0D40" w14:textId="549CA030" w:rsidR="001850CE" w:rsidRPr="00584803" w:rsidRDefault="001850CE" w:rsidP="001524AE">
            <w:pPr>
              <w:jc w:val="center"/>
              <w:rPr>
                <w:rFonts w:ascii="Arial" w:hAnsi="Arial" w:cs="Arial"/>
                <w:sz w:val="14"/>
                <w:szCs w:val="16"/>
                <w:lang w:val="es-ES" w:bidi="es-ES"/>
              </w:rPr>
            </w:pPr>
            <w:r w:rsidRPr="00584803">
              <w:rPr>
                <w:rFonts w:ascii="Arial" w:hAnsi="Arial" w:cs="Arial"/>
                <w:sz w:val="14"/>
                <w:szCs w:val="16"/>
                <w:lang w:val="es-ES" w:bidi="es-ES"/>
              </w:rPr>
              <w:t>Jefe Financiero</w:t>
            </w:r>
            <w:r w:rsidR="008D1F29">
              <w:rPr>
                <w:rFonts w:ascii="Arial" w:hAnsi="Arial" w:cs="Arial"/>
                <w:sz w:val="14"/>
                <w:szCs w:val="16"/>
                <w:lang w:val="es-ES" w:bidi="es-ES"/>
              </w:rPr>
              <w:t xml:space="preserve"> </w:t>
            </w:r>
            <w:r w:rsidRPr="00584803">
              <w:rPr>
                <w:rFonts w:ascii="Arial" w:hAnsi="Arial" w:cs="Arial"/>
                <w:sz w:val="14"/>
                <w:szCs w:val="16"/>
                <w:lang w:val="es-ES" w:bidi="es-ES"/>
              </w:rPr>
              <w:t>/ Coordinador de Registro y Seguimiento Presupuestario</w:t>
            </w:r>
            <w:r w:rsidR="008D1F29">
              <w:rPr>
                <w:rFonts w:ascii="Arial" w:hAnsi="Arial" w:cs="Arial"/>
                <w:sz w:val="14"/>
                <w:szCs w:val="16"/>
                <w:lang w:val="es-ES" w:bidi="es-ES"/>
              </w:rPr>
              <w:t xml:space="preserve"> </w:t>
            </w:r>
            <w:r w:rsidRPr="00584803">
              <w:rPr>
                <w:rFonts w:ascii="Arial" w:hAnsi="Arial" w:cs="Arial"/>
                <w:sz w:val="14"/>
                <w:szCs w:val="16"/>
                <w:lang w:val="es-ES" w:bidi="es-ES"/>
              </w:rPr>
              <w:t>/ Persona con Rol Analista de Contabilidad</w:t>
            </w:r>
          </w:p>
        </w:tc>
        <w:tc>
          <w:tcPr>
            <w:tcW w:w="8531" w:type="dxa"/>
            <w:tcMar>
              <w:top w:w="28" w:type="dxa"/>
              <w:left w:w="57" w:type="dxa"/>
              <w:bottom w:w="85" w:type="dxa"/>
              <w:right w:w="28" w:type="dxa"/>
            </w:tcMar>
          </w:tcPr>
          <w:p w14:paraId="27695657" w14:textId="30D85B1E" w:rsidR="00576CC1" w:rsidRDefault="00576CC1" w:rsidP="00DA665D">
            <w:pPr>
              <w:pStyle w:val="NormalWeb"/>
              <w:spacing w:before="0" w:beforeAutospacing="0" w:after="0" w:afterAutospacing="0"/>
              <w:ind w:left="67" w:right="155"/>
              <w:jc w:val="both"/>
              <w:rPr>
                <w:rFonts w:ascii="Arial" w:hAnsi="Arial" w:cs="Arial"/>
                <w:sz w:val="22"/>
                <w:szCs w:val="22"/>
                <w:lang w:val="es-ES" w:eastAsia="es-ES" w:bidi="es-ES"/>
              </w:rPr>
            </w:pPr>
            <w:r w:rsidRPr="00576CC1">
              <w:rPr>
                <w:rFonts w:ascii="Arial" w:hAnsi="Arial" w:cs="Arial"/>
                <w:sz w:val="22"/>
                <w:szCs w:val="22"/>
                <w:lang w:val="es-ES" w:eastAsia="es-ES" w:bidi="es-ES"/>
              </w:rPr>
              <w:t xml:space="preserve">Recibe el expediente, revisa el monto, NIT del beneficiario, </w:t>
            </w:r>
            <w:r w:rsidRPr="00584803">
              <w:rPr>
                <w:rFonts w:ascii="Arial" w:hAnsi="Arial" w:cs="Arial"/>
                <w:sz w:val="22"/>
                <w:szCs w:val="22"/>
                <w:lang w:val="es-ES" w:bidi="es-ES"/>
              </w:rPr>
              <w:t>quién, qué, cómo, cuándo y para qué se está ejecutando el gasto</w:t>
            </w:r>
            <w:r w:rsidRPr="00576CC1">
              <w:rPr>
                <w:rFonts w:ascii="Arial" w:hAnsi="Arial" w:cs="Arial"/>
                <w:sz w:val="22"/>
                <w:szCs w:val="22"/>
                <w:lang w:val="es-ES" w:eastAsia="es-ES" w:bidi="es-ES"/>
              </w:rPr>
              <w:t>, insumos o servicios pagados, período o fecha correspondiente, número de acuerdo, contrato y FEL, así como la estructura presupuestaria.</w:t>
            </w:r>
            <w:r>
              <w:rPr>
                <w:rFonts w:ascii="Arial" w:hAnsi="Arial" w:cs="Arial"/>
                <w:sz w:val="22"/>
                <w:szCs w:val="22"/>
                <w:lang w:val="es-ES" w:eastAsia="es-ES" w:bidi="es-ES"/>
              </w:rPr>
              <w:t xml:space="preserve"> </w:t>
            </w:r>
            <w:r w:rsidRPr="00576CC1">
              <w:rPr>
                <w:rFonts w:ascii="Arial" w:hAnsi="Arial" w:cs="Arial"/>
                <w:sz w:val="22"/>
                <w:szCs w:val="22"/>
                <w:lang w:val="es-ES" w:eastAsia="es-ES" w:bidi="es-ES"/>
              </w:rPr>
              <w:t xml:space="preserve">Si está conforme, ingresa al SIGES con el Rol </w:t>
            </w:r>
            <w:r w:rsidRPr="0084328A">
              <w:rPr>
                <w:rFonts w:ascii="Arial" w:hAnsi="Arial" w:cs="Arial"/>
                <w:i/>
                <w:iCs/>
                <w:sz w:val="22"/>
                <w:szCs w:val="22"/>
                <w:lang w:val="es-ES" w:eastAsia="es-ES" w:bidi="es-ES"/>
              </w:rPr>
              <w:t>“</w:t>
            </w:r>
            <w:r w:rsidRPr="00576CC1">
              <w:rPr>
                <w:rFonts w:ascii="Arial" w:hAnsi="Arial" w:cs="Arial"/>
                <w:i/>
                <w:iCs/>
                <w:sz w:val="22"/>
                <w:szCs w:val="22"/>
                <w:lang w:val="es-ES" w:eastAsia="es-ES" w:bidi="es-ES"/>
              </w:rPr>
              <w:t>Analista de contabilidad</w:t>
            </w:r>
            <w:r w:rsidRPr="0084328A">
              <w:rPr>
                <w:rFonts w:ascii="Arial" w:hAnsi="Arial" w:cs="Arial"/>
                <w:i/>
                <w:iCs/>
                <w:sz w:val="22"/>
                <w:szCs w:val="22"/>
                <w:lang w:val="es-ES" w:eastAsia="es-ES" w:bidi="es-ES"/>
              </w:rPr>
              <w:t>”</w:t>
            </w:r>
            <w:r w:rsidRPr="00576CC1">
              <w:rPr>
                <w:rFonts w:ascii="Arial" w:hAnsi="Arial" w:cs="Arial"/>
                <w:sz w:val="22"/>
                <w:szCs w:val="22"/>
                <w:lang w:val="es-ES" w:eastAsia="es-ES" w:bidi="es-ES"/>
              </w:rPr>
              <w:t xml:space="preserve"> y aprueba el CUR de </w:t>
            </w:r>
            <w:r w:rsidR="00A22DB2">
              <w:rPr>
                <w:rFonts w:ascii="Arial" w:hAnsi="Arial" w:cs="Arial"/>
                <w:sz w:val="22"/>
                <w:szCs w:val="22"/>
                <w:lang w:val="es-ES" w:eastAsia="es-ES" w:bidi="es-ES"/>
              </w:rPr>
              <w:t>devengado</w:t>
            </w:r>
            <w:r w:rsidRPr="00576CC1">
              <w:rPr>
                <w:rFonts w:ascii="Arial" w:hAnsi="Arial" w:cs="Arial"/>
                <w:sz w:val="22"/>
                <w:szCs w:val="22"/>
                <w:lang w:val="es-ES" w:eastAsia="es-ES" w:bidi="es-ES"/>
              </w:rPr>
              <w:t>.</w:t>
            </w:r>
          </w:p>
          <w:p w14:paraId="09F1BBCC" w14:textId="77777777" w:rsidR="00576CC1" w:rsidRPr="00576CC1" w:rsidRDefault="00576CC1" w:rsidP="001524AE">
            <w:pPr>
              <w:pStyle w:val="NormalWeb"/>
              <w:spacing w:before="0" w:beforeAutospacing="0" w:after="0" w:afterAutospacing="0"/>
              <w:jc w:val="both"/>
              <w:rPr>
                <w:rFonts w:ascii="Arial" w:hAnsi="Arial" w:cs="Arial"/>
                <w:sz w:val="22"/>
                <w:szCs w:val="22"/>
                <w:lang w:val="es-ES" w:eastAsia="es-ES" w:bidi="es-ES"/>
              </w:rPr>
            </w:pPr>
          </w:p>
          <w:p w14:paraId="56A12687" w14:textId="50E0BCB2" w:rsidR="001850CE" w:rsidRPr="00584803" w:rsidRDefault="00576CC1" w:rsidP="00DA665D">
            <w:pPr>
              <w:pStyle w:val="NormalWeb"/>
              <w:spacing w:before="0" w:beforeAutospacing="0" w:after="0" w:afterAutospacing="0"/>
              <w:ind w:left="67" w:right="155"/>
              <w:jc w:val="both"/>
              <w:rPr>
                <w:rFonts w:ascii="Arial" w:hAnsi="Arial" w:cs="Arial"/>
                <w:sz w:val="22"/>
                <w:szCs w:val="22"/>
                <w:lang w:val="es-ES" w:eastAsia="es-ES" w:bidi="es-ES"/>
              </w:rPr>
            </w:pPr>
            <w:r w:rsidRPr="00576CC1">
              <w:rPr>
                <w:rFonts w:ascii="Arial" w:hAnsi="Arial" w:cs="Arial"/>
                <w:sz w:val="22"/>
                <w:szCs w:val="22"/>
                <w:lang w:val="es-ES" w:eastAsia="es-ES" w:bidi="es-ES"/>
              </w:rPr>
              <w:t xml:space="preserve">Traslada el expediente para la </w:t>
            </w:r>
            <w:r w:rsidR="00DA2751">
              <w:rPr>
                <w:rFonts w:ascii="Arial" w:hAnsi="Arial" w:cs="Arial"/>
                <w:sz w:val="22"/>
                <w:szCs w:val="22"/>
                <w:lang w:val="es-ES" w:eastAsia="es-ES" w:bidi="es-ES"/>
              </w:rPr>
              <w:t>solicitud de pago</w:t>
            </w:r>
            <w:r w:rsidRPr="00576CC1">
              <w:rPr>
                <w:rFonts w:ascii="Arial" w:hAnsi="Arial" w:cs="Arial"/>
                <w:sz w:val="22"/>
                <w:szCs w:val="22"/>
                <w:lang w:val="es-ES" w:eastAsia="es-ES" w:bidi="es-ES"/>
              </w:rPr>
              <w:t>.</w:t>
            </w:r>
          </w:p>
        </w:tc>
      </w:tr>
      <w:tr w:rsidR="001850CE" w:rsidRPr="00584803" w14:paraId="45B127B5" w14:textId="77777777" w:rsidTr="00F854A2">
        <w:trPr>
          <w:trHeight w:val="846"/>
          <w:jc w:val="right"/>
        </w:trPr>
        <w:tc>
          <w:tcPr>
            <w:tcW w:w="1542" w:type="dxa"/>
            <w:vAlign w:val="center"/>
          </w:tcPr>
          <w:p w14:paraId="6C504A53" w14:textId="04AB1B88" w:rsidR="001850CE" w:rsidRPr="00584803" w:rsidRDefault="00B86CC6" w:rsidP="001524AE">
            <w:pPr>
              <w:jc w:val="center"/>
              <w:rPr>
                <w:rFonts w:ascii="Arial" w:hAnsi="Arial" w:cs="Arial"/>
                <w:b/>
                <w:sz w:val="14"/>
                <w:szCs w:val="22"/>
                <w:lang w:val="es-ES" w:bidi="es-ES"/>
              </w:rPr>
            </w:pPr>
            <w:r>
              <w:rPr>
                <w:rFonts w:ascii="Arial" w:hAnsi="Arial" w:cs="Arial"/>
                <w:b/>
                <w:sz w:val="14"/>
                <w:szCs w:val="22"/>
                <w:lang w:val="es-ES" w:bidi="es-ES"/>
              </w:rPr>
              <w:t xml:space="preserve">17. </w:t>
            </w:r>
            <w:r w:rsidR="001850CE" w:rsidRPr="00584803">
              <w:rPr>
                <w:rFonts w:ascii="Arial" w:hAnsi="Arial" w:cs="Arial"/>
                <w:b/>
                <w:sz w:val="14"/>
                <w:szCs w:val="22"/>
                <w:lang w:val="es-ES" w:bidi="es-ES"/>
              </w:rPr>
              <w:t xml:space="preserve">Otorgar estatus de </w:t>
            </w:r>
            <w:r w:rsidR="00DA2751">
              <w:rPr>
                <w:rFonts w:ascii="Arial" w:hAnsi="Arial" w:cs="Arial"/>
                <w:b/>
                <w:sz w:val="14"/>
                <w:szCs w:val="22"/>
                <w:lang w:val="es-ES" w:bidi="es-ES"/>
              </w:rPr>
              <w:t>solicitud de pago</w:t>
            </w:r>
            <w:r w:rsidR="001850CE" w:rsidRPr="00584803">
              <w:rPr>
                <w:rFonts w:ascii="Arial" w:hAnsi="Arial" w:cs="Arial"/>
                <w:b/>
                <w:sz w:val="14"/>
                <w:szCs w:val="22"/>
                <w:lang w:val="es-ES" w:bidi="es-ES"/>
              </w:rPr>
              <w:t xml:space="preserve"> al CUR</w:t>
            </w:r>
          </w:p>
        </w:tc>
        <w:tc>
          <w:tcPr>
            <w:tcW w:w="1112" w:type="dxa"/>
            <w:vAlign w:val="center"/>
          </w:tcPr>
          <w:p w14:paraId="5F4041A5" w14:textId="1A284791" w:rsidR="001850CE" w:rsidRPr="00584803" w:rsidRDefault="001850CE" w:rsidP="001524AE">
            <w:pPr>
              <w:jc w:val="center"/>
              <w:rPr>
                <w:rFonts w:ascii="Arial" w:hAnsi="Arial" w:cs="Arial"/>
                <w:sz w:val="14"/>
                <w:szCs w:val="16"/>
                <w:lang w:val="es-ES" w:bidi="es-ES"/>
              </w:rPr>
            </w:pPr>
            <w:r w:rsidRPr="00584803">
              <w:rPr>
                <w:rFonts w:ascii="Arial" w:hAnsi="Arial" w:cs="Arial"/>
                <w:sz w:val="14"/>
                <w:szCs w:val="16"/>
                <w:lang w:val="es-ES" w:bidi="es-ES"/>
              </w:rPr>
              <w:t>Director Unidad Ejecutora Subdirector</w:t>
            </w:r>
            <w:r w:rsidR="008D1F29">
              <w:rPr>
                <w:rFonts w:ascii="Arial" w:hAnsi="Arial" w:cs="Arial"/>
                <w:sz w:val="14"/>
                <w:szCs w:val="16"/>
                <w:lang w:val="es-ES" w:bidi="es-ES"/>
              </w:rPr>
              <w:t xml:space="preserve"> </w:t>
            </w:r>
            <w:r w:rsidRPr="00584803">
              <w:rPr>
                <w:rFonts w:ascii="Arial" w:hAnsi="Arial" w:cs="Arial"/>
                <w:sz w:val="14"/>
                <w:szCs w:val="16"/>
                <w:lang w:val="es-ES" w:bidi="es-ES"/>
              </w:rPr>
              <w:t>/</w:t>
            </w:r>
            <w:r w:rsidR="008D1F29">
              <w:rPr>
                <w:rFonts w:ascii="Arial" w:hAnsi="Arial" w:cs="Arial"/>
                <w:sz w:val="14"/>
                <w:szCs w:val="16"/>
                <w:lang w:val="es-ES" w:bidi="es-ES"/>
              </w:rPr>
              <w:t xml:space="preserve"> </w:t>
            </w:r>
            <w:r w:rsidRPr="00584803">
              <w:rPr>
                <w:rFonts w:ascii="Arial" w:hAnsi="Arial" w:cs="Arial"/>
                <w:sz w:val="14"/>
                <w:szCs w:val="16"/>
                <w:lang w:val="es-ES" w:bidi="es-ES"/>
              </w:rPr>
              <w:t>Jefe</w:t>
            </w:r>
            <w:r w:rsidR="008D1F29">
              <w:rPr>
                <w:rFonts w:ascii="Arial" w:hAnsi="Arial" w:cs="Arial"/>
                <w:sz w:val="14"/>
                <w:szCs w:val="16"/>
                <w:lang w:val="es-ES" w:bidi="es-ES"/>
              </w:rPr>
              <w:t xml:space="preserve"> </w:t>
            </w:r>
            <w:r w:rsidRPr="00584803">
              <w:rPr>
                <w:rFonts w:ascii="Arial" w:hAnsi="Arial" w:cs="Arial"/>
                <w:sz w:val="14"/>
                <w:szCs w:val="16"/>
                <w:lang w:val="es-ES" w:bidi="es-ES"/>
              </w:rPr>
              <w:t>/ Coordinador Administrativo Financiero</w:t>
            </w:r>
          </w:p>
        </w:tc>
        <w:tc>
          <w:tcPr>
            <w:tcW w:w="8531" w:type="dxa"/>
            <w:tcMar>
              <w:top w:w="28" w:type="dxa"/>
              <w:left w:w="57" w:type="dxa"/>
              <w:bottom w:w="85" w:type="dxa"/>
              <w:right w:w="28" w:type="dxa"/>
            </w:tcMar>
            <w:vAlign w:val="center"/>
          </w:tcPr>
          <w:p w14:paraId="3E1B28D3" w14:textId="7A80F2C4" w:rsidR="00576CC1" w:rsidRDefault="00576CC1" w:rsidP="00DA665D">
            <w:pPr>
              <w:ind w:left="67" w:right="155"/>
              <w:jc w:val="both"/>
              <w:rPr>
                <w:rFonts w:ascii="Arial" w:hAnsi="Arial" w:cs="Arial"/>
                <w:sz w:val="22"/>
                <w:szCs w:val="22"/>
              </w:rPr>
            </w:pPr>
            <w:r w:rsidRPr="00576CC1">
              <w:rPr>
                <w:rFonts w:ascii="Arial" w:hAnsi="Arial" w:cs="Arial"/>
                <w:sz w:val="22"/>
                <w:szCs w:val="22"/>
              </w:rPr>
              <w:t xml:space="preserve">Recibe el expediente, verifica en la bandeja del SICOIN el CUR de </w:t>
            </w:r>
            <w:r w:rsidR="00A22DB2">
              <w:rPr>
                <w:rFonts w:ascii="Arial" w:hAnsi="Arial" w:cs="Arial"/>
                <w:sz w:val="22"/>
                <w:szCs w:val="22"/>
              </w:rPr>
              <w:t>devengado</w:t>
            </w:r>
            <w:r w:rsidRPr="00576CC1">
              <w:rPr>
                <w:rFonts w:ascii="Arial" w:hAnsi="Arial" w:cs="Arial"/>
                <w:sz w:val="22"/>
                <w:szCs w:val="22"/>
              </w:rPr>
              <w:t xml:space="preserve"> aprobado y otorga el estatus de </w:t>
            </w:r>
            <w:r w:rsidR="00DA2751">
              <w:rPr>
                <w:rFonts w:ascii="Arial" w:hAnsi="Arial" w:cs="Arial"/>
                <w:sz w:val="22"/>
                <w:szCs w:val="22"/>
              </w:rPr>
              <w:t>solicitud de pago</w:t>
            </w:r>
            <w:r w:rsidRPr="00576CC1">
              <w:rPr>
                <w:rFonts w:ascii="Arial" w:hAnsi="Arial" w:cs="Arial"/>
                <w:sz w:val="22"/>
                <w:szCs w:val="22"/>
              </w:rPr>
              <w:t>.</w:t>
            </w:r>
          </w:p>
          <w:p w14:paraId="3CDA88F8" w14:textId="77777777" w:rsidR="00576CC1" w:rsidRDefault="00576CC1" w:rsidP="0012410F">
            <w:pPr>
              <w:jc w:val="both"/>
              <w:rPr>
                <w:rFonts w:ascii="Arial" w:hAnsi="Arial" w:cs="Arial"/>
                <w:sz w:val="22"/>
                <w:szCs w:val="22"/>
              </w:rPr>
            </w:pPr>
          </w:p>
          <w:p w14:paraId="3F233B92" w14:textId="30192793" w:rsidR="001850CE" w:rsidRPr="00584803" w:rsidRDefault="00576CC1" w:rsidP="00DA665D">
            <w:pPr>
              <w:ind w:left="67" w:right="155"/>
              <w:jc w:val="both"/>
              <w:rPr>
                <w:rFonts w:ascii="Arial" w:hAnsi="Arial" w:cs="Arial"/>
                <w:sz w:val="22"/>
                <w:szCs w:val="22"/>
                <w:lang w:val="es-ES" w:bidi="es-ES"/>
              </w:rPr>
            </w:pPr>
            <w:r w:rsidRPr="00576CC1">
              <w:rPr>
                <w:rFonts w:ascii="Arial" w:hAnsi="Arial" w:cs="Arial"/>
                <w:sz w:val="22"/>
                <w:szCs w:val="22"/>
              </w:rPr>
              <w:t>Devuelve el expediente para la impresión del CUR.</w:t>
            </w:r>
          </w:p>
        </w:tc>
      </w:tr>
      <w:tr w:rsidR="001850CE" w:rsidRPr="00584803" w14:paraId="501FC229" w14:textId="77777777" w:rsidTr="00F854A2">
        <w:trPr>
          <w:trHeight w:val="542"/>
          <w:jc w:val="right"/>
        </w:trPr>
        <w:tc>
          <w:tcPr>
            <w:tcW w:w="1542" w:type="dxa"/>
            <w:vAlign w:val="center"/>
          </w:tcPr>
          <w:p w14:paraId="617C41E3" w14:textId="2042B827" w:rsidR="001850CE" w:rsidRPr="00B86CC6" w:rsidRDefault="00B86CC6" w:rsidP="001524AE">
            <w:pPr>
              <w:jc w:val="center"/>
              <w:rPr>
                <w:rFonts w:ascii="Arial" w:hAnsi="Arial" w:cs="Arial"/>
                <w:b/>
                <w:sz w:val="14"/>
                <w:szCs w:val="22"/>
                <w:lang w:val="es-ES" w:bidi="es-ES"/>
              </w:rPr>
            </w:pPr>
            <w:r>
              <w:rPr>
                <w:rFonts w:ascii="Arial" w:hAnsi="Arial" w:cs="Arial"/>
                <w:b/>
                <w:sz w:val="14"/>
                <w:szCs w:val="22"/>
                <w:lang w:val="es-ES" w:bidi="es-ES"/>
              </w:rPr>
              <w:lastRenderedPageBreak/>
              <w:t xml:space="preserve">18. </w:t>
            </w:r>
            <w:r w:rsidR="001850CE" w:rsidRPr="00584803">
              <w:rPr>
                <w:rFonts w:ascii="Arial" w:hAnsi="Arial" w:cs="Arial"/>
                <w:b/>
                <w:sz w:val="14"/>
                <w:szCs w:val="22"/>
                <w:lang w:val="es-ES" w:bidi="es-ES"/>
              </w:rPr>
              <w:t>Generar reporte</w:t>
            </w:r>
          </w:p>
        </w:tc>
        <w:tc>
          <w:tcPr>
            <w:tcW w:w="1112" w:type="dxa"/>
            <w:vAlign w:val="center"/>
          </w:tcPr>
          <w:p w14:paraId="76F894A0" w14:textId="500FF6E3" w:rsidR="001850CE" w:rsidRPr="00584803" w:rsidRDefault="001850CE" w:rsidP="001524AE">
            <w:pPr>
              <w:jc w:val="center"/>
              <w:rPr>
                <w:rFonts w:ascii="Arial" w:hAnsi="Arial" w:cs="Arial"/>
                <w:sz w:val="14"/>
                <w:szCs w:val="16"/>
                <w:lang w:val="es-ES" w:bidi="es-ES"/>
              </w:rPr>
            </w:pPr>
            <w:r w:rsidRPr="00584803">
              <w:rPr>
                <w:rFonts w:ascii="Arial" w:hAnsi="Arial" w:cs="Arial"/>
                <w:sz w:val="14"/>
                <w:szCs w:val="16"/>
                <w:lang w:val="es-ES" w:bidi="es-ES"/>
              </w:rPr>
              <w:t>Coordinador</w:t>
            </w:r>
            <w:r w:rsidR="00576CC1">
              <w:rPr>
                <w:rFonts w:ascii="Arial" w:hAnsi="Arial" w:cs="Arial"/>
                <w:sz w:val="14"/>
                <w:szCs w:val="16"/>
                <w:lang w:val="es-ES" w:bidi="es-ES"/>
              </w:rPr>
              <w:t xml:space="preserve"> </w:t>
            </w:r>
            <w:r w:rsidRPr="00584803">
              <w:rPr>
                <w:rFonts w:ascii="Arial" w:hAnsi="Arial" w:cs="Arial"/>
                <w:sz w:val="14"/>
                <w:szCs w:val="16"/>
                <w:lang w:val="es-ES" w:bidi="es-ES"/>
              </w:rPr>
              <w:t>/ Jefe Financiero</w:t>
            </w:r>
          </w:p>
        </w:tc>
        <w:tc>
          <w:tcPr>
            <w:tcW w:w="8531" w:type="dxa"/>
            <w:tcMar>
              <w:top w:w="28" w:type="dxa"/>
              <w:left w:w="57" w:type="dxa"/>
              <w:bottom w:w="85" w:type="dxa"/>
              <w:right w:w="28" w:type="dxa"/>
            </w:tcMar>
            <w:vAlign w:val="center"/>
          </w:tcPr>
          <w:p w14:paraId="396AC54C" w14:textId="0AE54AEE" w:rsidR="001850CE" w:rsidRPr="00584803" w:rsidRDefault="00576CC1" w:rsidP="00DA665D">
            <w:pPr>
              <w:ind w:left="67" w:right="155"/>
              <w:jc w:val="both"/>
              <w:rPr>
                <w:rFonts w:ascii="Arial" w:hAnsi="Arial" w:cs="Arial"/>
                <w:sz w:val="22"/>
                <w:szCs w:val="22"/>
                <w:lang w:val="es-ES" w:bidi="es-ES"/>
              </w:rPr>
            </w:pPr>
            <w:r w:rsidRPr="00576CC1">
              <w:rPr>
                <w:rFonts w:ascii="Arial" w:hAnsi="Arial" w:cs="Arial"/>
                <w:sz w:val="22"/>
                <w:szCs w:val="22"/>
              </w:rPr>
              <w:t>Genera e imprime diariamente, a primera hora, el reporte de CUR de gasto en el SICOIN, con el propósito de identificar los CUR a los que se les efectuó retención del Impuesto al Valor Agregado</w:t>
            </w:r>
            <w:r w:rsidR="00386BC9">
              <w:rPr>
                <w:rFonts w:ascii="Arial" w:hAnsi="Arial" w:cs="Arial"/>
                <w:sz w:val="22"/>
                <w:szCs w:val="22"/>
              </w:rPr>
              <w:t xml:space="preserve"> -IVA-</w:t>
            </w:r>
            <w:r w:rsidRPr="00576CC1">
              <w:rPr>
                <w:rFonts w:ascii="Arial" w:hAnsi="Arial" w:cs="Arial"/>
                <w:sz w:val="22"/>
                <w:szCs w:val="22"/>
              </w:rPr>
              <w:t>, y traslada para la emisión de las constancias de retención</w:t>
            </w:r>
            <w:r>
              <w:rPr>
                <w:rFonts w:ascii="Arial" w:hAnsi="Arial" w:cs="Arial"/>
                <w:sz w:val="22"/>
                <w:szCs w:val="22"/>
              </w:rPr>
              <w:t>.</w:t>
            </w:r>
          </w:p>
        </w:tc>
      </w:tr>
      <w:tr w:rsidR="001850CE" w:rsidRPr="00584803" w14:paraId="785816B3" w14:textId="77777777" w:rsidTr="00F854A2">
        <w:trPr>
          <w:trHeight w:val="19"/>
          <w:jc w:val="right"/>
        </w:trPr>
        <w:tc>
          <w:tcPr>
            <w:tcW w:w="1542" w:type="dxa"/>
            <w:vAlign w:val="center"/>
          </w:tcPr>
          <w:p w14:paraId="5BE9B619" w14:textId="3EC46F49" w:rsidR="001850CE" w:rsidRPr="00584803" w:rsidRDefault="00B86CC6" w:rsidP="001524AE">
            <w:pPr>
              <w:jc w:val="center"/>
              <w:rPr>
                <w:rFonts w:ascii="Arial" w:hAnsi="Arial" w:cs="Arial"/>
                <w:b/>
                <w:sz w:val="14"/>
                <w:szCs w:val="22"/>
                <w:lang w:val="es-ES" w:bidi="es-ES"/>
              </w:rPr>
            </w:pPr>
            <w:r>
              <w:rPr>
                <w:rFonts w:ascii="Arial" w:hAnsi="Arial" w:cs="Arial"/>
                <w:b/>
                <w:sz w:val="14"/>
                <w:szCs w:val="22"/>
                <w:lang w:val="es-ES" w:bidi="es-ES"/>
              </w:rPr>
              <w:t xml:space="preserve">19. </w:t>
            </w:r>
            <w:r w:rsidR="001850CE" w:rsidRPr="00584803">
              <w:rPr>
                <w:rFonts w:ascii="Arial" w:hAnsi="Arial" w:cs="Arial"/>
                <w:b/>
                <w:sz w:val="14"/>
                <w:szCs w:val="22"/>
                <w:lang w:val="es-ES" w:bidi="es-ES"/>
              </w:rPr>
              <w:t>Entregar constancias</w:t>
            </w:r>
          </w:p>
        </w:tc>
        <w:tc>
          <w:tcPr>
            <w:tcW w:w="1112" w:type="dxa"/>
            <w:vAlign w:val="center"/>
          </w:tcPr>
          <w:p w14:paraId="2FFBBAAB" w14:textId="10C3C1CA" w:rsidR="001850CE" w:rsidRPr="00584803" w:rsidRDefault="001850CE" w:rsidP="001524AE">
            <w:pPr>
              <w:jc w:val="center"/>
              <w:rPr>
                <w:rFonts w:ascii="Arial" w:hAnsi="Arial" w:cs="Arial"/>
                <w:sz w:val="14"/>
                <w:szCs w:val="16"/>
                <w:lang w:val="es-ES" w:bidi="es-ES"/>
              </w:rPr>
            </w:pPr>
            <w:r w:rsidRPr="00584803">
              <w:rPr>
                <w:rFonts w:ascii="Arial" w:hAnsi="Arial" w:cs="Arial"/>
                <w:sz w:val="14"/>
                <w:szCs w:val="16"/>
                <w:lang w:val="es-ES" w:bidi="es-ES"/>
              </w:rPr>
              <w:t>Gestor de Compras</w:t>
            </w:r>
            <w:r w:rsidR="008D1F29">
              <w:rPr>
                <w:rFonts w:ascii="Arial" w:hAnsi="Arial" w:cs="Arial"/>
                <w:sz w:val="14"/>
                <w:szCs w:val="16"/>
                <w:lang w:val="es-ES" w:bidi="es-ES"/>
              </w:rPr>
              <w:t xml:space="preserve"> </w:t>
            </w:r>
            <w:r w:rsidRPr="00584803">
              <w:rPr>
                <w:rFonts w:ascii="Arial" w:hAnsi="Arial" w:cs="Arial"/>
                <w:sz w:val="14"/>
                <w:szCs w:val="16"/>
                <w:lang w:val="es-ES" w:bidi="es-ES"/>
              </w:rPr>
              <w:t>/ Técnico de Compras</w:t>
            </w:r>
          </w:p>
        </w:tc>
        <w:tc>
          <w:tcPr>
            <w:tcW w:w="8531" w:type="dxa"/>
            <w:tcMar>
              <w:top w:w="28" w:type="dxa"/>
              <w:left w:w="57" w:type="dxa"/>
              <w:bottom w:w="85" w:type="dxa"/>
              <w:right w:w="28" w:type="dxa"/>
            </w:tcMar>
            <w:vAlign w:val="center"/>
          </w:tcPr>
          <w:p w14:paraId="673506F0" w14:textId="6FAD86A4" w:rsidR="001850CE" w:rsidRPr="00584803" w:rsidRDefault="00576CC1" w:rsidP="00DA665D">
            <w:pPr>
              <w:ind w:left="67" w:right="155"/>
              <w:jc w:val="both"/>
              <w:rPr>
                <w:rFonts w:ascii="Arial" w:hAnsi="Arial" w:cs="Arial"/>
                <w:sz w:val="22"/>
                <w:szCs w:val="22"/>
                <w:lang w:val="es-ES" w:bidi="es-ES"/>
              </w:rPr>
            </w:pPr>
            <w:r w:rsidRPr="00576CC1">
              <w:rPr>
                <w:rFonts w:ascii="Arial" w:hAnsi="Arial" w:cs="Arial"/>
                <w:sz w:val="22"/>
                <w:szCs w:val="22"/>
              </w:rPr>
              <w:t xml:space="preserve">Con base en la actividad 12, imprime y entrega las constancias de retención a los interesados o beneficiarios, </w:t>
            </w:r>
            <w:r w:rsidR="00827F2B">
              <w:rPr>
                <w:rFonts w:ascii="Arial" w:hAnsi="Arial" w:cs="Arial"/>
                <w:sz w:val="22"/>
                <w:szCs w:val="22"/>
              </w:rPr>
              <w:t xml:space="preserve">en </w:t>
            </w:r>
            <w:r w:rsidRPr="00576CC1">
              <w:rPr>
                <w:rFonts w:ascii="Arial" w:hAnsi="Arial" w:cs="Arial"/>
                <w:sz w:val="22"/>
                <w:szCs w:val="22"/>
              </w:rPr>
              <w:t>el plazo establecido en el Decreto número 04-2012</w:t>
            </w:r>
            <w:r w:rsidR="00827F2B">
              <w:rPr>
                <w:rFonts w:ascii="Arial" w:hAnsi="Arial" w:cs="Arial"/>
                <w:sz w:val="22"/>
                <w:szCs w:val="22"/>
              </w:rPr>
              <w:t xml:space="preserve"> </w:t>
            </w:r>
            <w:r w:rsidR="00827F2B" w:rsidRPr="0084328A">
              <w:rPr>
                <w:rFonts w:ascii="Arial" w:hAnsi="Arial" w:cs="Arial"/>
                <w:i/>
                <w:iCs/>
                <w:sz w:val="22"/>
                <w:szCs w:val="22"/>
              </w:rPr>
              <w:t>“</w:t>
            </w:r>
            <w:r w:rsidR="00827F2B">
              <w:rPr>
                <w:rFonts w:ascii="Arial" w:hAnsi="Arial" w:cs="Arial"/>
                <w:i/>
                <w:iCs/>
                <w:sz w:val="22"/>
                <w:szCs w:val="22"/>
              </w:rPr>
              <w:t>Disposiciones para el fortalecimiento del Sistema Tributario y el combate a la defraudación y al contrabando</w:t>
            </w:r>
            <w:r w:rsidR="00827F2B" w:rsidRPr="0084328A">
              <w:rPr>
                <w:rFonts w:ascii="Arial" w:hAnsi="Arial" w:cs="Arial"/>
                <w:i/>
                <w:iCs/>
                <w:sz w:val="22"/>
                <w:szCs w:val="22"/>
              </w:rPr>
              <w:t>”</w:t>
            </w:r>
            <w:r w:rsidRPr="00576CC1">
              <w:rPr>
                <w:rFonts w:ascii="Arial" w:hAnsi="Arial" w:cs="Arial"/>
                <w:sz w:val="22"/>
                <w:szCs w:val="22"/>
              </w:rPr>
              <w:t>.</w:t>
            </w:r>
          </w:p>
        </w:tc>
      </w:tr>
      <w:tr w:rsidR="001850CE" w:rsidRPr="00584803" w14:paraId="67D43866" w14:textId="77777777" w:rsidTr="00F854A2">
        <w:trPr>
          <w:trHeight w:val="736"/>
          <w:jc w:val="right"/>
        </w:trPr>
        <w:tc>
          <w:tcPr>
            <w:tcW w:w="1542" w:type="dxa"/>
            <w:vAlign w:val="center"/>
          </w:tcPr>
          <w:p w14:paraId="68B16953" w14:textId="07AC8508" w:rsidR="001850CE" w:rsidRPr="00B86CC6" w:rsidRDefault="00B86CC6" w:rsidP="001524AE">
            <w:pPr>
              <w:jc w:val="center"/>
              <w:rPr>
                <w:rFonts w:ascii="Arial" w:hAnsi="Arial" w:cs="Arial"/>
                <w:b/>
                <w:sz w:val="14"/>
                <w:szCs w:val="22"/>
                <w:lang w:val="es-ES" w:bidi="es-ES"/>
              </w:rPr>
            </w:pPr>
            <w:r>
              <w:rPr>
                <w:rFonts w:ascii="Arial" w:hAnsi="Arial" w:cs="Arial"/>
                <w:b/>
                <w:sz w:val="14"/>
                <w:szCs w:val="22"/>
                <w:lang w:val="es-ES" w:bidi="es-ES"/>
              </w:rPr>
              <w:t xml:space="preserve">20. </w:t>
            </w:r>
            <w:r w:rsidR="001850CE" w:rsidRPr="00584803">
              <w:rPr>
                <w:rFonts w:ascii="Arial" w:hAnsi="Arial" w:cs="Arial"/>
                <w:b/>
                <w:sz w:val="14"/>
                <w:szCs w:val="22"/>
                <w:lang w:val="es-ES" w:bidi="es-ES"/>
              </w:rPr>
              <w:t>Recibir expediente</w:t>
            </w:r>
          </w:p>
        </w:tc>
        <w:tc>
          <w:tcPr>
            <w:tcW w:w="1112" w:type="dxa"/>
            <w:vAlign w:val="center"/>
          </w:tcPr>
          <w:p w14:paraId="79227F79" w14:textId="30DCDAFE" w:rsidR="001850CE" w:rsidRPr="00584803" w:rsidRDefault="001850CE" w:rsidP="001524AE">
            <w:pPr>
              <w:jc w:val="center"/>
              <w:rPr>
                <w:rFonts w:ascii="Arial" w:hAnsi="Arial" w:cs="Arial"/>
                <w:sz w:val="14"/>
                <w:szCs w:val="16"/>
                <w:lang w:val="es-ES" w:bidi="es-ES"/>
              </w:rPr>
            </w:pPr>
            <w:r w:rsidRPr="00584803">
              <w:rPr>
                <w:rFonts w:ascii="Arial" w:hAnsi="Arial" w:cs="Arial"/>
                <w:sz w:val="14"/>
                <w:szCs w:val="16"/>
                <w:lang w:val="es-ES" w:bidi="es-ES"/>
              </w:rPr>
              <w:t>Coordinador</w:t>
            </w:r>
            <w:r w:rsidR="00827F2B">
              <w:rPr>
                <w:rFonts w:ascii="Arial" w:hAnsi="Arial" w:cs="Arial"/>
                <w:sz w:val="14"/>
                <w:szCs w:val="16"/>
                <w:lang w:val="es-ES" w:bidi="es-ES"/>
              </w:rPr>
              <w:t xml:space="preserve"> </w:t>
            </w:r>
            <w:r w:rsidRPr="00584803">
              <w:rPr>
                <w:rFonts w:ascii="Arial" w:hAnsi="Arial" w:cs="Arial"/>
                <w:sz w:val="14"/>
                <w:szCs w:val="16"/>
                <w:lang w:val="es-ES" w:bidi="es-ES"/>
              </w:rPr>
              <w:t>/ Jefe Financiero</w:t>
            </w:r>
          </w:p>
        </w:tc>
        <w:tc>
          <w:tcPr>
            <w:tcW w:w="8531" w:type="dxa"/>
            <w:tcMar>
              <w:top w:w="28" w:type="dxa"/>
              <w:left w:w="57" w:type="dxa"/>
              <w:bottom w:w="85" w:type="dxa"/>
              <w:right w:w="28" w:type="dxa"/>
            </w:tcMar>
            <w:vAlign w:val="center"/>
          </w:tcPr>
          <w:p w14:paraId="3B813B7F" w14:textId="62E89903" w:rsidR="00827F2B" w:rsidRPr="00827F2B" w:rsidRDefault="00827F2B" w:rsidP="00DA665D">
            <w:pPr>
              <w:ind w:left="67" w:right="155"/>
              <w:jc w:val="both"/>
              <w:rPr>
                <w:rFonts w:ascii="Arial" w:hAnsi="Arial" w:cs="Arial"/>
                <w:sz w:val="22"/>
                <w:szCs w:val="22"/>
                <w:lang w:val="es-ES" w:bidi="es-ES"/>
              </w:rPr>
            </w:pPr>
            <w:r w:rsidRPr="00827F2B">
              <w:rPr>
                <w:rFonts w:ascii="Arial" w:hAnsi="Arial" w:cs="Arial"/>
                <w:sz w:val="22"/>
                <w:szCs w:val="22"/>
              </w:rPr>
              <w:t>Emite el reporte de los CUR en SICOIN, firma y sella, y traslada el expediente al responsable de archivo.</w:t>
            </w:r>
          </w:p>
        </w:tc>
      </w:tr>
      <w:tr w:rsidR="001850CE" w:rsidRPr="001850CE" w14:paraId="661F2A2E" w14:textId="77777777" w:rsidTr="00F854A2">
        <w:trPr>
          <w:trHeight w:val="846"/>
          <w:jc w:val="right"/>
        </w:trPr>
        <w:tc>
          <w:tcPr>
            <w:tcW w:w="1542" w:type="dxa"/>
            <w:vAlign w:val="center"/>
          </w:tcPr>
          <w:p w14:paraId="1D9F0707" w14:textId="64FDD068" w:rsidR="001850CE" w:rsidRPr="00584803" w:rsidRDefault="00B86CC6" w:rsidP="001524AE">
            <w:pPr>
              <w:jc w:val="center"/>
              <w:rPr>
                <w:rFonts w:ascii="Arial" w:hAnsi="Arial" w:cs="Arial"/>
                <w:b/>
                <w:sz w:val="14"/>
                <w:szCs w:val="22"/>
                <w:lang w:val="es-ES" w:bidi="es-ES"/>
              </w:rPr>
            </w:pPr>
            <w:r>
              <w:rPr>
                <w:rFonts w:ascii="Arial" w:hAnsi="Arial" w:cs="Arial"/>
                <w:b/>
                <w:sz w:val="14"/>
                <w:szCs w:val="22"/>
                <w:lang w:val="es-ES" w:bidi="es-ES"/>
              </w:rPr>
              <w:t xml:space="preserve">21. </w:t>
            </w:r>
            <w:r w:rsidR="001850CE" w:rsidRPr="00584803">
              <w:rPr>
                <w:rFonts w:ascii="Arial" w:hAnsi="Arial" w:cs="Arial"/>
                <w:b/>
                <w:sz w:val="14"/>
                <w:szCs w:val="22"/>
                <w:lang w:val="es-ES" w:bidi="es-ES"/>
              </w:rPr>
              <w:t>Firmar reporte y/o conocimiento</w:t>
            </w:r>
          </w:p>
        </w:tc>
        <w:tc>
          <w:tcPr>
            <w:tcW w:w="1112" w:type="dxa"/>
            <w:vAlign w:val="center"/>
          </w:tcPr>
          <w:p w14:paraId="78DD5DF9" w14:textId="765C8A14" w:rsidR="001850CE" w:rsidRPr="00584803" w:rsidRDefault="001850CE" w:rsidP="001524AE">
            <w:pPr>
              <w:jc w:val="center"/>
              <w:rPr>
                <w:rFonts w:ascii="Arial" w:hAnsi="Arial" w:cs="Arial"/>
                <w:sz w:val="14"/>
                <w:szCs w:val="16"/>
                <w:lang w:val="es-ES" w:bidi="es-ES"/>
              </w:rPr>
            </w:pPr>
            <w:r w:rsidRPr="00584803">
              <w:rPr>
                <w:rFonts w:ascii="Arial" w:hAnsi="Arial" w:cs="Arial"/>
                <w:sz w:val="14"/>
                <w:szCs w:val="16"/>
                <w:lang w:val="es-ES" w:bidi="es-ES"/>
              </w:rPr>
              <w:t>Analista de Archivo</w:t>
            </w:r>
            <w:r w:rsidR="003F2AA7">
              <w:rPr>
                <w:rFonts w:ascii="Arial" w:hAnsi="Arial" w:cs="Arial"/>
                <w:sz w:val="14"/>
                <w:szCs w:val="16"/>
                <w:lang w:val="es-ES" w:bidi="es-ES"/>
              </w:rPr>
              <w:t xml:space="preserve"> </w:t>
            </w:r>
            <w:r w:rsidRPr="00584803">
              <w:rPr>
                <w:rFonts w:ascii="Arial" w:hAnsi="Arial" w:cs="Arial"/>
                <w:sz w:val="14"/>
                <w:szCs w:val="16"/>
                <w:lang w:val="es-ES" w:bidi="es-ES"/>
              </w:rPr>
              <w:t>/ Gestor Financiero</w:t>
            </w:r>
          </w:p>
        </w:tc>
        <w:tc>
          <w:tcPr>
            <w:tcW w:w="8531" w:type="dxa"/>
            <w:tcMar>
              <w:top w:w="28" w:type="dxa"/>
              <w:left w:w="57" w:type="dxa"/>
              <w:bottom w:w="85" w:type="dxa"/>
              <w:right w:w="28" w:type="dxa"/>
            </w:tcMar>
          </w:tcPr>
          <w:p w14:paraId="7CE5F33C" w14:textId="1F1180A4" w:rsidR="008D1F29" w:rsidRPr="008D1F29" w:rsidRDefault="008D1F29" w:rsidP="00DA665D">
            <w:pPr>
              <w:ind w:left="67" w:right="155"/>
              <w:jc w:val="both"/>
              <w:rPr>
                <w:rFonts w:ascii="Arial" w:hAnsi="Arial" w:cs="Arial"/>
                <w:sz w:val="22"/>
                <w:szCs w:val="22"/>
                <w:lang w:val="es-ES" w:bidi="es-ES"/>
              </w:rPr>
            </w:pPr>
            <w:r w:rsidRPr="008D1F29">
              <w:rPr>
                <w:rFonts w:ascii="Arial" w:hAnsi="Arial" w:cs="Arial"/>
                <w:sz w:val="22"/>
                <w:szCs w:val="22"/>
              </w:rPr>
              <w:t>Firma</w:t>
            </w:r>
            <w:r w:rsidR="005D05B2">
              <w:rPr>
                <w:rFonts w:ascii="Arial" w:hAnsi="Arial" w:cs="Arial"/>
                <w:sz w:val="22"/>
                <w:szCs w:val="22"/>
              </w:rPr>
              <w:t xml:space="preserve"> de recibido</w:t>
            </w:r>
            <w:r w:rsidRPr="008D1F29">
              <w:rPr>
                <w:rFonts w:ascii="Arial" w:hAnsi="Arial" w:cs="Arial"/>
                <w:sz w:val="22"/>
                <w:szCs w:val="22"/>
              </w:rPr>
              <w:t xml:space="preserve"> el reporte </w:t>
            </w:r>
            <w:r w:rsidR="005D05B2">
              <w:rPr>
                <w:rFonts w:ascii="Arial" w:hAnsi="Arial" w:cs="Arial"/>
                <w:sz w:val="22"/>
                <w:szCs w:val="22"/>
              </w:rPr>
              <w:t>de los CUR en</w:t>
            </w:r>
            <w:r w:rsidRPr="008D1F29">
              <w:rPr>
                <w:rFonts w:ascii="Arial" w:hAnsi="Arial" w:cs="Arial"/>
                <w:sz w:val="22"/>
                <w:szCs w:val="22"/>
              </w:rPr>
              <w:t xml:space="preserve"> SICOIN, que contiene el detalle de los CUR con estatus de </w:t>
            </w:r>
            <w:r w:rsidR="00DA2751">
              <w:rPr>
                <w:rFonts w:ascii="Arial" w:hAnsi="Arial" w:cs="Arial"/>
                <w:sz w:val="22"/>
                <w:szCs w:val="22"/>
              </w:rPr>
              <w:t>solicitud de pago</w:t>
            </w:r>
            <w:r w:rsidRPr="008D1F29">
              <w:rPr>
                <w:rFonts w:ascii="Arial" w:hAnsi="Arial" w:cs="Arial"/>
                <w:sz w:val="22"/>
                <w:szCs w:val="22"/>
              </w:rPr>
              <w:t xml:space="preserve">, y procede al archivo de los expedientes, conforme a los lineamientos establecidos en el procedimiento ATE-PRO-02 </w:t>
            </w:r>
            <w:r w:rsidRPr="0084328A">
              <w:rPr>
                <w:rFonts w:ascii="Arial" w:hAnsi="Arial" w:cs="Arial"/>
                <w:i/>
                <w:iCs/>
                <w:sz w:val="22"/>
                <w:szCs w:val="22"/>
              </w:rPr>
              <w:t>“</w:t>
            </w:r>
            <w:r w:rsidRPr="008D1F29">
              <w:rPr>
                <w:rFonts w:ascii="Arial" w:hAnsi="Arial" w:cs="Arial"/>
                <w:i/>
                <w:iCs/>
                <w:sz w:val="22"/>
                <w:szCs w:val="22"/>
              </w:rPr>
              <w:t>Recepción y resguardo de documentos en archivo institucional</w:t>
            </w:r>
            <w:r w:rsidRPr="0084328A">
              <w:rPr>
                <w:rFonts w:ascii="Arial" w:hAnsi="Arial" w:cs="Arial"/>
                <w:i/>
                <w:iCs/>
                <w:sz w:val="22"/>
                <w:szCs w:val="22"/>
              </w:rPr>
              <w:t>”</w:t>
            </w:r>
            <w:r w:rsidRPr="008D1F29">
              <w:rPr>
                <w:rFonts w:ascii="Arial" w:hAnsi="Arial" w:cs="Arial"/>
                <w:sz w:val="22"/>
                <w:szCs w:val="22"/>
              </w:rPr>
              <w:t xml:space="preserve"> y en la FIN-GUI-04 </w:t>
            </w:r>
            <w:r w:rsidRPr="0084328A">
              <w:rPr>
                <w:rFonts w:ascii="Arial" w:hAnsi="Arial" w:cs="Arial"/>
                <w:i/>
                <w:iCs/>
                <w:sz w:val="22"/>
                <w:szCs w:val="22"/>
              </w:rPr>
              <w:t>“</w:t>
            </w:r>
            <w:r w:rsidRPr="008D1F29">
              <w:rPr>
                <w:rFonts w:ascii="Arial" w:hAnsi="Arial" w:cs="Arial"/>
                <w:i/>
                <w:iCs/>
                <w:sz w:val="22"/>
                <w:szCs w:val="22"/>
              </w:rPr>
              <w:t xml:space="preserve">Guía para la conformación de expedientes de tipo financiero </w:t>
            </w:r>
            <w:r>
              <w:rPr>
                <w:rFonts w:ascii="Arial" w:hAnsi="Arial" w:cs="Arial"/>
                <w:i/>
                <w:iCs/>
                <w:sz w:val="22"/>
                <w:szCs w:val="22"/>
              </w:rPr>
              <w:t>previo</w:t>
            </w:r>
            <w:r w:rsidRPr="008D1F29">
              <w:rPr>
                <w:rFonts w:ascii="Arial" w:hAnsi="Arial" w:cs="Arial"/>
                <w:i/>
                <w:iCs/>
                <w:sz w:val="22"/>
                <w:szCs w:val="22"/>
              </w:rPr>
              <w:t xml:space="preserve"> </w:t>
            </w:r>
            <w:r w:rsidR="0027107A">
              <w:rPr>
                <w:rFonts w:ascii="Arial" w:hAnsi="Arial" w:cs="Arial"/>
                <w:i/>
                <w:iCs/>
                <w:sz w:val="22"/>
                <w:szCs w:val="22"/>
              </w:rPr>
              <w:t xml:space="preserve">a </w:t>
            </w:r>
            <w:r w:rsidRPr="008D1F29">
              <w:rPr>
                <w:rFonts w:ascii="Arial" w:hAnsi="Arial" w:cs="Arial"/>
                <w:i/>
                <w:iCs/>
                <w:sz w:val="22"/>
                <w:szCs w:val="22"/>
              </w:rPr>
              <w:t>envío al archivo institucional</w:t>
            </w:r>
            <w:r w:rsidRPr="0084328A">
              <w:rPr>
                <w:rFonts w:ascii="Arial" w:hAnsi="Arial" w:cs="Arial"/>
                <w:i/>
                <w:iCs/>
                <w:sz w:val="22"/>
                <w:szCs w:val="22"/>
              </w:rPr>
              <w:t>”</w:t>
            </w:r>
            <w:r w:rsidRPr="008D1F29">
              <w:rPr>
                <w:rFonts w:ascii="Arial" w:hAnsi="Arial" w:cs="Arial"/>
                <w:sz w:val="22"/>
                <w:szCs w:val="22"/>
              </w:rPr>
              <w:t>.</w:t>
            </w:r>
          </w:p>
          <w:p w14:paraId="57FE7F54" w14:textId="1E63EE30" w:rsidR="008D1F29" w:rsidRDefault="008D1F29" w:rsidP="001524AE">
            <w:pPr>
              <w:jc w:val="both"/>
              <w:rPr>
                <w:rFonts w:ascii="Arial" w:hAnsi="Arial" w:cs="Arial"/>
                <w:sz w:val="22"/>
                <w:szCs w:val="22"/>
                <w:lang w:val="es-ES" w:bidi="es-ES"/>
              </w:rPr>
            </w:pPr>
          </w:p>
          <w:p w14:paraId="4735607E" w14:textId="16C8D72B" w:rsidR="008D1F29" w:rsidRPr="0005050C" w:rsidRDefault="008D1F29" w:rsidP="00DA665D">
            <w:pPr>
              <w:pStyle w:val="NormalWeb"/>
              <w:numPr>
                <w:ilvl w:val="0"/>
                <w:numId w:val="6"/>
              </w:numPr>
              <w:spacing w:before="0" w:beforeAutospacing="0" w:after="0" w:afterAutospacing="0"/>
              <w:ind w:left="1487" w:right="155" w:hanging="709"/>
              <w:jc w:val="both"/>
              <w:rPr>
                <w:rFonts w:ascii="Arial" w:hAnsi="Arial" w:cs="Arial"/>
                <w:sz w:val="20"/>
                <w:szCs w:val="20"/>
              </w:rPr>
            </w:pPr>
            <w:r w:rsidRPr="0005050C">
              <w:rPr>
                <w:rFonts w:ascii="Arial" w:hAnsi="Arial" w:cs="Arial"/>
                <w:b/>
                <w:bCs/>
                <w:sz w:val="20"/>
                <w:szCs w:val="20"/>
              </w:rPr>
              <w:t>Nota 1:</w:t>
            </w:r>
            <w:r w:rsidRPr="0005050C">
              <w:rPr>
                <w:rFonts w:ascii="Arial" w:hAnsi="Arial" w:cs="Arial"/>
                <w:sz w:val="20"/>
                <w:szCs w:val="20"/>
              </w:rPr>
              <w:t xml:space="preserve"> es responsabilidad de cada Unidad Ejecutora el archivo y la custodia de los comprobantes de las transacciones presupuestarias y de la documentación de soporte, así como el cumplimiento de los procesos legales y administrativos que se deriven de la emisión.</w:t>
            </w:r>
          </w:p>
          <w:p w14:paraId="0F28E174" w14:textId="77777777" w:rsidR="008D1F29" w:rsidRPr="0005050C" w:rsidRDefault="008D1F29" w:rsidP="001524AE">
            <w:pPr>
              <w:pStyle w:val="NormalWeb"/>
              <w:spacing w:before="0" w:beforeAutospacing="0" w:after="0" w:afterAutospacing="0"/>
              <w:ind w:left="1487"/>
              <w:jc w:val="both"/>
              <w:rPr>
                <w:rFonts w:ascii="Arial" w:hAnsi="Arial" w:cs="Arial"/>
                <w:sz w:val="20"/>
                <w:szCs w:val="20"/>
              </w:rPr>
            </w:pPr>
          </w:p>
          <w:p w14:paraId="1814842B" w14:textId="01E27348" w:rsidR="001850CE" w:rsidRPr="00584803" w:rsidRDefault="008D1F29" w:rsidP="00DA665D">
            <w:pPr>
              <w:pStyle w:val="NormalWeb"/>
              <w:numPr>
                <w:ilvl w:val="0"/>
                <w:numId w:val="6"/>
              </w:numPr>
              <w:spacing w:before="0" w:beforeAutospacing="0" w:after="0" w:afterAutospacing="0"/>
              <w:ind w:left="1487" w:right="155" w:hanging="709"/>
              <w:jc w:val="both"/>
              <w:rPr>
                <w:rFonts w:ascii="Arial" w:hAnsi="Arial" w:cs="Arial"/>
                <w:sz w:val="22"/>
                <w:szCs w:val="22"/>
                <w:lang w:val="es-ES" w:bidi="es-ES"/>
              </w:rPr>
            </w:pPr>
            <w:r w:rsidRPr="0005050C">
              <w:rPr>
                <w:rFonts w:ascii="Arial" w:hAnsi="Arial" w:cs="Arial"/>
                <w:b/>
                <w:bCs/>
                <w:sz w:val="20"/>
                <w:szCs w:val="20"/>
              </w:rPr>
              <w:t xml:space="preserve">Nota 2: </w:t>
            </w:r>
            <w:r w:rsidRPr="0005050C">
              <w:rPr>
                <w:rFonts w:ascii="Arial" w:hAnsi="Arial" w:cs="Arial"/>
                <w:sz w:val="20"/>
                <w:szCs w:val="20"/>
              </w:rPr>
              <w:t>los Comprobantes Únicos de Registro</w:t>
            </w:r>
            <w:r w:rsidR="00ED5712" w:rsidRPr="0005050C">
              <w:rPr>
                <w:rFonts w:ascii="Arial" w:hAnsi="Arial" w:cs="Arial"/>
                <w:sz w:val="20"/>
                <w:szCs w:val="20"/>
              </w:rPr>
              <w:t xml:space="preserve"> -CUR-</w:t>
            </w:r>
            <w:r w:rsidRPr="0005050C">
              <w:rPr>
                <w:rFonts w:ascii="Arial" w:hAnsi="Arial" w:cs="Arial"/>
                <w:sz w:val="20"/>
                <w:szCs w:val="20"/>
              </w:rPr>
              <w:t xml:space="preserve"> deben contar con la firma de los autorizadores del gasto que intervienen en el proceso, de acuerdo con las funciones, para el archivo conforme a los lineamientos que emita la Dirección de Administración Financiera -DAFI-.</w:t>
            </w:r>
          </w:p>
        </w:tc>
      </w:tr>
    </w:tbl>
    <w:p w14:paraId="623424A9" w14:textId="77777777" w:rsidR="00824904" w:rsidRDefault="00824904" w:rsidP="001524AE">
      <w:pPr>
        <w:pStyle w:val="Encabezado"/>
        <w:tabs>
          <w:tab w:val="clear" w:pos="4252"/>
          <w:tab w:val="clear" w:pos="8504"/>
        </w:tabs>
        <w:jc w:val="both"/>
        <w:rPr>
          <w:rFonts w:ascii="Arial" w:hAnsi="Arial" w:cs="Arial"/>
          <w:sz w:val="22"/>
          <w:szCs w:val="22"/>
          <w:lang w:val="es-GT"/>
        </w:rPr>
      </w:pPr>
    </w:p>
    <w:p w14:paraId="52AB7865" w14:textId="0BFF9897" w:rsidR="00D973B5" w:rsidRPr="00310F32" w:rsidRDefault="00D973B5" w:rsidP="00E7542C">
      <w:pPr>
        <w:pStyle w:val="Prrafodelista"/>
        <w:numPr>
          <w:ilvl w:val="2"/>
          <w:numId w:val="1"/>
        </w:numPr>
        <w:ind w:hanging="317"/>
        <w:rPr>
          <w:rFonts w:ascii="Arial" w:hAnsi="Arial" w:cs="Arial"/>
          <w:b/>
          <w:sz w:val="22"/>
          <w:szCs w:val="22"/>
          <w:lang w:val="es-GT"/>
        </w:rPr>
      </w:pPr>
      <w:r w:rsidRPr="00310F32">
        <w:rPr>
          <w:rFonts w:ascii="Arial" w:hAnsi="Arial" w:cs="Arial"/>
          <w:b/>
          <w:sz w:val="22"/>
          <w:szCs w:val="22"/>
          <w:lang w:val="es-GT"/>
        </w:rPr>
        <w:t xml:space="preserve">Requisitos </w:t>
      </w:r>
      <w:r w:rsidR="00C65CF2" w:rsidRPr="00310F32">
        <w:rPr>
          <w:rFonts w:ascii="Arial" w:hAnsi="Arial" w:cs="Arial"/>
          <w:b/>
          <w:sz w:val="22"/>
          <w:szCs w:val="22"/>
          <w:lang w:val="es-GT"/>
        </w:rPr>
        <w:t>generales y específicos</w:t>
      </w:r>
    </w:p>
    <w:p w14:paraId="28958AEE" w14:textId="77777777" w:rsidR="00310F32" w:rsidRPr="00310F32" w:rsidRDefault="00310F32" w:rsidP="00310F32">
      <w:pPr>
        <w:pStyle w:val="Prrafodelista"/>
        <w:ind w:left="2160"/>
        <w:rPr>
          <w:rFonts w:ascii="Arial" w:hAnsi="Arial" w:cs="Arial"/>
          <w:b/>
          <w:sz w:val="22"/>
          <w:szCs w:val="22"/>
          <w:lang w:val="es-GT"/>
        </w:rPr>
      </w:pPr>
    </w:p>
    <w:p w14:paraId="1C7422BA" w14:textId="41D237D8" w:rsidR="00C65CF2" w:rsidRDefault="00C65CF2" w:rsidP="00404464">
      <w:pPr>
        <w:pStyle w:val="NormalWeb"/>
        <w:spacing w:before="0" w:beforeAutospacing="0" w:after="0" w:afterAutospacing="0"/>
        <w:ind w:left="1843"/>
        <w:jc w:val="both"/>
        <w:rPr>
          <w:rFonts w:ascii="Arial" w:hAnsi="Arial" w:cs="Arial"/>
          <w:sz w:val="22"/>
          <w:szCs w:val="22"/>
        </w:rPr>
      </w:pPr>
      <w:r w:rsidRPr="00C65CF2">
        <w:rPr>
          <w:rFonts w:ascii="Arial" w:hAnsi="Arial" w:cs="Arial"/>
          <w:sz w:val="22"/>
          <w:szCs w:val="22"/>
        </w:rPr>
        <w:t xml:space="preserve">Los requisitos generales y específicos son verificados y constatados por el Analista Documental o por la persona encargada en la Unidad Ejecutora, conforme a lo establecido en la FIN-GUI-03 </w:t>
      </w:r>
      <w:r w:rsidRPr="0084328A">
        <w:rPr>
          <w:rFonts w:ascii="Arial" w:hAnsi="Arial" w:cs="Arial"/>
          <w:i/>
          <w:iCs/>
          <w:sz w:val="22"/>
          <w:szCs w:val="22"/>
        </w:rPr>
        <w:t>“</w:t>
      </w:r>
      <w:r w:rsidRPr="00C65CF2">
        <w:rPr>
          <w:rFonts w:ascii="Arial" w:hAnsi="Arial" w:cs="Arial"/>
          <w:i/>
          <w:iCs/>
          <w:sz w:val="22"/>
          <w:szCs w:val="22"/>
        </w:rPr>
        <w:t xml:space="preserve">Guía para </w:t>
      </w:r>
      <w:r>
        <w:rPr>
          <w:rFonts w:ascii="Arial" w:hAnsi="Arial" w:cs="Arial"/>
          <w:i/>
          <w:iCs/>
          <w:sz w:val="22"/>
          <w:szCs w:val="22"/>
        </w:rPr>
        <w:t xml:space="preserve">la </w:t>
      </w:r>
      <w:r w:rsidRPr="00C65CF2">
        <w:rPr>
          <w:rFonts w:ascii="Arial" w:hAnsi="Arial" w:cs="Arial"/>
          <w:i/>
          <w:iCs/>
          <w:sz w:val="22"/>
          <w:szCs w:val="22"/>
        </w:rPr>
        <w:t>conformación de expedientes y proceso de pago</w:t>
      </w:r>
      <w:r w:rsidRPr="0084328A">
        <w:rPr>
          <w:rFonts w:ascii="Arial" w:hAnsi="Arial" w:cs="Arial"/>
          <w:i/>
          <w:iCs/>
          <w:sz w:val="22"/>
          <w:szCs w:val="22"/>
        </w:rPr>
        <w:t>”</w:t>
      </w:r>
      <w:r w:rsidRPr="00C65CF2">
        <w:rPr>
          <w:rFonts w:ascii="Arial" w:hAnsi="Arial" w:cs="Arial"/>
          <w:sz w:val="22"/>
          <w:szCs w:val="22"/>
        </w:rPr>
        <w:t>.</w:t>
      </w:r>
    </w:p>
    <w:p w14:paraId="72AFC277" w14:textId="77777777" w:rsidR="00C65CF2" w:rsidRDefault="00C65CF2" w:rsidP="00404464">
      <w:pPr>
        <w:pStyle w:val="NormalWeb"/>
        <w:spacing w:before="0" w:beforeAutospacing="0" w:after="0" w:afterAutospacing="0"/>
        <w:ind w:left="1843"/>
        <w:jc w:val="both"/>
        <w:rPr>
          <w:rFonts w:ascii="Arial" w:hAnsi="Arial" w:cs="Arial"/>
          <w:sz w:val="22"/>
          <w:szCs w:val="22"/>
        </w:rPr>
      </w:pPr>
    </w:p>
    <w:p w14:paraId="017F6D2B" w14:textId="0F22B88C" w:rsidR="00C65CF2" w:rsidRDefault="00C65CF2" w:rsidP="00404464">
      <w:pPr>
        <w:pStyle w:val="NormalWeb"/>
        <w:spacing w:before="0" w:beforeAutospacing="0" w:after="0" w:afterAutospacing="0"/>
        <w:ind w:left="1843"/>
        <w:jc w:val="both"/>
        <w:rPr>
          <w:rFonts w:ascii="Arial" w:hAnsi="Arial" w:cs="Arial"/>
          <w:sz w:val="22"/>
          <w:szCs w:val="22"/>
        </w:rPr>
      </w:pPr>
      <w:r w:rsidRPr="00C65CF2">
        <w:rPr>
          <w:rFonts w:ascii="Arial" w:hAnsi="Arial" w:cs="Arial"/>
          <w:sz w:val="22"/>
          <w:szCs w:val="22"/>
        </w:rPr>
        <w:t xml:space="preserve">Para la programación y reprogramación de la ejecución presupuestaria se aplica el instructivo FIN-INS-11 </w:t>
      </w:r>
      <w:r w:rsidRPr="0084328A">
        <w:rPr>
          <w:rFonts w:ascii="Arial" w:hAnsi="Arial" w:cs="Arial"/>
          <w:i/>
          <w:iCs/>
          <w:sz w:val="22"/>
          <w:szCs w:val="22"/>
        </w:rPr>
        <w:t>“</w:t>
      </w:r>
      <w:r w:rsidRPr="00C65CF2">
        <w:rPr>
          <w:rFonts w:ascii="Arial" w:hAnsi="Arial" w:cs="Arial"/>
          <w:i/>
          <w:iCs/>
          <w:sz w:val="22"/>
          <w:szCs w:val="22"/>
        </w:rPr>
        <w:t>Programación de la ejecución presupuestaria</w:t>
      </w:r>
      <w:r>
        <w:rPr>
          <w:rFonts w:ascii="Arial" w:hAnsi="Arial" w:cs="Arial"/>
          <w:sz w:val="22"/>
          <w:szCs w:val="22"/>
        </w:rPr>
        <w:t xml:space="preserve"> </w:t>
      </w:r>
      <w:r w:rsidRPr="0084328A">
        <w:rPr>
          <w:rFonts w:ascii="Arial" w:hAnsi="Arial" w:cs="Arial"/>
          <w:i/>
          <w:iCs/>
          <w:sz w:val="22"/>
          <w:szCs w:val="22"/>
        </w:rPr>
        <w:t>(cuota financiera)”.</w:t>
      </w:r>
    </w:p>
    <w:p w14:paraId="5D6746FA" w14:textId="77777777" w:rsidR="00C65CF2" w:rsidRDefault="00C65CF2" w:rsidP="00404464">
      <w:pPr>
        <w:pStyle w:val="NormalWeb"/>
        <w:spacing w:before="0" w:beforeAutospacing="0" w:after="0" w:afterAutospacing="0"/>
        <w:ind w:left="1843"/>
        <w:jc w:val="both"/>
        <w:rPr>
          <w:rFonts w:ascii="Arial" w:hAnsi="Arial" w:cs="Arial"/>
          <w:sz w:val="22"/>
          <w:szCs w:val="22"/>
        </w:rPr>
      </w:pPr>
    </w:p>
    <w:p w14:paraId="4B672147" w14:textId="77777777" w:rsidR="00C65CF2" w:rsidRDefault="00C65CF2" w:rsidP="00404464">
      <w:pPr>
        <w:pStyle w:val="NormalWeb"/>
        <w:spacing w:before="0" w:beforeAutospacing="0" w:after="0" w:afterAutospacing="0"/>
        <w:ind w:left="1843"/>
        <w:jc w:val="both"/>
        <w:rPr>
          <w:rFonts w:ascii="Arial" w:hAnsi="Arial" w:cs="Arial"/>
          <w:sz w:val="22"/>
          <w:szCs w:val="22"/>
        </w:rPr>
      </w:pPr>
      <w:r w:rsidRPr="00C65CF2">
        <w:rPr>
          <w:rFonts w:ascii="Arial" w:hAnsi="Arial" w:cs="Arial"/>
          <w:sz w:val="22"/>
          <w:szCs w:val="22"/>
        </w:rPr>
        <w:t xml:space="preserve">Para el pago de viáticos al interior se observan las actividades establecidas en el instructivo FIN-INS-02 </w:t>
      </w:r>
      <w:r w:rsidRPr="00D32296">
        <w:rPr>
          <w:rFonts w:ascii="Arial" w:hAnsi="Arial" w:cs="Arial"/>
          <w:i/>
          <w:iCs/>
          <w:sz w:val="22"/>
          <w:szCs w:val="22"/>
        </w:rPr>
        <w:t>“Viáticos al interior”</w:t>
      </w:r>
      <w:r w:rsidRPr="00C65CF2">
        <w:rPr>
          <w:rFonts w:ascii="Arial" w:hAnsi="Arial" w:cs="Arial"/>
          <w:sz w:val="22"/>
          <w:szCs w:val="22"/>
        </w:rPr>
        <w:t>.</w:t>
      </w:r>
    </w:p>
    <w:p w14:paraId="65E4C6C5" w14:textId="77777777" w:rsidR="00C65CF2" w:rsidRDefault="00C65CF2" w:rsidP="00404464">
      <w:pPr>
        <w:pStyle w:val="NormalWeb"/>
        <w:spacing w:before="0" w:beforeAutospacing="0" w:after="0" w:afterAutospacing="0"/>
        <w:ind w:left="1843"/>
        <w:jc w:val="both"/>
        <w:rPr>
          <w:rFonts w:ascii="Arial" w:hAnsi="Arial" w:cs="Arial"/>
          <w:sz w:val="22"/>
          <w:szCs w:val="22"/>
        </w:rPr>
      </w:pPr>
    </w:p>
    <w:p w14:paraId="203C00A9" w14:textId="77777777" w:rsidR="00C65CF2" w:rsidRPr="00D32296" w:rsidRDefault="00C65CF2" w:rsidP="00404464">
      <w:pPr>
        <w:pStyle w:val="NormalWeb"/>
        <w:spacing w:before="0" w:beforeAutospacing="0" w:after="0" w:afterAutospacing="0"/>
        <w:ind w:left="1843"/>
        <w:jc w:val="both"/>
        <w:rPr>
          <w:rFonts w:ascii="Arial" w:hAnsi="Arial" w:cs="Arial"/>
          <w:i/>
          <w:iCs/>
          <w:sz w:val="22"/>
          <w:szCs w:val="22"/>
        </w:rPr>
      </w:pPr>
      <w:r w:rsidRPr="00C65CF2">
        <w:rPr>
          <w:rFonts w:ascii="Arial" w:hAnsi="Arial" w:cs="Arial"/>
          <w:sz w:val="22"/>
          <w:szCs w:val="22"/>
        </w:rPr>
        <w:t xml:space="preserve">Para el pago de viáticos de representación en el exterior se aplica el instructivo FIN-INS-18 </w:t>
      </w:r>
      <w:r w:rsidRPr="00D32296">
        <w:rPr>
          <w:rFonts w:ascii="Arial" w:hAnsi="Arial" w:cs="Arial"/>
          <w:i/>
          <w:iCs/>
          <w:sz w:val="22"/>
          <w:szCs w:val="22"/>
        </w:rPr>
        <w:t>“Viáticos de representación en el exterior, renglón presupuestario 132”.</w:t>
      </w:r>
    </w:p>
    <w:p w14:paraId="385A668C" w14:textId="77777777" w:rsidR="00C65CF2" w:rsidRDefault="00C65CF2" w:rsidP="00404464">
      <w:pPr>
        <w:pStyle w:val="NormalWeb"/>
        <w:spacing w:before="0" w:beforeAutospacing="0" w:after="0" w:afterAutospacing="0"/>
        <w:ind w:left="1843"/>
        <w:jc w:val="both"/>
        <w:rPr>
          <w:rFonts w:ascii="Arial" w:hAnsi="Arial" w:cs="Arial"/>
          <w:sz w:val="22"/>
          <w:szCs w:val="22"/>
        </w:rPr>
      </w:pPr>
    </w:p>
    <w:p w14:paraId="41B203E5" w14:textId="38F20945" w:rsidR="00C65CF2" w:rsidRPr="00D32296" w:rsidRDefault="00C65CF2" w:rsidP="00404464">
      <w:pPr>
        <w:pStyle w:val="NormalWeb"/>
        <w:spacing w:before="0" w:beforeAutospacing="0" w:after="0" w:afterAutospacing="0"/>
        <w:ind w:left="1843"/>
        <w:jc w:val="both"/>
        <w:rPr>
          <w:rFonts w:ascii="Arial" w:hAnsi="Arial" w:cs="Arial"/>
          <w:i/>
          <w:iCs/>
          <w:sz w:val="22"/>
          <w:szCs w:val="22"/>
        </w:rPr>
      </w:pPr>
      <w:r w:rsidRPr="00C65CF2">
        <w:rPr>
          <w:rFonts w:ascii="Arial" w:hAnsi="Arial" w:cs="Arial"/>
          <w:sz w:val="22"/>
          <w:szCs w:val="22"/>
        </w:rPr>
        <w:t xml:space="preserve">Para el pago de la planilla de transporte se aplica el instructivo FIN-INS-03 </w:t>
      </w:r>
      <w:r w:rsidRPr="00D32296">
        <w:rPr>
          <w:rFonts w:ascii="Arial" w:hAnsi="Arial" w:cs="Arial"/>
          <w:i/>
          <w:iCs/>
          <w:sz w:val="22"/>
          <w:szCs w:val="22"/>
        </w:rPr>
        <w:t>“Pago de planilla de transporte”.</w:t>
      </w:r>
    </w:p>
    <w:p w14:paraId="1C34EA29" w14:textId="77777777" w:rsidR="00C65CF2" w:rsidRDefault="00C65CF2" w:rsidP="001524AE">
      <w:pPr>
        <w:pStyle w:val="Encabezado"/>
        <w:tabs>
          <w:tab w:val="clear" w:pos="4252"/>
          <w:tab w:val="clear" w:pos="8504"/>
        </w:tabs>
        <w:jc w:val="both"/>
        <w:rPr>
          <w:rFonts w:ascii="Arial" w:hAnsi="Arial" w:cs="Arial"/>
          <w:sz w:val="22"/>
          <w:szCs w:val="22"/>
          <w:lang w:val="es-GT"/>
        </w:rPr>
      </w:pPr>
    </w:p>
    <w:tbl>
      <w:tblPr>
        <w:tblW w:w="111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42"/>
        <w:gridCol w:w="1112"/>
        <w:gridCol w:w="8531"/>
      </w:tblGrid>
      <w:tr w:rsidR="00382755" w:rsidRPr="00382755" w14:paraId="6D3B368A" w14:textId="77777777" w:rsidTr="00F854A2">
        <w:trPr>
          <w:tblHeader/>
          <w:jc w:val="right"/>
        </w:trPr>
        <w:tc>
          <w:tcPr>
            <w:tcW w:w="1542" w:type="dxa"/>
            <w:shd w:val="clear" w:color="auto" w:fill="D9D9D9"/>
            <w:tcMar>
              <w:top w:w="28" w:type="dxa"/>
              <w:bottom w:w="28" w:type="dxa"/>
            </w:tcMar>
            <w:vAlign w:val="center"/>
          </w:tcPr>
          <w:p w14:paraId="491C9AC2" w14:textId="77777777" w:rsidR="00382755" w:rsidRPr="00382755" w:rsidRDefault="00382755" w:rsidP="001524AE">
            <w:pPr>
              <w:spacing w:line="264" w:lineRule="auto"/>
              <w:jc w:val="center"/>
              <w:rPr>
                <w:rFonts w:ascii="Arial" w:hAnsi="Arial" w:cs="Arial"/>
                <w:b/>
                <w:sz w:val="16"/>
                <w:szCs w:val="16"/>
              </w:rPr>
            </w:pPr>
            <w:r w:rsidRPr="00382755">
              <w:rPr>
                <w:rFonts w:ascii="Arial" w:hAnsi="Arial" w:cs="Arial"/>
                <w:b/>
                <w:sz w:val="16"/>
                <w:szCs w:val="16"/>
              </w:rPr>
              <w:t>Actividad</w:t>
            </w:r>
          </w:p>
        </w:tc>
        <w:tc>
          <w:tcPr>
            <w:tcW w:w="1112" w:type="dxa"/>
            <w:shd w:val="clear" w:color="auto" w:fill="D9D9D9"/>
            <w:tcMar>
              <w:top w:w="28" w:type="dxa"/>
              <w:bottom w:w="28" w:type="dxa"/>
            </w:tcMar>
            <w:vAlign w:val="center"/>
          </w:tcPr>
          <w:p w14:paraId="6969EF66" w14:textId="77777777" w:rsidR="00382755" w:rsidRPr="00382755" w:rsidRDefault="00382755" w:rsidP="001524AE">
            <w:pPr>
              <w:spacing w:line="264" w:lineRule="auto"/>
              <w:jc w:val="center"/>
              <w:rPr>
                <w:rFonts w:ascii="Arial" w:hAnsi="Arial" w:cs="Arial"/>
                <w:b/>
                <w:sz w:val="16"/>
                <w:szCs w:val="16"/>
              </w:rPr>
            </w:pPr>
            <w:r w:rsidRPr="00382755">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2011FD9D" w14:textId="7AB00E90" w:rsidR="00382755" w:rsidRPr="00382755" w:rsidRDefault="00506BC6" w:rsidP="001524AE">
            <w:pPr>
              <w:spacing w:line="264" w:lineRule="auto"/>
              <w:jc w:val="center"/>
              <w:rPr>
                <w:rFonts w:ascii="Arial" w:hAnsi="Arial" w:cs="Arial"/>
                <w:b/>
                <w:sz w:val="16"/>
                <w:szCs w:val="16"/>
              </w:rPr>
            </w:pPr>
            <w:r>
              <w:rPr>
                <w:rFonts w:ascii="Arial" w:hAnsi="Arial" w:cs="Arial"/>
                <w:b/>
                <w:sz w:val="16"/>
                <w:szCs w:val="16"/>
              </w:rPr>
              <w:t>Descripción de las actividades</w:t>
            </w:r>
          </w:p>
        </w:tc>
      </w:tr>
      <w:tr w:rsidR="00382755" w:rsidRPr="00382755" w14:paraId="7DD49025" w14:textId="77777777" w:rsidTr="00F854A2">
        <w:trPr>
          <w:trHeight w:val="1112"/>
          <w:jc w:val="right"/>
        </w:trPr>
        <w:tc>
          <w:tcPr>
            <w:tcW w:w="1542" w:type="dxa"/>
            <w:vAlign w:val="center"/>
          </w:tcPr>
          <w:p w14:paraId="3927AB46" w14:textId="6EB40A83" w:rsidR="00382755" w:rsidRPr="00382755" w:rsidRDefault="00B86CC6" w:rsidP="001524AE">
            <w:pPr>
              <w:widowControl w:val="0"/>
              <w:autoSpaceDE w:val="0"/>
              <w:autoSpaceDN w:val="0"/>
              <w:ind w:right="74"/>
              <w:jc w:val="center"/>
              <w:rPr>
                <w:rFonts w:ascii="Arial Rounded MT Bold" w:eastAsia="Arial" w:hAnsi="Arial" w:cs="Arial"/>
                <w:sz w:val="14"/>
                <w:szCs w:val="22"/>
                <w:lang w:val="es-ES" w:bidi="es-ES"/>
              </w:rPr>
            </w:pPr>
            <w:r>
              <w:rPr>
                <w:rFonts w:ascii="Arial Rounded MT Bold" w:eastAsia="Arial" w:hAnsi="Arial Rounded MT Bold" w:cs="Arial"/>
                <w:sz w:val="14"/>
                <w:szCs w:val="22"/>
                <w:lang w:val="es-ES" w:bidi="es-ES"/>
              </w:rPr>
              <w:t xml:space="preserve">22. </w:t>
            </w:r>
            <w:r w:rsidR="00382755" w:rsidRPr="00382755">
              <w:rPr>
                <w:rFonts w:ascii="Arial Rounded MT Bold" w:eastAsia="Arial" w:hAnsi="Arial Rounded MT Bold" w:cs="Arial"/>
                <w:sz w:val="14"/>
                <w:szCs w:val="22"/>
                <w:lang w:val="es-ES" w:bidi="es-ES"/>
              </w:rPr>
              <w:t xml:space="preserve">Revisar </w:t>
            </w:r>
            <w:r w:rsidR="00006DA4">
              <w:rPr>
                <w:rFonts w:ascii="Arial Rounded MT Bold" w:eastAsia="Arial" w:hAnsi="Arial Rounded MT Bold" w:cs="Arial"/>
                <w:sz w:val="14"/>
                <w:szCs w:val="22"/>
                <w:lang w:val="es-ES" w:bidi="es-ES"/>
              </w:rPr>
              <w:t xml:space="preserve">requisitos </w:t>
            </w:r>
            <w:r w:rsidR="00382755" w:rsidRPr="00382755">
              <w:rPr>
                <w:rFonts w:ascii="Arial Rounded MT Bold" w:eastAsia="Arial" w:hAnsi="Arial Rounded MT Bold" w:cs="Arial"/>
                <w:sz w:val="14"/>
                <w:szCs w:val="22"/>
                <w:lang w:val="es-ES" w:bidi="es-ES"/>
              </w:rPr>
              <w:t>para trámite de</w:t>
            </w:r>
            <w:r>
              <w:rPr>
                <w:rFonts w:ascii="Arial Rounded MT Bold" w:eastAsia="Arial" w:hAnsi="Arial Rounded MT Bold" w:cs="Arial"/>
                <w:sz w:val="14"/>
                <w:szCs w:val="22"/>
                <w:lang w:val="es-ES" w:bidi="es-ES"/>
              </w:rPr>
              <w:t xml:space="preserve"> </w:t>
            </w:r>
            <w:r w:rsidR="00382755" w:rsidRPr="00382755">
              <w:rPr>
                <w:rFonts w:ascii="Arial Rounded MT Bold" w:eastAsia="Arial" w:hAnsi="Arial" w:cs="Arial"/>
                <w:sz w:val="14"/>
                <w:szCs w:val="22"/>
                <w:lang w:val="es-ES" w:bidi="es-ES"/>
              </w:rPr>
              <w:t>pago</w:t>
            </w:r>
          </w:p>
        </w:tc>
        <w:tc>
          <w:tcPr>
            <w:tcW w:w="1112" w:type="dxa"/>
          </w:tcPr>
          <w:p w14:paraId="41E26C01"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26563875"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54C0AF07"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7F07872A"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5ED95E7A"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540A50DA" w14:textId="1A8D2E81" w:rsidR="00382755" w:rsidRPr="00382755" w:rsidRDefault="00382755" w:rsidP="001524AE">
            <w:pPr>
              <w:widowControl w:val="0"/>
              <w:autoSpaceDE w:val="0"/>
              <w:autoSpaceDN w:val="0"/>
              <w:jc w:val="center"/>
              <w:rPr>
                <w:rFonts w:ascii="Arial" w:eastAsia="Arial" w:hAnsi="Arial" w:cs="Arial"/>
                <w:sz w:val="16"/>
                <w:szCs w:val="22"/>
                <w:lang w:val="es-ES" w:bidi="es-ES"/>
              </w:rPr>
            </w:pPr>
            <w:r w:rsidRPr="00382755">
              <w:rPr>
                <w:rFonts w:ascii="Arial" w:eastAsia="Arial" w:hAnsi="Arial" w:cs="Arial"/>
                <w:sz w:val="14"/>
                <w:szCs w:val="22"/>
                <w:lang w:val="es-ES" w:bidi="es-ES"/>
              </w:rPr>
              <w:t xml:space="preserve">Analista </w:t>
            </w:r>
            <w:r w:rsidRPr="00382755">
              <w:rPr>
                <w:rFonts w:ascii="Arial" w:eastAsia="Arial" w:hAnsi="Arial" w:cs="Arial"/>
                <w:sz w:val="14"/>
                <w:szCs w:val="22"/>
                <w:lang w:val="es-ES" w:bidi="es-ES"/>
              </w:rPr>
              <w:lastRenderedPageBreak/>
              <w:t>Financiero</w:t>
            </w:r>
            <w:r w:rsidR="00146D2C">
              <w:rPr>
                <w:rFonts w:ascii="Arial" w:eastAsia="Arial" w:hAnsi="Arial" w:cs="Arial"/>
                <w:sz w:val="14"/>
                <w:szCs w:val="22"/>
                <w:lang w:val="es-ES" w:bidi="es-ES"/>
              </w:rPr>
              <w:t xml:space="preserve"> </w:t>
            </w:r>
            <w:r w:rsidRPr="00382755">
              <w:rPr>
                <w:rFonts w:ascii="Arial" w:eastAsia="Arial" w:hAnsi="Arial" w:cs="Arial"/>
                <w:sz w:val="14"/>
                <w:szCs w:val="22"/>
                <w:lang w:val="es-ES" w:bidi="es-ES"/>
              </w:rPr>
              <w:t>/ Asistente de Análisis Documental</w:t>
            </w:r>
          </w:p>
          <w:p w14:paraId="2ACC8F91"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04AC7563"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672003EB"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52434DF9"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7B13301B"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2A29762B"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13A71AED"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0CC0BEA2"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595DF9BB"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05427392"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61586C72"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18454B66"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356A56CE"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4B90F301"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12C742DC"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015CAF11"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5BB4DB0B"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444413DB"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02BA9C38"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4C07B3C9"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5E88FCA3"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4850E928"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630D8B9B"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19B19E9D"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4E1EB6B0"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0B536CFC"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1A88BA5E" w14:textId="77777777" w:rsidR="00382755" w:rsidRPr="00382755" w:rsidRDefault="00382755" w:rsidP="001524AE">
            <w:pPr>
              <w:widowControl w:val="0"/>
              <w:autoSpaceDE w:val="0"/>
              <w:autoSpaceDN w:val="0"/>
              <w:rPr>
                <w:rFonts w:ascii="Arial" w:eastAsia="Arial" w:hAnsi="Arial" w:cs="Arial"/>
                <w:sz w:val="16"/>
                <w:szCs w:val="22"/>
                <w:lang w:val="es-ES" w:bidi="es-ES"/>
              </w:rPr>
            </w:pPr>
          </w:p>
          <w:p w14:paraId="0A62722E" w14:textId="77777777" w:rsidR="00382755" w:rsidRPr="00382755" w:rsidRDefault="00382755" w:rsidP="001524AE">
            <w:pPr>
              <w:widowControl w:val="0"/>
              <w:autoSpaceDE w:val="0"/>
              <w:autoSpaceDN w:val="0"/>
              <w:ind w:left="182" w:right="170" w:firstLine="2"/>
              <w:jc w:val="center"/>
              <w:rPr>
                <w:rFonts w:ascii="Arial" w:eastAsia="Arial" w:hAnsi="Arial" w:cs="Arial"/>
                <w:sz w:val="14"/>
                <w:szCs w:val="22"/>
                <w:lang w:val="es-ES" w:bidi="es-ES"/>
              </w:rPr>
            </w:pPr>
          </w:p>
        </w:tc>
        <w:tc>
          <w:tcPr>
            <w:tcW w:w="8531" w:type="dxa"/>
            <w:tcMar>
              <w:top w:w="28" w:type="dxa"/>
              <w:left w:w="57" w:type="dxa"/>
              <w:bottom w:w="85" w:type="dxa"/>
              <w:right w:w="28" w:type="dxa"/>
            </w:tcMar>
          </w:tcPr>
          <w:p w14:paraId="29E19B86" w14:textId="65D27DB5" w:rsidR="00B86CC6" w:rsidRPr="00B86CC6" w:rsidRDefault="00B86CC6" w:rsidP="00DA665D">
            <w:pPr>
              <w:widowControl w:val="0"/>
              <w:autoSpaceDE w:val="0"/>
              <w:autoSpaceDN w:val="0"/>
              <w:ind w:left="74" w:right="157"/>
              <w:jc w:val="both"/>
              <w:rPr>
                <w:rFonts w:ascii="Arial" w:eastAsia="Arial" w:hAnsi="Arial" w:cs="Arial"/>
                <w:sz w:val="22"/>
                <w:szCs w:val="22"/>
                <w:lang w:val="es-ES" w:bidi="es-ES"/>
              </w:rPr>
            </w:pPr>
            <w:r w:rsidRPr="00B86CC6">
              <w:rPr>
                <w:rFonts w:ascii="Arial" w:eastAsia="Arial" w:hAnsi="Arial" w:cs="Arial"/>
                <w:sz w:val="22"/>
                <w:szCs w:val="22"/>
                <w:lang w:val="es-ES" w:bidi="es-ES"/>
              </w:rPr>
              <w:lastRenderedPageBreak/>
              <w:t xml:space="preserve">En el caso de </w:t>
            </w:r>
            <w:r w:rsidRPr="00D43BC9">
              <w:rPr>
                <w:rFonts w:ascii="Arial" w:eastAsia="Arial" w:hAnsi="Arial" w:cs="Arial"/>
                <w:b/>
                <w:bCs/>
                <w:sz w:val="22"/>
                <w:szCs w:val="22"/>
                <w:lang w:val="es-ES" w:bidi="es-ES"/>
              </w:rPr>
              <w:t>bienes y suministros,</w:t>
            </w:r>
            <w:r w:rsidRPr="00B86CC6">
              <w:rPr>
                <w:rFonts w:ascii="Arial" w:eastAsia="Arial" w:hAnsi="Arial" w:cs="Arial"/>
                <w:sz w:val="22"/>
                <w:szCs w:val="22"/>
                <w:lang w:val="es-ES" w:bidi="es-ES"/>
              </w:rPr>
              <w:t xml:space="preserve"> verifica que el expediente contenga la documentación siguiente:</w:t>
            </w:r>
          </w:p>
          <w:p w14:paraId="3FDE1E97" w14:textId="572D8595" w:rsidR="00382755" w:rsidRDefault="00382755" w:rsidP="001524AE">
            <w:pPr>
              <w:widowControl w:val="0"/>
              <w:autoSpaceDE w:val="0"/>
              <w:autoSpaceDN w:val="0"/>
              <w:rPr>
                <w:rFonts w:ascii="Arial" w:eastAsia="Arial" w:hAnsi="Arial" w:cs="Arial"/>
                <w:sz w:val="22"/>
                <w:szCs w:val="22"/>
                <w:lang w:val="es-ES" w:bidi="es-ES"/>
              </w:rPr>
            </w:pPr>
          </w:p>
          <w:p w14:paraId="086A9680" w14:textId="26F8C66F" w:rsidR="00B86CC6" w:rsidRDefault="00B86CC6"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B86CC6">
              <w:rPr>
                <w:rFonts w:ascii="Arial" w:hAnsi="Arial" w:cs="Arial"/>
                <w:sz w:val="22"/>
                <w:szCs w:val="22"/>
              </w:rPr>
              <w:lastRenderedPageBreak/>
              <w:t xml:space="preserve">ADQ-FOR-01 </w:t>
            </w:r>
            <w:r w:rsidRPr="00D32296">
              <w:rPr>
                <w:rFonts w:ascii="Arial" w:hAnsi="Arial" w:cs="Arial"/>
                <w:i/>
                <w:iCs/>
                <w:sz w:val="22"/>
                <w:szCs w:val="22"/>
              </w:rPr>
              <w:t>“Requerimiento”,</w:t>
            </w:r>
            <w:r w:rsidRPr="00B86CC6">
              <w:rPr>
                <w:rFonts w:ascii="Arial" w:hAnsi="Arial" w:cs="Arial"/>
                <w:sz w:val="22"/>
                <w:szCs w:val="22"/>
              </w:rPr>
              <w:t xml:space="preserve"> emitido del Sistema de Adquisiciones, debidamente firmado y sellado por las personas responsables de solicitar y aprobar la compra.</w:t>
            </w:r>
          </w:p>
          <w:p w14:paraId="5DEC3E2E" w14:textId="77777777" w:rsidR="000A4B30" w:rsidRDefault="000A4B30" w:rsidP="001524AE">
            <w:pPr>
              <w:pStyle w:val="NormalWeb"/>
              <w:spacing w:before="0" w:beforeAutospacing="0" w:after="0" w:afterAutospacing="0"/>
              <w:ind w:left="720"/>
              <w:jc w:val="both"/>
              <w:rPr>
                <w:rFonts w:ascii="Arial" w:hAnsi="Arial" w:cs="Arial"/>
                <w:sz w:val="22"/>
                <w:szCs w:val="22"/>
              </w:rPr>
            </w:pPr>
          </w:p>
          <w:p w14:paraId="443E12F0" w14:textId="7579D4F9" w:rsidR="00B86CC6" w:rsidRDefault="00B86CC6"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B86CC6">
              <w:rPr>
                <w:rFonts w:ascii="Arial" w:hAnsi="Arial" w:cs="Arial"/>
                <w:sz w:val="22"/>
                <w:szCs w:val="22"/>
              </w:rPr>
              <w:t xml:space="preserve">Especificaciones técnicas originales, debidamente firmadas y selladas por la Dirección de Informática </w:t>
            </w:r>
            <w:r>
              <w:rPr>
                <w:rFonts w:ascii="Arial" w:hAnsi="Arial" w:cs="Arial"/>
                <w:sz w:val="22"/>
                <w:szCs w:val="22"/>
              </w:rPr>
              <w:t>-</w:t>
            </w:r>
            <w:r w:rsidRPr="00B86CC6">
              <w:rPr>
                <w:rFonts w:ascii="Arial" w:hAnsi="Arial" w:cs="Arial"/>
                <w:sz w:val="22"/>
                <w:szCs w:val="22"/>
              </w:rPr>
              <w:t>DINFO</w:t>
            </w:r>
            <w:r>
              <w:rPr>
                <w:rFonts w:ascii="Arial" w:hAnsi="Arial" w:cs="Arial"/>
                <w:sz w:val="22"/>
                <w:szCs w:val="22"/>
              </w:rPr>
              <w:t>-</w:t>
            </w:r>
            <w:r w:rsidRPr="00B86CC6">
              <w:rPr>
                <w:rFonts w:ascii="Arial" w:hAnsi="Arial" w:cs="Arial"/>
                <w:sz w:val="22"/>
                <w:szCs w:val="22"/>
              </w:rPr>
              <w:t xml:space="preserve">, cuando </w:t>
            </w:r>
            <w:r>
              <w:rPr>
                <w:rFonts w:ascii="Arial" w:hAnsi="Arial" w:cs="Arial"/>
                <w:sz w:val="22"/>
                <w:szCs w:val="22"/>
              </w:rPr>
              <w:t>corresponda</w:t>
            </w:r>
            <w:r w:rsidRPr="00B86CC6">
              <w:rPr>
                <w:rFonts w:ascii="Arial" w:hAnsi="Arial" w:cs="Arial"/>
                <w:sz w:val="22"/>
                <w:szCs w:val="22"/>
              </w:rPr>
              <w:t>.</w:t>
            </w:r>
          </w:p>
          <w:p w14:paraId="115FE703" w14:textId="77777777" w:rsidR="00B86CC6" w:rsidRDefault="00B86CC6" w:rsidP="001524AE">
            <w:pPr>
              <w:pStyle w:val="NormalWeb"/>
              <w:spacing w:before="0" w:beforeAutospacing="0" w:after="0" w:afterAutospacing="0"/>
              <w:ind w:left="720"/>
              <w:jc w:val="both"/>
              <w:rPr>
                <w:rFonts w:ascii="Arial" w:hAnsi="Arial" w:cs="Arial"/>
                <w:sz w:val="22"/>
                <w:szCs w:val="22"/>
              </w:rPr>
            </w:pPr>
          </w:p>
          <w:p w14:paraId="3CFC4EEC" w14:textId="42ACE9FF" w:rsidR="00B86CC6" w:rsidRPr="00B86CC6" w:rsidRDefault="00B86CC6" w:rsidP="00216CEF">
            <w:pPr>
              <w:pStyle w:val="NormalWeb"/>
              <w:numPr>
                <w:ilvl w:val="0"/>
                <w:numId w:val="14"/>
              </w:numPr>
              <w:spacing w:before="0" w:beforeAutospacing="0" w:after="0" w:afterAutospacing="0"/>
              <w:ind w:hanging="642"/>
              <w:jc w:val="both"/>
              <w:rPr>
                <w:rFonts w:ascii="Arial" w:hAnsi="Arial" w:cs="Arial"/>
                <w:sz w:val="22"/>
                <w:szCs w:val="22"/>
              </w:rPr>
            </w:pPr>
            <w:r w:rsidRPr="00B86CC6">
              <w:rPr>
                <w:rFonts w:ascii="Arial" w:hAnsi="Arial" w:cs="Arial"/>
                <w:sz w:val="22"/>
                <w:szCs w:val="22"/>
              </w:rPr>
              <w:t xml:space="preserve">Certificación de </w:t>
            </w:r>
            <w:r>
              <w:rPr>
                <w:rFonts w:ascii="Arial" w:hAnsi="Arial" w:cs="Arial"/>
                <w:sz w:val="22"/>
                <w:szCs w:val="22"/>
              </w:rPr>
              <w:t>i</w:t>
            </w:r>
            <w:r w:rsidRPr="00B86CC6">
              <w:rPr>
                <w:rFonts w:ascii="Arial" w:hAnsi="Arial" w:cs="Arial"/>
                <w:sz w:val="22"/>
                <w:szCs w:val="22"/>
              </w:rPr>
              <w:t>nventario, cuando corresponda.</w:t>
            </w:r>
          </w:p>
          <w:p w14:paraId="66953742" w14:textId="16E98508" w:rsidR="00B86CC6" w:rsidRDefault="00B86CC6" w:rsidP="001524AE">
            <w:pPr>
              <w:widowControl w:val="0"/>
              <w:autoSpaceDE w:val="0"/>
              <w:autoSpaceDN w:val="0"/>
              <w:rPr>
                <w:rFonts w:ascii="Arial" w:eastAsia="Arial" w:hAnsi="Arial" w:cs="Arial"/>
                <w:sz w:val="22"/>
                <w:szCs w:val="22"/>
                <w:lang w:val="es-GT" w:bidi="es-ES"/>
              </w:rPr>
            </w:pPr>
          </w:p>
          <w:p w14:paraId="6DFE9793" w14:textId="77777777" w:rsidR="00B86CC6" w:rsidRDefault="00B86CC6"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B86CC6">
              <w:rPr>
                <w:rFonts w:ascii="Arial" w:hAnsi="Arial" w:cs="Arial"/>
                <w:sz w:val="22"/>
                <w:szCs w:val="22"/>
              </w:rPr>
              <w:t>Ofertas presentadas, aplicable a compras mayores de Q.25,000.00 y hasta Q.90,000.00, consistentes en cotizaciones originales de los proveedores.</w:t>
            </w:r>
          </w:p>
          <w:p w14:paraId="2175D207" w14:textId="77777777" w:rsidR="00B86CC6" w:rsidRDefault="00B86CC6" w:rsidP="001524AE">
            <w:pPr>
              <w:pStyle w:val="NormalWeb"/>
              <w:spacing w:before="0" w:beforeAutospacing="0" w:after="0" w:afterAutospacing="0"/>
              <w:ind w:left="720"/>
              <w:jc w:val="both"/>
              <w:rPr>
                <w:rFonts w:ascii="Arial" w:hAnsi="Arial" w:cs="Arial"/>
                <w:sz w:val="22"/>
                <w:szCs w:val="22"/>
              </w:rPr>
            </w:pPr>
          </w:p>
          <w:p w14:paraId="43A1A97C" w14:textId="6D14A593" w:rsidR="00B86CC6" w:rsidRPr="00B86CC6" w:rsidRDefault="00B86CC6" w:rsidP="00216CEF">
            <w:pPr>
              <w:pStyle w:val="NormalWeb"/>
              <w:numPr>
                <w:ilvl w:val="0"/>
                <w:numId w:val="14"/>
              </w:numPr>
              <w:spacing w:before="0" w:beforeAutospacing="0" w:after="0" w:afterAutospacing="0"/>
              <w:ind w:hanging="642"/>
              <w:jc w:val="both"/>
              <w:rPr>
                <w:rFonts w:ascii="Arial" w:hAnsi="Arial" w:cs="Arial"/>
                <w:sz w:val="22"/>
                <w:szCs w:val="22"/>
              </w:rPr>
            </w:pPr>
            <w:r w:rsidRPr="00B86CC6">
              <w:rPr>
                <w:rFonts w:ascii="Arial" w:hAnsi="Arial" w:cs="Arial"/>
                <w:sz w:val="22"/>
                <w:szCs w:val="22"/>
              </w:rPr>
              <w:t xml:space="preserve">Formulario ADQ-FOR-66 </w:t>
            </w:r>
            <w:r w:rsidRPr="00D32296">
              <w:rPr>
                <w:rFonts w:ascii="Arial" w:hAnsi="Arial" w:cs="Arial"/>
                <w:i/>
                <w:iCs/>
                <w:sz w:val="22"/>
                <w:szCs w:val="22"/>
              </w:rPr>
              <w:t>“Evaluación de ofertas”.</w:t>
            </w:r>
          </w:p>
          <w:p w14:paraId="5C58AACE" w14:textId="27168DAF" w:rsidR="00B86CC6" w:rsidRPr="005053A2" w:rsidRDefault="00B86CC6" w:rsidP="001524AE">
            <w:pPr>
              <w:pStyle w:val="NormalWeb"/>
              <w:spacing w:before="0" w:beforeAutospacing="0" w:after="0" w:afterAutospacing="0"/>
              <w:ind w:left="720"/>
              <w:jc w:val="both"/>
              <w:rPr>
                <w:rFonts w:ascii="Arial" w:hAnsi="Arial" w:cs="Arial"/>
                <w:sz w:val="22"/>
                <w:szCs w:val="22"/>
              </w:rPr>
            </w:pPr>
          </w:p>
          <w:p w14:paraId="274627C6" w14:textId="7E7C816E" w:rsidR="00B86CC6" w:rsidRPr="00B86CC6" w:rsidRDefault="00B86CC6"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B86CC6">
              <w:rPr>
                <w:rFonts w:ascii="Arial" w:hAnsi="Arial" w:cs="Arial"/>
                <w:sz w:val="22"/>
                <w:szCs w:val="22"/>
              </w:rPr>
              <w:t>Hoja de adjudicación al oferente, impresión de GUATECOMPRAS, en el caso de adquisiciones realizadas mediante contrato abierto.</w:t>
            </w:r>
          </w:p>
          <w:p w14:paraId="4882E1F6" w14:textId="77777777" w:rsidR="00B86CC6" w:rsidRPr="005053A2" w:rsidRDefault="00B86CC6" w:rsidP="001524AE">
            <w:pPr>
              <w:pStyle w:val="NormalWeb"/>
              <w:spacing w:before="0" w:beforeAutospacing="0" w:after="0" w:afterAutospacing="0"/>
              <w:ind w:left="720"/>
              <w:jc w:val="both"/>
              <w:rPr>
                <w:rFonts w:ascii="Arial" w:hAnsi="Arial" w:cs="Arial"/>
                <w:sz w:val="22"/>
                <w:szCs w:val="22"/>
              </w:rPr>
            </w:pPr>
          </w:p>
          <w:p w14:paraId="4CFF91F9" w14:textId="28C823E1" w:rsidR="00B86CC6" w:rsidRPr="00B86CC6" w:rsidRDefault="00B86CC6" w:rsidP="00216CEF">
            <w:pPr>
              <w:pStyle w:val="NormalWeb"/>
              <w:numPr>
                <w:ilvl w:val="0"/>
                <w:numId w:val="14"/>
              </w:numPr>
              <w:spacing w:before="0" w:beforeAutospacing="0" w:after="0" w:afterAutospacing="0"/>
              <w:ind w:hanging="642"/>
              <w:jc w:val="both"/>
              <w:rPr>
                <w:rFonts w:ascii="Arial" w:hAnsi="Arial" w:cs="Arial"/>
                <w:sz w:val="22"/>
                <w:szCs w:val="22"/>
              </w:rPr>
            </w:pPr>
            <w:r w:rsidRPr="00B86CC6">
              <w:rPr>
                <w:rFonts w:ascii="Arial" w:hAnsi="Arial" w:cs="Arial"/>
                <w:sz w:val="22"/>
                <w:szCs w:val="22"/>
              </w:rPr>
              <w:t xml:space="preserve">ADQ-FOR-67 </w:t>
            </w:r>
            <w:r w:rsidRPr="00D32296">
              <w:rPr>
                <w:rFonts w:ascii="Arial" w:hAnsi="Arial" w:cs="Arial"/>
                <w:i/>
                <w:iCs/>
                <w:sz w:val="22"/>
                <w:szCs w:val="22"/>
              </w:rPr>
              <w:t>“Acta de negociación”.</w:t>
            </w:r>
          </w:p>
          <w:p w14:paraId="4CF8121F" w14:textId="21153A1E" w:rsidR="00382755" w:rsidRDefault="00382755" w:rsidP="001524AE">
            <w:pPr>
              <w:widowControl w:val="0"/>
              <w:tabs>
                <w:tab w:val="left" w:pos="766"/>
                <w:tab w:val="left" w:pos="2032"/>
                <w:tab w:val="left" w:pos="3576"/>
                <w:tab w:val="left" w:pos="4583"/>
                <w:tab w:val="left" w:pos="5992"/>
                <w:tab w:val="left" w:pos="6450"/>
                <w:tab w:val="left" w:pos="7411"/>
                <w:tab w:val="left" w:pos="8348"/>
              </w:tabs>
              <w:autoSpaceDE w:val="0"/>
              <w:autoSpaceDN w:val="0"/>
              <w:ind w:left="777" w:right="14"/>
              <w:rPr>
                <w:rFonts w:ascii="Arial" w:eastAsia="Arial" w:hAnsi="Arial" w:cs="Arial"/>
                <w:sz w:val="22"/>
                <w:szCs w:val="22"/>
                <w:lang w:val="es-GT" w:bidi="es-ES"/>
              </w:rPr>
            </w:pPr>
          </w:p>
          <w:p w14:paraId="46636066" w14:textId="0EE4F922" w:rsidR="00B86CC6" w:rsidRPr="00B86CC6" w:rsidRDefault="00B86CC6" w:rsidP="00216CEF">
            <w:pPr>
              <w:pStyle w:val="NormalWeb"/>
              <w:numPr>
                <w:ilvl w:val="0"/>
                <w:numId w:val="14"/>
              </w:numPr>
              <w:spacing w:before="0" w:beforeAutospacing="0" w:after="0" w:afterAutospacing="0"/>
              <w:ind w:hanging="642"/>
              <w:jc w:val="both"/>
              <w:rPr>
                <w:rFonts w:ascii="Arial" w:hAnsi="Arial" w:cs="Arial"/>
                <w:sz w:val="22"/>
                <w:szCs w:val="22"/>
              </w:rPr>
            </w:pPr>
            <w:r w:rsidRPr="00B86CC6">
              <w:rPr>
                <w:rFonts w:ascii="Arial" w:hAnsi="Arial" w:cs="Arial"/>
                <w:sz w:val="22"/>
                <w:szCs w:val="22"/>
              </w:rPr>
              <w:t xml:space="preserve">Constancia de ingreso al </w:t>
            </w:r>
            <w:r>
              <w:rPr>
                <w:rFonts w:ascii="Arial" w:hAnsi="Arial" w:cs="Arial"/>
                <w:sz w:val="22"/>
                <w:szCs w:val="22"/>
              </w:rPr>
              <w:t>a</w:t>
            </w:r>
            <w:r w:rsidRPr="00B86CC6">
              <w:rPr>
                <w:rFonts w:ascii="Arial" w:hAnsi="Arial" w:cs="Arial"/>
                <w:sz w:val="22"/>
                <w:szCs w:val="22"/>
              </w:rPr>
              <w:t>lmacén, forma 1-H, cuando aplique.</w:t>
            </w:r>
          </w:p>
          <w:p w14:paraId="61BECF5B" w14:textId="46FCD893" w:rsidR="00B86CC6" w:rsidRPr="005053A2" w:rsidRDefault="00B86CC6" w:rsidP="001524AE">
            <w:pPr>
              <w:pStyle w:val="NormalWeb"/>
              <w:spacing w:before="0" w:beforeAutospacing="0" w:after="0" w:afterAutospacing="0"/>
              <w:ind w:left="720"/>
              <w:jc w:val="both"/>
              <w:rPr>
                <w:rFonts w:ascii="Arial" w:hAnsi="Arial" w:cs="Arial"/>
                <w:sz w:val="22"/>
                <w:szCs w:val="22"/>
              </w:rPr>
            </w:pPr>
          </w:p>
          <w:p w14:paraId="765F6492" w14:textId="3DE5FB63" w:rsidR="005053A2" w:rsidRPr="005053A2" w:rsidRDefault="006E1D44" w:rsidP="00DA665D">
            <w:pPr>
              <w:pStyle w:val="NormalWeb"/>
              <w:numPr>
                <w:ilvl w:val="0"/>
                <w:numId w:val="14"/>
              </w:numPr>
              <w:spacing w:before="0" w:beforeAutospacing="0" w:after="0" w:afterAutospacing="0"/>
              <w:ind w:right="157" w:hanging="642"/>
              <w:jc w:val="both"/>
              <w:rPr>
                <w:rFonts w:ascii="Arial" w:hAnsi="Arial" w:cs="Arial"/>
                <w:sz w:val="22"/>
                <w:szCs w:val="22"/>
              </w:rPr>
            </w:pPr>
            <w:r>
              <w:rPr>
                <w:rFonts w:ascii="Arial" w:hAnsi="Arial" w:cs="Arial"/>
                <w:sz w:val="22"/>
                <w:szCs w:val="22"/>
              </w:rPr>
              <w:t>Orden de compra</w:t>
            </w:r>
            <w:r w:rsidR="005053A2" w:rsidRPr="005053A2">
              <w:rPr>
                <w:rFonts w:ascii="Arial" w:hAnsi="Arial" w:cs="Arial"/>
                <w:sz w:val="22"/>
                <w:szCs w:val="22"/>
              </w:rPr>
              <w:t>, debidamente firmada y sellada por las personas responsables.</w:t>
            </w:r>
          </w:p>
          <w:p w14:paraId="1AD38073" w14:textId="0028634D" w:rsidR="005053A2" w:rsidRDefault="005053A2" w:rsidP="001524AE">
            <w:pPr>
              <w:pStyle w:val="NormalWeb"/>
              <w:spacing w:before="0" w:beforeAutospacing="0" w:after="0" w:afterAutospacing="0"/>
              <w:ind w:left="720"/>
              <w:jc w:val="both"/>
              <w:rPr>
                <w:rFonts w:ascii="Arial" w:hAnsi="Arial" w:cs="Arial"/>
                <w:sz w:val="22"/>
                <w:szCs w:val="22"/>
              </w:rPr>
            </w:pPr>
          </w:p>
          <w:p w14:paraId="01C5311A" w14:textId="77777777" w:rsidR="005053A2" w:rsidRDefault="005053A2"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5053A2">
              <w:rPr>
                <w:rFonts w:ascii="Arial" w:hAnsi="Arial" w:cs="Arial"/>
                <w:sz w:val="22"/>
                <w:szCs w:val="22"/>
              </w:rPr>
              <w:t xml:space="preserve">Constancia de Disponibilidad Presupuestaria </w:t>
            </w:r>
            <w:r>
              <w:rPr>
                <w:rFonts w:ascii="Arial" w:hAnsi="Arial" w:cs="Arial"/>
                <w:sz w:val="22"/>
                <w:szCs w:val="22"/>
              </w:rPr>
              <w:t>-</w:t>
            </w:r>
            <w:r w:rsidRPr="005053A2">
              <w:rPr>
                <w:rFonts w:ascii="Arial" w:hAnsi="Arial" w:cs="Arial"/>
                <w:sz w:val="22"/>
                <w:szCs w:val="22"/>
              </w:rPr>
              <w:t>CDP</w:t>
            </w:r>
            <w:r>
              <w:rPr>
                <w:rFonts w:ascii="Arial" w:hAnsi="Arial" w:cs="Arial"/>
                <w:sz w:val="22"/>
                <w:szCs w:val="22"/>
              </w:rPr>
              <w:t>-</w:t>
            </w:r>
            <w:r w:rsidRPr="005053A2">
              <w:rPr>
                <w:rFonts w:ascii="Arial" w:hAnsi="Arial" w:cs="Arial"/>
                <w:sz w:val="22"/>
                <w:szCs w:val="22"/>
              </w:rPr>
              <w:t>, cuando aplique, anexa al contrato suscrito.</w:t>
            </w:r>
          </w:p>
          <w:p w14:paraId="6D57F0F6" w14:textId="77777777" w:rsidR="005053A2" w:rsidRDefault="005053A2" w:rsidP="001524AE">
            <w:pPr>
              <w:pStyle w:val="NormalWeb"/>
              <w:spacing w:before="0" w:beforeAutospacing="0" w:after="0" w:afterAutospacing="0"/>
              <w:ind w:left="720"/>
              <w:jc w:val="both"/>
              <w:rPr>
                <w:rFonts w:ascii="Arial" w:hAnsi="Arial" w:cs="Arial"/>
                <w:sz w:val="22"/>
                <w:szCs w:val="22"/>
              </w:rPr>
            </w:pPr>
          </w:p>
          <w:p w14:paraId="1F10C0C2" w14:textId="28646B8D" w:rsidR="005053A2" w:rsidRPr="005053A2" w:rsidRDefault="005053A2"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5053A2">
              <w:rPr>
                <w:rFonts w:ascii="Arial" w:hAnsi="Arial" w:cs="Arial"/>
                <w:sz w:val="22"/>
                <w:szCs w:val="22"/>
              </w:rPr>
              <w:t xml:space="preserve">Constancia de Disponibilidad Financiera </w:t>
            </w:r>
            <w:r>
              <w:rPr>
                <w:rFonts w:ascii="Arial" w:hAnsi="Arial" w:cs="Arial"/>
                <w:sz w:val="22"/>
                <w:szCs w:val="22"/>
              </w:rPr>
              <w:t>-</w:t>
            </w:r>
            <w:r w:rsidRPr="005053A2">
              <w:rPr>
                <w:rFonts w:ascii="Arial" w:hAnsi="Arial" w:cs="Arial"/>
                <w:sz w:val="22"/>
                <w:szCs w:val="22"/>
              </w:rPr>
              <w:t>CDF</w:t>
            </w:r>
            <w:r>
              <w:rPr>
                <w:rFonts w:ascii="Arial" w:hAnsi="Arial" w:cs="Arial"/>
                <w:sz w:val="22"/>
                <w:szCs w:val="22"/>
              </w:rPr>
              <w:t>-</w:t>
            </w:r>
            <w:r w:rsidRPr="005053A2">
              <w:rPr>
                <w:rFonts w:ascii="Arial" w:hAnsi="Arial" w:cs="Arial"/>
                <w:sz w:val="22"/>
                <w:szCs w:val="22"/>
              </w:rPr>
              <w:t>, cuando aplique, anexa al contrato suscrito.</w:t>
            </w:r>
          </w:p>
          <w:p w14:paraId="0B3936FE" w14:textId="1A629A0B" w:rsidR="005053A2" w:rsidRPr="005053A2" w:rsidRDefault="005053A2" w:rsidP="001524AE">
            <w:pPr>
              <w:pStyle w:val="NormalWeb"/>
              <w:spacing w:before="0" w:beforeAutospacing="0" w:after="0" w:afterAutospacing="0"/>
              <w:ind w:left="720"/>
              <w:jc w:val="both"/>
              <w:rPr>
                <w:rFonts w:ascii="Arial" w:hAnsi="Arial" w:cs="Arial"/>
                <w:sz w:val="22"/>
                <w:szCs w:val="22"/>
              </w:rPr>
            </w:pPr>
          </w:p>
          <w:p w14:paraId="53BC5F8D" w14:textId="1FB20CB9" w:rsidR="005053A2" w:rsidRPr="005053A2" w:rsidRDefault="005053A2"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5053A2">
              <w:rPr>
                <w:rFonts w:ascii="Arial" w:hAnsi="Arial" w:cs="Arial"/>
                <w:sz w:val="22"/>
                <w:szCs w:val="22"/>
              </w:rPr>
              <w:t>Constancia de publicación de las facturas y documentación de soporte en GUATECOMPRAS, que incluya el Número de Publicación Guatecompras</w:t>
            </w:r>
            <w:r>
              <w:rPr>
                <w:rFonts w:ascii="Arial" w:hAnsi="Arial" w:cs="Arial"/>
                <w:sz w:val="22"/>
                <w:szCs w:val="22"/>
              </w:rPr>
              <w:t xml:space="preserve">                   </w:t>
            </w:r>
            <w:r w:rsidRPr="005053A2">
              <w:rPr>
                <w:rFonts w:ascii="Arial" w:hAnsi="Arial" w:cs="Arial"/>
                <w:sz w:val="22"/>
                <w:szCs w:val="22"/>
              </w:rPr>
              <w:t xml:space="preserve"> </w:t>
            </w:r>
            <w:r>
              <w:rPr>
                <w:rFonts w:ascii="Arial" w:hAnsi="Arial" w:cs="Arial"/>
                <w:sz w:val="22"/>
                <w:szCs w:val="22"/>
              </w:rPr>
              <w:t>-</w:t>
            </w:r>
            <w:r w:rsidRPr="005053A2">
              <w:rPr>
                <w:rFonts w:ascii="Arial" w:hAnsi="Arial" w:cs="Arial"/>
                <w:sz w:val="22"/>
                <w:szCs w:val="22"/>
              </w:rPr>
              <w:t>NPG</w:t>
            </w:r>
            <w:r>
              <w:rPr>
                <w:rFonts w:ascii="Arial" w:hAnsi="Arial" w:cs="Arial"/>
                <w:sz w:val="22"/>
                <w:szCs w:val="22"/>
              </w:rPr>
              <w:t>-</w:t>
            </w:r>
            <w:r w:rsidRPr="005053A2">
              <w:rPr>
                <w:rFonts w:ascii="Arial" w:hAnsi="Arial" w:cs="Arial"/>
                <w:sz w:val="22"/>
                <w:szCs w:val="22"/>
              </w:rPr>
              <w:t>.</w:t>
            </w:r>
          </w:p>
          <w:p w14:paraId="2C4D59DB" w14:textId="370D731E" w:rsidR="005053A2" w:rsidRPr="005053A2" w:rsidRDefault="005053A2" w:rsidP="001524AE">
            <w:pPr>
              <w:pStyle w:val="NormalWeb"/>
              <w:spacing w:before="0" w:beforeAutospacing="0" w:after="0" w:afterAutospacing="0"/>
              <w:ind w:left="720"/>
              <w:jc w:val="both"/>
              <w:rPr>
                <w:rFonts w:ascii="Arial" w:hAnsi="Arial" w:cs="Arial"/>
                <w:sz w:val="22"/>
                <w:szCs w:val="22"/>
              </w:rPr>
            </w:pPr>
          </w:p>
          <w:p w14:paraId="1A060930" w14:textId="75B77DA2" w:rsidR="005053A2" w:rsidRPr="005053A2" w:rsidRDefault="005053A2"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5053A2">
              <w:rPr>
                <w:rFonts w:ascii="Arial" w:hAnsi="Arial" w:cs="Arial"/>
                <w:sz w:val="22"/>
                <w:szCs w:val="22"/>
              </w:rPr>
              <w:t xml:space="preserve">ADQ-FOR-42 </w:t>
            </w:r>
            <w:r w:rsidRPr="00D32296">
              <w:rPr>
                <w:rFonts w:ascii="Arial" w:hAnsi="Arial" w:cs="Arial"/>
                <w:i/>
                <w:iCs/>
                <w:sz w:val="22"/>
                <w:szCs w:val="22"/>
              </w:rPr>
              <w:t>“Especificaciones técnicas para solicitud de alimentación                          -renglón 211-</w:t>
            </w:r>
            <w:r w:rsidR="00FE081B" w:rsidRPr="00D32296">
              <w:rPr>
                <w:rFonts w:ascii="Arial" w:hAnsi="Arial" w:cs="Arial"/>
                <w:i/>
                <w:iCs/>
                <w:sz w:val="22"/>
                <w:szCs w:val="22"/>
              </w:rPr>
              <w:t>”</w:t>
            </w:r>
            <w:r w:rsidRPr="00D32296">
              <w:rPr>
                <w:rFonts w:ascii="Arial" w:hAnsi="Arial" w:cs="Arial"/>
                <w:i/>
                <w:iCs/>
                <w:sz w:val="22"/>
                <w:szCs w:val="22"/>
              </w:rPr>
              <w:t>,</w:t>
            </w:r>
            <w:r w:rsidRPr="005053A2">
              <w:rPr>
                <w:rFonts w:ascii="Arial" w:hAnsi="Arial" w:cs="Arial"/>
                <w:sz w:val="22"/>
                <w:szCs w:val="22"/>
              </w:rPr>
              <w:t xml:space="preserve"> cuando corresponda.</w:t>
            </w:r>
          </w:p>
          <w:p w14:paraId="07B6D215" w14:textId="0A9E0B53" w:rsidR="005053A2" w:rsidRPr="005053A2" w:rsidRDefault="005053A2" w:rsidP="001524AE">
            <w:pPr>
              <w:pStyle w:val="NormalWeb"/>
              <w:spacing w:before="0" w:beforeAutospacing="0" w:after="0" w:afterAutospacing="0"/>
              <w:ind w:left="720"/>
              <w:jc w:val="both"/>
              <w:rPr>
                <w:rFonts w:ascii="Arial" w:hAnsi="Arial" w:cs="Arial"/>
                <w:sz w:val="22"/>
                <w:szCs w:val="22"/>
              </w:rPr>
            </w:pPr>
          </w:p>
          <w:p w14:paraId="6C2536B5" w14:textId="6AF8620F" w:rsidR="005053A2" w:rsidRPr="005053A2" w:rsidRDefault="005053A2" w:rsidP="00216CEF">
            <w:pPr>
              <w:pStyle w:val="NormalWeb"/>
              <w:numPr>
                <w:ilvl w:val="0"/>
                <w:numId w:val="14"/>
              </w:numPr>
              <w:spacing w:before="0" w:beforeAutospacing="0" w:after="0" w:afterAutospacing="0"/>
              <w:ind w:hanging="642"/>
              <w:jc w:val="both"/>
              <w:rPr>
                <w:rFonts w:ascii="Arial" w:hAnsi="Arial" w:cs="Arial"/>
                <w:sz w:val="22"/>
                <w:szCs w:val="22"/>
              </w:rPr>
            </w:pPr>
            <w:r w:rsidRPr="005053A2">
              <w:rPr>
                <w:rFonts w:ascii="Arial" w:hAnsi="Arial" w:cs="Arial"/>
                <w:sz w:val="22"/>
                <w:szCs w:val="22"/>
              </w:rPr>
              <w:t xml:space="preserve">Factura Electrónica en Línea </w:t>
            </w:r>
            <w:r>
              <w:rPr>
                <w:rFonts w:ascii="Arial" w:hAnsi="Arial" w:cs="Arial"/>
                <w:sz w:val="22"/>
                <w:szCs w:val="22"/>
              </w:rPr>
              <w:t>-</w:t>
            </w:r>
            <w:r w:rsidRPr="005053A2">
              <w:rPr>
                <w:rFonts w:ascii="Arial" w:hAnsi="Arial" w:cs="Arial"/>
                <w:sz w:val="22"/>
                <w:szCs w:val="22"/>
              </w:rPr>
              <w:t>FEL</w:t>
            </w:r>
            <w:r>
              <w:rPr>
                <w:rFonts w:ascii="Arial" w:hAnsi="Arial" w:cs="Arial"/>
                <w:sz w:val="22"/>
                <w:szCs w:val="22"/>
              </w:rPr>
              <w:t>-</w:t>
            </w:r>
            <w:r w:rsidRPr="005053A2">
              <w:rPr>
                <w:rFonts w:ascii="Arial" w:hAnsi="Arial" w:cs="Arial"/>
                <w:sz w:val="22"/>
                <w:szCs w:val="22"/>
              </w:rPr>
              <w:t>, verificando lo siguiente:</w:t>
            </w:r>
          </w:p>
          <w:p w14:paraId="47795A37" w14:textId="55D6D48E" w:rsidR="005053A2" w:rsidRDefault="005053A2" w:rsidP="001524AE">
            <w:pPr>
              <w:widowControl w:val="0"/>
              <w:tabs>
                <w:tab w:val="left" w:pos="766"/>
                <w:tab w:val="left" w:pos="2032"/>
                <w:tab w:val="left" w:pos="3576"/>
                <w:tab w:val="left" w:pos="4583"/>
                <w:tab w:val="left" w:pos="5992"/>
                <w:tab w:val="left" w:pos="6450"/>
                <w:tab w:val="left" w:pos="7411"/>
                <w:tab w:val="left" w:pos="8348"/>
              </w:tabs>
              <w:autoSpaceDE w:val="0"/>
              <w:autoSpaceDN w:val="0"/>
              <w:ind w:left="777" w:right="14"/>
              <w:rPr>
                <w:rFonts w:ascii="Arial" w:eastAsia="Arial" w:hAnsi="Arial" w:cs="Arial"/>
                <w:sz w:val="22"/>
                <w:szCs w:val="22"/>
                <w:lang w:val="es-GT" w:bidi="es-ES"/>
              </w:rPr>
            </w:pPr>
          </w:p>
          <w:p w14:paraId="2DA53636" w14:textId="6840311F" w:rsidR="005053A2" w:rsidRPr="005053A2" w:rsidRDefault="005053A2" w:rsidP="00DA665D">
            <w:pPr>
              <w:pStyle w:val="Prrafodelista"/>
              <w:widowControl w:val="0"/>
              <w:numPr>
                <w:ilvl w:val="0"/>
                <w:numId w:val="13"/>
              </w:numPr>
              <w:tabs>
                <w:tab w:val="left" w:pos="766"/>
                <w:tab w:val="left" w:pos="2032"/>
                <w:tab w:val="left" w:pos="3576"/>
                <w:tab w:val="left" w:pos="4583"/>
                <w:tab w:val="left" w:pos="5992"/>
                <w:tab w:val="left" w:pos="6450"/>
                <w:tab w:val="left" w:pos="7411"/>
                <w:tab w:val="left" w:pos="8348"/>
              </w:tabs>
              <w:autoSpaceDE w:val="0"/>
              <w:autoSpaceDN w:val="0"/>
              <w:ind w:right="157" w:hanging="710"/>
              <w:jc w:val="both"/>
              <w:rPr>
                <w:rFonts w:ascii="Arial" w:eastAsia="Arial" w:hAnsi="Arial" w:cs="Arial"/>
                <w:sz w:val="22"/>
                <w:szCs w:val="22"/>
                <w:lang w:val="es-GT" w:bidi="es-ES"/>
              </w:rPr>
            </w:pPr>
            <w:r w:rsidRPr="005053A2">
              <w:rPr>
                <w:rFonts w:ascii="Arial" w:hAnsi="Arial" w:cs="Arial"/>
                <w:sz w:val="22"/>
                <w:szCs w:val="22"/>
              </w:rPr>
              <w:t>El nombre o razón social del proveedor coincide con el consignado en la oferta adjudicada.</w:t>
            </w:r>
          </w:p>
          <w:p w14:paraId="6CC30870" w14:textId="4C64244B" w:rsidR="005053A2" w:rsidRDefault="005053A2" w:rsidP="001524AE">
            <w:pPr>
              <w:widowControl w:val="0"/>
              <w:tabs>
                <w:tab w:val="left" w:pos="766"/>
                <w:tab w:val="left" w:pos="2032"/>
                <w:tab w:val="left" w:pos="3576"/>
                <w:tab w:val="left" w:pos="4583"/>
                <w:tab w:val="left" w:pos="5992"/>
                <w:tab w:val="left" w:pos="6450"/>
                <w:tab w:val="left" w:pos="7411"/>
                <w:tab w:val="left" w:pos="8348"/>
              </w:tabs>
              <w:autoSpaceDE w:val="0"/>
              <w:autoSpaceDN w:val="0"/>
              <w:ind w:left="777" w:right="14"/>
              <w:rPr>
                <w:rFonts w:ascii="Arial" w:eastAsia="Arial" w:hAnsi="Arial" w:cs="Arial"/>
                <w:sz w:val="22"/>
                <w:szCs w:val="22"/>
                <w:lang w:val="es-GT" w:bidi="es-ES"/>
              </w:rPr>
            </w:pPr>
          </w:p>
          <w:p w14:paraId="38D12936" w14:textId="1B0AAAE0" w:rsidR="005053A2" w:rsidRPr="005053A2" w:rsidRDefault="005053A2" w:rsidP="00DA665D">
            <w:pPr>
              <w:pStyle w:val="Prrafodelista"/>
              <w:widowControl w:val="0"/>
              <w:numPr>
                <w:ilvl w:val="0"/>
                <w:numId w:val="13"/>
              </w:numPr>
              <w:tabs>
                <w:tab w:val="left" w:pos="766"/>
                <w:tab w:val="left" w:pos="2032"/>
                <w:tab w:val="left" w:pos="3576"/>
                <w:tab w:val="left" w:pos="4583"/>
                <w:tab w:val="left" w:pos="5992"/>
                <w:tab w:val="left" w:pos="6450"/>
                <w:tab w:val="left" w:pos="7411"/>
                <w:tab w:val="left" w:pos="8348"/>
              </w:tabs>
              <w:autoSpaceDE w:val="0"/>
              <w:autoSpaceDN w:val="0"/>
              <w:ind w:right="157" w:hanging="710"/>
              <w:jc w:val="both"/>
              <w:rPr>
                <w:rFonts w:ascii="Arial" w:hAnsi="Arial" w:cs="Arial"/>
                <w:sz w:val="22"/>
                <w:szCs w:val="22"/>
              </w:rPr>
            </w:pPr>
            <w:r w:rsidRPr="005053A2">
              <w:rPr>
                <w:rFonts w:ascii="Arial" w:hAnsi="Arial" w:cs="Arial"/>
                <w:sz w:val="22"/>
                <w:szCs w:val="22"/>
              </w:rPr>
              <w:t xml:space="preserve">El Número de Identificación Tributaria </w:t>
            </w:r>
            <w:r>
              <w:rPr>
                <w:rFonts w:ascii="Arial" w:hAnsi="Arial" w:cs="Arial"/>
                <w:sz w:val="22"/>
                <w:szCs w:val="22"/>
              </w:rPr>
              <w:t>-</w:t>
            </w:r>
            <w:r w:rsidRPr="005053A2">
              <w:rPr>
                <w:rFonts w:ascii="Arial" w:hAnsi="Arial" w:cs="Arial"/>
                <w:sz w:val="22"/>
                <w:szCs w:val="22"/>
              </w:rPr>
              <w:t>NIT</w:t>
            </w:r>
            <w:r>
              <w:rPr>
                <w:rFonts w:ascii="Arial" w:hAnsi="Arial" w:cs="Arial"/>
                <w:sz w:val="22"/>
                <w:szCs w:val="22"/>
              </w:rPr>
              <w:t>-</w:t>
            </w:r>
            <w:r w:rsidRPr="005053A2">
              <w:rPr>
                <w:rFonts w:ascii="Arial" w:hAnsi="Arial" w:cs="Arial"/>
                <w:sz w:val="22"/>
                <w:szCs w:val="22"/>
              </w:rPr>
              <w:t xml:space="preserve"> y </w:t>
            </w:r>
            <w:r w:rsidR="00377E29">
              <w:rPr>
                <w:rFonts w:ascii="Arial" w:hAnsi="Arial" w:cs="Arial"/>
                <w:sz w:val="22"/>
                <w:szCs w:val="22"/>
              </w:rPr>
              <w:t>el nombre d</w:t>
            </w:r>
            <w:r w:rsidR="00377E29" w:rsidRPr="005053A2">
              <w:rPr>
                <w:rFonts w:ascii="Arial" w:hAnsi="Arial" w:cs="Arial"/>
                <w:sz w:val="22"/>
                <w:szCs w:val="22"/>
              </w:rPr>
              <w:t>e la Unidad Compradora</w:t>
            </w:r>
            <w:r w:rsidR="00377E29">
              <w:rPr>
                <w:rFonts w:ascii="Arial" w:hAnsi="Arial" w:cs="Arial"/>
                <w:sz w:val="22"/>
                <w:szCs w:val="22"/>
              </w:rPr>
              <w:t>,</w:t>
            </w:r>
            <w:r w:rsidR="00377E29" w:rsidRPr="005053A2">
              <w:rPr>
                <w:rFonts w:ascii="Arial" w:hAnsi="Arial" w:cs="Arial"/>
                <w:sz w:val="22"/>
                <w:szCs w:val="22"/>
              </w:rPr>
              <w:t xml:space="preserve"> se encuentr</w:t>
            </w:r>
            <w:r w:rsidR="00377E29">
              <w:rPr>
                <w:rFonts w:ascii="Arial" w:hAnsi="Arial" w:cs="Arial"/>
                <w:sz w:val="22"/>
                <w:szCs w:val="22"/>
              </w:rPr>
              <w:t xml:space="preserve">en </w:t>
            </w:r>
            <w:r w:rsidR="00377E29" w:rsidRPr="005053A2">
              <w:rPr>
                <w:rFonts w:ascii="Arial" w:hAnsi="Arial" w:cs="Arial"/>
                <w:sz w:val="22"/>
                <w:szCs w:val="22"/>
              </w:rPr>
              <w:t>correctamente</w:t>
            </w:r>
            <w:r w:rsidRPr="005053A2">
              <w:rPr>
                <w:rFonts w:ascii="Arial" w:hAnsi="Arial" w:cs="Arial"/>
                <w:sz w:val="22"/>
                <w:szCs w:val="22"/>
              </w:rPr>
              <w:t xml:space="preserve"> consignados</w:t>
            </w:r>
            <w:r w:rsidR="00ED3722">
              <w:rPr>
                <w:rFonts w:ascii="Arial" w:hAnsi="Arial" w:cs="Arial"/>
                <w:sz w:val="22"/>
                <w:szCs w:val="22"/>
              </w:rPr>
              <w:t>, de conformidad con el artículo 30 y numeral 8, del Acuerdo Gubernativo 5-2013 “Reglamento de la Ley del Impuesto al Valor Agregado.</w:t>
            </w:r>
          </w:p>
          <w:p w14:paraId="35D784C2" w14:textId="1E4ABCBC" w:rsidR="005053A2" w:rsidRDefault="005053A2" w:rsidP="001524AE">
            <w:pPr>
              <w:widowControl w:val="0"/>
              <w:tabs>
                <w:tab w:val="left" w:pos="766"/>
                <w:tab w:val="left" w:pos="2032"/>
                <w:tab w:val="left" w:pos="3576"/>
                <w:tab w:val="left" w:pos="4583"/>
                <w:tab w:val="left" w:pos="5992"/>
                <w:tab w:val="left" w:pos="6450"/>
                <w:tab w:val="left" w:pos="7411"/>
                <w:tab w:val="left" w:pos="8348"/>
              </w:tabs>
              <w:autoSpaceDE w:val="0"/>
              <w:autoSpaceDN w:val="0"/>
              <w:ind w:left="777" w:right="14"/>
              <w:rPr>
                <w:rFonts w:ascii="Arial" w:eastAsia="Arial" w:hAnsi="Arial" w:cs="Arial"/>
                <w:sz w:val="22"/>
                <w:szCs w:val="22"/>
                <w:lang w:bidi="es-ES"/>
              </w:rPr>
            </w:pPr>
          </w:p>
          <w:p w14:paraId="34374314" w14:textId="7206D19A" w:rsidR="005053A2" w:rsidRPr="005053A2" w:rsidRDefault="005053A2" w:rsidP="00DA665D">
            <w:pPr>
              <w:pStyle w:val="Prrafodelista"/>
              <w:widowControl w:val="0"/>
              <w:numPr>
                <w:ilvl w:val="0"/>
                <w:numId w:val="13"/>
              </w:numPr>
              <w:tabs>
                <w:tab w:val="left" w:pos="766"/>
                <w:tab w:val="left" w:pos="2032"/>
                <w:tab w:val="left" w:pos="3576"/>
                <w:tab w:val="left" w:pos="4583"/>
                <w:tab w:val="left" w:pos="5992"/>
                <w:tab w:val="left" w:pos="6450"/>
                <w:tab w:val="left" w:pos="7411"/>
                <w:tab w:val="left" w:pos="8348"/>
              </w:tabs>
              <w:autoSpaceDE w:val="0"/>
              <w:autoSpaceDN w:val="0"/>
              <w:ind w:right="157" w:hanging="710"/>
              <w:jc w:val="both"/>
              <w:rPr>
                <w:rFonts w:ascii="Arial" w:hAnsi="Arial" w:cs="Arial"/>
                <w:sz w:val="22"/>
                <w:szCs w:val="22"/>
              </w:rPr>
            </w:pPr>
            <w:r w:rsidRPr="005053A2">
              <w:rPr>
                <w:rFonts w:ascii="Arial" w:hAnsi="Arial" w:cs="Arial"/>
                <w:sz w:val="22"/>
                <w:szCs w:val="22"/>
              </w:rPr>
              <w:t>La factura incluye el régimen tributario en el que se encuentra inscrito el proveedor.</w:t>
            </w:r>
          </w:p>
          <w:p w14:paraId="0F6587DA" w14:textId="1BE42C59" w:rsidR="005053A2" w:rsidRDefault="005053A2" w:rsidP="001524AE">
            <w:pPr>
              <w:widowControl w:val="0"/>
              <w:tabs>
                <w:tab w:val="left" w:pos="766"/>
                <w:tab w:val="left" w:pos="2032"/>
                <w:tab w:val="left" w:pos="3576"/>
                <w:tab w:val="left" w:pos="4583"/>
                <w:tab w:val="left" w:pos="5992"/>
                <w:tab w:val="left" w:pos="6450"/>
                <w:tab w:val="left" w:pos="7411"/>
                <w:tab w:val="left" w:pos="8348"/>
              </w:tabs>
              <w:autoSpaceDE w:val="0"/>
              <w:autoSpaceDN w:val="0"/>
              <w:ind w:left="777" w:right="14"/>
              <w:rPr>
                <w:rFonts w:ascii="Arial" w:eastAsia="Arial" w:hAnsi="Arial" w:cs="Arial"/>
                <w:sz w:val="22"/>
                <w:szCs w:val="22"/>
                <w:lang w:val="es-GT" w:bidi="es-ES"/>
              </w:rPr>
            </w:pPr>
          </w:p>
          <w:p w14:paraId="7EBAD787" w14:textId="2EBCBA45" w:rsidR="00B92073" w:rsidRDefault="00B92073" w:rsidP="00DA665D">
            <w:pPr>
              <w:pStyle w:val="Prrafodelista"/>
              <w:widowControl w:val="0"/>
              <w:numPr>
                <w:ilvl w:val="0"/>
                <w:numId w:val="13"/>
              </w:numPr>
              <w:tabs>
                <w:tab w:val="left" w:pos="766"/>
                <w:tab w:val="left" w:pos="2032"/>
                <w:tab w:val="left" w:pos="3576"/>
                <w:tab w:val="left" w:pos="4583"/>
                <w:tab w:val="left" w:pos="5992"/>
                <w:tab w:val="left" w:pos="6450"/>
                <w:tab w:val="left" w:pos="7411"/>
                <w:tab w:val="left" w:pos="8348"/>
              </w:tabs>
              <w:autoSpaceDE w:val="0"/>
              <w:autoSpaceDN w:val="0"/>
              <w:ind w:right="157" w:hanging="710"/>
              <w:jc w:val="both"/>
              <w:rPr>
                <w:rFonts w:ascii="Arial" w:hAnsi="Arial" w:cs="Arial"/>
                <w:sz w:val="22"/>
                <w:szCs w:val="22"/>
              </w:rPr>
            </w:pPr>
            <w:r w:rsidRPr="00B92073">
              <w:rPr>
                <w:rFonts w:ascii="Arial" w:hAnsi="Arial" w:cs="Arial"/>
                <w:sz w:val="22"/>
                <w:szCs w:val="22"/>
              </w:rPr>
              <w:t>Se adjunta copia de la retención del impuesto correspondiente efectuada al proveedor, cuando apli</w:t>
            </w:r>
            <w:r w:rsidR="00BC0003">
              <w:rPr>
                <w:rFonts w:ascii="Arial" w:hAnsi="Arial" w:cs="Arial"/>
                <w:sz w:val="22"/>
                <w:szCs w:val="22"/>
              </w:rPr>
              <w:t>ca</w:t>
            </w:r>
            <w:r w:rsidRPr="00B92073">
              <w:rPr>
                <w:rFonts w:ascii="Arial" w:hAnsi="Arial" w:cs="Arial"/>
                <w:sz w:val="22"/>
                <w:szCs w:val="22"/>
              </w:rPr>
              <w:t>.</w:t>
            </w:r>
          </w:p>
          <w:p w14:paraId="5ADC65D7" w14:textId="543BD65A" w:rsidR="00B92073" w:rsidRDefault="00B92073" w:rsidP="001524AE">
            <w:pPr>
              <w:widowControl w:val="0"/>
              <w:tabs>
                <w:tab w:val="left" w:pos="766"/>
                <w:tab w:val="left" w:pos="2032"/>
                <w:tab w:val="left" w:pos="3576"/>
                <w:tab w:val="left" w:pos="4583"/>
                <w:tab w:val="left" w:pos="5992"/>
                <w:tab w:val="left" w:pos="6450"/>
                <w:tab w:val="left" w:pos="7411"/>
                <w:tab w:val="left" w:pos="8348"/>
              </w:tabs>
              <w:autoSpaceDE w:val="0"/>
              <w:autoSpaceDN w:val="0"/>
              <w:ind w:right="14"/>
              <w:jc w:val="both"/>
              <w:rPr>
                <w:rFonts w:ascii="Arial" w:hAnsi="Arial" w:cs="Arial"/>
                <w:sz w:val="22"/>
                <w:szCs w:val="22"/>
              </w:rPr>
            </w:pPr>
          </w:p>
          <w:p w14:paraId="169B0E18" w14:textId="7FAAE88D" w:rsidR="00B92073" w:rsidRPr="00B92073" w:rsidRDefault="00B92073" w:rsidP="00DA665D">
            <w:pPr>
              <w:pStyle w:val="Prrafodelista"/>
              <w:widowControl w:val="0"/>
              <w:numPr>
                <w:ilvl w:val="0"/>
                <w:numId w:val="13"/>
              </w:numPr>
              <w:tabs>
                <w:tab w:val="left" w:pos="766"/>
                <w:tab w:val="left" w:pos="2032"/>
                <w:tab w:val="left" w:pos="3576"/>
                <w:tab w:val="left" w:pos="4583"/>
                <w:tab w:val="left" w:pos="5992"/>
                <w:tab w:val="left" w:pos="6450"/>
                <w:tab w:val="left" w:pos="7411"/>
                <w:tab w:val="left" w:pos="8439"/>
              </w:tabs>
              <w:autoSpaceDE w:val="0"/>
              <w:autoSpaceDN w:val="0"/>
              <w:ind w:right="157" w:hanging="710"/>
              <w:jc w:val="both"/>
              <w:rPr>
                <w:rFonts w:ascii="Arial" w:hAnsi="Arial" w:cs="Arial"/>
                <w:sz w:val="22"/>
                <w:szCs w:val="22"/>
              </w:rPr>
            </w:pPr>
            <w:r w:rsidRPr="00B92073">
              <w:rPr>
                <w:rFonts w:ascii="Arial" w:hAnsi="Arial" w:cs="Arial"/>
                <w:sz w:val="22"/>
                <w:szCs w:val="22"/>
              </w:rPr>
              <w:t>Se adjunta recibo de caja, cuando la factura así lo indique o se trate de factura cambiaria, verificando:</w:t>
            </w:r>
          </w:p>
          <w:p w14:paraId="411EAC33" w14:textId="77777777" w:rsidR="00B92073" w:rsidRDefault="00B92073" w:rsidP="001524AE">
            <w:pPr>
              <w:widowControl w:val="0"/>
              <w:tabs>
                <w:tab w:val="left" w:pos="766"/>
                <w:tab w:val="left" w:pos="2032"/>
                <w:tab w:val="left" w:pos="3576"/>
                <w:tab w:val="left" w:pos="4583"/>
                <w:tab w:val="left" w:pos="5992"/>
                <w:tab w:val="left" w:pos="6450"/>
                <w:tab w:val="left" w:pos="7411"/>
                <w:tab w:val="left" w:pos="8348"/>
              </w:tabs>
              <w:autoSpaceDE w:val="0"/>
              <w:autoSpaceDN w:val="0"/>
              <w:ind w:left="777" w:right="14"/>
              <w:rPr>
                <w:rFonts w:ascii="Arial" w:eastAsia="Arial" w:hAnsi="Arial" w:cs="Arial"/>
                <w:sz w:val="22"/>
                <w:szCs w:val="22"/>
                <w:lang w:val="es-GT" w:bidi="es-ES"/>
              </w:rPr>
            </w:pPr>
          </w:p>
          <w:p w14:paraId="78EEFE7E" w14:textId="4D8BF275" w:rsidR="00B92073" w:rsidRDefault="00B92073" w:rsidP="00DA665D">
            <w:pPr>
              <w:pStyle w:val="NormalWeb"/>
              <w:numPr>
                <w:ilvl w:val="0"/>
                <w:numId w:val="15"/>
              </w:numPr>
              <w:spacing w:before="0" w:beforeAutospacing="0" w:after="0" w:afterAutospacing="0"/>
              <w:ind w:left="2346" w:right="157" w:hanging="850"/>
              <w:jc w:val="both"/>
              <w:rPr>
                <w:rFonts w:ascii="Arial" w:hAnsi="Arial" w:cs="Arial"/>
                <w:sz w:val="22"/>
                <w:szCs w:val="22"/>
              </w:rPr>
            </w:pPr>
            <w:r w:rsidRPr="00B92073">
              <w:rPr>
                <w:rFonts w:ascii="Arial" w:hAnsi="Arial" w:cs="Arial"/>
                <w:sz w:val="22"/>
                <w:szCs w:val="22"/>
              </w:rPr>
              <w:t>Que la fecha consignada sea igual o posterior a la fecha de la factura.</w:t>
            </w:r>
          </w:p>
          <w:p w14:paraId="0CE13F9C" w14:textId="77777777" w:rsidR="00B92073" w:rsidRPr="00B92073" w:rsidRDefault="00B92073" w:rsidP="001524AE">
            <w:pPr>
              <w:pStyle w:val="NormalWeb"/>
              <w:spacing w:before="0" w:beforeAutospacing="0" w:after="0" w:afterAutospacing="0"/>
              <w:ind w:left="2346"/>
              <w:jc w:val="both"/>
              <w:rPr>
                <w:rFonts w:ascii="Arial" w:hAnsi="Arial" w:cs="Arial"/>
                <w:sz w:val="22"/>
                <w:szCs w:val="22"/>
              </w:rPr>
            </w:pPr>
          </w:p>
          <w:p w14:paraId="03A63218" w14:textId="1E9F1810" w:rsidR="00B92073" w:rsidRDefault="00B92073" w:rsidP="00DA665D">
            <w:pPr>
              <w:pStyle w:val="NormalWeb"/>
              <w:numPr>
                <w:ilvl w:val="0"/>
                <w:numId w:val="15"/>
              </w:numPr>
              <w:spacing w:before="0" w:beforeAutospacing="0" w:after="0" w:afterAutospacing="0"/>
              <w:ind w:left="2346" w:right="157" w:hanging="850"/>
              <w:jc w:val="both"/>
              <w:rPr>
                <w:rFonts w:ascii="Arial" w:hAnsi="Arial" w:cs="Arial"/>
                <w:sz w:val="22"/>
                <w:szCs w:val="22"/>
              </w:rPr>
            </w:pPr>
            <w:r w:rsidRPr="00B92073">
              <w:rPr>
                <w:rFonts w:ascii="Arial" w:hAnsi="Arial" w:cs="Arial"/>
                <w:sz w:val="22"/>
                <w:szCs w:val="22"/>
              </w:rPr>
              <w:t>Que consigne nombre</w:t>
            </w:r>
            <w:r w:rsidR="003138D2">
              <w:rPr>
                <w:rFonts w:ascii="Arial" w:hAnsi="Arial" w:cs="Arial"/>
                <w:sz w:val="22"/>
                <w:szCs w:val="22"/>
              </w:rPr>
              <w:t xml:space="preserve"> y el</w:t>
            </w:r>
            <w:r w:rsidRPr="00B92073">
              <w:rPr>
                <w:rFonts w:ascii="Arial" w:hAnsi="Arial" w:cs="Arial"/>
                <w:sz w:val="22"/>
                <w:szCs w:val="22"/>
              </w:rPr>
              <w:t xml:space="preserve"> NIT de la Unidad Ejecutora, número de factura, cantidades, montos y firma de quien lo emite.</w:t>
            </w:r>
          </w:p>
          <w:p w14:paraId="3AFC248E" w14:textId="77777777" w:rsidR="00B92073" w:rsidRPr="00B92073" w:rsidRDefault="00B92073" w:rsidP="001524AE">
            <w:pPr>
              <w:pStyle w:val="NormalWeb"/>
              <w:spacing w:before="0" w:beforeAutospacing="0" w:after="0" w:afterAutospacing="0"/>
              <w:jc w:val="both"/>
              <w:rPr>
                <w:rFonts w:ascii="Arial" w:hAnsi="Arial" w:cs="Arial"/>
                <w:sz w:val="22"/>
                <w:szCs w:val="22"/>
              </w:rPr>
            </w:pPr>
          </w:p>
          <w:p w14:paraId="19DC8230" w14:textId="049046F4" w:rsidR="00B92073" w:rsidRPr="00B92073" w:rsidRDefault="00B92073" w:rsidP="00DA665D">
            <w:pPr>
              <w:pStyle w:val="NormalWeb"/>
              <w:numPr>
                <w:ilvl w:val="0"/>
                <w:numId w:val="15"/>
              </w:numPr>
              <w:spacing w:before="0" w:beforeAutospacing="0" w:after="0" w:afterAutospacing="0"/>
              <w:ind w:left="2346" w:right="157" w:hanging="850"/>
              <w:jc w:val="both"/>
              <w:rPr>
                <w:rFonts w:ascii="Arial" w:hAnsi="Arial" w:cs="Arial"/>
                <w:sz w:val="22"/>
                <w:szCs w:val="22"/>
              </w:rPr>
            </w:pPr>
            <w:r w:rsidRPr="00B92073">
              <w:rPr>
                <w:rFonts w:ascii="Arial" w:hAnsi="Arial" w:cs="Arial"/>
                <w:sz w:val="22"/>
                <w:szCs w:val="22"/>
              </w:rPr>
              <w:t>Que el total consignado coincida con el total de la factura.</w:t>
            </w:r>
          </w:p>
          <w:p w14:paraId="5ECB5819" w14:textId="18180736" w:rsidR="005053A2" w:rsidRDefault="005053A2" w:rsidP="001524AE">
            <w:pPr>
              <w:widowControl w:val="0"/>
              <w:tabs>
                <w:tab w:val="left" w:pos="766"/>
                <w:tab w:val="left" w:pos="2032"/>
                <w:tab w:val="left" w:pos="3576"/>
                <w:tab w:val="left" w:pos="4583"/>
                <w:tab w:val="left" w:pos="5992"/>
                <w:tab w:val="left" w:pos="6450"/>
                <w:tab w:val="left" w:pos="7411"/>
                <w:tab w:val="left" w:pos="8348"/>
              </w:tabs>
              <w:autoSpaceDE w:val="0"/>
              <w:autoSpaceDN w:val="0"/>
              <w:ind w:left="777" w:right="14"/>
              <w:rPr>
                <w:rFonts w:ascii="Arial" w:eastAsia="Arial" w:hAnsi="Arial" w:cs="Arial"/>
                <w:sz w:val="22"/>
                <w:szCs w:val="22"/>
                <w:lang w:val="es-GT" w:bidi="es-ES"/>
              </w:rPr>
            </w:pPr>
          </w:p>
          <w:p w14:paraId="366C8FC7" w14:textId="1F375D31" w:rsidR="00382755" w:rsidRPr="00382755" w:rsidRDefault="00B92073" w:rsidP="00DA665D">
            <w:pPr>
              <w:widowControl w:val="0"/>
              <w:autoSpaceDE w:val="0"/>
              <w:autoSpaceDN w:val="0"/>
              <w:ind w:left="74" w:right="157"/>
              <w:jc w:val="both"/>
              <w:rPr>
                <w:rFonts w:ascii="Arial" w:eastAsia="Arial" w:hAnsi="Arial" w:cs="Arial"/>
                <w:sz w:val="22"/>
                <w:szCs w:val="22"/>
                <w:lang w:val="es-ES" w:bidi="es-ES"/>
              </w:rPr>
            </w:pPr>
            <w:r w:rsidRPr="00B92073">
              <w:rPr>
                <w:rFonts w:ascii="Arial" w:eastAsia="Arial" w:hAnsi="Arial" w:cs="Arial"/>
                <w:sz w:val="22"/>
                <w:szCs w:val="22"/>
                <w:lang w:val="es-ES" w:bidi="es-ES"/>
              </w:rPr>
              <w:t xml:space="preserve">En el caso de </w:t>
            </w:r>
            <w:r w:rsidRPr="00585DBD">
              <w:rPr>
                <w:rFonts w:ascii="Arial" w:eastAsia="Arial" w:hAnsi="Arial" w:cs="Arial"/>
                <w:b/>
                <w:bCs/>
                <w:sz w:val="22"/>
                <w:szCs w:val="22"/>
                <w:lang w:val="es-ES" w:bidi="es-ES"/>
              </w:rPr>
              <w:t>servicios</w:t>
            </w:r>
            <w:r w:rsidRPr="00B92073">
              <w:rPr>
                <w:rFonts w:ascii="Arial" w:eastAsia="Arial" w:hAnsi="Arial" w:cs="Arial"/>
                <w:sz w:val="22"/>
                <w:szCs w:val="22"/>
                <w:lang w:val="es-ES" w:bidi="es-ES"/>
              </w:rPr>
              <w:t xml:space="preserve">, verifica que el expediente contenga la documentación descrita en los </w:t>
            </w:r>
            <w:r w:rsidR="001E29BD">
              <w:rPr>
                <w:rFonts w:ascii="Arial" w:eastAsia="Arial" w:hAnsi="Arial" w:cs="Arial"/>
                <w:sz w:val="22"/>
                <w:szCs w:val="22"/>
                <w:lang w:val="es-ES" w:bidi="es-ES"/>
              </w:rPr>
              <w:t>numerales</w:t>
            </w:r>
            <w:r w:rsidRPr="00B92073">
              <w:rPr>
                <w:rFonts w:ascii="Arial" w:eastAsia="Arial" w:hAnsi="Arial" w:cs="Arial"/>
                <w:sz w:val="22"/>
                <w:szCs w:val="22"/>
                <w:lang w:val="es-ES" w:bidi="es-ES"/>
              </w:rPr>
              <w:t xml:space="preserve"> </w:t>
            </w:r>
            <w:r w:rsidR="0081186A">
              <w:rPr>
                <w:rFonts w:ascii="Arial" w:eastAsia="Arial" w:hAnsi="Arial" w:cs="Arial"/>
                <w:sz w:val="22"/>
                <w:szCs w:val="22"/>
                <w:lang w:val="es-ES" w:bidi="es-ES"/>
              </w:rPr>
              <w:t>1</w:t>
            </w:r>
            <w:r w:rsidRPr="00B92073">
              <w:rPr>
                <w:rFonts w:ascii="Arial" w:eastAsia="Arial" w:hAnsi="Arial" w:cs="Arial"/>
                <w:sz w:val="22"/>
                <w:szCs w:val="22"/>
                <w:lang w:val="es-ES" w:bidi="es-ES"/>
              </w:rPr>
              <w:t xml:space="preserve">, </w:t>
            </w:r>
            <w:r w:rsidR="0081186A">
              <w:rPr>
                <w:rFonts w:ascii="Arial" w:eastAsia="Arial" w:hAnsi="Arial" w:cs="Arial"/>
                <w:sz w:val="22"/>
                <w:szCs w:val="22"/>
                <w:lang w:val="es-ES" w:bidi="es-ES"/>
              </w:rPr>
              <w:t>4</w:t>
            </w:r>
            <w:r w:rsidRPr="00B92073">
              <w:rPr>
                <w:rFonts w:ascii="Arial" w:eastAsia="Arial" w:hAnsi="Arial" w:cs="Arial"/>
                <w:sz w:val="22"/>
                <w:szCs w:val="22"/>
                <w:lang w:val="es-ES" w:bidi="es-ES"/>
              </w:rPr>
              <w:t xml:space="preserve">, </w:t>
            </w:r>
            <w:r w:rsidR="0081186A">
              <w:rPr>
                <w:rFonts w:ascii="Arial" w:eastAsia="Arial" w:hAnsi="Arial" w:cs="Arial"/>
                <w:sz w:val="22"/>
                <w:szCs w:val="22"/>
                <w:lang w:val="es-ES" w:bidi="es-ES"/>
              </w:rPr>
              <w:t>5</w:t>
            </w:r>
            <w:r w:rsidRPr="00B92073">
              <w:rPr>
                <w:rFonts w:ascii="Arial" w:eastAsia="Arial" w:hAnsi="Arial" w:cs="Arial"/>
                <w:sz w:val="22"/>
                <w:szCs w:val="22"/>
                <w:lang w:val="es-ES" w:bidi="es-ES"/>
              </w:rPr>
              <w:t xml:space="preserve">, </w:t>
            </w:r>
            <w:r w:rsidR="0081186A">
              <w:rPr>
                <w:rFonts w:ascii="Arial" w:eastAsia="Arial" w:hAnsi="Arial" w:cs="Arial"/>
                <w:sz w:val="22"/>
                <w:szCs w:val="22"/>
                <w:lang w:val="es-ES" w:bidi="es-ES"/>
              </w:rPr>
              <w:t>7</w:t>
            </w:r>
            <w:r w:rsidRPr="00B92073">
              <w:rPr>
                <w:rFonts w:ascii="Arial" w:eastAsia="Arial" w:hAnsi="Arial" w:cs="Arial"/>
                <w:sz w:val="22"/>
                <w:szCs w:val="22"/>
                <w:lang w:val="es-ES" w:bidi="es-ES"/>
              </w:rPr>
              <w:t xml:space="preserve">, </w:t>
            </w:r>
            <w:r w:rsidR="003138D2">
              <w:rPr>
                <w:rFonts w:ascii="Arial" w:eastAsia="Arial" w:hAnsi="Arial" w:cs="Arial"/>
                <w:sz w:val="22"/>
                <w:szCs w:val="22"/>
                <w:lang w:val="es-ES" w:bidi="es-ES"/>
              </w:rPr>
              <w:t>9</w:t>
            </w:r>
            <w:r w:rsidRPr="00B92073">
              <w:rPr>
                <w:rFonts w:ascii="Arial" w:eastAsia="Arial" w:hAnsi="Arial" w:cs="Arial"/>
                <w:sz w:val="22"/>
                <w:szCs w:val="22"/>
                <w:lang w:val="es-ES" w:bidi="es-ES"/>
              </w:rPr>
              <w:t xml:space="preserve">, </w:t>
            </w:r>
            <w:r w:rsidR="0081186A">
              <w:rPr>
                <w:rFonts w:ascii="Arial" w:eastAsia="Arial" w:hAnsi="Arial" w:cs="Arial"/>
                <w:sz w:val="22"/>
                <w:szCs w:val="22"/>
                <w:lang w:val="es-ES" w:bidi="es-ES"/>
              </w:rPr>
              <w:t>1</w:t>
            </w:r>
            <w:r w:rsidR="003138D2">
              <w:rPr>
                <w:rFonts w:ascii="Arial" w:eastAsia="Arial" w:hAnsi="Arial" w:cs="Arial"/>
                <w:sz w:val="22"/>
                <w:szCs w:val="22"/>
                <w:lang w:val="es-ES" w:bidi="es-ES"/>
              </w:rPr>
              <w:t>0</w:t>
            </w:r>
            <w:r w:rsidRPr="00B92073">
              <w:rPr>
                <w:rFonts w:ascii="Arial" w:eastAsia="Arial" w:hAnsi="Arial" w:cs="Arial"/>
                <w:sz w:val="22"/>
                <w:szCs w:val="22"/>
                <w:lang w:val="es-ES" w:bidi="es-ES"/>
              </w:rPr>
              <w:t xml:space="preserve">, </w:t>
            </w:r>
            <w:r w:rsidR="0081186A">
              <w:rPr>
                <w:rFonts w:ascii="Arial" w:eastAsia="Arial" w:hAnsi="Arial" w:cs="Arial"/>
                <w:sz w:val="22"/>
                <w:szCs w:val="22"/>
                <w:lang w:val="es-ES" w:bidi="es-ES"/>
              </w:rPr>
              <w:t>1</w:t>
            </w:r>
            <w:r w:rsidR="003138D2">
              <w:rPr>
                <w:rFonts w:ascii="Arial" w:eastAsia="Arial" w:hAnsi="Arial" w:cs="Arial"/>
                <w:sz w:val="22"/>
                <w:szCs w:val="22"/>
                <w:lang w:val="es-ES" w:bidi="es-ES"/>
              </w:rPr>
              <w:t>1</w:t>
            </w:r>
            <w:r w:rsidRPr="00B92073">
              <w:rPr>
                <w:rFonts w:ascii="Arial" w:eastAsia="Arial" w:hAnsi="Arial" w:cs="Arial"/>
                <w:sz w:val="22"/>
                <w:szCs w:val="22"/>
                <w:lang w:val="es-ES" w:bidi="es-ES"/>
              </w:rPr>
              <w:t xml:space="preserve">, </w:t>
            </w:r>
            <w:r w:rsidR="0081186A">
              <w:rPr>
                <w:rFonts w:ascii="Arial" w:eastAsia="Arial" w:hAnsi="Arial" w:cs="Arial"/>
                <w:sz w:val="22"/>
                <w:szCs w:val="22"/>
                <w:lang w:val="es-ES" w:bidi="es-ES"/>
              </w:rPr>
              <w:t>1</w:t>
            </w:r>
            <w:r w:rsidR="003138D2">
              <w:rPr>
                <w:rFonts w:ascii="Arial" w:eastAsia="Arial" w:hAnsi="Arial" w:cs="Arial"/>
                <w:sz w:val="22"/>
                <w:szCs w:val="22"/>
                <w:lang w:val="es-ES" w:bidi="es-ES"/>
              </w:rPr>
              <w:t>2</w:t>
            </w:r>
            <w:r w:rsidRPr="00B92073">
              <w:rPr>
                <w:rFonts w:ascii="Arial" w:eastAsia="Arial" w:hAnsi="Arial" w:cs="Arial"/>
                <w:sz w:val="22"/>
                <w:szCs w:val="22"/>
                <w:lang w:val="es-ES" w:bidi="es-ES"/>
              </w:rPr>
              <w:t xml:space="preserve"> y </w:t>
            </w:r>
            <w:r w:rsidR="0081186A">
              <w:rPr>
                <w:rFonts w:ascii="Arial" w:eastAsia="Arial" w:hAnsi="Arial" w:cs="Arial"/>
                <w:sz w:val="22"/>
                <w:szCs w:val="22"/>
                <w:lang w:val="es-ES" w:bidi="es-ES"/>
              </w:rPr>
              <w:t>1</w:t>
            </w:r>
            <w:r w:rsidR="003138D2">
              <w:rPr>
                <w:rFonts w:ascii="Arial" w:eastAsia="Arial" w:hAnsi="Arial" w:cs="Arial"/>
                <w:sz w:val="22"/>
                <w:szCs w:val="22"/>
                <w:lang w:val="es-ES" w:bidi="es-ES"/>
              </w:rPr>
              <w:t>4</w:t>
            </w:r>
            <w:r w:rsidRPr="00B92073">
              <w:rPr>
                <w:rFonts w:ascii="Arial" w:eastAsia="Arial" w:hAnsi="Arial" w:cs="Arial"/>
                <w:sz w:val="22"/>
                <w:szCs w:val="22"/>
                <w:lang w:val="es-ES" w:bidi="es-ES"/>
              </w:rPr>
              <w:t xml:space="preserve"> de la presente actividad, y adicionalmente, según el caso concreto</w:t>
            </w:r>
            <w:r w:rsidR="00A74C04">
              <w:rPr>
                <w:rFonts w:ascii="Arial" w:eastAsia="Arial" w:hAnsi="Arial" w:cs="Arial"/>
                <w:sz w:val="22"/>
                <w:szCs w:val="22"/>
                <w:lang w:val="es-ES" w:bidi="es-ES"/>
              </w:rPr>
              <w:t>.</w:t>
            </w:r>
          </w:p>
        </w:tc>
      </w:tr>
      <w:tr w:rsidR="00382755" w:rsidRPr="00382755" w14:paraId="5C4BD770" w14:textId="77777777" w:rsidTr="00F854A2">
        <w:trPr>
          <w:trHeight w:val="825"/>
          <w:jc w:val="right"/>
        </w:trPr>
        <w:tc>
          <w:tcPr>
            <w:tcW w:w="1542" w:type="dxa"/>
            <w:vAlign w:val="center"/>
          </w:tcPr>
          <w:p w14:paraId="5EAAC6E3" w14:textId="77777777" w:rsidR="00382755" w:rsidRPr="00382755" w:rsidRDefault="00382755" w:rsidP="001524AE">
            <w:pPr>
              <w:jc w:val="center"/>
              <w:rPr>
                <w:rFonts w:ascii="Arial" w:hAnsi="Arial" w:cs="Arial"/>
                <w:b/>
                <w:i/>
                <w:sz w:val="14"/>
                <w:szCs w:val="22"/>
              </w:rPr>
            </w:pPr>
          </w:p>
        </w:tc>
        <w:tc>
          <w:tcPr>
            <w:tcW w:w="1112" w:type="dxa"/>
            <w:vAlign w:val="center"/>
          </w:tcPr>
          <w:p w14:paraId="589CDE96" w14:textId="77777777" w:rsidR="00382755" w:rsidRPr="00382755" w:rsidRDefault="00382755" w:rsidP="001524AE">
            <w:pPr>
              <w:jc w:val="center"/>
              <w:rPr>
                <w:rFonts w:ascii="Arial" w:hAnsi="Arial" w:cs="Arial"/>
                <w:sz w:val="14"/>
                <w:szCs w:val="16"/>
              </w:rPr>
            </w:pPr>
          </w:p>
        </w:tc>
        <w:tc>
          <w:tcPr>
            <w:tcW w:w="8531" w:type="dxa"/>
            <w:tcMar>
              <w:top w:w="28" w:type="dxa"/>
              <w:left w:w="57" w:type="dxa"/>
              <w:bottom w:w="85" w:type="dxa"/>
              <w:right w:w="28" w:type="dxa"/>
            </w:tcMar>
          </w:tcPr>
          <w:p w14:paraId="17963C33" w14:textId="1EE5B969" w:rsidR="001665AC" w:rsidRPr="001665AC" w:rsidRDefault="00B92073" w:rsidP="00DA665D">
            <w:pPr>
              <w:widowControl w:val="0"/>
              <w:tabs>
                <w:tab w:val="left" w:pos="766"/>
              </w:tabs>
              <w:autoSpaceDE w:val="0"/>
              <w:autoSpaceDN w:val="0"/>
              <w:ind w:left="74" w:right="157"/>
              <w:jc w:val="both"/>
              <w:rPr>
                <w:rFonts w:ascii="Arial" w:hAnsi="Arial" w:cs="Arial"/>
                <w:b/>
                <w:bCs/>
                <w:sz w:val="22"/>
                <w:szCs w:val="22"/>
              </w:rPr>
            </w:pPr>
            <w:r w:rsidRPr="001665AC">
              <w:rPr>
                <w:rFonts w:ascii="Arial" w:hAnsi="Arial" w:cs="Arial"/>
                <w:b/>
                <w:bCs/>
                <w:sz w:val="22"/>
                <w:szCs w:val="22"/>
              </w:rPr>
              <w:t xml:space="preserve">Para </w:t>
            </w:r>
            <w:r w:rsidRPr="001665AC">
              <w:rPr>
                <w:rStyle w:val="Textoennegrita"/>
                <w:rFonts w:ascii="Arial" w:hAnsi="Arial" w:cs="Arial"/>
                <w:sz w:val="22"/>
                <w:szCs w:val="22"/>
              </w:rPr>
              <w:t>reuniones o capacitaciones</w:t>
            </w:r>
            <w:r w:rsidRPr="001665AC">
              <w:rPr>
                <w:rFonts w:ascii="Arial" w:hAnsi="Arial" w:cs="Arial"/>
                <w:sz w:val="22"/>
                <w:szCs w:val="22"/>
              </w:rPr>
              <w:t>:</w:t>
            </w:r>
            <w:r w:rsidR="001665AC">
              <w:rPr>
                <w:rFonts w:ascii="Arial" w:hAnsi="Arial" w:cs="Arial"/>
                <w:b/>
                <w:bCs/>
                <w:sz w:val="22"/>
                <w:szCs w:val="22"/>
              </w:rPr>
              <w:t xml:space="preserve"> </w:t>
            </w:r>
            <w:r w:rsidR="001665AC">
              <w:rPr>
                <w:rFonts w:ascii="Arial" w:hAnsi="Arial" w:cs="Arial"/>
                <w:sz w:val="22"/>
                <w:szCs w:val="22"/>
              </w:rPr>
              <w:t>l</w:t>
            </w:r>
            <w:r w:rsidR="001665AC" w:rsidRPr="001665AC">
              <w:rPr>
                <w:rFonts w:ascii="Arial" w:hAnsi="Arial" w:cs="Arial"/>
                <w:sz w:val="22"/>
                <w:szCs w:val="22"/>
              </w:rPr>
              <w:t xml:space="preserve">a fecha de emisión de la convocatoria debe ser </w:t>
            </w:r>
            <w:r w:rsidR="001665AC" w:rsidRPr="001665AC">
              <w:rPr>
                <w:rStyle w:val="Textoennegrita"/>
                <w:rFonts w:ascii="Arial" w:hAnsi="Arial" w:cs="Arial"/>
                <w:b w:val="0"/>
                <w:bCs w:val="0"/>
                <w:sz w:val="22"/>
                <w:szCs w:val="22"/>
              </w:rPr>
              <w:t>posterior</w:t>
            </w:r>
            <w:r w:rsidR="001665AC" w:rsidRPr="001665AC">
              <w:rPr>
                <w:rFonts w:ascii="Arial" w:hAnsi="Arial" w:cs="Arial"/>
                <w:sz w:val="22"/>
                <w:szCs w:val="22"/>
              </w:rPr>
              <w:t xml:space="preserve"> a la fecha consignada en la </w:t>
            </w:r>
            <w:r w:rsidR="001665AC" w:rsidRPr="001665AC">
              <w:rPr>
                <w:rStyle w:val="Textoennegrita"/>
                <w:rFonts w:ascii="Arial" w:hAnsi="Arial" w:cs="Arial"/>
                <w:b w:val="0"/>
                <w:bCs w:val="0"/>
                <w:sz w:val="22"/>
                <w:szCs w:val="22"/>
              </w:rPr>
              <w:t>autorización de la adquisición</w:t>
            </w:r>
            <w:r w:rsidR="001665AC" w:rsidRPr="001665AC">
              <w:rPr>
                <w:rFonts w:ascii="Arial" w:hAnsi="Arial" w:cs="Arial"/>
                <w:sz w:val="22"/>
                <w:szCs w:val="22"/>
              </w:rPr>
              <w:t xml:space="preserve"> y a la </w:t>
            </w:r>
            <w:r w:rsidR="001665AC" w:rsidRPr="001665AC">
              <w:rPr>
                <w:rStyle w:val="Textoennegrita"/>
                <w:rFonts w:ascii="Arial" w:hAnsi="Arial" w:cs="Arial"/>
                <w:b w:val="0"/>
                <w:bCs w:val="0"/>
                <w:sz w:val="22"/>
                <w:szCs w:val="22"/>
              </w:rPr>
              <w:t>notificación al oferente</w:t>
            </w:r>
            <w:r w:rsidR="001665AC" w:rsidRPr="001665AC">
              <w:rPr>
                <w:rFonts w:ascii="Arial" w:hAnsi="Arial" w:cs="Arial"/>
                <w:b/>
                <w:bCs/>
                <w:sz w:val="22"/>
                <w:szCs w:val="22"/>
              </w:rPr>
              <w:t>.</w:t>
            </w:r>
            <w:r w:rsidR="001665AC" w:rsidRPr="001665AC">
              <w:rPr>
                <w:rFonts w:ascii="Arial" w:hAnsi="Arial" w:cs="Arial"/>
                <w:sz w:val="22"/>
                <w:szCs w:val="22"/>
              </w:rPr>
              <w:t xml:space="preserve"> Asimismo, la convocatoria debe contar con el </w:t>
            </w:r>
            <w:r w:rsidR="001665AC" w:rsidRPr="001665AC">
              <w:rPr>
                <w:rStyle w:val="Textoennegrita"/>
                <w:rFonts w:ascii="Arial" w:hAnsi="Arial" w:cs="Arial"/>
                <w:b w:val="0"/>
                <w:bCs w:val="0"/>
                <w:sz w:val="22"/>
                <w:szCs w:val="22"/>
              </w:rPr>
              <w:t>visto bueno de la Autoridad Superior de la</w:t>
            </w:r>
            <w:r w:rsidR="001665AC" w:rsidRPr="001665AC">
              <w:rPr>
                <w:rStyle w:val="Textoennegrita"/>
                <w:rFonts w:ascii="Arial" w:hAnsi="Arial" w:cs="Arial"/>
                <w:sz w:val="22"/>
                <w:szCs w:val="22"/>
              </w:rPr>
              <w:t xml:space="preserve"> </w:t>
            </w:r>
            <w:r w:rsidR="001665AC" w:rsidRPr="001665AC">
              <w:rPr>
                <w:rStyle w:val="Textoennegrita"/>
                <w:rFonts w:ascii="Arial" w:hAnsi="Arial" w:cs="Arial"/>
                <w:b w:val="0"/>
                <w:bCs w:val="0"/>
                <w:sz w:val="22"/>
                <w:szCs w:val="22"/>
              </w:rPr>
              <w:t>Unidad Ejecutora</w:t>
            </w:r>
            <w:r w:rsidR="001665AC" w:rsidRPr="001665AC">
              <w:rPr>
                <w:rFonts w:ascii="Arial" w:hAnsi="Arial" w:cs="Arial"/>
                <w:sz w:val="22"/>
                <w:szCs w:val="22"/>
              </w:rPr>
              <w:t xml:space="preserve"> o de la </w:t>
            </w:r>
            <w:r w:rsidR="001665AC" w:rsidRPr="001665AC">
              <w:rPr>
                <w:rStyle w:val="Textoennegrita"/>
                <w:rFonts w:ascii="Arial" w:hAnsi="Arial" w:cs="Arial"/>
                <w:b w:val="0"/>
                <w:bCs w:val="0"/>
                <w:sz w:val="22"/>
                <w:szCs w:val="22"/>
              </w:rPr>
              <w:t>persona debidamente delegada</w:t>
            </w:r>
            <w:r w:rsidR="001665AC" w:rsidRPr="001665AC">
              <w:rPr>
                <w:rFonts w:ascii="Arial" w:hAnsi="Arial" w:cs="Arial"/>
                <w:b/>
                <w:bCs/>
                <w:sz w:val="22"/>
                <w:szCs w:val="22"/>
              </w:rPr>
              <w:t>,</w:t>
            </w:r>
            <w:r w:rsidR="001665AC" w:rsidRPr="001665AC">
              <w:rPr>
                <w:rFonts w:ascii="Arial" w:hAnsi="Arial" w:cs="Arial"/>
                <w:sz w:val="22"/>
                <w:szCs w:val="22"/>
              </w:rPr>
              <w:t xml:space="preserve"> dejando constancia documental de </w:t>
            </w:r>
            <w:r w:rsidR="001665AC">
              <w:rPr>
                <w:rFonts w:ascii="Arial" w:hAnsi="Arial" w:cs="Arial"/>
                <w:sz w:val="22"/>
                <w:szCs w:val="22"/>
              </w:rPr>
              <w:t>esta</w:t>
            </w:r>
            <w:r w:rsidR="001665AC" w:rsidRPr="001665AC">
              <w:rPr>
                <w:rFonts w:ascii="Arial" w:hAnsi="Arial" w:cs="Arial"/>
                <w:sz w:val="22"/>
                <w:szCs w:val="22"/>
              </w:rPr>
              <w:t xml:space="preserve"> aprobación.</w:t>
            </w:r>
          </w:p>
          <w:p w14:paraId="2CDB6858" w14:textId="55D69FE7" w:rsidR="001665AC" w:rsidRDefault="001665AC" w:rsidP="001524AE">
            <w:pPr>
              <w:widowControl w:val="0"/>
              <w:tabs>
                <w:tab w:val="left" w:pos="766"/>
              </w:tabs>
              <w:autoSpaceDE w:val="0"/>
              <w:autoSpaceDN w:val="0"/>
              <w:ind w:left="417" w:right="16"/>
              <w:jc w:val="both"/>
              <w:rPr>
                <w:rFonts w:ascii="Arial" w:hAnsi="Arial" w:cs="Arial"/>
                <w:b/>
                <w:bCs/>
                <w:sz w:val="22"/>
                <w:szCs w:val="22"/>
              </w:rPr>
            </w:pPr>
          </w:p>
          <w:p w14:paraId="122F367A" w14:textId="1D3E16B7" w:rsidR="0081186A" w:rsidRPr="001665AC" w:rsidRDefault="0081186A"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1665AC">
              <w:rPr>
                <w:rFonts w:ascii="Arial" w:hAnsi="Arial" w:cs="Arial"/>
                <w:sz w:val="22"/>
                <w:szCs w:val="22"/>
              </w:rPr>
              <w:t>Agenda o programa, que incluya el contenido impartido, conforme a lo solicitado, ofertado y facturado.</w:t>
            </w:r>
          </w:p>
          <w:p w14:paraId="2A318788" w14:textId="77777777" w:rsidR="001665AC" w:rsidRDefault="001665AC" w:rsidP="001524AE">
            <w:pPr>
              <w:pStyle w:val="NormalWeb"/>
              <w:spacing w:before="0" w:beforeAutospacing="0" w:after="0" w:afterAutospacing="0"/>
              <w:ind w:left="720"/>
              <w:jc w:val="both"/>
              <w:rPr>
                <w:rFonts w:ascii="Arial" w:hAnsi="Arial" w:cs="Arial"/>
                <w:sz w:val="22"/>
                <w:szCs w:val="22"/>
              </w:rPr>
            </w:pPr>
          </w:p>
          <w:p w14:paraId="3849B2F9" w14:textId="02CDBF53" w:rsidR="0081186A" w:rsidRPr="001665AC" w:rsidRDefault="0081186A"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1665AC">
              <w:rPr>
                <w:rFonts w:ascii="Arial" w:hAnsi="Arial" w:cs="Arial"/>
                <w:sz w:val="22"/>
                <w:szCs w:val="22"/>
              </w:rPr>
              <w:t>Copia del listado original de asistencia de participantes, cuya cantidad coincida con la cantidad solicitada, con firma y sello del encargado del evento en cada hoja, las cuales deben encontrarse debidamente foliadas.</w:t>
            </w:r>
          </w:p>
          <w:p w14:paraId="1D26E0B8" w14:textId="77777777" w:rsidR="001665AC" w:rsidRDefault="001665AC" w:rsidP="001524AE">
            <w:pPr>
              <w:pStyle w:val="NormalWeb"/>
              <w:spacing w:before="0" w:beforeAutospacing="0" w:after="0" w:afterAutospacing="0"/>
              <w:ind w:left="720"/>
              <w:jc w:val="both"/>
              <w:rPr>
                <w:rFonts w:ascii="Arial" w:hAnsi="Arial" w:cs="Arial"/>
                <w:sz w:val="22"/>
                <w:szCs w:val="22"/>
              </w:rPr>
            </w:pPr>
          </w:p>
          <w:p w14:paraId="7E63CD53" w14:textId="03BA4CF4" w:rsidR="0081186A" w:rsidRPr="001665AC" w:rsidRDefault="0081186A"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1665AC">
              <w:rPr>
                <w:rFonts w:ascii="Arial" w:hAnsi="Arial" w:cs="Arial"/>
                <w:sz w:val="22"/>
                <w:szCs w:val="22"/>
              </w:rPr>
              <w:t>Certificado de Conformidad, debidamente firmado y sellado por los responsables del gasto.</w:t>
            </w:r>
          </w:p>
          <w:p w14:paraId="0ACBF9ED" w14:textId="77777777" w:rsidR="001665AC" w:rsidRDefault="001665AC" w:rsidP="001524AE">
            <w:pPr>
              <w:pStyle w:val="NormalWeb"/>
              <w:spacing w:before="0" w:beforeAutospacing="0" w:after="0" w:afterAutospacing="0"/>
              <w:ind w:left="720"/>
              <w:jc w:val="both"/>
              <w:rPr>
                <w:rFonts w:ascii="Arial" w:hAnsi="Arial" w:cs="Arial"/>
                <w:sz w:val="22"/>
                <w:szCs w:val="22"/>
              </w:rPr>
            </w:pPr>
          </w:p>
          <w:p w14:paraId="55C8E54F" w14:textId="53B2B42E" w:rsidR="0081186A" w:rsidRDefault="0081186A" w:rsidP="00DA665D">
            <w:pPr>
              <w:pStyle w:val="NormalWeb"/>
              <w:numPr>
                <w:ilvl w:val="0"/>
                <w:numId w:val="14"/>
              </w:numPr>
              <w:spacing w:before="0" w:beforeAutospacing="0" w:after="0" w:afterAutospacing="0"/>
              <w:ind w:right="157" w:hanging="642"/>
              <w:jc w:val="both"/>
              <w:rPr>
                <w:rFonts w:ascii="Arial" w:hAnsi="Arial" w:cs="Arial"/>
                <w:i/>
                <w:iCs/>
                <w:sz w:val="22"/>
                <w:szCs w:val="22"/>
              </w:rPr>
            </w:pPr>
            <w:r w:rsidRPr="001665AC">
              <w:rPr>
                <w:rFonts w:ascii="Arial" w:hAnsi="Arial" w:cs="Arial"/>
                <w:sz w:val="22"/>
                <w:szCs w:val="22"/>
              </w:rPr>
              <w:t xml:space="preserve">ADQ-FOR-24 </w:t>
            </w:r>
            <w:r w:rsidRPr="00D32296">
              <w:rPr>
                <w:rFonts w:ascii="Arial" w:hAnsi="Arial" w:cs="Arial"/>
                <w:i/>
                <w:iCs/>
                <w:sz w:val="22"/>
                <w:szCs w:val="22"/>
              </w:rPr>
              <w:t xml:space="preserve">“Especificaciones </w:t>
            </w:r>
            <w:r w:rsidR="001665AC" w:rsidRPr="00D32296">
              <w:rPr>
                <w:rFonts w:ascii="Arial" w:hAnsi="Arial" w:cs="Arial"/>
                <w:i/>
                <w:iCs/>
                <w:sz w:val="22"/>
                <w:szCs w:val="22"/>
              </w:rPr>
              <w:t>t</w:t>
            </w:r>
            <w:r w:rsidRPr="00D32296">
              <w:rPr>
                <w:rFonts w:ascii="Arial" w:hAnsi="Arial" w:cs="Arial"/>
                <w:i/>
                <w:iCs/>
                <w:sz w:val="22"/>
                <w:szCs w:val="22"/>
              </w:rPr>
              <w:t>écnicas para la realización de eventos de capacitación”.</w:t>
            </w:r>
          </w:p>
          <w:p w14:paraId="5344DAEB" w14:textId="77777777" w:rsidR="007C104F" w:rsidRDefault="007C104F" w:rsidP="007C104F">
            <w:pPr>
              <w:pStyle w:val="Prrafodelista"/>
              <w:rPr>
                <w:rFonts w:ascii="Arial" w:hAnsi="Arial" w:cs="Arial"/>
                <w:i/>
                <w:iCs/>
                <w:sz w:val="22"/>
                <w:szCs w:val="22"/>
              </w:rPr>
            </w:pPr>
          </w:p>
          <w:p w14:paraId="64302DA6" w14:textId="34979E44" w:rsidR="001665AC" w:rsidRPr="007C104F" w:rsidRDefault="007C104F" w:rsidP="004B75B7">
            <w:pPr>
              <w:pStyle w:val="NormalWeb"/>
              <w:numPr>
                <w:ilvl w:val="0"/>
                <w:numId w:val="14"/>
              </w:numPr>
              <w:spacing w:before="0" w:beforeAutospacing="0" w:after="0" w:afterAutospacing="0"/>
              <w:ind w:right="157" w:hanging="642"/>
              <w:jc w:val="both"/>
              <w:rPr>
                <w:rFonts w:ascii="Arial" w:hAnsi="Arial" w:cs="Arial"/>
                <w:sz w:val="22"/>
                <w:szCs w:val="22"/>
              </w:rPr>
            </w:pPr>
            <w:r w:rsidRPr="007C104F">
              <w:rPr>
                <w:rFonts w:ascii="Arial" w:hAnsi="Arial" w:cs="Arial"/>
                <w:sz w:val="22"/>
                <w:szCs w:val="22"/>
              </w:rPr>
              <w:t>F</w:t>
            </w:r>
            <w:r w:rsidR="004132B8" w:rsidRPr="007C104F">
              <w:rPr>
                <w:rFonts w:ascii="Arial" w:hAnsi="Arial" w:cs="Arial"/>
                <w:sz w:val="22"/>
                <w:szCs w:val="22"/>
              </w:rPr>
              <w:t xml:space="preserve">ormulario </w:t>
            </w:r>
            <w:r w:rsidR="001665AC" w:rsidRPr="007C104F">
              <w:rPr>
                <w:rFonts w:ascii="Arial" w:hAnsi="Arial" w:cs="Arial"/>
                <w:sz w:val="22"/>
                <w:szCs w:val="22"/>
              </w:rPr>
              <w:t>RHU-FOR-31</w:t>
            </w:r>
            <w:r w:rsidR="00A56DA5" w:rsidRPr="007C104F">
              <w:rPr>
                <w:rFonts w:ascii="Arial" w:hAnsi="Arial" w:cs="Arial"/>
                <w:sz w:val="22"/>
                <w:szCs w:val="22"/>
              </w:rPr>
              <w:t xml:space="preserve"> </w:t>
            </w:r>
            <w:r w:rsidR="00A56DA5" w:rsidRPr="007C104F">
              <w:rPr>
                <w:rFonts w:ascii="Arial" w:hAnsi="Arial" w:cs="Arial"/>
                <w:i/>
                <w:iCs/>
                <w:sz w:val="22"/>
                <w:szCs w:val="22"/>
              </w:rPr>
              <w:t>“Registro de asistencia”</w:t>
            </w:r>
            <w:r w:rsidR="00A56DA5" w:rsidRPr="007C104F">
              <w:rPr>
                <w:rFonts w:ascii="Arial" w:hAnsi="Arial" w:cs="Arial"/>
                <w:sz w:val="22"/>
                <w:szCs w:val="22"/>
              </w:rPr>
              <w:t xml:space="preserve"> </w:t>
            </w:r>
            <w:r w:rsidR="001665AC" w:rsidRPr="007C104F">
              <w:rPr>
                <w:rFonts w:ascii="Arial" w:hAnsi="Arial" w:cs="Arial"/>
                <w:sz w:val="22"/>
                <w:szCs w:val="22"/>
              </w:rPr>
              <w:t>o RHU-FOR-61</w:t>
            </w:r>
            <w:r w:rsidR="00A56DA5" w:rsidRPr="007C104F">
              <w:rPr>
                <w:rFonts w:ascii="Arial" w:hAnsi="Arial" w:cs="Arial"/>
                <w:sz w:val="22"/>
                <w:szCs w:val="22"/>
              </w:rPr>
              <w:t xml:space="preserve"> </w:t>
            </w:r>
            <w:r w:rsidR="00A56DA5" w:rsidRPr="007C104F">
              <w:rPr>
                <w:rFonts w:ascii="Arial" w:hAnsi="Arial" w:cs="Arial"/>
                <w:i/>
                <w:iCs/>
                <w:sz w:val="22"/>
                <w:szCs w:val="22"/>
              </w:rPr>
              <w:t>“Registro de asistencia de personal participante”</w:t>
            </w:r>
            <w:r w:rsidR="001665AC" w:rsidRPr="007C104F">
              <w:rPr>
                <w:rFonts w:ascii="Arial" w:hAnsi="Arial" w:cs="Arial"/>
                <w:sz w:val="22"/>
                <w:szCs w:val="22"/>
              </w:rPr>
              <w:t>,</w:t>
            </w:r>
            <w:r w:rsidRPr="007C104F">
              <w:rPr>
                <w:rFonts w:ascii="Arial" w:hAnsi="Arial" w:cs="Arial"/>
                <w:sz w:val="22"/>
                <w:szCs w:val="22"/>
              </w:rPr>
              <w:t xml:space="preserve"> </w:t>
            </w:r>
            <w:r w:rsidR="002B08A1">
              <w:rPr>
                <w:rFonts w:ascii="Arial" w:hAnsi="Arial" w:cs="Arial"/>
                <w:sz w:val="22"/>
                <w:szCs w:val="22"/>
              </w:rPr>
              <w:t>s</w:t>
            </w:r>
            <w:r w:rsidRPr="007C104F">
              <w:rPr>
                <w:rFonts w:ascii="Arial" w:hAnsi="Arial" w:cs="Arial"/>
                <w:sz w:val="22"/>
                <w:szCs w:val="22"/>
              </w:rPr>
              <w:t>e exceptúa la presentación</w:t>
            </w:r>
            <w:r>
              <w:rPr>
                <w:rFonts w:ascii="Arial" w:hAnsi="Arial" w:cs="Arial"/>
                <w:sz w:val="22"/>
                <w:szCs w:val="22"/>
              </w:rPr>
              <w:t xml:space="preserve"> de</w:t>
            </w:r>
            <w:r w:rsidRPr="007C104F">
              <w:rPr>
                <w:rFonts w:ascii="Arial" w:hAnsi="Arial" w:cs="Arial"/>
                <w:sz w:val="22"/>
                <w:szCs w:val="22"/>
              </w:rPr>
              <w:t xml:space="preserve"> cualquiera de estos formularios </w:t>
            </w:r>
            <w:r w:rsidR="001665AC" w:rsidRPr="007C104F">
              <w:rPr>
                <w:rFonts w:ascii="Arial" w:hAnsi="Arial" w:cs="Arial"/>
                <w:sz w:val="22"/>
                <w:szCs w:val="22"/>
              </w:rPr>
              <w:t xml:space="preserve">únicamente en </w:t>
            </w:r>
            <w:r>
              <w:rPr>
                <w:rFonts w:ascii="Arial" w:hAnsi="Arial" w:cs="Arial"/>
                <w:sz w:val="22"/>
                <w:szCs w:val="22"/>
              </w:rPr>
              <w:t>la c</w:t>
            </w:r>
            <w:r w:rsidR="001665AC" w:rsidRPr="007C104F">
              <w:rPr>
                <w:rFonts w:ascii="Arial" w:hAnsi="Arial" w:cs="Arial"/>
                <w:sz w:val="22"/>
                <w:szCs w:val="22"/>
              </w:rPr>
              <w:t>ompra de alimentos para reuniones de trabajo en el Despacho Ministerial</w:t>
            </w:r>
            <w:r w:rsidR="00EE20BD" w:rsidRPr="007C104F">
              <w:rPr>
                <w:rFonts w:ascii="Arial" w:hAnsi="Arial" w:cs="Arial"/>
                <w:sz w:val="22"/>
                <w:szCs w:val="22"/>
              </w:rPr>
              <w:t xml:space="preserve"> y/o Vicedespachos Ministeriales</w:t>
            </w:r>
            <w:r w:rsidR="001665AC" w:rsidRPr="007C104F">
              <w:rPr>
                <w:rFonts w:ascii="Arial" w:hAnsi="Arial" w:cs="Arial"/>
                <w:sz w:val="22"/>
                <w:szCs w:val="22"/>
              </w:rPr>
              <w:t>.</w:t>
            </w:r>
          </w:p>
          <w:p w14:paraId="60217C18" w14:textId="77777777" w:rsidR="001665AC" w:rsidRDefault="001665AC" w:rsidP="001524AE">
            <w:pPr>
              <w:pStyle w:val="NormalWeb"/>
              <w:spacing w:before="0" w:beforeAutospacing="0" w:after="0" w:afterAutospacing="0"/>
              <w:ind w:left="720"/>
              <w:jc w:val="both"/>
              <w:rPr>
                <w:rFonts w:ascii="Arial" w:hAnsi="Arial" w:cs="Arial"/>
                <w:sz w:val="22"/>
                <w:szCs w:val="22"/>
              </w:rPr>
            </w:pPr>
          </w:p>
          <w:p w14:paraId="58FD109A" w14:textId="0A35AB62" w:rsidR="001665AC" w:rsidRPr="001665AC" w:rsidRDefault="001665AC"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1665AC">
              <w:rPr>
                <w:rFonts w:ascii="Arial" w:hAnsi="Arial" w:cs="Arial"/>
                <w:sz w:val="22"/>
                <w:szCs w:val="22"/>
              </w:rPr>
              <w:t>C</w:t>
            </w:r>
            <w:r w:rsidR="007C104F">
              <w:rPr>
                <w:rFonts w:ascii="Arial" w:hAnsi="Arial" w:cs="Arial"/>
                <w:sz w:val="22"/>
                <w:szCs w:val="22"/>
              </w:rPr>
              <w:t>uando corresponda, c</w:t>
            </w:r>
            <w:r w:rsidRPr="001665AC">
              <w:rPr>
                <w:rFonts w:ascii="Arial" w:hAnsi="Arial" w:cs="Arial"/>
                <w:sz w:val="22"/>
                <w:szCs w:val="22"/>
              </w:rPr>
              <w:t xml:space="preserve">opia del </w:t>
            </w:r>
            <w:r w:rsidR="00372155">
              <w:rPr>
                <w:rFonts w:ascii="Arial" w:hAnsi="Arial" w:cs="Arial"/>
                <w:sz w:val="22"/>
                <w:szCs w:val="22"/>
              </w:rPr>
              <w:t xml:space="preserve">ADQ-FOR-26 </w:t>
            </w:r>
            <w:r w:rsidR="00372155" w:rsidRPr="004B3B31">
              <w:rPr>
                <w:rFonts w:ascii="Arial" w:hAnsi="Arial" w:cs="Arial"/>
                <w:i/>
                <w:iCs/>
                <w:sz w:val="22"/>
                <w:szCs w:val="22"/>
              </w:rPr>
              <w:t>“</w:t>
            </w:r>
            <w:r w:rsidR="004561CE">
              <w:rPr>
                <w:rFonts w:ascii="Arial" w:hAnsi="Arial" w:cs="Arial"/>
                <w:i/>
                <w:iCs/>
                <w:sz w:val="22"/>
                <w:szCs w:val="22"/>
              </w:rPr>
              <w:t>Registro</w:t>
            </w:r>
            <w:r w:rsidRPr="004B3B31">
              <w:rPr>
                <w:rFonts w:ascii="Arial" w:hAnsi="Arial" w:cs="Arial"/>
                <w:i/>
                <w:iCs/>
                <w:sz w:val="22"/>
                <w:szCs w:val="22"/>
              </w:rPr>
              <w:t xml:space="preserve"> para planilla de hospedaje</w:t>
            </w:r>
            <w:r w:rsidR="00372155" w:rsidRPr="004B3B31">
              <w:rPr>
                <w:rFonts w:ascii="Arial" w:hAnsi="Arial" w:cs="Arial"/>
                <w:i/>
                <w:iCs/>
                <w:sz w:val="22"/>
                <w:szCs w:val="22"/>
              </w:rPr>
              <w:t>”</w:t>
            </w:r>
            <w:r w:rsidR="00F62396">
              <w:rPr>
                <w:rFonts w:ascii="Arial" w:hAnsi="Arial" w:cs="Arial"/>
                <w:sz w:val="22"/>
                <w:szCs w:val="22"/>
              </w:rPr>
              <w:t>,</w:t>
            </w:r>
            <w:r w:rsidR="008B1123">
              <w:rPr>
                <w:rFonts w:ascii="Arial" w:hAnsi="Arial" w:cs="Arial"/>
                <w:sz w:val="22"/>
                <w:szCs w:val="22"/>
              </w:rPr>
              <w:t xml:space="preserve"> </w:t>
            </w:r>
            <w:r w:rsidRPr="001665AC">
              <w:rPr>
                <w:rFonts w:ascii="Arial" w:hAnsi="Arial" w:cs="Arial"/>
                <w:sz w:val="22"/>
                <w:szCs w:val="22"/>
              </w:rPr>
              <w:t>cuya cantidad coincida con la solicitada, firmado y sellado por el encargado del evento en cada hoja presentada.</w:t>
            </w:r>
          </w:p>
          <w:p w14:paraId="0BC1AD3E" w14:textId="77777777" w:rsidR="009140AA" w:rsidRDefault="009140AA" w:rsidP="009140AA">
            <w:pPr>
              <w:pStyle w:val="NormalWeb"/>
              <w:spacing w:before="0" w:beforeAutospacing="0" w:after="0" w:afterAutospacing="0"/>
              <w:ind w:left="720"/>
              <w:jc w:val="both"/>
              <w:rPr>
                <w:rFonts w:ascii="Arial" w:hAnsi="Arial" w:cs="Arial"/>
                <w:sz w:val="22"/>
                <w:szCs w:val="22"/>
              </w:rPr>
            </w:pPr>
          </w:p>
          <w:p w14:paraId="7F72C7BF" w14:textId="66D4C620" w:rsidR="001665AC" w:rsidRPr="001665AC" w:rsidRDefault="001665AC"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1665AC">
              <w:rPr>
                <w:rFonts w:ascii="Arial" w:hAnsi="Arial" w:cs="Arial"/>
                <w:sz w:val="22"/>
                <w:szCs w:val="22"/>
              </w:rPr>
              <w:t xml:space="preserve">Copia del listado original del </w:t>
            </w:r>
            <w:r w:rsidR="004B5631" w:rsidRPr="001665AC">
              <w:rPr>
                <w:rFonts w:ascii="Arial" w:hAnsi="Arial" w:cs="Arial"/>
                <w:sz w:val="22"/>
                <w:szCs w:val="22"/>
              </w:rPr>
              <w:t>registro de pago de transporte</w:t>
            </w:r>
            <w:r w:rsidRPr="001665AC">
              <w:rPr>
                <w:rFonts w:ascii="Arial" w:hAnsi="Arial" w:cs="Arial"/>
                <w:sz w:val="22"/>
                <w:szCs w:val="22"/>
              </w:rPr>
              <w:t>, cuando aplique, en formato autorizado por la Contraloría General de Cuentas</w:t>
            </w:r>
            <w:r w:rsidR="00AD3EEB">
              <w:rPr>
                <w:rFonts w:ascii="Arial" w:hAnsi="Arial" w:cs="Arial"/>
                <w:sz w:val="22"/>
                <w:szCs w:val="22"/>
              </w:rPr>
              <w:t xml:space="preserve"> -CGC-</w:t>
            </w:r>
            <w:r w:rsidRPr="001665AC">
              <w:rPr>
                <w:rFonts w:ascii="Arial" w:hAnsi="Arial" w:cs="Arial"/>
                <w:sz w:val="22"/>
                <w:szCs w:val="22"/>
              </w:rPr>
              <w:t>.</w:t>
            </w:r>
          </w:p>
          <w:p w14:paraId="453E9B7F" w14:textId="0BBF4E4D" w:rsidR="001665AC" w:rsidRDefault="001665AC" w:rsidP="001524AE">
            <w:pPr>
              <w:widowControl w:val="0"/>
              <w:tabs>
                <w:tab w:val="left" w:pos="766"/>
              </w:tabs>
              <w:autoSpaceDE w:val="0"/>
              <w:autoSpaceDN w:val="0"/>
              <w:ind w:left="417" w:right="16"/>
              <w:jc w:val="both"/>
              <w:rPr>
                <w:rFonts w:ascii="Arial" w:hAnsi="Arial" w:cs="Arial"/>
                <w:b/>
                <w:bCs/>
                <w:sz w:val="22"/>
                <w:szCs w:val="22"/>
                <w:lang w:val="es-GT"/>
              </w:rPr>
            </w:pPr>
          </w:p>
          <w:p w14:paraId="452B8F07" w14:textId="4137367A" w:rsidR="004B5631" w:rsidRDefault="004B5631" w:rsidP="00DA665D">
            <w:pPr>
              <w:pStyle w:val="NormalWeb"/>
              <w:numPr>
                <w:ilvl w:val="0"/>
                <w:numId w:val="6"/>
              </w:numPr>
              <w:spacing w:before="0" w:beforeAutospacing="0" w:after="0" w:afterAutospacing="0"/>
              <w:ind w:left="1487" w:right="157" w:hanging="709"/>
              <w:jc w:val="both"/>
              <w:rPr>
                <w:rFonts w:ascii="Arial" w:hAnsi="Arial" w:cs="Arial"/>
                <w:sz w:val="20"/>
                <w:szCs w:val="20"/>
              </w:rPr>
            </w:pPr>
            <w:r w:rsidRPr="00D660CC">
              <w:rPr>
                <w:rFonts w:ascii="Arial" w:hAnsi="Arial" w:cs="Arial"/>
                <w:b/>
                <w:bCs/>
                <w:sz w:val="20"/>
                <w:szCs w:val="20"/>
              </w:rPr>
              <w:t>Nota 1:</w:t>
            </w:r>
            <w:r w:rsidRPr="00D660CC">
              <w:rPr>
                <w:rFonts w:ascii="Arial" w:hAnsi="Arial" w:cs="Arial"/>
                <w:sz w:val="20"/>
                <w:szCs w:val="20"/>
              </w:rPr>
              <w:t xml:space="preserve"> no se entregan listados de asistencia ni de hospedaje correspondientes al renglón de gasto 196</w:t>
            </w:r>
            <w:r w:rsidR="00F43705" w:rsidRPr="00D660CC">
              <w:rPr>
                <w:rFonts w:ascii="Arial" w:hAnsi="Arial" w:cs="Arial"/>
                <w:sz w:val="20"/>
                <w:szCs w:val="20"/>
              </w:rPr>
              <w:t xml:space="preserve"> </w:t>
            </w:r>
            <w:r w:rsidR="00F43705" w:rsidRPr="00D660CC">
              <w:rPr>
                <w:rFonts w:ascii="Arial" w:hAnsi="Arial" w:cs="Arial"/>
                <w:i/>
                <w:iCs/>
                <w:sz w:val="20"/>
                <w:szCs w:val="20"/>
              </w:rPr>
              <w:t>“Servicios de atención y protocolo”</w:t>
            </w:r>
            <w:r w:rsidRPr="00D660CC">
              <w:rPr>
                <w:rFonts w:ascii="Arial" w:hAnsi="Arial" w:cs="Arial"/>
                <w:sz w:val="20"/>
                <w:szCs w:val="20"/>
              </w:rPr>
              <w:t>, en el caso de reuniones de trabajo con funcionarios ajenos al Ministerio de Educación y/o atención a personalidades extranjeras, aplicable únicamente al Despacho Ministerial. En estos casos, se adjunta el oficio correspondiente</w:t>
            </w:r>
            <w:r w:rsidR="0003438D">
              <w:rPr>
                <w:rFonts w:ascii="Arial" w:hAnsi="Arial" w:cs="Arial"/>
                <w:sz w:val="20"/>
                <w:szCs w:val="20"/>
              </w:rPr>
              <w:t>.</w:t>
            </w:r>
          </w:p>
          <w:p w14:paraId="0F6850E4" w14:textId="77777777" w:rsidR="00795524" w:rsidRDefault="00795524" w:rsidP="00795524">
            <w:pPr>
              <w:pStyle w:val="NormalWeb"/>
              <w:spacing w:before="0" w:beforeAutospacing="0" w:after="0" w:afterAutospacing="0"/>
              <w:ind w:left="1487" w:right="157"/>
              <w:jc w:val="both"/>
              <w:rPr>
                <w:rFonts w:ascii="Arial" w:hAnsi="Arial" w:cs="Arial"/>
                <w:sz w:val="20"/>
                <w:szCs w:val="20"/>
              </w:rPr>
            </w:pPr>
          </w:p>
          <w:p w14:paraId="70EF4A21" w14:textId="4DC8CC7E" w:rsidR="003A2833" w:rsidRPr="00795524" w:rsidRDefault="003A2833" w:rsidP="00795524">
            <w:pPr>
              <w:pStyle w:val="NormalWeb"/>
              <w:numPr>
                <w:ilvl w:val="0"/>
                <w:numId w:val="6"/>
              </w:numPr>
              <w:spacing w:before="0" w:beforeAutospacing="0" w:after="0" w:afterAutospacing="0"/>
              <w:ind w:left="1487" w:right="157" w:hanging="709"/>
              <w:jc w:val="both"/>
              <w:rPr>
                <w:rFonts w:ascii="Arial" w:hAnsi="Arial" w:cs="Arial"/>
                <w:sz w:val="20"/>
                <w:szCs w:val="20"/>
              </w:rPr>
            </w:pPr>
            <w:r w:rsidRPr="00795524">
              <w:rPr>
                <w:rFonts w:ascii="Arial" w:hAnsi="Arial" w:cs="Arial"/>
                <w:sz w:val="22"/>
                <w:szCs w:val="22"/>
              </w:rPr>
              <w:lastRenderedPageBreak/>
              <w:t xml:space="preserve">En el caso de </w:t>
            </w:r>
            <w:r w:rsidRPr="00795524">
              <w:rPr>
                <w:rFonts w:ascii="Arial" w:hAnsi="Arial" w:cs="Arial"/>
                <w:b/>
                <w:bCs/>
                <w:sz w:val="22"/>
                <w:szCs w:val="22"/>
              </w:rPr>
              <w:t>arrendamiento de vehículos</w:t>
            </w:r>
            <w:r w:rsidRPr="00795524">
              <w:rPr>
                <w:rFonts w:ascii="Arial" w:hAnsi="Arial" w:cs="Arial"/>
                <w:sz w:val="22"/>
                <w:szCs w:val="22"/>
              </w:rPr>
              <w:t>, verifica</w:t>
            </w:r>
            <w:r w:rsidR="00795524">
              <w:rPr>
                <w:rFonts w:ascii="Arial" w:hAnsi="Arial" w:cs="Arial"/>
                <w:sz w:val="22"/>
                <w:szCs w:val="22"/>
              </w:rPr>
              <w:t>r</w:t>
            </w:r>
            <w:r w:rsidRPr="00795524">
              <w:rPr>
                <w:rFonts w:ascii="Arial" w:hAnsi="Arial" w:cs="Arial"/>
                <w:sz w:val="22"/>
                <w:szCs w:val="22"/>
              </w:rPr>
              <w:t xml:space="preserve"> la inclusión de:</w:t>
            </w:r>
          </w:p>
          <w:p w14:paraId="7C8EC5A8" w14:textId="44BF66EB" w:rsidR="00B92073" w:rsidRDefault="00B92073" w:rsidP="001524AE">
            <w:pPr>
              <w:widowControl w:val="0"/>
              <w:tabs>
                <w:tab w:val="left" w:pos="766"/>
              </w:tabs>
              <w:autoSpaceDE w:val="0"/>
              <w:autoSpaceDN w:val="0"/>
              <w:ind w:left="417" w:right="16"/>
              <w:jc w:val="both"/>
              <w:rPr>
                <w:rFonts w:ascii="Arial" w:eastAsia="Arial" w:hAnsi="Arial" w:cs="Arial"/>
                <w:b/>
                <w:sz w:val="22"/>
                <w:szCs w:val="22"/>
                <w:highlight w:val="yellow"/>
                <w:u w:val="single"/>
                <w:lang w:val="es-ES" w:bidi="es-ES"/>
              </w:rPr>
            </w:pPr>
          </w:p>
          <w:p w14:paraId="0A12E7D8" w14:textId="789EED57" w:rsidR="003A2833" w:rsidRPr="004F34A5" w:rsidRDefault="003A2833" w:rsidP="00795524">
            <w:pPr>
              <w:pStyle w:val="NormalWeb"/>
              <w:spacing w:before="0" w:beforeAutospacing="0" w:after="0" w:afterAutospacing="0"/>
              <w:ind w:left="1487" w:right="157"/>
              <w:jc w:val="both"/>
              <w:rPr>
                <w:rFonts w:ascii="Arial" w:hAnsi="Arial" w:cs="Arial"/>
                <w:sz w:val="22"/>
                <w:szCs w:val="22"/>
              </w:rPr>
            </w:pPr>
            <w:r w:rsidRPr="004F34A5">
              <w:rPr>
                <w:rFonts w:ascii="Arial" w:hAnsi="Arial" w:cs="Arial"/>
                <w:sz w:val="22"/>
                <w:szCs w:val="22"/>
              </w:rPr>
              <w:t xml:space="preserve">DOC-FOR-14 </w:t>
            </w:r>
            <w:r w:rsidRPr="00D32296">
              <w:rPr>
                <w:rFonts w:ascii="Arial" w:hAnsi="Arial" w:cs="Arial"/>
                <w:i/>
                <w:iCs/>
                <w:sz w:val="22"/>
                <w:szCs w:val="22"/>
              </w:rPr>
              <w:t xml:space="preserve">“Certificación de </w:t>
            </w:r>
            <w:r w:rsidR="00782BD2" w:rsidRPr="00D32296">
              <w:rPr>
                <w:rFonts w:ascii="Arial" w:hAnsi="Arial" w:cs="Arial"/>
                <w:i/>
                <w:iCs/>
                <w:sz w:val="22"/>
                <w:szCs w:val="22"/>
              </w:rPr>
              <w:t>c</w:t>
            </w:r>
            <w:r w:rsidRPr="00D32296">
              <w:rPr>
                <w:rFonts w:ascii="Arial" w:hAnsi="Arial" w:cs="Arial"/>
                <w:i/>
                <w:iCs/>
                <w:sz w:val="22"/>
                <w:szCs w:val="22"/>
              </w:rPr>
              <w:t xml:space="preserve">arencia de </w:t>
            </w:r>
            <w:r w:rsidR="00782BD2" w:rsidRPr="00D32296">
              <w:rPr>
                <w:rFonts w:ascii="Arial" w:hAnsi="Arial" w:cs="Arial"/>
                <w:i/>
                <w:iCs/>
                <w:sz w:val="22"/>
                <w:szCs w:val="22"/>
              </w:rPr>
              <w:t>v</w:t>
            </w:r>
            <w:r w:rsidRPr="00D32296">
              <w:rPr>
                <w:rFonts w:ascii="Arial" w:hAnsi="Arial" w:cs="Arial"/>
                <w:i/>
                <w:iCs/>
                <w:sz w:val="22"/>
                <w:szCs w:val="22"/>
              </w:rPr>
              <w:t>ehículos”,</w:t>
            </w:r>
            <w:r w:rsidRPr="004F34A5">
              <w:rPr>
                <w:rFonts w:ascii="Arial" w:hAnsi="Arial" w:cs="Arial"/>
                <w:sz w:val="22"/>
                <w:szCs w:val="22"/>
              </w:rPr>
              <w:t xml:space="preserve"> cuando corresponda.</w:t>
            </w:r>
          </w:p>
          <w:p w14:paraId="08F6A57F" w14:textId="77777777" w:rsidR="003A2833" w:rsidRPr="004F34A5" w:rsidRDefault="003A2833" w:rsidP="004F34A5">
            <w:pPr>
              <w:pStyle w:val="NormalWeb"/>
              <w:spacing w:before="0" w:beforeAutospacing="0" w:after="0" w:afterAutospacing="0"/>
              <w:ind w:left="1487"/>
              <w:jc w:val="both"/>
              <w:rPr>
                <w:rFonts w:ascii="Arial" w:hAnsi="Arial" w:cs="Arial"/>
                <w:sz w:val="22"/>
                <w:szCs w:val="22"/>
              </w:rPr>
            </w:pPr>
          </w:p>
          <w:p w14:paraId="1254ED4A" w14:textId="7EBAFC90" w:rsidR="003A2833" w:rsidRPr="004F34A5" w:rsidRDefault="003A2833" w:rsidP="00795524">
            <w:pPr>
              <w:pStyle w:val="NormalWeb"/>
              <w:spacing w:before="0" w:beforeAutospacing="0" w:after="0" w:afterAutospacing="0"/>
              <w:ind w:left="1487" w:right="157"/>
              <w:jc w:val="both"/>
              <w:rPr>
                <w:rFonts w:ascii="Arial" w:hAnsi="Arial" w:cs="Arial"/>
                <w:sz w:val="22"/>
                <w:szCs w:val="22"/>
              </w:rPr>
            </w:pPr>
            <w:r w:rsidRPr="004F34A5">
              <w:rPr>
                <w:rFonts w:ascii="Arial" w:hAnsi="Arial" w:cs="Arial"/>
                <w:sz w:val="22"/>
                <w:szCs w:val="22"/>
              </w:rPr>
              <w:t>Constancia de publicación de la Factura Electrónica en Línea FEL y documentación de soporte en GUATECOMPRAS, que incluya el NPG.</w:t>
            </w:r>
          </w:p>
          <w:p w14:paraId="3A50AB53" w14:textId="77777777" w:rsidR="003A2833" w:rsidRPr="004F34A5" w:rsidRDefault="003A2833" w:rsidP="004F34A5">
            <w:pPr>
              <w:pStyle w:val="NormalWeb"/>
              <w:spacing w:before="0" w:beforeAutospacing="0" w:after="0" w:afterAutospacing="0"/>
              <w:ind w:left="1487"/>
              <w:jc w:val="both"/>
              <w:rPr>
                <w:rFonts w:ascii="Arial" w:hAnsi="Arial" w:cs="Arial"/>
                <w:sz w:val="22"/>
                <w:szCs w:val="22"/>
              </w:rPr>
            </w:pPr>
          </w:p>
          <w:p w14:paraId="43222942" w14:textId="77777777" w:rsidR="002F0221" w:rsidRPr="004F34A5" w:rsidRDefault="003A2833" w:rsidP="00795524">
            <w:pPr>
              <w:pStyle w:val="NormalWeb"/>
              <w:spacing w:before="0" w:beforeAutospacing="0" w:after="0" w:afterAutospacing="0"/>
              <w:ind w:left="1487"/>
              <w:jc w:val="both"/>
              <w:rPr>
                <w:rFonts w:ascii="Arial" w:hAnsi="Arial" w:cs="Arial"/>
                <w:sz w:val="22"/>
                <w:szCs w:val="22"/>
              </w:rPr>
            </w:pPr>
            <w:r w:rsidRPr="004F34A5">
              <w:rPr>
                <w:rFonts w:ascii="Arial" w:hAnsi="Arial" w:cs="Arial"/>
                <w:sz w:val="22"/>
                <w:szCs w:val="22"/>
              </w:rPr>
              <w:t xml:space="preserve">ADQ-FOR-05 </w:t>
            </w:r>
            <w:r w:rsidRPr="00D32296">
              <w:rPr>
                <w:rFonts w:ascii="Arial" w:hAnsi="Arial" w:cs="Arial"/>
                <w:i/>
                <w:iCs/>
                <w:sz w:val="22"/>
                <w:szCs w:val="22"/>
              </w:rPr>
              <w:t>“Certificado de conformidad”.</w:t>
            </w:r>
          </w:p>
          <w:p w14:paraId="10959C86" w14:textId="77777777" w:rsidR="002F0221" w:rsidRPr="004F34A5" w:rsidRDefault="002F0221" w:rsidP="004F34A5">
            <w:pPr>
              <w:pStyle w:val="NormalWeb"/>
              <w:spacing w:before="0" w:beforeAutospacing="0" w:after="0" w:afterAutospacing="0"/>
              <w:ind w:left="1487"/>
              <w:jc w:val="both"/>
              <w:rPr>
                <w:rFonts w:ascii="Arial" w:hAnsi="Arial" w:cs="Arial"/>
                <w:sz w:val="22"/>
                <w:szCs w:val="22"/>
              </w:rPr>
            </w:pPr>
          </w:p>
          <w:p w14:paraId="645F5DBB" w14:textId="1A79CD61" w:rsidR="003A2833" w:rsidRPr="004F34A5" w:rsidRDefault="003A2833" w:rsidP="00795524">
            <w:pPr>
              <w:pStyle w:val="NormalWeb"/>
              <w:spacing w:before="0" w:beforeAutospacing="0" w:after="0" w:afterAutospacing="0"/>
              <w:ind w:left="1487" w:right="157"/>
              <w:jc w:val="both"/>
              <w:rPr>
                <w:rFonts w:ascii="Arial" w:hAnsi="Arial" w:cs="Arial"/>
                <w:sz w:val="22"/>
                <w:szCs w:val="22"/>
              </w:rPr>
            </w:pPr>
            <w:r w:rsidRPr="004F34A5">
              <w:rPr>
                <w:rFonts w:ascii="Arial" w:hAnsi="Arial" w:cs="Arial"/>
                <w:sz w:val="22"/>
                <w:szCs w:val="22"/>
              </w:rPr>
              <w:t>Factura Electrónica en Línea -FEL- del oferente, con fecha igual o posterior a la prestación del servicio, que detalle cantidades y descripción.</w:t>
            </w:r>
          </w:p>
          <w:p w14:paraId="7DDC1803" w14:textId="5F2A5FDD" w:rsidR="003A2833" w:rsidRDefault="003A2833" w:rsidP="001524AE">
            <w:pPr>
              <w:widowControl w:val="0"/>
              <w:tabs>
                <w:tab w:val="left" w:pos="766"/>
              </w:tabs>
              <w:autoSpaceDE w:val="0"/>
              <w:autoSpaceDN w:val="0"/>
              <w:ind w:left="417" w:right="16"/>
              <w:jc w:val="both"/>
              <w:rPr>
                <w:rFonts w:ascii="Arial" w:eastAsia="Arial" w:hAnsi="Arial" w:cs="Arial"/>
                <w:b/>
                <w:sz w:val="22"/>
                <w:szCs w:val="22"/>
                <w:highlight w:val="yellow"/>
                <w:u w:val="single"/>
                <w:lang w:val="es-GT" w:bidi="es-ES"/>
              </w:rPr>
            </w:pPr>
          </w:p>
          <w:p w14:paraId="61816202" w14:textId="3261EEEF" w:rsidR="00422BF0" w:rsidRDefault="00422BF0" w:rsidP="00DA665D">
            <w:pPr>
              <w:pStyle w:val="NormalWeb"/>
              <w:numPr>
                <w:ilvl w:val="0"/>
                <w:numId w:val="14"/>
              </w:numPr>
              <w:spacing w:before="0" w:beforeAutospacing="0" w:after="0" w:afterAutospacing="0"/>
              <w:ind w:right="157" w:hanging="642"/>
              <w:jc w:val="both"/>
              <w:rPr>
                <w:rFonts w:ascii="Arial" w:hAnsi="Arial" w:cs="Arial"/>
                <w:sz w:val="22"/>
                <w:szCs w:val="22"/>
              </w:rPr>
            </w:pPr>
            <w:r w:rsidRPr="00422BF0">
              <w:rPr>
                <w:rFonts w:ascii="Arial" w:hAnsi="Arial" w:cs="Arial"/>
                <w:sz w:val="22"/>
                <w:szCs w:val="22"/>
              </w:rPr>
              <w:t>La factura</w:t>
            </w:r>
            <w:r w:rsidR="00795524">
              <w:rPr>
                <w:rFonts w:ascii="Arial" w:hAnsi="Arial" w:cs="Arial"/>
                <w:sz w:val="22"/>
                <w:szCs w:val="22"/>
              </w:rPr>
              <w:t xml:space="preserve"> </w:t>
            </w:r>
            <w:r w:rsidRPr="00422BF0">
              <w:rPr>
                <w:rFonts w:ascii="Arial" w:hAnsi="Arial" w:cs="Arial"/>
                <w:sz w:val="22"/>
                <w:szCs w:val="22"/>
              </w:rPr>
              <w:t>inclu</w:t>
            </w:r>
            <w:r w:rsidR="00795524">
              <w:rPr>
                <w:rFonts w:ascii="Arial" w:hAnsi="Arial" w:cs="Arial"/>
                <w:sz w:val="22"/>
                <w:szCs w:val="22"/>
              </w:rPr>
              <w:t xml:space="preserve">ye </w:t>
            </w:r>
            <w:r w:rsidRPr="00422BF0">
              <w:rPr>
                <w:rFonts w:ascii="Arial" w:hAnsi="Arial" w:cs="Arial"/>
                <w:sz w:val="22"/>
                <w:szCs w:val="22"/>
              </w:rPr>
              <w:t xml:space="preserve">el impuesto del </w:t>
            </w:r>
            <w:r w:rsidR="00717352">
              <w:rPr>
                <w:rFonts w:ascii="Arial" w:hAnsi="Arial" w:cs="Arial"/>
                <w:sz w:val="22"/>
                <w:szCs w:val="22"/>
              </w:rPr>
              <w:t xml:space="preserve">Instituto Guatemalteco de Turismo </w:t>
            </w:r>
            <w:r w:rsidR="00DA665D">
              <w:rPr>
                <w:rFonts w:ascii="Arial" w:hAnsi="Arial" w:cs="Arial"/>
                <w:sz w:val="22"/>
                <w:szCs w:val="22"/>
              </w:rPr>
              <w:t xml:space="preserve">                               </w:t>
            </w:r>
            <w:r w:rsidR="00717352">
              <w:rPr>
                <w:rFonts w:ascii="Arial" w:hAnsi="Arial" w:cs="Arial"/>
                <w:sz w:val="22"/>
                <w:szCs w:val="22"/>
              </w:rPr>
              <w:t>-</w:t>
            </w:r>
            <w:r w:rsidRPr="00422BF0">
              <w:rPr>
                <w:rFonts w:ascii="Arial" w:hAnsi="Arial" w:cs="Arial"/>
                <w:sz w:val="22"/>
                <w:szCs w:val="22"/>
              </w:rPr>
              <w:t>INGUAT</w:t>
            </w:r>
            <w:r w:rsidR="00717352">
              <w:rPr>
                <w:rFonts w:ascii="Arial" w:hAnsi="Arial" w:cs="Arial"/>
                <w:sz w:val="22"/>
                <w:szCs w:val="22"/>
              </w:rPr>
              <w:t>-</w:t>
            </w:r>
            <w:r w:rsidR="00795524">
              <w:rPr>
                <w:rFonts w:ascii="Arial" w:hAnsi="Arial" w:cs="Arial"/>
                <w:sz w:val="22"/>
                <w:szCs w:val="22"/>
              </w:rPr>
              <w:t xml:space="preserve"> </w:t>
            </w:r>
            <w:r w:rsidRPr="00422BF0">
              <w:rPr>
                <w:rFonts w:ascii="Arial" w:hAnsi="Arial" w:cs="Arial"/>
                <w:sz w:val="22"/>
                <w:szCs w:val="22"/>
              </w:rPr>
              <w:t>en el caso de hospedaje, y los precios coinciden con la oferta adjudicada.</w:t>
            </w:r>
          </w:p>
          <w:p w14:paraId="1BF3A545" w14:textId="77777777" w:rsidR="00422BF0" w:rsidRPr="00422BF0" w:rsidRDefault="00422BF0" w:rsidP="001524AE">
            <w:pPr>
              <w:pStyle w:val="NormalWeb"/>
              <w:spacing w:before="0" w:beforeAutospacing="0" w:after="0" w:afterAutospacing="0"/>
              <w:ind w:left="720"/>
              <w:jc w:val="both"/>
              <w:rPr>
                <w:rFonts w:ascii="Arial" w:hAnsi="Arial" w:cs="Arial"/>
                <w:sz w:val="22"/>
                <w:szCs w:val="22"/>
              </w:rPr>
            </w:pPr>
          </w:p>
          <w:p w14:paraId="2A42B5F9" w14:textId="0BE54D6D" w:rsidR="00382755" w:rsidRPr="002438FE" w:rsidRDefault="00422BF0" w:rsidP="002438FE">
            <w:pPr>
              <w:pStyle w:val="NormalWeb"/>
              <w:numPr>
                <w:ilvl w:val="0"/>
                <w:numId w:val="14"/>
              </w:numPr>
              <w:spacing w:before="0" w:beforeAutospacing="0" w:after="0" w:afterAutospacing="0"/>
              <w:ind w:right="157" w:hanging="642"/>
              <w:jc w:val="both"/>
              <w:rPr>
                <w:rFonts w:ascii="Arial" w:hAnsi="Arial" w:cs="Arial"/>
                <w:i/>
                <w:iCs/>
                <w:sz w:val="22"/>
                <w:szCs w:val="22"/>
              </w:rPr>
            </w:pPr>
            <w:r w:rsidRPr="00422BF0">
              <w:rPr>
                <w:rFonts w:ascii="Arial" w:hAnsi="Arial" w:cs="Arial"/>
                <w:sz w:val="22"/>
                <w:szCs w:val="22"/>
              </w:rPr>
              <w:t>De conformidad con la Resolución SAT-DSI-838-2019, el Oficio Circular No. 0</w:t>
            </w:r>
            <w:r w:rsidR="00BA3A1A">
              <w:rPr>
                <w:rFonts w:ascii="Arial" w:hAnsi="Arial" w:cs="Arial"/>
                <w:sz w:val="22"/>
                <w:szCs w:val="22"/>
              </w:rPr>
              <w:t>9</w:t>
            </w:r>
            <w:r w:rsidRPr="00422BF0">
              <w:rPr>
                <w:rFonts w:ascii="Arial" w:hAnsi="Arial" w:cs="Arial"/>
                <w:sz w:val="22"/>
                <w:szCs w:val="22"/>
              </w:rPr>
              <w:t>-2019 de la Dirección General de Adquisiciones del Estado</w:t>
            </w:r>
            <w:r w:rsidR="00AD14AB">
              <w:rPr>
                <w:rFonts w:ascii="Arial" w:hAnsi="Arial" w:cs="Arial"/>
                <w:sz w:val="22"/>
                <w:szCs w:val="22"/>
              </w:rPr>
              <w:t xml:space="preserve"> -DIGAE-</w:t>
            </w:r>
            <w:r w:rsidRPr="00422BF0">
              <w:rPr>
                <w:rFonts w:ascii="Arial" w:hAnsi="Arial" w:cs="Arial"/>
                <w:sz w:val="22"/>
                <w:szCs w:val="22"/>
              </w:rPr>
              <w:t xml:space="preserve">, el Acuerdo Gubernativo número </w:t>
            </w:r>
            <w:r w:rsidR="00DE2F53">
              <w:rPr>
                <w:rFonts w:ascii="Arial" w:hAnsi="Arial" w:cs="Arial"/>
                <w:sz w:val="22"/>
                <w:szCs w:val="22"/>
              </w:rPr>
              <w:t xml:space="preserve">5-2013 </w:t>
            </w:r>
            <w:r w:rsidR="00DE2F53" w:rsidRPr="00D32296">
              <w:rPr>
                <w:rFonts w:ascii="Arial" w:hAnsi="Arial" w:cs="Arial"/>
                <w:i/>
                <w:iCs/>
                <w:sz w:val="22"/>
                <w:szCs w:val="22"/>
              </w:rPr>
              <w:t xml:space="preserve">“Reglamento de la </w:t>
            </w:r>
            <w:r w:rsidR="00B85476" w:rsidRPr="00D32296">
              <w:rPr>
                <w:rFonts w:ascii="Arial" w:hAnsi="Arial" w:cs="Arial"/>
                <w:i/>
                <w:iCs/>
                <w:sz w:val="22"/>
                <w:szCs w:val="22"/>
              </w:rPr>
              <w:t>L</w:t>
            </w:r>
            <w:r w:rsidR="00DE2F53" w:rsidRPr="00D32296">
              <w:rPr>
                <w:rFonts w:ascii="Arial" w:hAnsi="Arial" w:cs="Arial"/>
                <w:i/>
                <w:iCs/>
                <w:sz w:val="22"/>
                <w:szCs w:val="22"/>
              </w:rPr>
              <w:t xml:space="preserve">ey del </w:t>
            </w:r>
            <w:r w:rsidR="00B85476" w:rsidRPr="00D32296">
              <w:rPr>
                <w:rFonts w:ascii="Arial" w:hAnsi="Arial" w:cs="Arial"/>
                <w:i/>
                <w:iCs/>
                <w:sz w:val="22"/>
                <w:szCs w:val="22"/>
              </w:rPr>
              <w:t>I</w:t>
            </w:r>
            <w:r w:rsidR="00DE2F53" w:rsidRPr="00D32296">
              <w:rPr>
                <w:rFonts w:ascii="Arial" w:hAnsi="Arial" w:cs="Arial"/>
                <w:i/>
                <w:iCs/>
                <w:sz w:val="22"/>
                <w:szCs w:val="22"/>
              </w:rPr>
              <w:t xml:space="preserve">mpuesto al </w:t>
            </w:r>
            <w:r w:rsidR="00B85476" w:rsidRPr="00D32296">
              <w:rPr>
                <w:rFonts w:ascii="Arial" w:hAnsi="Arial" w:cs="Arial"/>
                <w:i/>
                <w:iCs/>
                <w:sz w:val="22"/>
                <w:szCs w:val="22"/>
              </w:rPr>
              <w:t>V</w:t>
            </w:r>
            <w:r w:rsidR="00DE2F53" w:rsidRPr="00D32296">
              <w:rPr>
                <w:rFonts w:ascii="Arial" w:hAnsi="Arial" w:cs="Arial"/>
                <w:i/>
                <w:iCs/>
                <w:sz w:val="22"/>
                <w:szCs w:val="22"/>
              </w:rPr>
              <w:t xml:space="preserve">alor </w:t>
            </w:r>
            <w:r w:rsidR="00B85476" w:rsidRPr="00D32296">
              <w:rPr>
                <w:rFonts w:ascii="Arial" w:hAnsi="Arial" w:cs="Arial"/>
                <w:i/>
                <w:iCs/>
                <w:sz w:val="22"/>
                <w:szCs w:val="22"/>
              </w:rPr>
              <w:t>A</w:t>
            </w:r>
            <w:r w:rsidR="00DE2F53" w:rsidRPr="00D32296">
              <w:rPr>
                <w:rFonts w:ascii="Arial" w:hAnsi="Arial" w:cs="Arial"/>
                <w:i/>
                <w:iCs/>
                <w:sz w:val="22"/>
                <w:szCs w:val="22"/>
              </w:rPr>
              <w:t>gregado”</w:t>
            </w:r>
            <w:r w:rsidR="00DE2F53">
              <w:rPr>
                <w:rFonts w:ascii="Arial" w:hAnsi="Arial" w:cs="Arial"/>
                <w:sz w:val="22"/>
                <w:szCs w:val="22"/>
              </w:rPr>
              <w:t xml:space="preserve"> y sus reformas</w:t>
            </w:r>
            <w:r w:rsidRPr="00422BF0">
              <w:rPr>
                <w:rFonts w:ascii="Arial" w:hAnsi="Arial" w:cs="Arial"/>
                <w:sz w:val="22"/>
                <w:szCs w:val="22"/>
              </w:rPr>
              <w:t xml:space="preserve">, para pagos con cargo al subgrupo de gasto 18 únicamente se aceptan Facturas Electrónicas en Línea </w:t>
            </w:r>
            <w:r>
              <w:rPr>
                <w:rFonts w:ascii="Arial" w:hAnsi="Arial" w:cs="Arial"/>
                <w:sz w:val="22"/>
                <w:szCs w:val="22"/>
              </w:rPr>
              <w:t>-</w:t>
            </w:r>
            <w:r w:rsidRPr="00422BF0">
              <w:rPr>
                <w:rFonts w:ascii="Arial" w:hAnsi="Arial" w:cs="Arial"/>
                <w:sz w:val="22"/>
                <w:szCs w:val="22"/>
              </w:rPr>
              <w:t>FEL</w:t>
            </w:r>
            <w:r>
              <w:rPr>
                <w:rFonts w:ascii="Arial" w:hAnsi="Arial" w:cs="Arial"/>
                <w:sz w:val="22"/>
                <w:szCs w:val="22"/>
              </w:rPr>
              <w:t>-</w:t>
            </w:r>
            <w:r w:rsidRPr="00422BF0">
              <w:rPr>
                <w:rFonts w:ascii="Arial" w:hAnsi="Arial" w:cs="Arial"/>
                <w:sz w:val="22"/>
                <w:szCs w:val="22"/>
              </w:rPr>
              <w:t>.</w:t>
            </w:r>
            <w:r w:rsidRPr="00422BF0">
              <w:rPr>
                <w:rFonts w:ascii="Arial" w:hAnsi="Arial" w:cs="Arial"/>
                <w:sz w:val="22"/>
                <w:szCs w:val="22"/>
              </w:rPr>
              <w:br/>
              <w:t xml:space="preserve">Adicionalmente, para este subgrupo de gasto, se aplica el instructivo ADQ-PRO-03 </w:t>
            </w:r>
            <w:r w:rsidRPr="00D32296">
              <w:rPr>
                <w:rFonts w:ascii="Arial" w:hAnsi="Arial" w:cs="Arial"/>
                <w:i/>
                <w:iCs/>
                <w:sz w:val="22"/>
                <w:szCs w:val="22"/>
              </w:rPr>
              <w:t>“Contratación de servicios técnicos y profesionales individuales en general con cargo al subgrupo de gasto 18”.</w:t>
            </w:r>
          </w:p>
        </w:tc>
      </w:tr>
      <w:tr w:rsidR="00114385" w:rsidRPr="00382755" w14:paraId="3C80C3DF" w14:textId="77777777" w:rsidTr="00F854A2">
        <w:trPr>
          <w:trHeight w:val="825"/>
          <w:jc w:val="right"/>
        </w:trPr>
        <w:tc>
          <w:tcPr>
            <w:tcW w:w="1542" w:type="dxa"/>
            <w:vAlign w:val="center"/>
          </w:tcPr>
          <w:p w14:paraId="294BF83C" w14:textId="77777777" w:rsidR="00114385" w:rsidRPr="00382755" w:rsidRDefault="00114385" w:rsidP="001524AE">
            <w:pPr>
              <w:jc w:val="center"/>
              <w:rPr>
                <w:rFonts w:ascii="Arial" w:hAnsi="Arial" w:cs="Arial"/>
                <w:b/>
                <w:i/>
                <w:sz w:val="14"/>
                <w:szCs w:val="22"/>
              </w:rPr>
            </w:pPr>
          </w:p>
        </w:tc>
        <w:tc>
          <w:tcPr>
            <w:tcW w:w="1112" w:type="dxa"/>
            <w:vAlign w:val="center"/>
          </w:tcPr>
          <w:p w14:paraId="627EF04F" w14:textId="77777777" w:rsidR="00114385" w:rsidRPr="00382755" w:rsidRDefault="00114385" w:rsidP="001524AE">
            <w:pPr>
              <w:jc w:val="center"/>
              <w:rPr>
                <w:rFonts w:ascii="Arial" w:hAnsi="Arial" w:cs="Arial"/>
                <w:sz w:val="14"/>
                <w:szCs w:val="16"/>
              </w:rPr>
            </w:pPr>
          </w:p>
        </w:tc>
        <w:tc>
          <w:tcPr>
            <w:tcW w:w="8531" w:type="dxa"/>
            <w:tcMar>
              <w:top w:w="28" w:type="dxa"/>
              <w:left w:w="57" w:type="dxa"/>
              <w:bottom w:w="85" w:type="dxa"/>
              <w:right w:w="28" w:type="dxa"/>
            </w:tcMar>
          </w:tcPr>
          <w:p w14:paraId="01AF9245" w14:textId="77777777" w:rsidR="00AC4A25" w:rsidRPr="00717352" w:rsidRDefault="00AC4A25" w:rsidP="00AC4A25">
            <w:pPr>
              <w:widowControl w:val="0"/>
              <w:tabs>
                <w:tab w:val="left" w:pos="766"/>
              </w:tabs>
              <w:autoSpaceDE w:val="0"/>
              <w:autoSpaceDN w:val="0"/>
              <w:ind w:left="74" w:right="157"/>
              <w:jc w:val="both"/>
              <w:rPr>
                <w:rFonts w:ascii="Arial" w:hAnsi="Arial" w:cs="Arial"/>
                <w:sz w:val="22"/>
                <w:szCs w:val="22"/>
              </w:rPr>
            </w:pPr>
            <w:r>
              <w:rPr>
                <w:rFonts w:ascii="Arial" w:hAnsi="Arial" w:cs="Arial"/>
                <w:sz w:val="22"/>
                <w:szCs w:val="22"/>
              </w:rPr>
              <w:t>P</w:t>
            </w:r>
            <w:r w:rsidRPr="00717352">
              <w:rPr>
                <w:rFonts w:ascii="Arial" w:hAnsi="Arial" w:cs="Arial"/>
                <w:sz w:val="22"/>
                <w:szCs w:val="22"/>
              </w:rPr>
              <w:t xml:space="preserve">ara </w:t>
            </w:r>
            <w:r w:rsidRPr="00585DBD">
              <w:rPr>
                <w:rFonts w:ascii="Arial" w:hAnsi="Arial" w:cs="Arial"/>
                <w:b/>
                <w:bCs/>
                <w:sz w:val="22"/>
                <w:szCs w:val="22"/>
              </w:rPr>
              <w:t>impresión de textos mediante contrato abierto</w:t>
            </w:r>
            <w:r w:rsidRPr="00717352">
              <w:rPr>
                <w:rFonts w:ascii="Arial" w:hAnsi="Arial" w:cs="Arial"/>
                <w:sz w:val="22"/>
                <w:szCs w:val="22"/>
              </w:rPr>
              <w:t>, verifica que el expediente contenga:</w:t>
            </w:r>
          </w:p>
          <w:p w14:paraId="60BDE8B9" w14:textId="77777777" w:rsidR="00AC4A25" w:rsidRDefault="00AC4A25" w:rsidP="00AC4A25">
            <w:pPr>
              <w:pStyle w:val="NormalWeb"/>
              <w:spacing w:before="0" w:beforeAutospacing="0" w:after="0" w:afterAutospacing="0"/>
              <w:ind w:left="720"/>
              <w:jc w:val="both"/>
              <w:rPr>
                <w:rFonts w:ascii="Arial" w:hAnsi="Arial" w:cs="Arial"/>
                <w:sz w:val="22"/>
                <w:szCs w:val="22"/>
              </w:rPr>
            </w:pPr>
          </w:p>
          <w:p w14:paraId="0EB14D68" w14:textId="604D342E" w:rsidR="00AC4A25" w:rsidRDefault="00AC4A25" w:rsidP="00AC4A25">
            <w:pPr>
              <w:pStyle w:val="NormalWeb"/>
              <w:numPr>
                <w:ilvl w:val="0"/>
                <w:numId w:val="45"/>
              </w:numPr>
              <w:spacing w:before="0" w:beforeAutospacing="0" w:after="0" w:afterAutospacing="0"/>
              <w:ind w:right="157" w:hanging="646"/>
              <w:jc w:val="both"/>
              <w:rPr>
                <w:rFonts w:ascii="Arial" w:hAnsi="Arial" w:cs="Arial"/>
                <w:sz w:val="22"/>
                <w:szCs w:val="22"/>
              </w:rPr>
            </w:pPr>
            <w:r>
              <w:rPr>
                <w:rFonts w:ascii="Arial" w:hAnsi="Arial" w:cs="Arial"/>
                <w:sz w:val="22"/>
                <w:szCs w:val="22"/>
              </w:rPr>
              <w:t xml:space="preserve">ADQ-FOR-01 </w:t>
            </w:r>
            <w:r w:rsidRPr="002438FE">
              <w:rPr>
                <w:rFonts w:ascii="Arial" w:hAnsi="Arial" w:cs="Arial"/>
                <w:i/>
                <w:iCs/>
                <w:sz w:val="22"/>
                <w:szCs w:val="22"/>
              </w:rPr>
              <w:t>“Re</w:t>
            </w:r>
            <w:r w:rsidR="002438FE" w:rsidRPr="002438FE">
              <w:rPr>
                <w:rFonts w:ascii="Arial" w:hAnsi="Arial" w:cs="Arial"/>
                <w:i/>
                <w:iCs/>
                <w:sz w:val="22"/>
                <w:szCs w:val="22"/>
              </w:rPr>
              <w:t>querimiento”</w:t>
            </w:r>
            <w:r w:rsidR="002438FE">
              <w:rPr>
                <w:rFonts w:ascii="Arial" w:hAnsi="Arial" w:cs="Arial"/>
                <w:sz w:val="22"/>
                <w:szCs w:val="22"/>
              </w:rPr>
              <w:t>, emitido desde el Sistema de Adquisiciones, para cada texto a adquirir.</w:t>
            </w:r>
          </w:p>
          <w:p w14:paraId="42F33C43" w14:textId="77777777" w:rsidR="00AC4A25" w:rsidRDefault="00AC4A25" w:rsidP="00AC4A25">
            <w:pPr>
              <w:pStyle w:val="Prrafodelista"/>
              <w:rPr>
                <w:rFonts w:ascii="Arial" w:hAnsi="Arial" w:cs="Arial"/>
                <w:sz w:val="22"/>
                <w:szCs w:val="22"/>
              </w:rPr>
            </w:pPr>
          </w:p>
          <w:p w14:paraId="7095E4C9" w14:textId="617633E2" w:rsidR="00AC4A25" w:rsidRPr="00717352" w:rsidRDefault="00AC4A25" w:rsidP="00AC4A25">
            <w:pPr>
              <w:pStyle w:val="NormalWeb"/>
              <w:numPr>
                <w:ilvl w:val="0"/>
                <w:numId w:val="45"/>
              </w:numPr>
              <w:spacing w:before="0" w:beforeAutospacing="0" w:after="0" w:afterAutospacing="0"/>
              <w:ind w:right="157" w:hanging="646"/>
              <w:jc w:val="both"/>
              <w:rPr>
                <w:rFonts w:ascii="Arial" w:hAnsi="Arial" w:cs="Arial"/>
                <w:sz w:val="22"/>
                <w:szCs w:val="22"/>
              </w:rPr>
            </w:pPr>
            <w:r w:rsidRPr="00717352">
              <w:rPr>
                <w:rFonts w:ascii="Arial" w:hAnsi="Arial" w:cs="Arial"/>
                <w:sz w:val="22"/>
                <w:szCs w:val="22"/>
              </w:rPr>
              <w:t>Selección del proveedor adjudicado que cumpla con las especificaciones técnicas y ofrezca el menor precio.</w:t>
            </w:r>
          </w:p>
          <w:p w14:paraId="4176DC38" w14:textId="77777777" w:rsidR="00AC4A25" w:rsidRDefault="00AC4A25" w:rsidP="00AC4A25">
            <w:pPr>
              <w:pStyle w:val="NormalWeb"/>
              <w:spacing w:before="0" w:beforeAutospacing="0" w:after="0" w:afterAutospacing="0"/>
              <w:ind w:left="720"/>
              <w:jc w:val="both"/>
              <w:rPr>
                <w:rFonts w:ascii="Arial" w:hAnsi="Arial" w:cs="Arial"/>
                <w:sz w:val="22"/>
                <w:szCs w:val="22"/>
              </w:rPr>
            </w:pPr>
          </w:p>
          <w:p w14:paraId="07EB2B16" w14:textId="77777777" w:rsidR="00AC4A25" w:rsidRPr="00717352" w:rsidRDefault="00AC4A25" w:rsidP="00AC4A25">
            <w:pPr>
              <w:pStyle w:val="NormalWeb"/>
              <w:numPr>
                <w:ilvl w:val="0"/>
                <w:numId w:val="45"/>
              </w:numPr>
              <w:spacing w:before="0" w:beforeAutospacing="0" w:after="0" w:afterAutospacing="0"/>
              <w:ind w:right="157" w:hanging="646"/>
              <w:jc w:val="both"/>
              <w:rPr>
                <w:rFonts w:ascii="Arial" w:hAnsi="Arial" w:cs="Arial"/>
                <w:sz w:val="22"/>
                <w:szCs w:val="22"/>
              </w:rPr>
            </w:pPr>
            <w:r w:rsidRPr="00717352">
              <w:rPr>
                <w:rFonts w:ascii="Arial" w:hAnsi="Arial" w:cs="Arial"/>
                <w:sz w:val="22"/>
                <w:szCs w:val="22"/>
              </w:rPr>
              <w:t>Copia del listado de contrato abierto, remarcando el renglón correspondiente al bien a adquirir.</w:t>
            </w:r>
          </w:p>
          <w:p w14:paraId="63E09D31" w14:textId="77777777" w:rsidR="00AC4A25" w:rsidRDefault="00AC4A25" w:rsidP="00AC4A25">
            <w:pPr>
              <w:pStyle w:val="NormalWeb"/>
              <w:spacing w:before="0" w:beforeAutospacing="0" w:after="0" w:afterAutospacing="0"/>
              <w:ind w:left="720"/>
              <w:jc w:val="both"/>
              <w:rPr>
                <w:rFonts w:ascii="Arial" w:hAnsi="Arial" w:cs="Arial"/>
                <w:sz w:val="22"/>
                <w:szCs w:val="22"/>
              </w:rPr>
            </w:pPr>
          </w:p>
          <w:p w14:paraId="3AFB5577" w14:textId="77777777" w:rsidR="00AC4A25" w:rsidRPr="00717352" w:rsidRDefault="00AC4A25" w:rsidP="00AC4A25">
            <w:pPr>
              <w:pStyle w:val="NormalWeb"/>
              <w:numPr>
                <w:ilvl w:val="0"/>
                <w:numId w:val="45"/>
              </w:numPr>
              <w:spacing w:before="0" w:beforeAutospacing="0" w:after="0" w:afterAutospacing="0"/>
              <w:ind w:hanging="646"/>
              <w:jc w:val="both"/>
              <w:rPr>
                <w:rFonts w:ascii="Arial" w:hAnsi="Arial" w:cs="Arial"/>
                <w:sz w:val="22"/>
                <w:szCs w:val="22"/>
              </w:rPr>
            </w:pPr>
            <w:r w:rsidRPr="00717352">
              <w:rPr>
                <w:rFonts w:ascii="Arial" w:hAnsi="Arial" w:cs="Arial"/>
                <w:sz w:val="22"/>
                <w:szCs w:val="22"/>
              </w:rPr>
              <w:t xml:space="preserve">ADQ-FOR-67 </w:t>
            </w:r>
            <w:r w:rsidRPr="00D32296">
              <w:rPr>
                <w:rFonts w:ascii="Arial" w:hAnsi="Arial" w:cs="Arial"/>
                <w:i/>
                <w:iCs/>
                <w:sz w:val="22"/>
                <w:szCs w:val="22"/>
              </w:rPr>
              <w:t>“Acta de negociación”.</w:t>
            </w:r>
          </w:p>
          <w:p w14:paraId="570A88F3" w14:textId="77777777" w:rsidR="00AC4A25" w:rsidRDefault="00AC4A25" w:rsidP="00AC4A25">
            <w:pPr>
              <w:pStyle w:val="NormalWeb"/>
              <w:spacing w:before="0" w:beforeAutospacing="0" w:after="0" w:afterAutospacing="0"/>
              <w:ind w:left="720"/>
              <w:jc w:val="both"/>
              <w:rPr>
                <w:rFonts w:ascii="Arial" w:hAnsi="Arial" w:cs="Arial"/>
                <w:sz w:val="22"/>
                <w:szCs w:val="22"/>
              </w:rPr>
            </w:pPr>
          </w:p>
          <w:p w14:paraId="4A34C07F" w14:textId="77777777" w:rsidR="00AC4A25" w:rsidRPr="00717352" w:rsidRDefault="00AC4A25" w:rsidP="00AC4A25">
            <w:pPr>
              <w:pStyle w:val="NormalWeb"/>
              <w:numPr>
                <w:ilvl w:val="0"/>
                <w:numId w:val="45"/>
              </w:numPr>
              <w:spacing w:before="0" w:beforeAutospacing="0" w:after="0" w:afterAutospacing="0"/>
              <w:ind w:hanging="646"/>
              <w:jc w:val="both"/>
              <w:rPr>
                <w:rFonts w:ascii="Arial" w:hAnsi="Arial" w:cs="Arial"/>
                <w:sz w:val="22"/>
                <w:szCs w:val="22"/>
              </w:rPr>
            </w:pPr>
            <w:r w:rsidRPr="00717352">
              <w:rPr>
                <w:rFonts w:ascii="Arial" w:hAnsi="Arial" w:cs="Arial"/>
                <w:sz w:val="22"/>
                <w:szCs w:val="22"/>
              </w:rPr>
              <w:t xml:space="preserve">ADQ-FOR-05 </w:t>
            </w:r>
            <w:r w:rsidRPr="00D32296">
              <w:rPr>
                <w:rFonts w:ascii="Arial" w:hAnsi="Arial" w:cs="Arial"/>
                <w:i/>
                <w:iCs/>
                <w:sz w:val="22"/>
                <w:szCs w:val="22"/>
              </w:rPr>
              <w:t>“Certificado de conformidad”.</w:t>
            </w:r>
          </w:p>
          <w:p w14:paraId="64C9A964" w14:textId="77777777" w:rsidR="00AC4A25" w:rsidRDefault="00AC4A25" w:rsidP="00AC4A25">
            <w:pPr>
              <w:pStyle w:val="NormalWeb"/>
              <w:spacing w:before="0" w:beforeAutospacing="0" w:after="0" w:afterAutospacing="0"/>
              <w:ind w:left="720"/>
              <w:jc w:val="both"/>
              <w:rPr>
                <w:rFonts w:ascii="Arial" w:hAnsi="Arial" w:cs="Arial"/>
                <w:sz w:val="22"/>
                <w:szCs w:val="22"/>
              </w:rPr>
            </w:pPr>
          </w:p>
          <w:p w14:paraId="277458B1" w14:textId="5EC25549" w:rsidR="00AC4A25" w:rsidRDefault="00AC4A25" w:rsidP="00AC4A25">
            <w:pPr>
              <w:pStyle w:val="NormalWeb"/>
              <w:numPr>
                <w:ilvl w:val="0"/>
                <w:numId w:val="45"/>
              </w:numPr>
              <w:spacing w:before="0" w:beforeAutospacing="0" w:after="0" w:afterAutospacing="0"/>
              <w:ind w:hanging="646"/>
              <w:jc w:val="both"/>
              <w:rPr>
                <w:rFonts w:ascii="Arial" w:hAnsi="Arial" w:cs="Arial"/>
                <w:sz w:val="22"/>
                <w:szCs w:val="22"/>
              </w:rPr>
            </w:pPr>
            <w:r>
              <w:rPr>
                <w:rFonts w:ascii="Arial" w:hAnsi="Arial" w:cs="Arial"/>
                <w:sz w:val="22"/>
                <w:szCs w:val="22"/>
              </w:rPr>
              <w:t>Orden de compra</w:t>
            </w:r>
            <w:r w:rsidRPr="00717352">
              <w:rPr>
                <w:rFonts w:ascii="Arial" w:hAnsi="Arial" w:cs="Arial"/>
                <w:sz w:val="22"/>
                <w:szCs w:val="22"/>
              </w:rPr>
              <w:t>, debidamente firmada y sellada por los responsables.</w:t>
            </w:r>
          </w:p>
          <w:p w14:paraId="46302D29" w14:textId="77777777" w:rsidR="00F822AF" w:rsidRDefault="00F822AF" w:rsidP="00F822AF">
            <w:pPr>
              <w:pStyle w:val="Prrafodelista"/>
              <w:rPr>
                <w:rFonts w:ascii="Arial" w:hAnsi="Arial" w:cs="Arial"/>
                <w:sz w:val="22"/>
                <w:szCs w:val="22"/>
              </w:rPr>
            </w:pPr>
          </w:p>
          <w:p w14:paraId="3AD5F0B9" w14:textId="5439B98E" w:rsidR="00114385" w:rsidRPr="00F822AF" w:rsidRDefault="00AC4A25" w:rsidP="00F822AF">
            <w:pPr>
              <w:pStyle w:val="NormalWeb"/>
              <w:numPr>
                <w:ilvl w:val="0"/>
                <w:numId w:val="45"/>
              </w:numPr>
              <w:spacing w:before="0" w:beforeAutospacing="0" w:after="0" w:afterAutospacing="0"/>
              <w:ind w:hanging="646"/>
              <w:jc w:val="both"/>
              <w:rPr>
                <w:rFonts w:ascii="Arial" w:hAnsi="Arial" w:cs="Arial"/>
                <w:sz w:val="22"/>
                <w:szCs w:val="22"/>
              </w:rPr>
            </w:pPr>
            <w:r w:rsidRPr="00F822AF">
              <w:rPr>
                <w:rFonts w:ascii="Arial" w:hAnsi="Arial" w:cs="Arial"/>
                <w:sz w:val="22"/>
                <w:szCs w:val="22"/>
              </w:rPr>
              <w:t xml:space="preserve">Copia del oficio de entrega del arte final en formato digital, aprobado por el Director de la Unidad, para la elaboración del </w:t>
            </w:r>
            <w:r w:rsidRPr="00F822AF">
              <w:rPr>
                <w:rFonts w:ascii="Arial" w:hAnsi="Arial" w:cs="Arial"/>
                <w:i/>
                <w:iCs/>
                <w:sz w:val="22"/>
                <w:szCs w:val="22"/>
              </w:rPr>
              <w:t>“dummy”</w:t>
            </w:r>
            <w:r w:rsidRPr="00F822AF">
              <w:rPr>
                <w:rFonts w:ascii="Arial" w:hAnsi="Arial" w:cs="Arial"/>
                <w:sz w:val="22"/>
                <w:szCs w:val="22"/>
              </w:rPr>
              <w:t xml:space="preserve"> y las etiquetas de embalaje.</w:t>
            </w:r>
          </w:p>
        </w:tc>
      </w:tr>
      <w:tr w:rsidR="00382755" w:rsidRPr="00382755" w14:paraId="56EA2F38" w14:textId="77777777" w:rsidTr="00F854A2">
        <w:trPr>
          <w:trHeight w:val="1112"/>
          <w:jc w:val="right"/>
        </w:trPr>
        <w:tc>
          <w:tcPr>
            <w:tcW w:w="1542" w:type="dxa"/>
            <w:vAlign w:val="center"/>
          </w:tcPr>
          <w:p w14:paraId="6494D68D" w14:textId="77777777" w:rsidR="00382755" w:rsidRPr="00382755" w:rsidRDefault="00382755" w:rsidP="001524AE">
            <w:pPr>
              <w:jc w:val="center"/>
              <w:rPr>
                <w:rFonts w:ascii="Arial" w:hAnsi="Arial" w:cs="Arial"/>
                <w:b/>
                <w:i/>
                <w:sz w:val="14"/>
                <w:szCs w:val="22"/>
              </w:rPr>
            </w:pPr>
          </w:p>
        </w:tc>
        <w:tc>
          <w:tcPr>
            <w:tcW w:w="1112" w:type="dxa"/>
            <w:vAlign w:val="center"/>
          </w:tcPr>
          <w:p w14:paraId="3CF7CA85" w14:textId="77777777" w:rsidR="00382755" w:rsidRPr="00382755" w:rsidRDefault="00382755" w:rsidP="001524AE">
            <w:pPr>
              <w:jc w:val="center"/>
              <w:rPr>
                <w:rFonts w:ascii="Arial" w:hAnsi="Arial" w:cs="Arial"/>
                <w:sz w:val="14"/>
                <w:szCs w:val="16"/>
              </w:rPr>
            </w:pPr>
          </w:p>
        </w:tc>
        <w:tc>
          <w:tcPr>
            <w:tcW w:w="8531" w:type="dxa"/>
            <w:tcMar>
              <w:top w:w="28" w:type="dxa"/>
              <w:left w:w="57" w:type="dxa"/>
              <w:bottom w:w="85" w:type="dxa"/>
              <w:right w:w="28" w:type="dxa"/>
            </w:tcMar>
            <w:vAlign w:val="center"/>
          </w:tcPr>
          <w:p w14:paraId="09212E5B" w14:textId="64B6B70D" w:rsidR="00382755" w:rsidRPr="00382755" w:rsidRDefault="00382755" w:rsidP="001524AE">
            <w:pPr>
              <w:widowControl w:val="0"/>
              <w:autoSpaceDE w:val="0"/>
              <w:autoSpaceDN w:val="0"/>
              <w:ind w:left="56"/>
              <w:rPr>
                <w:rFonts w:ascii="Arial" w:eastAsia="Arial" w:hAnsi="Arial" w:cs="Arial"/>
                <w:b/>
                <w:szCs w:val="22"/>
                <w:lang w:val="es-ES" w:bidi="es-ES"/>
              </w:rPr>
            </w:pPr>
            <w:r w:rsidRPr="00382755">
              <w:rPr>
                <w:rFonts w:ascii="Arial" w:eastAsia="Arial" w:hAnsi="Arial" w:cs="Arial"/>
                <w:b/>
                <w:szCs w:val="22"/>
                <w:lang w:val="es-ES" w:bidi="es-ES"/>
              </w:rPr>
              <w:t>Varios</w:t>
            </w:r>
          </w:p>
          <w:p w14:paraId="58FC0AF6" w14:textId="08A354A9" w:rsidR="00382755" w:rsidRDefault="00382755" w:rsidP="001524AE">
            <w:pPr>
              <w:widowControl w:val="0"/>
              <w:autoSpaceDE w:val="0"/>
              <w:autoSpaceDN w:val="0"/>
              <w:rPr>
                <w:rFonts w:ascii="Arial" w:eastAsia="Arial" w:hAnsi="Arial" w:cs="Arial"/>
                <w:sz w:val="21"/>
                <w:szCs w:val="22"/>
                <w:lang w:val="es-ES" w:bidi="es-ES"/>
              </w:rPr>
            </w:pPr>
          </w:p>
          <w:p w14:paraId="2E1D4EA4" w14:textId="5C4BD572" w:rsidR="00717352" w:rsidRPr="00717352" w:rsidRDefault="00717352" w:rsidP="00DA665D">
            <w:pPr>
              <w:pStyle w:val="NormalWeb"/>
              <w:numPr>
                <w:ilvl w:val="0"/>
                <w:numId w:val="17"/>
              </w:numPr>
              <w:spacing w:before="0" w:beforeAutospacing="0" w:after="0" w:afterAutospacing="0"/>
              <w:ind w:right="157" w:hanging="646"/>
              <w:jc w:val="both"/>
              <w:rPr>
                <w:rFonts w:ascii="Arial" w:hAnsi="Arial" w:cs="Arial"/>
                <w:sz w:val="22"/>
                <w:szCs w:val="22"/>
              </w:rPr>
            </w:pPr>
            <w:r w:rsidRPr="00717352">
              <w:rPr>
                <w:rFonts w:ascii="Arial" w:hAnsi="Arial" w:cs="Arial"/>
                <w:sz w:val="22"/>
                <w:szCs w:val="22"/>
              </w:rPr>
              <w:t xml:space="preserve">Bono al </w:t>
            </w:r>
            <w:r w:rsidR="00D219E9" w:rsidRPr="00717352">
              <w:rPr>
                <w:rFonts w:ascii="Arial" w:hAnsi="Arial" w:cs="Arial"/>
                <w:sz w:val="22"/>
                <w:szCs w:val="22"/>
              </w:rPr>
              <w:t xml:space="preserve">Transporte Escolar </w:t>
            </w:r>
            <w:r w:rsidRPr="00717352">
              <w:rPr>
                <w:rFonts w:ascii="Arial" w:hAnsi="Arial" w:cs="Arial"/>
                <w:sz w:val="22"/>
                <w:szCs w:val="22"/>
              </w:rPr>
              <w:t xml:space="preserve">a </w:t>
            </w:r>
            <w:r w:rsidR="00D219E9" w:rsidRPr="00717352">
              <w:rPr>
                <w:rFonts w:ascii="Arial" w:hAnsi="Arial" w:cs="Arial"/>
                <w:sz w:val="22"/>
                <w:szCs w:val="22"/>
              </w:rPr>
              <w:t xml:space="preserve">Estudiantes </w:t>
            </w:r>
            <w:r w:rsidRPr="00717352">
              <w:rPr>
                <w:rFonts w:ascii="Arial" w:hAnsi="Arial" w:cs="Arial"/>
                <w:sz w:val="22"/>
                <w:szCs w:val="22"/>
              </w:rPr>
              <w:t xml:space="preserve">de </w:t>
            </w:r>
            <w:r w:rsidR="00D219E9" w:rsidRPr="00717352">
              <w:rPr>
                <w:rFonts w:ascii="Arial" w:hAnsi="Arial" w:cs="Arial"/>
                <w:sz w:val="22"/>
                <w:szCs w:val="22"/>
              </w:rPr>
              <w:t xml:space="preserve">Centros Educativos Públicos </w:t>
            </w:r>
            <w:r w:rsidRPr="00717352">
              <w:rPr>
                <w:rFonts w:ascii="Arial" w:hAnsi="Arial" w:cs="Arial"/>
                <w:sz w:val="22"/>
                <w:szCs w:val="22"/>
              </w:rPr>
              <w:t>(</w:t>
            </w:r>
            <w:r>
              <w:rPr>
                <w:rFonts w:ascii="Arial" w:hAnsi="Arial" w:cs="Arial"/>
                <w:sz w:val="22"/>
                <w:szCs w:val="22"/>
              </w:rPr>
              <w:t>r</w:t>
            </w:r>
            <w:r w:rsidRPr="00717352">
              <w:rPr>
                <w:rFonts w:ascii="Arial" w:hAnsi="Arial" w:cs="Arial"/>
                <w:sz w:val="22"/>
                <w:szCs w:val="22"/>
              </w:rPr>
              <w:t>englón</w:t>
            </w:r>
            <w:r>
              <w:rPr>
                <w:rFonts w:ascii="Arial" w:hAnsi="Arial" w:cs="Arial"/>
                <w:sz w:val="22"/>
                <w:szCs w:val="22"/>
              </w:rPr>
              <w:t xml:space="preserve"> de gasto</w:t>
            </w:r>
            <w:r w:rsidRPr="00717352">
              <w:rPr>
                <w:rFonts w:ascii="Arial" w:hAnsi="Arial" w:cs="Arial"/>
                <w:sz w:val="22"/>
                <w:szCs w:val="22"/>
              </w:rPr>
              <w:t xml:space="preserve"> 419</w:t>
            </w:r>
            <w:r w:rsidR="00D219E9">
              <w:rPr>
                <w:rFonts w:ascii="Arial" w:hAnsi="Arial" w:cs="Arial"/>
                <w:sz w:val="22"/>
                <w:szCs w:val="22"/>
              </w:rPr>
              <w:t xml:space="preserve"> </w:t>
            </w:r>
            <w:r w:rsidR="00D219E9" w:rsidRPr="00D32296">
              <w:rPr>
                <w:rFonts w:ascii="Arial" w:hAnsi="Arial" w:cs="Arial"/>
                <w:i/>
                <w:iCs/>
                <w:sz w:val="22"/>
                <w:szCs w:val="22"/>
              </w:rPr>
              <w:t>“</w:t>
            </w:r>
            <w:r w:rsidR="00D219E9" w:rsidRPr="00D32296">
              <w:rPr>
                <w:rFonts w:ascii="Arial" w:eastAsia="Arial" w:hAnsi="Arial" w:cs="Arial"/>
                <w:i/>
                <w:iCs/>
                <w:sz w:val="22"/>
                <w:szCs w:val="22"/>
                <w:lang w:val="es-ES" w:bidi="es-ES"/>
              </w:rPr>
              <w:t>Otras transferencias a personas</w:t>
            </w:r>
            <w:r w:rsidR="00D219E9" w:rsidRPr="00D32296">
              <w:rPr>
                <w:rFonts w:ascii="Arial" w:eastAsia="Arial" w:hAnsi="Arial" w:cs="Arial"/>
                <w:i/>
                <w:iCs/>
                <w:spacing w:val="-19"/>
                <w:sz w:val="22"/>
                <w:szCs w:val="22"/>
                <w:lang w:val="es-ES" w:bidi="es-ES"/>
              </w:rPr>
              <w:t xml:space="preserve"> </w:t>
            </w:r>
            <w:r w:rsidR="00D219E9" w:rsidRPr="00D32296">
              <w:rPr>
                <w:rFonts w:ascii="Arial" w:eastAsia="Arial" w:hAnsi="Arial" w:cs="Arial"/>
                <w:i/>
                <w:iCs/>
                <w:sz w:val="22"/>
                <w:szCs w:val="22"/>
                <w:lang w:val="es-ES" w:bidi="es-ES"/>
              </w:rPr>
              <w:t>individuales</w:t>
            </w:r>
            <w:r w:rsidR="00D219E9" w:rsidRPr="00D32296">
              <w:rPr>
                <w:rFonts w:ascii="Arial" w:hAnsi="Arial" w:cs="Arial"/>
                <w:i/>
                <w:iCs/>
                <w:sz w:val="22"/>
                <w:szCs w:val="22"/>
              </w:rPr>
              <w:t>”</w:t>
            </w:r>
            <w:r w:rsidRPr="00717352">
              <w:rPr>
                <w:rFonts w:ascii="Arial" w:hAnsi="Arial" w:cs="Arial"/>
                <w:sz w:val="22"/>
                <w:szCs w:val="22"/>
              </w:rPr>
              <w:t>).</w:t>
            </w:r>
          </w:p>
          <w:p w14:paraId="465D5298" w14:textId="77777777" w:rsidR="00717352" w:rsidRDefault="00717352" w:rsidP="001524AE">
            <w:pPr>
              <w:pStyle w:val="NormalWeb"/>
              <w:spacing w:before="0" w:beforeAutospacing="0" w:after="0" w:afterAutospacing="0"/>
              <w:ind w:left="720"/>
              <w:jc w:val="both"/>
              <w:rPr>
                <w:rFonts w:ascii="Arial" w:hAnsi="Arial" w:cs="Arial"/>
                <w:sz w:val="22"/>
                <w:szCs w:val="22"/>
              </w:rPr>
            </w:pPr>
          </w:p>
          <w:p w14:paraId="355EAA18" w14:textId="04C4D9F9" w:rsidR="00717352" w:rsidRPr="00717352" w:rsidRDefault="00717352" w:rsidP="00DA665D">
            <w:pPr>
              <w:pStyle w:val="NormalWeb"/>
              <w:numPr>
                <w:ilvl w:val="0"/>
                <w:numId w:val="17"/>
              </w:numPr>
              <w:spacing w:before="0" w:beforeAutospacing="0" w:after="0" w:afterAutospacing="0"/>
              <w:ind w:right="157" w:hanging="646"/>
              <w:jc w:val="both"/>
              <w:rPr>
                <w:rFonts w:ascii="Arial" w:hAnsi="Arial" w:cs="Arial"/>
                <w:sz w:val="22"/>
                <w:szCs w:val="22"/>
              </w:rPr>
            </w:pPr>
            <w:r w:rsidRPr="00717352">
              <w:rPr>
                <w:rFonts w:ascii="Arial" w:hAnsi="Arial" w:cs="Arial"/>
                <w:sz w:val="22"/>
                <w:szCs w:val="22"/>
              </w:rPr>
              <w:lastRenderedPageBreak/>
              <w:t>Orden Francisco Marroquín (renglón</w:t>
            </w:r>
            <w:r>
              <w:rPr>
                <w:rFonts w:ascii="Arial" w:hAnsi="Arial" w:cs="Arial"/>
                <w:sz w:val="22"/>
                <w:szCs w:val="22"/>
              </w:rPr>
              <w:t xml:space="preserve"> de gasto</w:t>
            </w:r>
            <w:r w:rsidRPr="00717352">
              <w:rPr>
                <w:rFonts w:ascii="Arial" w:hAnsi="Arial" w:cs="Arial"/>
                <w:sz w:val="22"/>
                <w:szCs w:val="22"/>
              </w:rPr>
              <w:t xml:space="preserve"> 419</w:t>
            </w:r>
            <w:r w:rsidR="00D219E9">
              <w:rPr>
                <w:rFonts w:ascii="Arial" w:hAnsi="Arial" w:cs="Arial"/>
                <w:sz w:val="22"/>
                <w:szCs w:val="22"/>
              </w:rPr>
              <w:t xml:space="preserve"> </w:t>
            </w:r>
            <w:r w:rsidR="00D219E9" w:rsidRPr="00D32296">
              <w:rPr>
                <w:rFonts w:ascii="Arial" w:hAnsi="Arial" w:cs="Arial"/>
                <w:i/>
                <w:iCs/>
                <w:sz w:val="22"/>
                <w:szCs w:val="22"/>
              </w:rPr>
              <w:t>“</w:t>
            </w:r>
            <w:r w:rsidR="00D219E9" w:rsidRPr="00D32296">
              <w:rPr>
                <w:rFonts w:ascii="Arial" w:eastAsia="Arial" w:hAnsi="Arial" w:cs="Arial"/>
                <w:i/>
                <w:iCs/>
                <w:sz w:val="22"/>
                <w:szCs w:val="22"/>
                <w:lang w:val="es-ES" w:bidi="es-ES"/>
              </w:rPr>
              <w:t>Otras transferencias</w:t>
            </w:r>
            <w:r w:rsidR="00D219E9" w:rsidRPr="00D32296">
              <w:rPr>
                <w:rFonts w:ascii="Arial" w:eastAsia="Arial" w:hAnsi="Arial" w:cs="Arial"/>
                <w:i/>
                <w:iCs/>
                <w:spacing w:val="-33"/>
                <w:sz w:val="22"/>
                <w:szCs w:val="22"/>
                <w:lang w:val="es-ES" w:bidi="es-ES"/>
              </w:rPr>
              <w:t xml:space="preserve"> </w:t>
            </w:r>
            <w:r w:rsidR="00D219E9" w:rsidRPr="00D32296">
              <w:rPr>
                <w:rFonts w:ascii="Arial" w:eastAsia="Arial" w:hAnsi="Arial" w:cs="Arial"/>
                <w:i/>
                <w:iCs/>
                <w:sz w:val="22"/>
                <w:szCs w:val="22"/>
                <w:lang w:val="es-ES" w:bidi="es-ES"/>
              </w:rPr>
              <w:t>a personas</w:t>
            </w:r>
            <w:r w:rsidR="00D219E9" w:rsidRPr="00D32296">
              <w:rPr>
                <w:rFonts w:ascii="Arial" w:eastAsia="Arial" w:hAnsi="Arial" w:cs="Arial"/>
                <w:i/>
                <w:iCs/>
                <w:spacing w:val="-1"/>
                <w:sz w:val="22"/>
                <w:szCs w:val="22"/>
                <w:lang w:val="es-ES" w:bidi="es-ES"/>
              </w:rPr>
              <w:t xml:space="preserve"> </w:t>
            </w:r>
            <w:r w:rsidR="00D219E9" w:rsidRPr="00D32296">
              <w:rPr>
                <w:rFonts w:ascii="Arial" w:eastAsia="Arial" w:hAnsi="Arial" w:cs="Arial"/>
                <w:i/>
                <w:iCs/>
                <w:sz w:val="22"/>
                <w:szCs w:val="22"/>
                <w:lang w:val="es-ES" w:bidi="es-ES"/>
              </w:rPr>
              <w:t>individuales</w:t>
            </w:r>
            <w:r w:rsidR="00D219E9" w:rsidRPr="00D32296">
              <w:rPr>
                <w:rFonts w:ascii="Arial" w:hAnsi="Arial" w:cs="Arial"/>
                <w:i/>
                <w:iCs/>
                <w:sz w:val="22"/>
                <w:szCs w:val="22"/>
              </w:rPr>
              <w:t>”</w:t>
            </w:r>
            <w:r w:rsidRPr="00717352">
              <w:rPr>
                <w:rFonts w:ascii="Arial" w:hAnsi="Arial" w:cs="Arial"/>
                <w:sz w:val="22"/>
                <w:szCs w:val="22"/>
              </w:rPr>
              <w:t>).</w:t>
            </w:r>
          </w:p>
          <w:p w14:paraId="2E27490B" w14:textId="77777777" w:rsidR="00717352" w:rsidRDefault="00717352" w:rsidP="001524AE">
            <w:pPr>
              <w:pStyle w:val="NormalWeb"/>
              <w:spacing w:before="0" w:beforeAutospacing="0" w:after="0" w:afterAutospacing="0"/>
              <w:ind w:left="720"/>
              <w:jc w:val="both"/>
              <w:rPr>
                <w:rFonts w:ascii="Arial" w:hAnsi="Arial" w:cs="Arial"/>
                <w:sz w:val="22"/>
                <w:szCs w:val="22"/>
              </w:rPr>
            </w:pPr>
          </w:p>
          <w:p w14:paraId="0BB01D42" w14:textId="36997716" w:rsidR="00717352" w:rsidRPr="00717352" w:rsidRDefault="00717352" w:rsidP="00DA665D">
            <w:pPr>
              <w:pStyle w:val="NormalWeb"/>
              <w:numPr>
                <w:ilvl w:val="0"/>
                <w:numId w:val="17"/>
              </w:numPr>
              <w:spacing w:before="0" w:beforeAutospacing="0" w:after="0" w:afterAutospacing="0"/>
              <w:ind w:right="157" w:hanging="646"/>
              <w:jc w:val="both"/>
              <w:rPr>
                <w:rFonts w:ascii="Arial" w:hAnsi="Arial" w:cs="Arial"/>
                <w:sz w:val="22"/>
                <w:szCs w:val="22"/>
              </w:rPr>
            </w:pPr>
            <w:r w:rsidRPr="00717352">
              <w:rPr>
                <w:rFonts w:ascii="Arial" w:hAnsi="Arial" w:cs="Arial"/>
                <w:sz w:val="22"/>
                <w:szCs w:val="22"/>
              </w:rPr>
              <w:t xml:space="preserve">Bolsas de </w:t>
            </w:r>
            <w:r w:rsidR="00D219E9" w:rsidRPr="00717352">
              <w:rPr>
                <w:rFonts w:ascii="Arial" w:hAnsi="Arial" w:cs="Arial"/>
                <w:sz w:val="22"/>
                <w:szCs w:val="22"/>
              </w:rPr>
              <w:t xml:space="preserve">Estudio </w:t>
            </w:r>
            <w:r w:rsidRPr="00717352">
              <w:rPr>
                <w:rFonts w:ascii="Arial" w:hAnsi="Arial" w:cs="Arial"/>
                <w:sz w:val="22"/>
                <w:szCs w:val="22"/>
              </w:rPr>
              <w:t xml:space="preserve">y </w:t>
            </w:r>
            <w:r w:rsidR="00D219E9" w:rsidRPr="00717352">
              <w:rPr>
                <w:rFonts w:ascii="Arial" w:hAnsi="Arial" w:cs="Arial"/>
                <w:sz w:val="22"/>
                <w:szCs w:val="22"/>
              </w:rPr>
              <w:t xml:space="preserve">Becas </w:t>
            </w:r>
            <w:r w:rsidRPr="00717352">
              <w:rPr>
                <w:rFonts w:ascii="Arial" w:hAnsi="Arial" w:cs="Arial"/>
                <w:sz w:val="22"/>
                <w:szCs w:val="22"/>
              </w:rPr>
              <w:t xml:space="preserve">de </w:t>
            </w:r>
            <w:r w:rsidR="00D219E9" w:rsidRPr="00717352">
              <w:rPr>
                <w:rFonts w:ascii="Arial" w:hAnsi="Arial" w:cs="Arial"/>
                <w:sz w:val="22"/>
                <w:szCs w:val="22"/>
              </w:rPr>
              <w:t xml:space="preserve">Alimentación </w:t>
            </w:r>
            <w:r w:rsidRPr="00717352">
              <w:rPr>
                <w:rFonts w:ascii="Arial" w:hAnsi="Arial" w:cs="Arial"/>
                <w:sz w:val="22"/>
                <w:szCs w:val="22"/>
              </w:rPr>
              <w:t>(renglón</w:t>
            </w:r>
            <w:r>
              <w:rPr>
                <w:rFonts w:ascii="Arial" w:hAnsi="Arial" w:cs="Arial"/>
                <w:sz w:val="22"/>
                <w:szCs w:val="22"/>
              </w:rPr>
              <w:t xml:space="preserve"> de gasto</w:t>
            </w:r>
            <w:r w:rsidRPr="00717352">
              <w:rPr>
                <w:rFonts w:ascii="Arial" w:hAnsi="Arial" w:cs="Arial"/>
                <w:sz w:val="22"/>
                <w:szCs w:val="22"/>
              </w:rPr>
              <w:t xml:space="preserve"> 416</w:t>
            </w:r>
            <w:r w:rsidR="00D219E9">
              <w:rPr>
                <w:rFonts w:ascii="Arial" w:hAnsi="Arial" w:cs="Arial"/>
                <w:sz w:val="22"/>
                <w:szCs w:val="22"/>
              </w:rPr>
              <w:t xml:space="preserve"> </w:t>
            </w:r>
            <w:r w:rsidR="00D219E9" w:rsidRPr="00D32296">
              <w:rPr>
                <w:rFonts w:ascii="Arial" w:hAnsi="Arial" w:cs="Arial"/>
                <w:i/>
                <w:iCs/>
                <w:sz w:val="22"/>
                <w:szCs w:val="22"/>
              </w:rPr>
              <w:t>“Becas de estudio en el interior”</w:t>
            </w:r>
            <w:r w:rsidRPr="00717352">
              <w:rPr>
                <w:rFonts w:ascii="Arial" w:hAnsi="Arial" w:cs="Arial"/>
                <w:sz w:val="22"/>
                <w:szCs w:val="22"/>
              </w:rPr>
              <w:t>).</w:t>
            </w:r>
          </w:p>
          <w:p w14:paraId="0769BB66" w14:textId="77777777" w:rsidR="00717352" w:rsidRDefault="00717352" w:rsidP="001524AE">
            <w:pPr>
              <w:pStyle w:val="NormalWeb"/>
              <w:spacing w:before="0" w:beforeAutospacing="0" w:after="0" w:afterAutospacing="0"/>
              <w:ind w:left="720"/>
              <w:jc w:val="both"/>
              <w:rPr>
                <w:rFonts w:ascii="Arial" w:hAnsi="Arial" w:cs="Arial"/>
                <w:sz w:val="22"/>
                <w:szCs w:val="22"/>
              </w:rPr>
            </w:pPr>
          </w:p>
          <w:p w14:paraId="7E5F2BD7" w14:textId="09F6CDBF" w:rsidR="00717352" w:rsidRPr="00717352" w:rsidRDefault="00717352" w:rsidP="00DA665D">
            <w:pPr>
              <w:pStyle w:val="NormalWeb"/>
              <w:numPr>
                <w:ilvl w:val="0"/>
                <w:numId w:val="17"/>
              </w:numPr>
              <w:spacing w:before="0" w:beforeAutospacing="0" w:after="0" w:afterAutospacing="0"/>
              <w:ind w:right="157" w:hanging="646"/>
              <w:jc w:val="both"/>
              <w:rPr>
                <w:rFonts w:ascii="Arial" w:hAnsi="Arial" w:cs="Arial"/>
                <w:sz w:val="22"/>
                <w:szCs w:val="22"/>
              </w:rPr>
            </w:pPr>
            <w:r w:rsidRPr="00717352">
              <w:rPr>
                <w:rFonts w:ascii="Arial" w:hAnsi="Arial" w:cs="Arial"/>
                <w:sz w:val="22"/>
                <w:szCs w:val="22"/>
              </w:rPr>
              <w:t xml:space="preserve">Becas de </w:t>
            </w:r>
            <w:r w:rsidR="00D219E9">
              <w:rPr>
                <w:rFonts w:ascii="Arial" w:hAnsi="Arial" w:cs="Arial"/>
                <w:sz w:val="22"/>
                <w:szCs w:val="22"/>
              </w:rPr>
              <w:t>E</w:t>
            </w:r>
            <w:r w:rsidRPr="00717352">
              <w:rPr>
                <w:rFonts w:ascii="Arial" w:hAnsi="Arial" w:cs="Arial"/>
                <w:sz w:val="22"/>
                <w:szCs w:val="22"/>
              </w:rPr>
              <w:t xml:space="preserve">studio y </w:t>
            </w:r>
            <w:r w:rsidR="00D219E9" w:rsidRPr="00717352">
              <w:rPr>
                <w:rFonts w:ascii="Arial" w:hAnsi="Arial" w:cs="Arial"/>
                <w:sz w:val="22"/>
                <w:szCs w:val="22"/>
              </w:rPr>
              <w:t>B</w:t>
            </w:r>
            <w:r w:rsidRPr="00717352">
              <w:rPr>
                <w:rFonts w:ascii="Arial" w:hAnsi="Arial" w:cs="Arial"/>
                <w:sz w:val="22"/>
                <w:szCs w:val="22"/>
              </w:rPr>
              <w:t xml:space="preserve">ecas para </w:t>
            </w:r>
            <w:r w:rsidR="00D219E9" w:rsidRPr="00717352">
              <w:rPr>
                <w:rFonts w:ascii="Arial" w:hAnsi="Arial" w:cs="Arial"/>
                <w:sz w:val="22"/>
                <w:szCs w:val="22"/>
              </w:rPr>
              <w:t xml:space="preserve">Estudiantes </w:t>
            </w:r>
            <w:r w:rsidRPr="00717352">
              <w:rPr>
                <w:rFonts w:ascii="Arial" w:hAnsi="Arial" w:cs="Arial"/>
                <w:sz w:val="22"/>
                <w:szCs w:val="22"/>
              </w:rPr>
              <w:t xml:space="preserve">con </w:t>
            </w:r>
            <w:r w:rsidR="00D219E9" w:rsidRPr="00717352">
              <w:rPr>
                <w:rFonts w:ascii="Arial" w:hAnsi="Arial" w:cs="Arial"/>
                <w:sz w:val="22"/>
                <w:szCs w:val="22"/>
              </w:rPr>
              <w:t xml:space="preserve">Discapacidad </w:t>
            </w:r>
            <w:r w:rsidRPr="00717352">
              <w:rPr>
                <w:rFonts w:ascii="Arial" w:hAnsi="Arial" w:cs="Arial"/>
                <w:sz w:val="22"/>
                <w:szCs w:val="22"/>
              </w:rPr>
              <w:t>(renglón</w:t>
            </w:r>
            <w:r>
              <w:rPr>
                <w:rFonts w:ascii="Arial" w:hAnsi="Arial" w:cs="Arial"/>
                <w:sz w:val="22"/>
                <w:szCs w:val="22"/>
              </w:rPr>
              <w:t xml:space="preserve"> de gasto</w:t>
            </w:r>
            <w:r w:rsidRPr="00717352">
              <w:rPr>
                <w:rFonts w:ascii="Arial" w:hAnsi="Arial" w:cs="Arial"/>
                <w:sz w:val="22"/>
                <w:szCs w:val="22"/>
              </w:rPr>
              <w:t xml:space="preserve"> 416</w:t>
            </w:r>
            <w:r w:rsidR="00D219E9">
              <w:rPr>
                <w:rFonts w:ascii="Arial" w:hAnsi="Arial" w:cs="Arial"/>
                <w:sz w:val="22"/>
                <w:szCs w:val="22"/>
              </w:rPr>
              <w:t xml:space="preserve"> </w:t>
            </w:r>
            <w:r w:rsidR="00D219E9" w:rsidRPr="00D32296">
              <w:rPr>
                <w:rFonts w:ascii="Arial" w:hAnsi="Arial" w:cs="Arial"/>
                <w:i/>
                <w:iCs/>
                <w:sz w:val="22"/>
                <w:szCs w:val="22"/>
              </w:rPr>
              <w:t>“Becas de estudio en el interior”</w:t>
            </w:r>
            <w:r w:rsidRPr="00717352">
              <w:rPr>
                <w:rFonts w:ascii="Arial" w:hAnsi="Arial" w:cs="Arial"/>
                <w:sz w:val="22"/>
                <w:szCs w:val="22"/>
              </w:rPr>
              <w:t>).</w:t>
            </w:r>
          </w:p>
          <w:p w14:paraId="5DEC92B8" w14:textId="77777777" w:rsidR="00717352" w:rsidRDefault="00717352" w:rsidP="001524AE">
            <w:pPr>
              <w:pStyle w:val="NormalWeb"/>
              <w:spacing w:before="0" w:beforeAutospacing="0" w:after="0" w:afterAutospacing="0"/>
              <w:ind w:left="720"/>
              <w:jc w:val="both"/>
              <w:rPr>
                <w:rFonts w:ascii="Arial" w:hAnsi="Arial" w:cs="Arial"/>
                <w:sz w:val="22"/>
                <w:szCs w:val="22"/>
              </w:rPr>
            </w:pPr>
          </w:p>
          <w:p w14:paraId="2421C028" w14:textId="69A5B02A" w:rsidR="00717352" w:rsidRPr="00717352" w:rsidRDefault="00717352" w:rsidP="00DA665D">
            <w:pPr>
              <w:pStyle w:val="NormalWeb"/>
              <w:numPr>
                <w:ilvl w:val="0"/>
                <w:numId w:val="17"/>
              </w:numPr>
              <w:spacing w:before="0" w:beforeAutospacing="0" w:after="0" w:afterAutospacing="0"/>
              <w:ind w:right="157" w:hanging="646"/>
              <w:jc w:val="both"/>
              <w:rPr>
                <w:rFonts w:ascii="Arial" w:hAnsi="Arial" w:cs="Arial"/>
                <w:sz w:val="22"/>
                <w:szCs w:val="22"/>
              </w:rPr>
            </w:pPr>
            <w:r w:rsidRPr="00717352">
              <w:rPr>
                <w:rFonts w:ascii="Arial" w:hAnsi="Arial" w:cs="Arial"/>
                <w:sz w:val="22"/>
                <w:szCs w:val="22"/>
              </w:rPr>
              <w:t xml:space="preserve">Subvención </w:t>
            </w:r>
            <w:r w:rsidR="00D219E9" w:rsidRPr="00717352">
              <w:rPr>
                <w:rFonts w:ascii="Arial" w:hAnsi="Arial" w:cs="Arial"/>
                <w:sz w:val="22"/>
                <w:szCs w:val="22"/>
              </w:rPr>
              <w:t xml:space="preserve">Estatal </w:t>
            </w:r>
            <w:r w:rsidRPr="00717352">
              <w:rPr>
                <w:rFonts w:ascii="Arial" w:hAnsi="Arial" w:cs="Arial"/>
                <w:sz w:val="22"/>
                <w:szCs w:val="22"/>
              </w:rPr>
              <w:t>a Institutos de Educación por Cooperativa de Enseñanza (renglón</w:t>
            </w:r>
            <w:r>
              <w:rPr>
                <w:rFonts w:ascii="Arial" w:hAnsi="Arial" w:cs="Arial"/>
                <w:sz w:val="22"/>
                <w:szCs w:val="22"/>
              </w:rPr>
              <w:t xml:space="preserve"> de gasto</w:t>
            </w:r>
            <w:r w:rsidRPr="00717352">
              <w:rPr>
                <w:rFonts w:ascii="Arial" w:hAnsi="Arial" w:cs="Arial"/>
                <w:sz w:val="22"/>
                <w:szCs w:val="22"/>
              </w:rPr>
              <w:t xml:space="preserve"> 431</w:t>
            </w:r>
            <w:r w:rsidR="00D219E9">
              <w:rPr>
                <w:rFonts w:ascii="Arial" w:hAnsi="Arial" w:cs="Arial"/>
                <w:sz w:val="22"/>
                <w:szCs w:val="22"/>
              </w:rPr>
              <w:t xml:space="preserve"> </w:t>
            </w:r>
            <w:r w:rsidR="00D219E9" w:rsidRPr="00D32296">
              <w:rPr>
                <w:rFonts w:ascii="Arial" w:hAnsi="Arial" w:cs="Arial"/>
                <w:i/>
                <w:iCs/>
                <w:sz w:val="22"/>
                <w:szCs w:val="22"/>
              </w:rPr>
              <w:t>“Transferencias a instituciones de enseñanza”</w:t>
            </w:r>
            <w:r w:rsidRPr="00717352">
              <w:rPr>
                <w:rFonts w:ascii="Arial" w:hAnsi="Arial" w:cs="Arial"/>
                <w:sz w:val="22"/>
                <w:szCs w:val="22"/>
              </w:rPr>
              <w:t>).</w:t>
            </w:r>
          </w:p>
          <w:p w14:paraId="4CFB5FFE" w14:textId="77777777" w:rsidR="00717352" w:rsidRDefault="00717352" w:rsidP="001524AE">
            <w:pPr>
              <w:pStyle w:val="NormalWeb"/>
              <w:spacing w:before="0" w:beforeAutospacing="0" w:after="0" w:afterAutospacing="0"/>
              <w:ind w:left="720"/>
              <w:jc w:val="both"/>
              <w:rPr>
                <w:rFonts w:ascii="Arial" w:hAnsi="Arial" w:cs="Arial"/>
                <w:sz w:val="22"/>
                <w:szCs w:val="22"/>
              </w:rPr>
            </w:pPr>
          </w:p>
          <w:p w14:paraId="3DD58B7C" w14:textId="012C2D9A" w:rsidR="00717352" w:rsidRPr="00717352" w:rsidRDefault="00717352" w:rsidP="00DA665D">
            <w:pPr>
              <w:pStyle w:val="NormalWeb"/>
              <w:numPr>
                <w:ilvl w:val="0"/>
                <w:numId w:val="17"/>
              </w:numPr>
              <w:spacing w:before="0" w:beforeAutospacing="0" w:after="0" w:afterAutospacing="0"/>
              <w:ind w:right="157" w:hanging="646"/>
              <w:jc w:val="both"/>
              <w:rPr>
                <w:rFonts w:ascii="Arial" w:hAnsi="Arial" w:cs="Arial"/>
                <w:sz w:val="22"/>
                <w:szCs w:val="22"/>
              </w:rPr>
            </w:pPr>
            <w:r w:rsidRPr="00717352">
              <w:rPr>
                <w:rFonts w:ascii="Arial" w:hAnsi="Arial" w:cs="Arial"/>
                <w:sz w:val="22"/>
                <w:szCs w:val="22"/>
              </w:rPr>
              <w:t xml:space="preserve">Subvención </w:t>
            </w:r>
            <w:r w:rsidR="00D219E9" w:rsidRPr="00717352">
              <w:rPr>
                <w:rFonts w:ascii="Arial" w:hAnsi="Arial" w:cs="Arial"/>
                <w:sz w:val="22"/>
                <w:szCs w:val="22"/>
              </w:rPr>
              <w:t>E</w:t>
            </w:r>
            <w:r w:rsidRPr="00717352">
              <w:rPr>
                <w:rFonts w:ascii="Arial" w:hAnsi="Arial" w:cs="Arial"/>
                <w:sz w:val="22"/>
                <w:szCs w:val="22"/>
              </w:rPr>
              <w:t xml:space="preserve">statal a Instituciones de Enseñanza y </w:t>
            </w:r>
            <w:r w:rsidR="00D219E9" w:rsidRPr="00717352">
              <w:rPr>
                <w:rFonts w:ascii="Arial" w:hAnsi="Arial" w:cs="Arial"/>
                <w:sz w:val="22"/>
                <w:szCs w:val="22"/>
              </w:rPr>
              <w:t xml:space="preserve">Otras </w:t>
            </w:r>
            <w:r w:rsidRPr="00717352">
              <w:rPr>
                <w:rFonts w:ascii="Arial" w:hAnsi="Arial" w:cs="Arial"/>
                <w:sz w:val="22"/>
                <w:szCs w:val="22"/>
              </w:rPr>
              <w:t xml:space="preserve">Instituciones </w:t>
            </w:r>
            <w:r w:rsidR="00D219E9" w:rsidRPr="00717352">
              <w:rPr>
                <w:rFonts w:ascii="Arial" w:hAnsi="Arial" w:cs="Arial"/>
                <w:sz w:val="22"/>
                <w:szCs w:val="22"/>
              </w:rPr>
              <w:t xml:space="preserve">Sin Fines </w:t>
            </w:r>
            <w:r w:rsidRPr="00717352">
              <w:rPr>
                <w:rFonts w:ascii="Arial" w:hAnsi="Arial" w:cs="Arial"/>
                <w:sz w:val="22"/>
                <w:szCs w:val="22"/>
              </w:rPr>
              <w:t xml:space="preserve">de </w:t>
            </w:r>
            <w:r w:rsidR="00D219E9" w:rsidRPr="00717352">
              <w:rPr>
                <w:rFonts w:ascii="Arial" w:hAnsi="Arial" w:cs="Arial"/>
                <w:sz w:val="22"/>
                <w:szCs w:val="22"/>
              </w:rPr>
              <w:t xml:space="preserve">Lucro </w:t>
            </w:r>
            <w:r w:rsidRPr="00717352">
              <w:rPr>
                <w:rFonts w:ascii="Arial" w:hAnsi="Arial" w:cs="Arial"/>
                <w:sz w:val="22"/>
                <w:szCs w:val="22"/>
              </w:rPr>
              <w:t>(renglón</w:t>
            </w:r>
            <w:r>
              <w:rPr>
                <w:rFonts w:ascii="Arial" w:hAnsi="Arial" w:cs="Arial"/>
                <w:sz w:val="22"/>
                <w:szCs w:val="22"/>
              </w:rPr>
              <w:t xml:space="preserve"> de gasto</w:t>
            </w:r>
            <w:r w:rsidRPr="00717352">
              <w:rPr>
                <w:rFonts w:ascii="Arial" w:hAnsi="Arial" w:cs="Arial"/>
                <w:sz w:val="22"/>
                <w:szCs w:val="22"/>
              </w:rPr>
              <w:t xml:space="preserve"> 431</w:t>
            </w:r>
            <w:r w:rsidR="00D219E9">
              <w:rPr>
                <w:rFonts w:ascii="Arial" w:hAnsi="Arial" w:cs="Arial"/>
                <w:sz w:val="22"/>
                <w:szCs w:val="22"/>
              </w:rPr>
              <w:t xml:space="preserve"> </w:t>
            </w:r>
            <w:r w:rsidR="00D219E9" w:rsidRPr="00D32296">
              <w:rPr>
                <w:rFonts w:ascii="Arial" w:hAnsi="Arial" w:cs="Arial"/>
                <w:i/>
                <w:iCs/>
                <w:sz w:val="22"/>
                <w:szCs w:val="22"/>
              </w:rPr>
              <w:t>“</w:t>
            </w:r>
            <w:r w:rsidR="00D219E9" w:rsidRPr="00D32296">
              <w:rPr>
                <w:rFonts w:ascii="Arial" w:hAnsi="Arial" w:cs="Arial"/>
                <w:i/>
                <w:iCs/>
                <w:color w:val="000000"/>
                <w:sz w:val="22"/>
                <w:szCs w:val="22"/>
              </w:rPr>
              <w:t>Transferencias a instituciones de enseñanza</w:t>
            </w:r>
            <w:r w:rsidR="00D219E9" w:rsidRPr="00D32296">
              <w:rPr>
                <w:rFonts w:ascii="Arial" w:hAnsi="Arial" w:cs="Arial"/>
                <w:i/>
                <w:iCs/>
                <w:sz w:val="22"/>
                <w:szCs w:val="22"/>
              </w:rPr>
              <w:t>”</w:t>
            </w:r>
            <w:r w:rsidRPr="00717352">
              <w:rPr>
                <w:rFonts w:ascii="Arial" w:hAnsi="Arial" w:cs="Arial"/>
                <w:sz w:val="22"/>
                <w:szCs w:val="22"/>
              </w:rPr>
              <w:t xml:space="preserve"> y 435</w:t>
            </w:r>
            <w:r w:rsidR="00D219E9">
              <w:rPr>
                <w:rFonts w:ascii="Arial" w:hAnsi="Arial" w:cs="Arial"/>
                <w:sz w:val="22"/>
                <w:szCs w:val="22"/>
              </w:rPr>
              <w:t xml:space="preserve"> </w:t>
            </w:r>
            <w:r w:rsidR="00D219E9" w:rsidRPr="00D32296">
              <w:rPr>
                <w:rFonts w:ascii="Arial" w:hAnsi="Arial" w:cs="Arial"/>
                <w:i/>
                <w:iCs/>
                <w:sz w:val="22"/>
                <w:szCs w:val="22"/>
              </w:rPr>
              <w:t>“</w:t>
            </w:r>
            <w:r w:rsidR="00D219E9" w:rsidRPr="00D32296">
              <w:rPr>
                <w:rFonts w:ascii="Arial" w:hAnsi="Arial" w:cs="Arial"/>
                <w:i/>
                <w:iCs/>
                <w:color w:val="000000"/>
                <w:sz w:val="22"/>
                <w:szCs w:val="22"/>
              </w:rPr>
              <w:t>Transferencias a otras instituciones sin fines de lucro</w:t>
            </w:r>
            <w:r w:rsidR="00D219E9" w:rsidRPr="00D32296">
              <w:rPr>
                <w:rFonts w:ascii="Arial" w:hAnsi="Arial" w:cs="Arial"/>
                <w:i/>
                <w:iCs/>
                <w:sz w:val="22"/>
                <w:szCs w:val="22"/>
              </w:rPr>
              <w:t>”</w:t>
            </w:r>
            <w:r w:rsidRPr="00717352">
              <w:rPr>
                <w:rFonts w:ascii="Arial" w:hAnsi="Arial" w:cs="Arial"/>
                <w:sz w:val="22"/>
                <w:szCs w:val="22"/>
              </w:rPr>
              <w:t>).</w:t>
            </w:r>
          </w:p>
          <w:p w14:paraId="4E32DDC4" w14:textId="77777777" w:rsidR="00717352" w:rsidRDefault="00717352" w:rsidP="001524AE">
            <w:pPr>
              <w:pStyle w:val="NormalWeb"/>
              <w:spacing w:before="0" w:beforeAutospacing="0" w:after="0" w:afterAutospacing="0"/>
              <w:ind w:left="720"/>
              <w:jc w:val="both"/>
              <w:rPr>
                <w:rFonts w:ascii="Arial" w:hAnsi="Arial" w:cs="Arial"/>
                <w:sz w:val="22"/>
                <w:szCs w:val="22"/>
              </w:rPr>
            </w:pPr>
          </w:p>
          <w:p w14:paraId="4454DC6D" w14:textId="7E1CE552" w:rsidR="00717352" w:rsidRPr="00717352" w:rsidRDefault="00717352" w:rsidP="00DA665D">
            <w:pPr>
              <w:pStyle w:val="NormalWeb"/>
              <w:numPr>
                <w:ilvl w:val="0"/>
                <w:numId w:val="17"/>
              </w:numPr>
              <w:spacing w:before="0" w:beforeAutospacing="0" w:after="0" w:afterAutospacing="0"/>
              <w:ind w:right="157" w:hanging="646"/>
              <w:jc w:val="both"/>
              <w:rPr>
                <w:rFonts w:ascii="Arial" w:hAnsi="Arial" w:cs="Arial"/>
                <w:sz w:val="22"/>
                <w:szCs w:val="22"/>
              </w:rPr>
            </w:pPr>
            <w:r w:rsidRPr="00717352">
              <w:rPr>
                <w:rFonts w:ascii="Arial" w:hAnsi="Arial" w:cs="Arial"/>
                <w:sz w:val="22"/>
                <w:szCs w:val="22"/>
              </w:rPr>
              <w:t xml:space="preserve">Transferencia de fondos a Organizaciones de Padres de Familia </w:t>
            </w:r>
            <w:r>
              <w:rPr>
                <w:rFonts w:ascii="Arial" w:hAnsi="Arial" w:cs="Arial"/>
                <w:sz w:val="22"/>
                <w:szCs w:val="22"/>
              </w:rPr>
              <w:t>-</w:t>
            </w:r>
            <w:r w:rsidRPr="00717352">
              <w:rPr>
                <w:rFonts w:ascii="Arial" w:hAnsi="Arial" w:cs="Arial"/>
                <w:sz w:val="22"/>
                <w:szCs w:val="22"/>
              </w:rPr>
              <w:t>OPF</w:t>
            </w:r>
            <w:r>
              <w:rPr>
                <w:rFonts w:ascii="Arial" w:hAnsi="Arial" w:cs="Arial"/>
                <w:sz w:val="22"/>
                <w:szCs w:val="22"/>
              </w:rPr>
              <w:t>-</w:t>
            </w:r>
            <w:r w:rsidRPr="00717352">
              <w:rPr>
                <w:rFonts w:ascii="Arial" w:hAnsi="Arial" w:cs="Arial"/>
                <w:sz w:val="22"/>
                <w:szCs w:val="22"/>
              </w:rPr>
              <w:t xml:space="preserve"> (renglón</w:t>
            </w:r>
            <w:r>
              <w:rPr>
                <w:rFonts w:ascii="Arial" w:hAnsi="Arial" w:cs="Arial"/>
                <w:sz w:val="22"/>
                <w:szCs w:val="22"/>
              </w:rPr>
              <w:t xml:space="preserve"> de gasto</w:t>
            </w:r>
            <w:r w:rsidRPr="00717352">
              <w:rPr>
                <w:rFonts w:ascii="Arial" w:hAnsi="Arial" w:cs="Arial"/>
                <w:sz w:val="22"/>
                <w:szCs w:val="22"/>
              </w:rPr>
              <w:t xml:space="preserve"> 435</w:t>
            </w:r>
            <w:r w:rsidR="00D219E9">
              <w:rPr>
                <w:rFonts w:ascii="Arial" w:hAnsi="Arial" w:cs="Arial"/>
                <w:sz w:val="22"/>
                <w:szCs w:val="22"/>
              </w:rPr>
              <w:t xml:space="preserve"> </w:t>
            </w:r>
            <w:r w:rsidR="00D219E9" w:rsidRPr="00D32296">
              <w:rPr>
                <w:rFonts w:ascii="Arial" w:hAnsi="Arial" w:cs="Arial"/>
                <w:i/>
                <w:iCs/>
                <w:sz w:val="22"/>
                <w:szCs w:val="22"/>
              </w:rPr>
              <w:t>“</w:t>
            </w:r>
            <w:r w:rsidR="00D219E9" w:rsidRPr="00D32296">
              <w:rPr>
                <w:rFonts w:ascii="Arial" w:hAnsi="Arial" w:cs="Arial"/>
                <w:i/>
                <w:iCs/>
                <w:color w:val="000000"/>
                <w:sz w:val="22"/>
                <w:szCs w:val="22"/>
              </w:rPr>
              <w:t>Transferencias a otras instituciones sin fines de lucro</w:t>
            </w:r>
            <w:r w:rsidR="00D219E9" w:rsidRPr="00D32296">
              <w:rPr>
                <w:rFonts w:ascii="Arial" w:hAnsi="Arial" w:cs="Arial"/>
                <w:i/>
                <w:iCs/>
                <w:sz w:val="22"/>
                <w:szCs w:val="22"/>
              </w:rPr>
              <w:t>”</w:t>
            </w:r>
            <w:r w:rsidRPr="00717352">
              <w:rPr>
                <w:rFonts w:ascii="Arial" w:hAnsi="Arial" w:cs="Arial"/>
                <w:sz w:val="22"/>
                <w:szCs w:val="22"/>
              </w:rPr>
              <w:t>).</w:t>
            </w:r>
          </w:p>
          <w:p w14:paraId="7CF39249" w14:textId="5FEDFF2B" w:rsidR="00717352" w:rsidRDefault="00717352" w:rsidP="001524AE">
            <w:pPr>
              <w:widowControl w:val="0"/>
              <w:autoSpaceDE w:val="0"/>
              <w:autoSpaceDN w:val="0"/>
              <w:rPr>
                <w:rFonts w:ascii="Arial" w:eastAsia="Arial" w:hAnsi="Arial" w:cs="Arial"/>
                <w:sz w:val="21"/>
                <w:szCs w:val="22"/>
                <w:lang w:val="es-GT" w:bidi="es-ES"/>
              </w:rPr>
            </w:pPr>
          </w:p>
          <w:p w14:paraId="4862FEC2" w14:textId="303D2BF2" w:rsidR="00D219E9" w:rsidRPr="00A90BFC" w:rsidRDefault="00D219E9" w:rsidP="00DA665D">
            <w:pPr>
              <w:pStyle w:val="NormalWeb"/>
              <w:numPr>
                <w:ilvl w:val="0"/>
                <w:numId w:val="6"/>
              </w:numPr>
              <w:spacing w:before="0" w:beforeAutospacing="0" w:after="0" w:afterAutospacing="0"/>
              <w:ind w:left="1487" w:right="157" w:hanging="709"/>
              <w:jc w:val="both"/>
              <w:rPr>
                <w:rFonts w:ascii="Arial" w:hAnsi="Arial" w:cs="Arial"/>
                <w:sz w:val="20"/>
                <w:szCs w:val="20"/>
              </w:rPr>
            </w:pPr>
            <w:r w:rsidRPr="00A90BFC">
              <w:rPr>
                <w:rFonts w:ascii="Arial" w:hAnsi="Arial" w:cs="Arial"/>
                <w:b/>
                <w:bCs/>
                <w:sz w:val="20"/>
                <w:szCs w:val="20"/>
              </w:rPr>
              <w:t>Nota:</w:t>
            </w:r>
            <w:r w:rsidRPr="00A90BFC">
              <w:rPr>
                <w:rFonts w:ascii="Arial" w:hAnsi="Arial" w:cs="Arial"/>
                <w:sz w:val="20"/>
                <w:szCs w:val="20"/>
              </w:rPr>
              <w:t xml:space="preserve"> el ADQ-FOR-01 </w:t>
            </w:r>
            <w:r w:rsidRPr="00D32296">
              <w:rPr>
                <w:rFonts w:ascii="Arial" w:hAnsi="Arial" w:cs="Arial"/>
                <w:i/>
                <w:iCs/>
                <w:sz w:val="20"/>
                <w:szCs w:val="20"/>
              </w:rPr>
              <w:t>“Requerimiento”</w:t>
            </w:r>
            <w:r w:rsidRPr="00A90BFC">
              <w:rPr>
                <w:rFonts w:ascii="Arial" w:hAnsi="Arial" w:cs="Arial"/>
                <w:sz w:val="20"/>
                <w:szCs w:val="20"/>
              </w:rPr>
              <w:t xml:space="preserve"> no aplica como documento de soporte en expedientes de pago con cargo al grupo de gasto 4 </w:t>
            </w:r>
            <w:r w:rsidRPr="00D32296">
              <w:rPr>
                <w:rFonts w:ascii="Arial" w:hAnsi="Arial" w:cs="Arial"/>
                <w:i/>
                <w:iCs/>
                <w:sz w:val="20"/>
                <w:szCs w:val="20"/>
              </w:rPr>
              <w:t>“Transferencias corrientes”</w:t>
            </w:r>
            <w:r w:rsidRPr="00A90BFC">
              <w:rPr>
                <w:rFonts w:ascii="Arial" w:hAnsi="Arial" w:cs="Arial"/>
                <w:sz w:val="20"/>
                <w:szCs w:val="20"/>
              </w:rPr>
              <w:t xml:space="preserve">, debido a que no constituyen adquisiciones o contrataciones, sino pagos de </w:t>
            </w:r>
            <w:r w:rsidR="00ED4D2E" w:rsidRPr="00A90BFC">
              <w:rPr>
                <w:rFonts w:ascii="Arial" w:hAnsi="Arial" w:cs="Arial"/>
                <w:sz w:val="20"/>
                <w:szCs w:val="20"/>
              </w:rPr>
              <w:t>compromiso</w:t>
            </w:r>
            <w:r w:rsidRPr="00A90BFC">
              <w:rPr>
                <w:rFonts w:ascii="Arial" w:hAnsi="Arial" w:cs="Arial"/>
                <w:sz w:val="20"/>
                <w:szCs w:val="20"/>
              </w:rPr>
              <w:t>s previamente adquiridos que se formalizan mediante legislación vigente, Acuerdo Ministerial, Resolución, Convenio o Contrato.</w:t>
            </w:r>
          </w:p>
          <w:p w14:paraId="1E6D4CAE" w14:textId="60A07411" w:rsidR="00D219E9" w:rsidRDefault="00D219E9" w:rsidP="001524AE">
            <w:pPr>
              <w:widowControl w:val="0"/>
              <w:autoSpaceDE w:val="0"/>
              <w:autoSpaceDN w:val="0"/>
              <w:rPr>
                <w:rFonts w:ascii="Arial" w:eastAsia="Arial" w:hAnsi="Arial" w:cs="Arial"/>
                <w:sz w:val="21"/>
                <w:szCs w:val="22"/>
                <w:lang w:val="es-GT" w:bidi="es-ES"/>
              </w:rPr>
            </w:pPr>
          </w:p>
          <w:p w14:paraId="0691A525" w14:textId="303012CF" w:rsidR="00D219E9" w:rsidRPr="00D219E9" w:rsidRDefault="00D219E9" w:rsidP="00DA665D">
            <w:pPr>
              <w:pStyle w:val="NormalWeb"/>
              <w:numPr>
                <w:ilvl w:val="0"/>
                <w:numId w:val="17"/>
              </w:numPr>
              <w:spacing w:before="0" w:beforeAutospacing="0" w:after="0" w:afterAutospacing="0"/>
              <w:ind w:right="157" w:hanging="646"/>
              <w:jc w:val="both"/>
              <w:rPr>
                <w:rFonts w:ascii="Arial" w:hAnsi="Arial" w:cs="Arial"/>
                <w:sz w:val="22"/>
                <w:szCs w:val="22"/>
              </w:rPr>
            </w:pPr>
            <w:r w:rsidRPr="00D219E9">
              <w:rPr>
                <w:rFonts w:ascii="Arial" w:hAnsi="Arial" w:cs="Arial"/>
                <w:b/>
                <w:bCs/>
                <w:sz w:val="22"/>
                <w:szCs w:val="22"/>
              </w:rPr>
              <w:t>Casos especiales:</w:t>
            </w:r>
            <w:r w:rsidRPr="00D219E9">
              <w:rPr>
                <w:rFonts w:ascii="Arial" w:hAnsi="Arial" w:cs="Arial"/>
                <w:sz w:val="22"/>
                <w:szCs w:val="22"/>
              </w:rPr>
              <w:t xml:space="preserve"> </w:t>
            </w:r>
            <w:r>
              <w:rPr>
                <w:rFonts w:ascii="Arial" w:hAnsi="Arial" w:cs="Arial"/>
                <w:sz w:val="22"/>
                <w:szCs w:val="22"/>
              </w:rPr>
              <w:t>p</w:t>
            </w:r>
            <w:r w:rsidRPr="00D219E9">
              <w:rPr>
                <w:rFonts w:ascii="Arial" w:hAnsi="Arial" w:cs="Arial"/>
                <w:sz w:val="22"/>
                <w:szCs w:val="22"/>
              </w:rPr>
              <w:t xml:space="preserve">ara transferencias con cargo al grupo de gasto 4 </w:t>
            </w:r>
            <w:r w:rsidRPr="00D32296">
              <w:rPr>
                <w:rFonts w:ascii="Arial" w:hAnsi="Arial" w:cs="Arial"/>
                <w:i/>
                <w:iCs/>
                <w:sz w:val="22"/>
                <w:szCs w:val="22"/>
              </w:rPr>
              <w:t>“Transferencias corrientes”</w:t>
            </w:r>
            <w:r w:rsidRPr="00D219E9">
              <w:rPr>
                <w:rFonts w:ascii="Arial" w:hAnsi="Arial" w:cs="Arial"/>
                <w:sz w:val="22"/>
                <w:szCs w:val="22"/>
              </w:rPr>
              <w:t xml:space="preserve"> y transferencias a organismos internacionales gestionadas por la Dirección de Cooperación Nacional e Internacional </w:t>
            </w:r>
            <w:r w:rsidR="00146D2C">
              <w:rPr>
                <w:rFonts w:ascii="Arial" w:hAnsi="Arial" w:cs="Arial"/>
                <w:sz w:val="22"/>
                <w:szCs w:val="22"/>
              </w:rPr>
              <w:t xml:space="preserve">                              -</w:t>
            </w:r>
            <w:r w:rsidRPr="00D219E9">
              <w:rPr>
                <w:rFonts w:ascii="Arial" w:hAnsi="Arial" w:cs="Arial"/>
                <w:sz w:val="22"/>
                <w:szCs w:val="22"/>
              </w:rPr>
              <w:t>DICONIME</w:t>
            </w:r>
            <w:r w:rsidR="00146D2C">
              <w:rPr>
                <w:rFonts w:ascii="Arial" w:hAnsi="Arial" w:cs="Arial"/>
                <w:sz w:val="22"/>
                <w:szCs w:val="22"/>
              </w:rPr>
              <w:t>-</w:t>
            </w:r>
            <w:r w:rsidRPr="00D219E9">
              <w:rPr>
                <w:rFonts w:ascii="Arial" w:hAnsi="Arial" w:cs="Arial"/>
                <w:sz w:val="22"/>
                <w:szCs w:val="22"/>
              </w:rPr>
              <w:t xml:space="preserve">, los </w:t>
            </w:r>
            <w:r w:rsidR="00146D2C">
              <w:rPr>
                <w:rFonts w:ascii="Arial" w:hAnsi="Arial" w:cs="Arial"/>
                <w:sz w:val="22"/>
                <w:szCs w:val="22"/>
              </w:rPr>
              <w:t>A</w:t>
            </w:r>
            <w:r w:rsidRPr="00D219E9">
              <w:rPr>
                <w:rFonts w:ascii="Arial" w:hAnsi="Arial" w:cs="Arial"/>
                <w:sz w:val="22"/>
                <w:szCs w:val="22"/>
              </w:rPr>
              <w:t xml:space="preserve">nalistas designados en la Dirección de Administración Financiera </w:t>
            </w:r>
            <w:r w:rsidR="00146D2C">
              <w:rPr>
                <w:rFonts w:ascii="Arial" w:hAnsi="Arial" w:cs="Arial"/>
                <w:sz w:val="22"/>
                <w:szCs w:val="22"/>
              </w:rPr>
              <w:t>-</w:t>
            </w:r>
            <w:r w:rsidRPr="00D219E9">
              <w:rPr>
                <w:rFonts w:ascii="Arial" w:hAnsi="Arial" w:cs="Arial"/>
                <w:sz w:val="22"/>
                <w:szCs w:val="22"/>
              </w:rPr>
              <w:t>DAFI</w:t>
            </w:r>
            <w:r w:rsidR="00146D2C">
              <w:rPr>
                <w:rFonts w:ascii="Arial" w:hAnsi="Arial" w:cs="Arial"/>
                <w:sz w:val="22"/>
                <w:szCs w:val="22"/>
              </w:rPr>
              <w:t>-</w:t>
            </w:r>
            <w:r w:rsidRPr="00D219E9">
              <w:rPr>
                <w:rFonts w:ascii="Arial" w:hAnsi="Arial" w:cs="Arial"/>
                <w:sz w:val="22"/>
                <w:szCs w:val="22"/>
              </w:rPr>
              <w:t xml:space="preserve"> realizan el proceso completo en SIGES y en SICOIN, desde la emisión y aprobación de la </w:t>
            </w:r>
            <w:r w:rsidR="006E1D44">
              <w:rPr>
                <w:rFonts w:ascii="Arial" w:hAnsi="Arial" w:cs="Arial"/>
                <w:sz w:val="22"/>
                <w:szCs w:val="22"/>
              </w:rPr>
              <w:t>orden de compra</w:t>
            </w:r>
            <w:r w:rsidRPr="00D219E9">
              <w:rPr>
                <w:rFonts w:ascii="Arial" w:hAnsi="Arial" w:cs="Arial"/>
                <w:sz w:val="22"/>
                <w:szCs w:val="22"/>
              </w:rPr>
              <w:t xml:space="preserve">, CUR de </w:t>
            </w:r>
            <w:r w:rsidR="00ED4D2E">
              <w:rPr>
                <w:rFonts w:ascii="Arial" w:hAnsi="Arial" w:cs="Arial"/>
                <w:sz w:val="22"/>
                <w:szCs w:val="22"/>
              </w:rPr>
              <w:t>compromiso</w:t>
            </w:r>
            <w:r w:rsidRPr="00D219E9">
              <w:rPr>
                <w:rFonts w:ascii="Arial" w:hAnsi="Arial" w:cs="Arial"/>
                <w:sz w:val="22"/>
                <w:szCs w:val="22"/>
              </w:rPr>
              <w:t xml:space="preserve"> y CUR de </w:t>
            </w:r>
            <w:r w:rsidR="00A22DB2">
              <w:rPr>
                <w:rFonts w:ascii="Arial" w:hAnsi="Arial" w:cs="Arial"/>
                <w:sz w:val="22"/>
                <w:szCs w:val="22"/>
              </w:rPr>
              <w:t>devengado</w:t>
            </w:r>
            <w:r w:rsidRPr="00D219E9">
              <w:rPr>
                <w:rFonts w:ascii="Arial" w:hAnsi="Arial" w:cs="Arial"/>
                <w:sz w:val="22"/>
                <w:szCs w:val="22"/>
              </w:rPr>
              <w:t xml:space="preserve">, hasta la asignación del estatus de </w:t>
            </w:r>
            <w:r w:rsidR="00DA2751">
              <w:rPr>
                <w:rFonts w:ascii="Arial" w:hAnsi="Arial" w:cs="Arial"/>
                <w:sz w:val="22"/>
                <w:szCs w:val="22"/>
              </w:rPr>
              <w:t>solicitud de pago</w:t>
            </w:r>
            <w:r w:rsidRPr="00D219E9">
              <w:rPr>
                <w:rFonts w:ascii="Arial" w:hAnsi="Arial" w:cs="Arial"/>
                <w:sz w:val="22"/>
                <w:szCs w:val="22"/>
              </w:rPr>
              <w:t>.</w:t>
            </w:r>
          </w:p>
          <w:p w14:paraId="6B78CE55" w14:textId="03A6A899" w:rsidR="00382755" w:rsidRDefault="00382755" w:rsidP="001524AE">
            <w:pPr>
              <w:widowControl w:val="0"/>
              <w:tabs>
                <w:tab w:val="left" w:pos="860"/>
              </w:tabs>
              <w:autoSpaceDE w:val="0"/>
              <w:autoSpaceDN w:val="0"/>
              <w:ind w:left="499" w:right="132"/>
              <w:jc w:val="both"/>
              <w:rPr>
                <w:rFonts w:ascii="Arial" w:hAnsi="Arial" w:cs="Arial"/>
                <w:sz w:val="22"/>
                <w:szCs w:val="22"/>
              </w:rPr>
            </w:pPr>
          </w:p>
          <w:p w14:paraId="26FD1A64" w14:textId="0EA02AD9" w:rsidR="00382755" w:rsidRPr="00146D2C" w:rsidRDefault="00146D2C" w:rsidP="00DA665D">
            <w:pPr>
              <w:widowControl w:val="0"/>
              <w:tabs>
                <w:tab w:val="left" w:pos="860"/>
              </w:tabs>
              <w:autoSpaceDE w:val="0"/>
              <w:autoSpaceDN w:val="0"/>
              <w:ind w:left="74" w:right="157"/>
              <w:jc w:val="both"/>
              <w:rPr>
                <w:rFonts w:ascii="Arial" w:hAnsi="Arial" w:cs="Arial"/>
                <w:sz w:val="22"/>
                <w:szCs w:val="22"/>
              </w:rPr>
            </w:pPr>
            <w:r w:rsidRPr="00146D2C">
              <w:rPr>
                <w:rFonts w:ascii="Arial" w:hAnsi="Arial" w:cs="Arial"/>
                <w:bCs/>
                <w:sz w:val="22"/>
                <w:szCs w:val="22"/>
              </w:rPr>
              <w:t xml:space="preserve">Asimismo, para el aporte constitucional al Comité Nacional de Alfabetización </w:t>
            </w:r>
            <w:r>
              <w:rPr>
                <w:rFonts w:ascii="Arial" w:hAnsi="Arial" w:cs="Arial"/>
                <w:bCs/>
                <w:sz w:val="22"/>
                <w:szCs w:val="22"/>
              </w:rPr>
              <w:t xml:space="preserve">                               -</w:t>
            </w:r>
            <w:r w:rsidRPr="00146D2C">
              <w:rPr>
                <w:rFonts w:ascii="Arial" w:hAnsi="Arial" w:cs="Arial"/>
                <w:bCs/>
                <w:sz w:val="22"/>
                <w:szCs w:val="22"/>
              </w:rPr>
              <w:t>CONALFA</w:t>
            </w:r>
            <w:r>
              <w:rPr>
                <w:rFonts w:ascii="Arial" w:hAnsi="Arial" w:cs="Arial"/>
                <w:bCs/>
                <w:sz w:val="22"/>
                <w:szCs w:val="22"/>
              </w:rPr>
              <w:t>-</w:t>
            </w:r>
            <w:r w:rsidRPr="00146D2C">
              <w:rPr>
                <w:rFonts w:ascii="Arial" w:hAnsi="Arial" w:cs="Arial"/>
                <w:bCs/>
                <w:sz w:val="22"/>
                <w:szCs w:val="22"/>
              </w:rPr>
              <w:t xml:space="preserve">, al recibirse la notificación de la cuota financiera aprobada, previa solicitud mediante oficio firmado por la </w:t>
            </w:r>
            <w:r w:rsidR="00FE7174">
              <w:rPr>
                <w:rFonts w:ascii="Arial" w:hAnsi="Arial" w:cs="Arial"/>
                <w:bCs/>
                <w:sz w:val="22"/>
                <w:szCs w:val="22"/>
              </w:rPr>
              <w:t>A</w:t>
            </w:r>
            <w:r w:rsidRPr="00146D2C">
              <w:rPr>
                <w:rFonts w:ascii="Arial" w:hAnsi="Arial" w:cs="Arial"/>
                <w:bCs/>
                <w:sz w:val="22"/>
                <w:szCs w:val="22"/>
              </w:rPr>
              <w:t xml:space="preserve">utoridad </w:t>
            </w:r>
            <w:r w:rsidR="00FE7174">
              <w:rPr>
                <w:rFonts w:ascii="Arial" w:hAnsi="Arial" w:cs="Arial"/>
                <w:bCs/>
                <w:sz w:val="22"/>
                <w:szCs w:val="22"/>
              </w:rPr>
              <w:t>S</w:t>
            </w:r>
            <w:r w:rsidRPr="00146D2C">
              <w:rPr>
                <w:rFonts w:ascii="Arial" w:hAnsi="Arial" w:cs="Arial"/>
                <w:bCs/>
                <w:sz w:val="22"/>
                <w:szCs w:val="22"/>
              </w:rPr>
              <w:t xml:space="preserve">uperior del Comité, se traslada </w:t>
            </w:r>
            <w:r>
              <w:rPr>
                <w:rFonts w:ascii="Arial" w:hAnsi="Arial" w:cs="Arial"/>
                <w:bCs/>
                <w:sz w:val="22"/>
                <w:szCs w:val="22"/>
              </w:rPr>
              <w:t>este</w:t>
            </w:r>
            <w:r w:rsidRPr="00146D2C">
              <w:rPr>
                <w:rFonts w:ascii="Arial" w:hAnsi="Arial" w:cs="Arial"/>
                <w:bCs/>
                <w:sz w:val="22"/>
                <w:szCs w:val="22"/>
              </w:rPr>
              <w:t xml:space="preserve"> oficio junto con el recibo 92A </w:t>
            </w:r>
            <w:r w:rsidRPr="00D32296">
              <w:rPr>
                <w:rFonts w:ascii="Arial" w:hAnsi="Arial" w:cs="Arial"/>
                <w:bCs/>
                <w:i/>
                <w:iCs/>
                <w:sz w:val="22"/>
                <w:szCs w:val="22"/>
              </w:rPr>
              <w:t xml:space="preserve">“Retiro de fondos de la </w:t>
            </w:r>
            <w:r w:rsidR="00FE7174" w:rsidRPr="00D32296">
              <w:rPr>
                <w:rFonts w:ascii="Arial" w:hAnsi="Arial" w:cs="Arial"/>
                <w:bCs/>
                <w:i/>
                <w:iCs/>
                <w:sz w:val="22"/>
                <w:szCs w:val="22"/>
              </w:rPr>
              <w:t>T</w:t>
            </w:r>
            <w:r w:rsidRPr="00D32296">
              <w:rPr>
                <w:rFonts w:ascii="Arial" w:hAnsi="Arial" w:cs="Arial"/>
                <w:bCs/>
                <w:i/>
                <w:iCs/>
                <w:sz w:val="22"/>
                <w:szCs w:val="22"/>
              </w:rPr>
              <w:t xml:space="preserve">esorería </w:t>
            </w:r>
            <w:r w:rsidR="00FE7174" w:rsidRPr="00D32296">
              <w:rPr>
                <w:rFonts w:ascii="Arial" w:hAnsi="Arial" w:cs="Arial"/>
                <w:bCs/>
                <w:i/>
                <w:iCs/>
                <w:sz w:val="22"/>
                <w:szCs w:val="22"/>
              </w:rPr>
              <w:t>N</w:t>
            </w:r>
            <w:r w:rsidRPr="00D32296">
              <w:rPr>
                <w:rFonts w:ascii="Arial" w:hAnsi="Arial" w:cs="Arial"/>
                <w:bCs/>
                <w:i/>
                <w:iCs/>
                <w:sz w:val="22"/>
                <w:szCs w:val="22"/>
              </w:rPr>
              <w:t>acional”</w:t>
            </w:r>
            <w:r w:rsidRPr="00146D2C">
              <w:rPr>
                <w:rFonts w:ascii="Arial" w:hAnsi="Arial" w:cs="Arial"/>
                <w:bCs/>
                <w:sz w:val="22"/>
                <w:szCs w:val="22"/>
              </w:rPr>
              <w:t>, autorizado por la Contraloría General de Cuentas</w:t>
            </w:r>
            <w:r w:rsidR="00FB1F5D">
              <w:rPr>
                <w:rFonts w:ascii="Arial" w:hAnsi="Arial" w:cs="Arial"/>
                <w:bCs/>
                <w:sz w:val="22"/>
                <w:szCs w:val="22"/>
              </w:rPr>
              <w:t xml:space="preserve"> -CGC-</w:t>
            </w:r>
            <w:r w:rsidRPr="00146D2C">
              <w:rPr>
                <w:rFonts w:ascii="Arial" w:hAnsi="Arial" w:cs="Arial"/>
                <w:bCs/>
                <w:sz w:val="22"/>
                <w:szCs w:val="22"/>
              </w:rPr>
              <w:t>, a la Dirección de Administración Financiera</w:t>
            </w:r>
            <w:r w:rsidR="00FB1F5D">
              <w:rPr>
                <w:rFonts w:ascii="Arial" w:hAnsi="Arial" w:cs="Arial"/>
                <w:bCs/>
                <w:sz w:val="22"/>
                <w:szCs w:val="22"/>
              </w:rPr>
              <w:t xml:space="preserve"> </w:t>
            </w:r>
            <w:r>
              <w:rPr>
                <w:rFonts w:ascii="Arial" w:hAnsi="Arial" w:cs="Arial"/>
                <w:bCs/>
                <w:sz w:val="22"/>
                <w:szCs w:val="22"/>
              </w:rPr>
              <w:t>-</w:t>
            </w:r>
            <w:r w:rsidRPr="00146D2C">
              <w:rPr>
                <w:rFonts w:ascii="Arial" w:hAnsi="Arial" w:cs="Arial"/>
                <w:bCs/>
                <w:sz w:val="22"/>
                <w:szCs w:val="22"/>
              </w:rPr>
              <w:t>DAFI</w:t>
            </w:r>
            <w:r>
              <w:rPr>
                <w:rFonts w:ascii="Arial" w:hAnsi="Arial" w:cs="Arial"/>
                <w:bCs/>
                <w:sz w:val="22"/>
                <w:szCs w:val="22"/>
              </w:rPr>
              <w:t>-</w:t>
            </w:r>
            <w:r w:rsidRPr="00146D2C">
              <w:rPr>
                <w:rFonts w:ascii="Arial" w:hAnsi="Arial" w:cs="Arial"/>
                <w:bCs/>
                <w:sz w:val="22"/>
                <w:szCs w:val="22"/>
              </w:rPr>
              <w:t>, quien ejecuta el proceso completo conforme a lo indicado en el párrafo anterior.</w:t>
            </w:r>
          </w:p>
        </w:tc>
      </w:tr>
    </w:tbl>
    <w:p w14:paraId="63332636" w14:textId="77777777" w:rsidR="002438FE" w:rsidRDefault="002438FE" w:rsidP="001524AE">
      <w:pPr>
        <w:ind w:left="2127" w:hanging="709"/>
        <w:rPr>
          <w:rFonts w:ascii="Arial" w:hAnsi="Arial" w:cs="Arial"/>
          <w:b/>
          <w:sz w:val="22"/>
          <w:szCs w:val="22"/>
          <w:lang w:val="es-GT"/>
        </w:rPr>
      </w:pPr>
      <w:bookmarkStart w:id="6" w:name="_Hlk213756191"/>
    </w:p>
    <w:p w14:paraId="605570D1" w14:textId="6DC6157C" w:rsidR="005004C6" w:rsidRPr="005004C6" w:rsidRDefault="008F4275" w:rsidP="001524AE">
      <w:pPr>
        <w:ind w:left="2127" w:hanging="709"/>
        <w:rPr>
          <w:rFonts w:ascii="Arial" w:hAnsi="Arial" w:cs="Arial"/>
          <w:b/>
          <w:sz w:val="22"/>
          <w:szCs w:val="22"/>
          <w:lang w:val="es-GT"/>
        </w:rPr>
      </w:pPr>
      <w:r>
        <w:rPr>
          <w:rFonts w:ascii="Arial" w:hAnsi="Arial" w:cs="Arial"/>
          <w:b/>
          <w:sz w:val="22"/>
          <w:szCs w:val="22"/>
          <w:lang w:val="es-GT"/>
        </w:rPr>
        <w:t xml:space="preserve">C.1.2. </w:t>
      </w:r>
      <w:r>
        <w:rPr>
          <w:rFonts w:ascii="Arial" w:hAnsi="Arial" w:cs="Arial"/>
          <w:b/>
          <w:sz w:val="22"/>
          <w:szCs w:val="22"/>
          <w:lang w:val="es-GT"/>
        </w:rPr>
        <w:tab/>
      </w:r>
      <w:r w:rsidR="005004C6" w:rsidRPr="005004C6">
        <w:rPr>
          <w:rFonts w:ascii="Arial" w:hAnsi="Arial" w:cs="Arial"/>
          <w:b/>
          <w:sz w:val="22"/>
          <w:szCs w:val="22"/>
          <w:lang w:val="es-GT"/>
        </w:rPr>
        <w:t>Normas para el pago a través de Comprobante Único de Registro -CUR-</w:t>
      </w:r>
    </w:p>
    <w:bookmarkEnd w:id="6"/>
    <w:p w14:paraId="3DDAD860" w14:textId="77777777" w:rsidR="0040614B" w:rsidRDefault="0040614B" w:rsidP="001524AE">
      <w:pPr>
        <w:pStyle w:val="Encabezado"/>
        <w:tabs>
          <w:tab w:val="clear" w:pos="4252"/>
          <w:tab w:val="clear" w:pos="8504"/>
        </w:tabs>
        <w:jc w:val="both"/>
        <w:rPr>
          <w:rFonts w:ascii="Arial" w:hAnsi="Arial" w:cs="Arial"/>
          <w:sz w:val="22"/>
          <w:szCs w:val="22"/>
          <w:lang w:val="es-GT"/>
        </w:rPr>
      </w:pPr>
    </w:p>
    <w:tbl>
      <w:tblPr>
        <w:tblStyle w:val="Tablaconcuadrcula1"/>
        <w:tblW w:w="0" w:type="auto"/>
        <w:tblLook w:val="04A0" w:firstRow="1" w:lastRow="0" w:firstColumn="1" w:lastColumn="0" w:noHBand="0" w:noVBand="1"/>
      </w:tblPr>
      <w:tblGrid>
        <w:gridCol w:w="571"/>
        <w:gridCol w:w="10618"/>
      </w:tblGrid>
      <w:tr w:rsidR="0026636A" w:rsidRPr="0026636A" w14:paraId="5161E1B4" w14:textId="77777777" w:rsidTr="007E6E8C">
        <w:tc>
          <w:tcPr>
            <w:tcW w:w="571" w:type="dxa"/>
            <w:shd w:val="clear" w:color="auto" w:fill="D9D9D9" w:themeFill="background1" w:themeFillShade="D9"/>
          </w:tcPr>
          <w:p w14:paraId="03797088" w14:textId="77777777" w:rsidR="0026636A" w:rsidRPr="0026636A" w:rsidRDefault="0026636A" w:rsidP="001524AE">
            <w:pPr>
              <w:widowControl w:val="0"/>
              <w:autoSpaceDE w:val="0"/>
              <w:autoSpaceDN w:val="0"/>
              <w:jc w:val="center"/>
              <w:rPr>
                <w:rFonts w:ascii="Arial" w:eastAsia="Arial" w:hAnsi="Arial" w:cs="Arial"/>
                <w:b/>
                <w:sz w:val="22"/>
                <w:szCs w:val="22"/>
                <w:lang w:val="es-ES" w:bidi="es-ES"/>
              </w:rPr>
            </w:pPr>
            <w:r w:rsidRPr="0026636A">
              <w:rPr>
                <w:rFonts w:ascii="Arial" w:eastAsia="Arial" w:hAnsi="Arial" w:cs="Arial"/>
                <w:b/>
                <w:sz w:val="22"/>
                <w:szCs w:val="22"/>
                <w:lang w:val="es-ES" w:bidi="es-ES"/>
              </w:rPr>
              <w:t>No.</w:t>
            </w:r>
          </w:p>
        </w:tc>
        <w:tc>
          <w:tcPr>
            <w:tcW w:w="10618" w:type="dxa"/>
            <w:shd w:val="clear" w:color="auto" w:fill="D9D9D9" w:themeFill="background1" w:themeFillShade="D9"/>
          </w:tcPr>
          <w:p w14:paraId="64DEC614" w14:textId="77777777" w:rsidR="0026636A" w:rsidRPr="0026636A" w:rsidRDefault="0026636A" w:rsidP="001524AE">
            <w:pPr>
              <w:widowControl w:val="0"/>
              <w:autoSpaceDE w:val="0"/>
              <w:autoSpaceDN w:val="0"/>
              <w:ind w:left="834"/>
              <w:jc w:val="center"/>
              <w:rPr>
                <w:rFonts w:ascii="Arial" w:eastAsia="Arial" w:hAnsi="Arial" w:cs="Arial"/>
                <w:b/>
                <w:sz w:val="22"/>
                <w:szCs w:val="22"/>
                <w:lang w:val="es-ES" w:bidi="es-ES"/>
              </w:rPr>
            </w:pPr>
            <w:r w:rsidRPr="0026636A">
              <w:rPr>
                <w:rFonts w:ascii="Arial" w:eastAsia="Arial" w:hAnsi="Arial" w:cs="Arial"/>
                <w:b/>
                <w:sz w:val="22"/>
                <w:szCs w:val="22"/>
                <w:lang w:val="es-ES" w:bidi="es-ES"/>
              </w:rPr>
              <w:t>Descripción</w:t>
            </w:r>
          </w:p>
        </w:tc>
      </w:tr>
      <w:tr w:rsidR="0026636A" w:rsidRPr="0026636A" w14:paraId="122E60D0" w14:textId="77777777" w:rsidTr="008F4275">
        <w:trPr>
          <w:trHeight w:val="345"/>
        </w:trPr>
        <w:tc>
          <w:tcPr>
            <w:tcW w:w="571" w:type="dxa"/>
            <w:vAlign w:val="center"/>
          </w:tcPr>
          <w:p w14:paraId="331C9A92" w14:textId="77777777" w:rsidR="0026636A" w:rsidRPr="0026636A" w:rsidRDefault="0026636A" w:rsidP="001524AE">
            <w:pPr>
              <w:widowControl w:val="0"/>
              <w:autoSpaceDE w:val="0"/>
              <w:autoSpaceDN w:val="0"/>
              <w:jc w:val="center"/>
              <w:rPr>
                <w:rFonts w:ascii="Arial" w:eastAsia="Arial" w:hAnsi="Arial" w:cs="Arial"/>
                <w:bCs/>
                <w:sz w:val="22"/>
                <w:szCs w:val="22"/>
                <w:lang w:val="es-ES" w:bidi="es-ES"/>
              </w:rPr>
            </w:pPr>
            <w:r w:rsidRPr="0026636A">
              <w:rPr>
                <w:rFonts w:ascii="Arial" w:eastAsia="Arial" w:hAnsi="Arial" w:cs="Arial"/>
                <w:bCs/>
                <w:sz w:val="22"/>
                <w:szCs w:val="22"/>
                <w:lang w:val="es-ES" w:bidi="es-ES"/>
              </w:rPr>
              <w:t>1.</w:t>
            </w:r>
          </w:p>
        </w:tc>
        <w:tc>
          <w:tcPr>
            <w:tcW w:w="10618" w:type="dxa"/>
          </w:tcPr>
          <w:p w14:paraId="42B76F1C" w14:textId="7F54042F" w:rsidR="008F4275" w:rsidRPr="008F4275" w:rsidRDefault="008F4275" w:rsidP="00417ECE">
            <w:pPr>
              <w:widowControl w:val="0"/>
              <w:tabs>
                <w:tab w:val="left" w:pos="847"/>
              </w:tabs>
              <w:autoSpaceDE w:val="0"/>
              <w:autoSpaceDN w:val="0"/>
              <w:ind w:left="168" w:right="170"/>
              <w:jc w:val="both"/>
              <w:rPr>
                <w:rFonts w:ascii="Arial" w:eastAsia="Arial" w:hAnsi="Arial" w:cs="Arial"/>
                <w:sz w:val="22"/>
                <w:szCs w:val="22"/>
                <w:lang w:val="es-ES" w:bidi="es-ES"/>
              </w:rPr>
            </w:pPr>
            <w:r w:rsidRPr="008F4275">
              <w:rPr>
                <w:rFonts w:ascii="Arial" w:eastAsia="Arial" w:hAnsi="Arial" w:cs="Arial"/>
                <w:sz w:val="22"/>
                <w:szCs w:val="22"/>
                <w:lang w:val="es-ES" w:bidi="es-ES"/>
              </w:rPr>
              <w:t>Todo expediente se registra en el sistema informático que corresponda, conforme a la naturaleza del trámite y a la normativa vigente.</w:t>
            </w:r>
          </w:p>
        </w:tc>
      </w:tr>
      <w:tr w:rsidR="0026636A" w:rsidRPr="0026636A" w14:paraId="695E4600" w14:textId="77777777" w:rsidTr="008F4275">
        <w:trPr>
          <w:trHeight w:val="345"/>
        </w:trPr>
        <w:tc>
          <w:tcPr>
            <w:tcW w:w="571" w:type="dxa"/>
            <w:vAlign w:val="center"/>
          </w:tcPr>
          <w:p w14:paraId="1844C4A9" w14:textId="77777777" w:rsidR="0026636A" w:rsidRPr="0026636A" w:rsidRDefault="0026636A" w:rsidP="001524AE">
            <w:pPr>
              <w:widowControl w:val="0"/>
              <w:autoSpaceDE w:val="0"/>
              <w:autoSpaceDN w:val="0"/>
              <w:jc w:val="center"/>
              <w:rPr>
                <w:rFonts w:ascii="Arial" w:eastAsia="Arial" w:hAnsi="Arial" w:cs="Arial"/>
                <w:bCs/>
                <w:sz w:val="22"/>
                <w:szCs w:val="22"/>
                <w:lang w:val="es-ES" w:bidi="es-ES"/>
              </w:rPr>
            </w:pPr>
            <w:r w:rsidRPr="0026636A">
              <w:rPr>
                <w:rFonts w:ascii="Arial" w:eastAsia="Arial" w:hAnsi="Arial" w:cs="Arial"/>
                <w:bCs/>
                <w:sz w:val="22"/>
                <w:szCs w:val="22"/>
                <w:lang w:val="es-ES" w:bidi="es-ES"/>
              </w:rPr>
              <w:t>2.</w:t>
            </w:r>
          </w:p>
        </w:tc>
        <w:tc>
          <w:tcPr>
            <w:tcW w:w="10618" w:type="dxa"/>
          </w:tcPr>
          <w:p w14:paraId="2DEFF387" w14:textId="3DEF9881" w:rsidR="0026636A" w:rsidRPr="008F4275" w:rsidRDefault="008F4275" w:rsidP="00417ECE">
            <w:pPr>
              <w:widowControl w:val="0"/>
              <w:tabs>
                <w:tab w:val="left" w:pos="847"/>
              </w:tabs>
              <w:autoSpaceDE w:val="0"/>
              <w:autoSpaceDN w:val="0"/>
              <w:ind w:left="168" w:right="170"/>
              <w:jc w:val="both"/>
              <w:rPr>
                <w:rFonts w:ascii="Arial" w:eastAsia="Arial" w:hAnsi="Arial" w:cs="Arial"/>
                <w:sz w:val="22"/>
                <w:szCs w:val="22"/>
                <w:lang w:val="es-ES" w:bidi="es-ES"/>
              </w:rPr>
            </w:pPr>
            <w:r w:rsidRPr="008F4275">
              <w:rPr>
                <w:rFonts w:ascii="Arial" w:eastAsia="Arial" w:hAnsi="Arial" w:cs="Arial"/>
                <w:sz w:val="22"/>
                <w:szCs w:val="22"/>
                <w:lang w:val="es-ES" w:bidi="es-ES"/>
              </w:rPr>
              <w:t>No se genera ni se aprueba el CUR</w:t>
            </w:r>
            <w:r w:rsidR="00AE5A8D">
              <w:rPr>
                <w:rFonts w:ascii="Arial" w:eastAsia="Arial" w:hAnsi="Arial" w:cs="Arial"/>
                <w:sz w:val="22"/>
                <w:szCs w:val="22"/>
                <w:lang w:val="es-ES" w:bidi="es-ES"/>
              </w:rPr>
              <w:t xml:space="preserve"> de</w:t>
            </w:r>
            <w:r w:rsidRPr="008F4275">
              <w:rPr>
                <w:rFonts w:ascii="Arial" w:eastAsia="Arial" w:hAnsi="Arial" w:cs="Arial"/>
                <w:sz w:val="22"/>
                <w:szCs w:val="22"/>
                <w:lang w:val="es-ES" w:bidi="es-ES"/>
              </w:rPr>
              <w:t xml:space="preserve"> </w:t>
            </w:r>
            <w:r w:rsidR="00A22DB2">
              <w:rPr>
                <w:rFonts w:ascii="Arial" w:eastAsia="Arial" w:hAnsi="Arial" w:cs="Arial"/>
                <w:sz w:val="22"/>
                <w:szCs w:val="22"/>
                <w:lang w:val="es-ES" w:bidi="es-ES"/>
              </w:rPr>
              <w:t>devengado</w:t>
            </w:r>
            <w:r w:rsidRPr="008F4275">
              <w:rPr>
                <w:rFonts w:ascii="Arial" w:eastAsia="Arial" w:hAnsi="Arial" w:cs="Arial"/>
                <w:sz w:val="22"/>
                <w:szCs w:val="22"/>
                <w:lang w:val="es-ES" w:bidi="es-ES"/>
              </w:rPr>
              <w:t xml:space="preserve"> cuando los</w:t>
            </w:r>
            <w:r w:rsidR="00B74F98">
              <w:rPr>
                <w:rFonts w:ascii="Arial" w:eastAsia="Arial" w:hAnsi="Arial" w:cs="Arial"/>
                <w:sz w:val="22"/>
                <w:szCs w:val="22"/>
                <w:lang w:val="es-ES" w:bidi="es-ES"/>
              </w:rPr>
              <w:t xml:space="preserve"> </w:t>
            </w:r>
            <w:r w:rsidR="004E2503">
              <w:rPr>
                <w:rFonts w:ascii="Arial" w:eastAsia="Arial" w:hAnsi="Arial" w:cs="Arial"/>
                <w:sz w:val="22"/>
                <w:szCs w:val="22"/>
                <w:lang w:val="es-ES" w:bidi="es-ES"/>
              </w:rPr>
              <w:t>e</w:t>
            </w:r>
            <w:r w:rsidRPr="008F4275">
              <w:rPr>
                <w:rFonts w:ascii="Arial" w:eastAsia="Arial" w:hAnsi="Arial" w:cs="Arial"/>
                <w:sz w:val="22"/>
                <w:szCs w:val="22"/>
                <w:lang w:val="es-ES" w:bidi="es-ES"/>
              </w:rPr>
              <w:t>xpedientes se encuentran incompletos o no cumplen con los requisitos legales aplicables.</w:t>
            </w:r>
          </w:p>
        </w:tc>
      </w:tr>
      <w:tr w:rsidR="0026636A" w:rsidRPr="0026636A" w14:paraId="2B1F9876" w14:textId="77777777" w:rsidTr="008F4275">
        <w:tc>
          <w:tcPr>
            <w:tcW w:w="571" w:type="dxa"/>
            <w:vAlign w:val="center"/>
          </w:tcPr>
          <w:p w14:paraId="60B06489" w14:textId="77777777" w:rsidR="0026636A" w:rsidRPr="0026636A" w:rsidRDefault="0026636A" w:rsidP="001524AE">
            <w:pPr>
              <w:widowControl w:val="0"/>
              <w:autoSpaceDE w:val="0"/>
              <w:autoSpaceDN w:val="0"/>
              <w:jc w:val="center"/>
              <w:rPr>
                <w:rFonts w:ascii="Arial" w:eastAsia="Arial" w:hAnsi="Arial" w:cs="Arial"/>
                <w:bCs/>
                <w:sz w:val="22"/>
                <w:szCs w:val="22"/>
                <w:lang w:val="es-ES" w:bidi="es-ES"/>
              </w:rPr>
            </w:pPr>
            <w:r w:rsidRPr="0026636A">
              <w:rPr>
                <w:rFonts w:ascii="Arial" w:eastAsia="Arial" w:hAnsi="Arial" w:cs="Arial"/>
                <w:bCs/>
                <w:sz w:val="22"/>
                <w:szCs w:val="22"/>
                <w:lang w:val="es-ES" w:bidi="es-ES"/>
              </w:rPr>
              <w:t>3.</w:t>
            </w:r>
          </w:p>
        </w:tc>
        <w:tc>
          <w:tcPr>
            <w:tcW w:w="10618" w:type="dxa"/>
          </w:tcPr>
          <w:p w14:paraId="2D081BCF" w14:textId="3D89CF1A" w:rsidR="0026636A" w:rsidRPr="008F4275" w:rsidRDefault="008F4275" w:rsidP="00417ECE">
            <w:pPr>
              <w:widowControl w:val="0"/>
              <w:tabs>
                <w:tab w:val="left" w:pos="847"/>
              </w:tabs>
              <w:autoSpaceDE w:val="0"/>
              <w:autoSpaceDN w:val="0"/>
              <w:ind w:left="168" w:right="170"/>
              <w:jc w:val="both"/>
              <w:rPr>
                <w:rFonts w:ascii="Arial" w:eastAsia="Arial" w:hAnsi="Arial" w:cs="Arial"/>
                <w:sz w:val="22"/>
                <w:szCs w:val="22"/>
                <w:lang w:val="es-ES" w:bidi="es-ES"/>
              </w:rPr>
            </w:pPr>
            <w:r w:rsidRPr="008F4275">
              <w:rPr>
                <w:rFonts w:ascii="Arial" w:eastAsia="Arial" w:hAnsi="Arial" w:cs="Arial"/>
                <w:sz w:val="22"/>
                <w:szCs w:val="22"/>
                <w:lang w:val="es-ES" w:bidi="es-ES"/>
              </w:rPr>
              <w:t>Los expedientes se entregan únicamente con el conocimiento correspondiente, debidamente autorizado.</w:t>
            </w:r>
          </w:p>
        </w:tc>
      </w:tr>
      <w:tr w:rsidR="0026636A" w:rsidRPr="0026636A" w14:paraId="55880076" w14:textId="77777777" w:rsidTr="008F4275">
        <w:tc>
          <w:tcPr>
            <w:tcW w:w="571" w:type="dxa"/>
            <w:vAlign w:val="center"/>
          </w:tcPr>
          <w:p w14:paraId="7628AC8C" w14:textId="77777777" w:rsidR="0026636A" w:rsidRPr="0026636A" w:rsidRDefault="0026636A" w:rsidP="001524AE">
            <w:pPr>
              <w:widowControl w:val="0"/>
              <w:autoSpaceDE w:val="0"/>
              <w:autoSpaceDN w:val="0"/>
              <w:jc w:val="center"/>
              <w:rPr>
                <w:rFonts w:ascii="Arial" w:eastAsia="Arial" w:hAnsi="Arial" w:cs="Arial"/>
                <w:bCs/>
                <w:sz w:val="22"/>
                <w:szCs w:val="22"/>
                <w:lang w:val="es-ES" w:bidi="es-ES"/>
              </w:rPr>
            </w:pPr>
            <w:r w:rsidRPr="0026636A">
              <w:rPr>
                <w:rFonts w:ascii="Arial" w:eastAsia="Arial" w:hAnsi="Arial" w:cs="Arial"/>
                <w:bCs/>
                <w:sz w:val="22"/>
                <w:szCs w:val="22"/>
                <w:lang w:val="es-ES" w:bidi="es-ES"/>
              </w:rPr>
              <w:t>4.</w:t>
            </w:r>
          </w:p>
        </w:tc>
        <w:tc>
          <w:tcPr>
            <w:tcW w:w="10618" w:type="dxa"/>
          </w:tcPr>
          <w:p w14:paraId="2227377A" w14:textId="27F1C55A" w:rsidR="008F4275" w:rsidRPr="00B74F98" w:rsidRDefault="008F4275" w:rsidP="00417ECE">
            <w:pPr>
              <w:widowControl w:val="0"/>
              <w:tabs>
                <w:tab w:val="left" w:pos="847"/>
              </w:tabs>
              <w:autoSpaceDE w:val="0"/>
              <w:autoSpaceDN w:val="0"/>
              <w:ind w:left="168" w:right="170"/>
              <w:jc w:val="both"/>
              <w:rPr>
                <w:rFonts w:ascii="Arial" w:eastAsia="Arial" w:hAnsi="Arial" w:cs="Arial"/>
                <w:sz w:val="22"/>
                <w:szCs w:val="22"/>
                <w:lang w:val="es-ES" w:bidi="es-ES"/>
              </w:rPr>
            </w:pPr>
            <w:r w:rsidRPr="008F4275">
              <w:rPr>
                <w:rFonts w:ascii="Arial" w:eastAsia="Arial" w:hAnsi="Arial" w:cs="Arial"/>
                <w:sz w:val="22"/>
                <w:szCs w:val="22"/>
                <w:lang w:val="es-ES" w:bidi="es-ES"/>
              </w:rPr>
              <w:t xml:space="preserve">Una vez aprobado y otorgado el estatus de </w:t>
            </w:r>
            <w:r>
              <w:rPr>
                <w:rFonts w:ascii="Arial" w:eastAsia="Arial" w:hAnsi="Arial" w:cs="Arial"/>
                <w:sz w:val="22"/>
                <w:szCs w:val="22"/>
                <w:lang w:val="es-ES" w:bidi="es-ES"/>
              </w:rPr>
              <w:t>solicitado</w:t>
            </w:r>
            <w:r w:rsidRPr="008F4275">
              <w:rPr>
                <w:rFonts w:ascii="Arial" w:eastAsia="Arial" w:hAnsi="Arial" w:cs="Arial"/>
                <w:sz w:val="22"/>
                <w:szCs w:val="22"/>
                <w:lang w:val="es-ES" w:bidi="es-ES"/>
              </w:rPr>
              <w:t xml:space="preserve"> al CUR de </w:t>
            </w:r>
            <w:r w:rsidR="00A22DB2">
              <w:rPr>
                <w:rFonts w:ascii="Arial" w:eastAsia="Arial" w:hAnsi="Arial" w:cs="Arial"/>
                <w:sz w:val="22"/>
                <w:szCs w:val="22"/>
                <w:lang w:val="es-ES" w:bidi="es-ES"/>
              </w:rPr>
              <w:t>devengado</w:t>
            </w:r>
            <w:r w:rsidRPr="008F4275">
              <w:rPr>
                <w:rFonts w:ascii="Arial" w:eastAsia="Arial" w:hAnsi="Arial" w:cs="Arial"/>
                <w:sz w:val="22"/>
                <w:szCs w:val="22"/>
                <w:lang w:val="es-ES" w:bidi="es-ES"/>
              </w:rPr>
              <w:t>, el expediente respectivo no admite cambios, ni la extracción o incorporación de documentos adicionales.</w:t>
            </w:r>
          </w:p>
        </w:tc>
      </w:tr>
      <w:tr w:rsidR="0026636A" w:rsidRPr="0026636A" w14:paraId="5F2D65D8" w14:textId="77777777" w:rsidTr="008F4275">
        <w:tc>
          <w:tcPr>
            <w:tcW w:w="571" w:type="dxa"/>
            <w:vAlign w:val="center"/>
          </w:tcPr>
          <w:p w14:paraId="5D869119" w14:textId="77777777" w:rsidR="0026636A" w:rsidRPr="0026636A" w:rsidRDefault="0026636A" w:rsidP="001524AE">
            <w:pPr>
              <w:widowControl w:val="0"/>
              <w:autoSpaceDE w:val="0"/>
              <w:autoSpaceDN w:val="0"/>
              <w:jc w:val="center"/>
              <w:rPr>
                <w:rFonts w:ascii="Arial" w:eastAsia="Arial" w:hAnsi="Arial" w:cs="Arial"/>
                <w:bCs/>
                <w:sz w:val="22"/>
                <w:szCs w:val="22"/>
                <w:lang w:val="es-ES" w:bidi="es-ES"/>
              </w:rPr>
            </w:pPr>
            <w:r w:rsidRPr="0026636A">
              <w:rPr>
                <w:rFonts w:ascii="Arial" w:eastAsia="Arial" w:hAnsi="Arial" w:cs="Arial"/>
                <w:bCs/>
                <w:sz w:val="22"/>
                <w:szCs w:val="22"/>
                <w:lang w:val="es-ES" w:bidi="es-ES"/>
              </w:rPr>
              <w:t>5.</w:t>
            </w:r>
          </w:p>
        </w:tc>
        <w:tc>
          <w:tcPr>
            <w:tcW w:w="10618" w:type="dxa"/>
          </w:tcPr>
          <w:p w14:paraId="5E3CD7BD" w14:textId="20F47C37" w:rsidR="0026636A" w:rsidRPr="00B74F98" w:rsidRDefault="008F4275" w:rsidP="00417ECE">
            <w:pPr>
              <w:widowControl w:val="0"/>
              <w:tabs>
                <w:tab w:val="left" w:pos="847"/>
              </w:tabs>
              <w:autoSpaceDE w:val="0"/>
              <w:autoSpaceDN w:val="0"/>
              <w:ind w:left="168" w:right="170"/>
              <w:jc w:val="both"/>
              <w:rPr>
                <w:rFonts w:ascii="Arial" w:eastAsia="Arial" w:hAnsi="Arial" w:cs="Arial"/>
                <w:sz w:val="22"/>
                <w:szCs w:val="22"/>
                <w:lang w:val="es-ES" w:bidi="es-ES"/>
              </w:rPr>
            </w:pPr>
            <w:r w:rsidRPr="008F4275">
              <w:rPr>
                <w:rFonts w:ascii="Arial" w:eastAsia="Arial" w:hAnsi="Arial" w:cs="Arial"/>
                <w:sz w:val="22"/>
                <w:szCs w:val="22"/>
                <w:lang w:val="es-ES" w:bidi="es-ES"/>
              </w:rPr>
              <w:t xml:space="preserve">Todo CUR de </w:t>
            </w:r>
            <w:r w:rsidR="00ED4D2E">
              <w:rPr>
                <w:rFonts w:ascii="Arial" w:eastAsia="Arial" w:hAnsi="Arial" w:cs="Arial"/>
                <w:sz w:val="22"/>
                <w:szCs w:val="22"/>
                <w:lang w:val="es-ES" w:bidi="es-ES"/>
              </w:rPr>
              <w:t>compromiso</w:t>
            </w:r>
            <w:r w:rsidRPr="008F4275">
              <w:rPr>
                <w:rFonts w:ascii="Arial" w:eastAsia="Arial" w:hAnsi="Arial" w:cs="Arial"/>
                <w:sz w:val="22"/>
                <w:szCs w:val="22"/>
                <w:lang w:val="es-ES" w:bidi="es-ES"/>
              </w:rPr>
              <w:t xml:space="preserve"> aprobado en SICOIN se devenga en totalidad </w:t>
            </w:r>
            <w:r>
              <w:rPr>
                <w:rFonts w:ascii="Arial" w:eastAsia="Arial" w:hAnsi="Arial" w:cs="Arial"/>
                <w:sz w:val="22"/>
                <w:szCs w:val="22"/>
                <w:lang w:val="es-ES" w:bidi="es-ES"/>
              </w:rPr>
              <w:t xml:space="preserve">en </w:t>
            </w:r>
            <w:r w:rsidRPr="008F4275">
              <w:rPr>
                <w:rFonts w:ascii="Arial" w:eastAsia="Arial" w:hAnsi="Arial" w:cs="Arial"/>
                <w:sz w:val="22"/>
                <w:szCs w:val="22"/>
                <w:lang w:val="es-ES" w:bidi="es-ES"/>
              </w:rPr>
              <w:t xml:space="preserve">el mismo mes. Cuando el </w:t>
            </w:r>
            <w:r w:rsidR="00ED4D2E">
              <w:rPr>
                <w:rFonts w:ascii="Arial" w:eastAsia="Arial" w:hAnsi="Arial" w:cs="Arial"/>
                <w:sz w:val="22"/>
                <w:szCs w:val="22"/>
                <w:lang w:val="es-ES" w:bidi="es-ES"/>
              </w:rPr>
              <w:t>compromiso</w:t>
            </w:r>
            <w:r w:rsidRPr="008F4275">
              <w:rPr>
                <w:rFonts w:ascii="Arial" w:eastAsia="Arial" w:hAnsi="Arial" w:cs="Arial"/>
                <w:sz w:val="22"/>
                <w:szCs w:val="22"/>
                <w:lang w:val="es-ES" w:bidi="es-ES"/>
              </w:rPr>
              <w:t xml:space="preserve"> no se devenga completamente, se realiza de oficio la reversión parcial del CUR de </w:t>
            </w:r>
            <w:r w:rsidR="00ED4D2E">
              <w:rPr>
                <w:rFonts w:ascii="Arial" w:eastAsia="Arial" w:hAnsi="Arial" w:cs="Arial"/>
                <w:sz w:val="22"/>
                <w:szCs w:val="22"/>
                <w:lang w:val="es-ES" w:bidi="es-ES"/>
              </w:rPr>
              <w:lastRenderedPageBreak/>
              <w:t>compromiso</w:t>
            </w:r>
            <w:r w:rsidRPr="008F4275">
              <w:rPr>
                <w:rFonts w:ascii="Arial" w:eastAsia="Arial" w:hAnsi="Arial" w:cs="Arial"/>
                <w:sz w:val="22"/>
                <w:szCs w:val="22"/>
                <w:lang w:val="es-ES" w:bidi="es-ES"/>
              </w:rPr>
              <w:t xml:space="preserve"> correspondiente. Se exceptúan aquellos CUR de gasto que, por </w:t>
            </w:r>
            <w:r>
              <w:rPr>
                <w:rFonts w:ascii="Arial" w:eastAsia="Arial" w:hAnsi="Arial" w:cs="Arial"/>
                <w:sz w:val="22"/>
                <w:szCs w:val="22"/>
                <w:lang w:val="es-ES" w:bidi="es-ES"/>
              </w:rPr>
              <w:t>la</w:t>
            </w:r>
            <w:r w:rsidRPr="008F4275">
              <w:rPr>
                <w:rFonts w:ascii="Arial" w:eastAsia="Arial" w:hAnsi="Arial" w:cs="Arial"/>
                <w:sz w:val="22"/>
                <w:szCs w:val="22"/>
                <w:lang w:val="es-ES" w:bidi="es-ES"/>
              </w:rPr>
              <w:t xml:space="preserve"> naturaleza, se comprometen por un período determinado y se devengan de forma mensual </w:t>
            </w:r>
            <w:r w:rsidR="002438FE">
              <w:rPr>
                <w:rFonts w:ascii="Arial" w:eastAsia="Arial" w:hAnsi="Arial" w:cs="Arial"/>
                <w:sz w:val="22"/>
                <w:szCs w:val="22"/>
                <w:lang w:val="es-ES" w:bidi="es-ES"/>
              </w:rPr>
              <w:t xml:space="preserve">los </w:t>
            </w:r>
            <w:r w:rsidRPr="008F4275">
              <w:rPr>
                <w:rFonts w:ascii="Arial" w:eastAsia="Arial" w:hAnsi="Arial" w:cs="Arial"/>
                <w:sz w:val="22"/>
                <w:szCs w:val="22"/>
                <w:lang w:val="es-ES" w:bidi="es-ES"/>
              </w:rPr>
              <w:t xml:space="preserve">pagos </w:t>
            </w:r>
            <w:r w:rsidR="002438FE">
              <w:rPr>
                <w:rFonts w:ascii="Arial" w:eastAsia="Arial" w:hAnsi="Arial" w:cs="Arial"/>
                <w:sz w:val="22"/>
                <w:szCs w:val="22"/>
                <w:lang w:val="es-ES" w:bidi="es-ES"/>
              </w:rPr>
              <w:t>respectivos</w:t>
            </w:r>
            <w:r w:rsidRPr="008F4275">
              <w:rPr>
                <w:rFonts w:ascii="Arial" w:eastAsia="Arial" w:hAnsi="Arial" w:cs="Arial"/>
                <w:sz w:val="22"/>
                <w:szCs w:val="22"/>
                <w:lang w:val="es-ES" w:bidi="es-ES"/>
              </w:rPr>
              <w:t>.</w:t>
            </w:r>
          </w:p>
        </w:tc>
      </w:tr>
      <w:tr w:rsidR="0026636A" w:rsidRPr="0026636A" w14:paraId="388AA662" w14:textId="77777777" w:rsidTr="008F4275">
        <w:tc>
          <w:tcPr>
            <w:tcW w:w="571" w:type="dxa"/>
            <w:vAlign w:val="center"/>
          </w:tcPr>
          <w:p w14:paraId="6BA8F6CB" w14:textId="77777777" w:rsidR="0026636A" w:rsidRPr="0026636A" w:rsidRDefault="0026636A" w:rsidP="001524AE">
            <w:pPr>
              <w:widowControl w:val="0"/>
              <w:autoSpaceDE w:val="0"/>
              <w:autoSpaceDN w:val="0"/>
              <w:jc w:val="center"/>
              <w:rPr>
                <w:rFonts w:ascii="Arial" w:eastAsia="Arial" w:hAnsi="Arial" w:cs="Arial"/>
                <w:bCs/>
                <w:sz w:val="22"/>
                <w:szCs w:val="22"/>
                <w:lang w:val="es-ES" w:bidi="es-ES"/>
              </w:rPr>
            </w:pPr>
            <w:r w:rsidRPr="0026636A">
              <w:rPr>
                <w:rFonts w:ascii="Arial" w:eastAsia="Arial" w:hAnsi="Arial" w:cs="Arial"/>
                <w:bCs/>
                <w:sz w:val="22"/>
                <w:szCs w:val="22"/>
                <w:lang w:val="es-ES" w:bidi="es-ES"/>
              </w:rPr>
              <w:lastRenderedPageBreak/>
              <w:t>6.</w:t>
            </w:r>
          </w:p>
        </w:tc>
        <w:tc>
          <w:tcPr>
            <w:tcW w:w="10618" w:type="dxa"/>
          </w:tcPr>
          <w:p w14:paraId="3826835F" w14:textId="2E1819DB" w:rsidR="0026636A" w:rsidRPr="00B74F98" w:rsidRDefault="008F4275" w:rsidP="00417ECE">
            <w:pPr>
              <w:widowControl w:val="0"/>
              <w:tabs>
                <w:tab w:val="left" w:pos="847"/>
              </w:tabs>
              <w:autoSpaceDE w:val="0"/>
              <w:autoSpaceDN w:val="0"/>
              <w:ind w:left="168" w:right="170"/>
              <w:jc w:val="both"/>
              <w:rPr>
                <w:rFonts w:ascii="Arial" w:eastAsia="Arial" w:hAnsi="Arial" w:cs="Arial"/>
                <w:sz w:val="22"/>
                <w:szCs w:val="22"/>
                <w:lang w:val="es-ES" w:bidi="es-ES"/>
              </w:rPr>
            </w:pPr>
            <w:r w:rsidRPr="008F4275">
              <w:rPr>
                <w:rFonts w:ascii="Arial" w:eastAsia="Arial" w:hAnsi="Arial" w:cs="Arial"/>
                <w:sz w:val="22"/>
                <w:szCs w:val="22"/>
                <w:lang w:val="es-ES" w:bidi="es-ES"/>
              </w:rPr>
              <w:t xml:space="preserve">Los CUR de </w:t>
            </w:r>
            <w:r w:rsidR="00A22DB2">
              <w:rPr>
                <w:rFonts w:ascii="Arial" w:eastAsia="Arial" w:hAnsi="Arial" w:cs="Arial"/>
                <w:sz w:val="22"/>
                <w:szCs w:val="22"/>
                <w:lang w:val="es-ES" w:bidi="es-ES"/>
              </w:rPr>
              <w:t>devengado</w:t>
            </w:r>
            <w:r w:rsidRPr="008F4275">
              <w:rPr>
                <w:rFonts w:ascii="Arial" w:eastAsia="Arial" w:hAnsi="Arial" w:cs="Arial"/>
                <w:sz w:val="22"/>
                <w:szCs w:val="22"/>
                <w:lang w:val="es-ES" w:bidi="es-ES"/>
              </w:rPr>
              <w:t xml:space="preserve"> a proveedores que se encuentren aprobados y no cuenten con la correspondiente </w:t>
            </w:r>
            <w:r w:rsidR="00DA2751">
              <w:rPr>
                <w:rFonts w:ascii="Arial" w:eastAsia="Arial" w:hAnsi="Arial" w:cs="Arial"/>
                <w:sz w:val="22"/>
                <w:szCs w:val="22"/>
                <w:lang w:val="es-ES" w:bidi="es-ES"/>
              </w:rPr>
              <w:t>solicitud de pago</w:t>
            </w:r>
            <w:r w:rsidRPr="008F4275">
              <w:rPr>
                <w:rFonts w:ascii="Arial" w:eastAsia="Arial" w:hAnsi="Arial" w:cs="Arial"/>
                <w:sz w:val="22"/>
                <w:szCs w:val="22"/>
                <w:lang w:val="es-ES" w:bidi="es-ES"/>
              </w:rPr>
              <w:t xml:space="preserve"> se reversan de oficio.</w:t>
            </w:r>
          </w:p>
        </w:tc>
      </w:tr>
      <w:tr w:rsidR="0026636A" w:rsidRPr="0026636A" w14:paraId="2EC5CB81" w14:textId="77777777" w:rsidTr="008F4275">
        <w:tc>
          <w:tcPr>
            <w:tcW w:w="571" w:type="dxa"/>
            <w:vAlign w:val="center"/>
          </w:tcPr>
          <w:p w14:paraId="3A1DD365" w14:textId="77777777" w:rsidR="0026636A" w:rsidRPr="0026636A" w:rsidRDefault="0026636A" w:rsidP="001524AE">
            <w:pPr>
              <w:widowControl w:val="0"/>
              <w:autoSpaceDE w:val="0"/>
              <w:autoSpaceDN w:val="0"/>
              <w:jc w:val="center"/>
              <w:rPr>
                <w:rFonts w:ascii="Arial" w:eastAsia="Arial" w:hAnsi="Arial" w:cs="Arial"/>
                <w:bCs/>
                <w:sz w:val="22"/>
                <w:szCs w:val="22"/>
                <w:lang w:val="es-ES" w:bidi="es-ES"/>
              </w:rPr>
            </w:pPr>
            <w:r w:rsidRPr="0026636A">
              <w:rPr>
                <w:rFonts w:ascii="Arial" w:eastAsia="Arial" w:hAnsi="Arial" w:cs="Arial"/>
                <w:bCs/>
                <w:sz w:val="22"/>
                <w:szCs w:val="22"/>
                <w:lang w:val="es-ES" w:bidi="es-ES"/>
              </w:rPr>
              <w:t>7.</w:t>
            </w:r>
          </w:p>
        </w:tc>
        <w:tc>
          <w:tcPr>
            <w:tcW w:w="10618" w:type="dxa"/>
          </w:tcPr>
          <w:p w14:paraId="2543A2B5" w14:textId="4CEB42A8" w:rsidR="008F4275" w:rsidRPr="00B74F98" w:rsidRDefault="008F4275" w:rsidP="00417ECE">
            <w:pPr>
              <w:widowControl w:val="0"/>
              <w:tabs>
                <w:tab w:val="left" w:pos="847"/>
              </w:tabs>
              <w:autoSpaceDE w:val="0"/>
              <w:autoSpaceDN w:val="0"/>
              <w:ind w:left="168" w:right="170"/>
              <w:jc w:val="both"/>
              <w:rPr>
                <w:rFonts w:ascii="Arial" w:eastAsia="Arial" w:hAnsi="Arial" w:cs="Arial"/>
                <w:sz w:val="22"/>
                <w:szCs w:val="22"/>
                <w:lang w:val="es-ES" w:bidi="es-ES"/>
              </w:rPr>
            </w:pPr>
            <w:r w:rsidRPr="008F4275">
              <w:rPr>
                <w:rFonts w:ascii="Arial" w:eastAsia="Arial" w:hAnsi="Arial" w:cs="Arial"/>
                <w:sz w:val="22"/>
                <w:szCs w:val="22"/>
                <w:lang w:val="es-ES" w:bidi="es-ES"/>
              </w:rPr>
              <w:t xml:space="preserve">Todo pago efectuado mediante CUR consigna, como mínimo, la identificación de quién, qué, cómo, cuándo y para qué se ejecuta el gasto, e incluye el nombre de los insumos o servicios pagados, el período o fecha a la que corresponde, número de acuerdo, número de contrato, fecha y número de la Factura Electrónica en Línea </w:t>
            </w:r>
            <w:r>
              <w:rPr>
                <w:rFonts w:ascii="Arial" w:eastAsia="Arial" w:hAnsi="Arial" w:cs="Arial"/>
                <w:sz w:val="22"/>
                <w:szCs w:val="22"/>
                <w:lang w:val="es-ES" w:bidi="es-ES"/>
              </w:rPr>
              <w:t>-</w:t>
            </w:r>
            <w:r w:rsidRPr="008F4275">
              <w:rPr>
                <w:rFonts w:ascii="Arial" w:eastAsia="Arial" w:hAnsi="Arial" w:cs="Arial"/>
                <w:sz w:val="22"/>
                <w:szCs w:val="22"/>
                <w:lang w:val="es-ES" w:bidi="es-ES"/>
              </w:rPr>
              <w:t>FEL</w:t>
            </w:r>
            <w:r>
              <w:rPr>
                <w:rFonts w:ascii="Arial" w:eastAsia="Arial" w:hAnsi="Arial" w:cs="Arial"/>
                <w:sz w:val="22"/>
                <w:szCs w:val="22"/>
                <w:lang w:val="es-ES" w:bidi="es-ES"/>
              </w:rPr>
              <w:t>-</w:t>
            </w:r>
            <w:r w:rsidRPr="008F4275">
              <w:rPr>
                <w:rFonts w:ascii="Arial" w:eastAsia="Arial" w:hAnsi="Arial" w:cs="Arial"/>
                <w:sz w:val="22"/>
                <w:szCs w:val="22"/>
                <w:lang w:val="es-ES" w:bidi="es-ES"/>
              </w:rPr>
              <w:t xml:space="preserve">, Número de Identificación Tributaria </w:t>
            </w:r>
            <w:r>
              <w:rPr>
                <w:rFonts w:ascii="Arial" w:eastAsia="Arial" w:hAnsi="Arial" w:cs="Arial"/>
                <w:sz w:val="22"/>
                <w:szCs w:val="22"/>
                <w:lang w:val="es-ES" w:bidi="es-ES"/>
              </w:rPr>
              <w:t>-</w:t>
            </w:r>
            <w:r w:rsidRPr="008F4275">
              <w:rPr>
                <w:rFonts w:ascii="Arial" w:eastAsia="Arial" w:hAnsi="Arial" w:cs="Arial"/>
                <w:sz w:val="22"/>
                <w:szCs w:val="22"/>
                <w:lang w:val="es-ES" w:bidi="es-ES"/>
              </w:rPr>
              <w:t>NIT</w:t>
            </w:r>
            <w:r>
              <w:rPr>
                <w:rFonts w:ascii="Arial" w:eastAsia="Arial" w:hAnsi="Arial" w:cs="Arial"/>
                <w:sz w:val="22"/>
                <w:szCs w:val="22"/>
                <w:lang w:val="es-ES" w:bidi="es-ES"/>
              </w:rPr>
              <w:t>-</w:t>
            </w:r>
            <w:r w:rsidRPr="008F4275">
              <w:rPr>
                <w:rFonts w:ascii="Arial" w:eastAsia="Arial" w:hAnsi="Arial" w:cs="Arial"/>
                <w:sz w:val="22"/>
                <w:szCs w:val="22"/>
                <w:lang w:val="es-ES" w:bidi="es-ES"/>
              </w:rPr>
              <w:t xml:space="preserve"> del beneficiario y número de recibo fiscal, cuando corresponda. En los pagos efectuados mediante nóminas, se consigna el mes, el número de beneficiarios y el número de nómina respectiva.</w:t>
            </w:r>
          </w:p>
        </w:tc>
      </w:tr>
      <w:tr w:rsidR="0026636A" w:rsidRPr="0026636A" w14:paraId="1B2039E3" w14:textId="77777777" w:rsidTr="008F4275">
        <w:tc>
          <w:tcPr>
            <w:tcW w:w="571" w:type="dxa"/>
            <w:vAlign w:val="center"/>
          </w:tcPr>
          <w:p w14:paraId="751CCDDB" w14:textId="77777777" w:rsidR="0026636A" w:rsidRPr="0026636A" w:rsidRDefault="0026636A" w:rsidP="001524AE">
            <w:pPr>
              <w:widowControl w:val="0"/>
              <w:autoSpaceDE w:val="0"/>
              <w:autoSpaceDN w:val="0"/>
              <w:jc w:val="center"/>
              <w:rPr>
                <w:rFonts w:ascii="Arial" w:eastAsia="Arial" w:hAnsi="Arial" w:cs="Arial"/>
                <w:bCs/>
                <w:sz w:val="22"/>
                <w:szCs w:val="22"/>
                <w:lang w:val="es-ES" w:bidi="es-ES"/>
              </w:rPr>
            </w:pPr>
            <w:r w:rsidRPr="0026636A">
              <w:rPr>
                <w:rFonts w:ascii="Arial" w:eastAsia="Arial" w:hAnsi="Arial" w:cs="Arial"/>
                <w:bCs/>
                <w:sz w:val="22"/>
                <w:szCs w:val="22"/>
                <w:lang w:val="es-ES" w:bidi="es-ES"/>
              </w:rPr>
              <w:t>8.</w:t>
            </w:r>
          </w:p>
        </w:tc>
        <w:tc>
          <w:tcPr>
            <w:tcW w:w="10618" w:type="dxa"/>
          </w:tcPr>
          <w:p w14:paraId="6F6F47BE" w14:textId="41B7F378" w:rsidR="008F4275" w:rsidRPr="00B74F98" w:rsidRDefault="008F4275" w:rsidP="00417ECE">
            <w:pPr>
              <w:widowControl w:val="0"/>
              <w:tabs>
                <w:tab w:val="left" w:pos="847"/>
              </w:tabs>
              <w:autoSpaceDE w:val="0"/>
              <w:autoSpaceDN w:val="0"/>
              <w:ind w:left="168" w:right="170"/>
              <w:jc w:val="both"/>
              <w:rPr>
                <w:rFonts w:ascii="Arial" w:eastAsia="Arial" w:hAnsi="Arial" w:cs="Arial"/>
                <w:sz w:val="22"/>
                <w:szCs w:val="22"/>
                <w:lang w:val="es-ES" w:bidi="es-ES"/>
              </w:rPr>
            </w:pPr>
            <w:r w:rsidRPr="00B74F98">
              <w:rPr>
                <w:rFonts w:ascii="Arial" w:eastAsia="Arial" w:hAnsi="Arial" w:cs="Arial"/>
                <w:sz w:val="22"/>
                <w:szCs w:val="22"/>
                <w:lang w:val="es-ES" w:bidi="es-ES"/>
              </w:rPr>
              <w:t xml:space="preserve">En el expediente constan físicamente el CUR de </w:t>
            </w:r>
            <w:r w:rsidR="00A22DB2">
              <w:rPr>
                <w:rFonts w:ascii="Arial" w:eastAsia="Arial" w:hAnsi="Arial" w:cs="Arial"/>
                <w:sz w:val="22"/>
                <w:szCs w:val="22"/>
                <w:lang w:val="es-ES" w:bidi="es-ES"/>
              </w:rPr>
              <w:t>devengado</w:t>
            </w:r>
            <w:r w:rsidR="00CB6720">
              <w:rPr>
                <w:rFonts w:ascii="Arial" w:eastAsia="Arial" w:hAnsi="Arial" w:cs="Arial"/>
                <w:sz w:val="22"/>
                <w:szCs w:val="22"/>
                <w:lang w:val="es-ES" w:bidi="es-ES"/>
              </w:rPr>
              <w:t xml:space="preserve"> con </w:t>
            </w:r>
            <w:r w:rsidRPr="00B74F98">
              <w:rPr>
                <w:rFonts w:ascii="Arial" w:eastAsia="Arial" w:hAnsi="Arial" w:cs="Arial"/>
                <w:sz w:val="22"/>
                <w:szCs w:val="22"/>
                <w:lang w:val="es-ES" w:bidi="es-ES"/>
              </w:rPr>
              <w:t xml:space="preserve">la </w:t>
            </w:r>
            <w:r w:rsidR="00DA2751">
              <w:rPr>
                <w:rFonts w:ascii="Arial" w:eastAsia="Arial" w:hAnsi="Arial" w:cs="Arial"/>
                <w:sz w:val="22"/>
                <w:szCs w:val="22"/>
                <w:lang w:val="es-ES" w:bidi="es-ES"/>
              </w:rPr>
              <w:t>solicitud de pago</w:t>
            </w:r>
            <w:r w:rsidRPr="00B74F98">
              <w:rPr>
                <w:rFonts w:ascii="Arial" w:eastAsia="Arial" w:hAnsi="Arial" w:cs="Arial"/>
                <w:sz w:val="22"/>
                <w:szCs w:val="22"/>
                <w:lang w:val="es-ES" w:bidi="es-ES"/>
              </w:rPr>
              <w:t xml:space="preserve">, debidamente firmado por los usuarios </w:t>
            </w:r>
            <w:r w:rsidR="00CB6720">
              <w:rPr>
                <w:rFonts w:ascii="Arial" w:eastAsia="Arial" w:hAnsi="Arial" w:cs="Arial"/>
                <w:sz w:val="22"/>
                <w:szCs w:val="22"/>
                <w:lang w:val="es-ES" w:bidi="es-ES"/>
              </w:rPr>
              <w:t xml:space="preserve">(aprobador y solicitud de pago) </w:t>
            </w:r>
            <w:r w:rsidRPr="00B74F98">
              <w:rPr>
                <w:rFonts w:ascii="Arial" w:eastAsia="Arial" w:hAnsi="Arial" w:cs="Arial"/>
                <w:sz w:val="22"/>
                <w:szCs w:val="22"/>
                <w:lang w:val="es-ES" w:bidi="es-ES"/>
              </w:rPr>
              <w:t>registrados en el Sistema de Contabilidad Integrada -SICOIN-.</w:t>
            </w:r>
          </w:p>
        </w:tc>
      </w:tr>
    </w:tbl>
    <w:p w14:paraId="11418F6B" w14:textId="77777777" w:rsidR="0040614B" w:rsidRDefault="0040614B" w:rsidP="001524AE">
      <w:pPr>
        <w:pStyle w:val="Encabezado"/>
        <w:tabs>
          <w:tab w:val="clear" w:pos="4252"/>
          <w:tab w:val="clear" w:pos="8504"/>
        </w:tabs>
        <w:jc w:val="both"/>
        <w:rPr>
          <w:rFonts w:ascii="Arial" w:hAnsi="Arial" w:cs="Arial"/>
          <w:sz w:val="22"/>
          <w:szCs w:val="22"/>
          <w:lang w:val="es-GT"/>
        </w:rPr>
      </w:pPr>
    </w:p>
    <w:p w14:paraId="7E4BABAA" w14:textId="245C789B" w:rsidR="0040662C" w:rsidRDefault="008F4275" w:rsidP="001524AE">
      <w:pPr>
        <w:ind w:left="2127" w:hanging="709"/>
        <w:rPr>
          <w:rFonts w:ascii="Arial" w:hAnsi="Arial" w:cs="Arial"/>
          <w:b/>
          <w:sz w:val="22"/>
          <w:szCs w:val="22"/>
          <w:lang w:val="es-GT"/>
        </w:rPr>
      </w:pPr>
      <w:r>
        <w:rPr>
          <w:rFonts w:ascii="Arial" w:hAnsi="Arial" w:cs="Arial"/>
          <w:b/>
          <w:sz w:val="22"/>
          <w:szCs w:val="22"/>
          <w:lang w:val="es-GT"/>
        </w:rPr>
        <w:t>C</w:t>
      </w:r>
      <w:r w:rsidR="00813A4E">
        <w:rPr>
          <w:rFonts w:ascii="Arial" w:hAnsi="Arial" w:cs="Arial"/>
          <w:b/>
          <w:sz w:val="22"/>
          <w:szCs w:val="22"/>
          <w:lang w:val="es-GT"/>
        </w:rPr>
        <w:t>.</w:t>
      </w:r>
      <w:r>
        <w:rPr>
          <w:rFonts w:ascii="Arial" w:hAnsi="Arial" w:cs="Arial"/>
          <w:b/>
          <w:sz w:val="22"/>
          <w:szCs w:val="22"/>
          <w:lang w:val="es-GT"/>
        </w:rPr>
        <w:t xml:space="preserve">1.3. </w:t>
      </w:r>
      <w:r>
        <w:rPr>
          <w:rFonts w:ascii="Arial" w:hAnsi="Arial" w:cs="Arial"/>
          <w:b/>
          <w:sz w:val="22"/>
          <w:szCs w:val="22"/>
          <w:lang w:val="es-GT"/>
        </w:rPr>
        <w:tab/>
      </w:r>
      <w:r w:rsidR="0040662C" w:rsidRPr="0040662C">
        <w:rPr>
          <w:rFonts w:ascii="Arial" w:hAnsi="Arial" w:cs="Arial"/>
          <w:b/>
          <w:sz w:val="22"/>
          <w:szCs w:val="22"/>
          <w:lang w:val="es-GT"/>
        </w:rPr>
        <w:t>Propiedad del usuario</w:t>
      </w:r>
    </w:p>
    <w:p w14:paraId="0A8B8CFB" w14:textId="77777777" w:rsidR="00556D0F" w:rsidRPr="0040662C" w:rsidRDefault="00556D0F" w:rsidP="001524AE">
      <w:pPr>
        <w:ind w:left="2127" w:hanging="709"/>
        <w:rPr>
          <w:rFonts w:ascii="Arial" w:hAnsi="Arial" w:cs="Arial"/>
          <w:b/>
          <w:sz w:val="22"/>
          <w:szCs w:val="22"/>
          <w:lang w:val="es-GT"/>
        </w:rPr>
      </w:pPr>
    </w:p>
    <w:p w14:paraId="5A535630" w14:textId="71672B6C" w:rsidR="008F4275" w:rsidRPr="008F4275" w:rsidRDefault="008F4275" w:rsidP="001524AE">
      <w:pPr>
        <w:pStyle w:val="Encabezado"/>
        <w:tabs>
          <w:tab w:val="clear" w:pos="4252"/>
          <w:tab w:val="clear" w:pos="8504"/>
        </w:tabs>
        <w:ind w:left="1418"/>
        <w:jc w:val="both"/>
        <w:rPr>
          <w:rFonts w:ascii="Arial" w:eastAsia="Arial" w:hAnsi="Arial" w:cs="Arial"/>
          <w:sz w:val="22"/>
          <w:szCs w:val="22"/>
          <w:lang w:val="es-ES" w:bidi="es-ES"/>
        </w:rPr>
      </w:pPr>
      <w:r w:rsidRPr="008F4275">
        <w:rPr>
          <w:rFonts w:ascii="Arial" w:eastAsia="Arial" w:hAnsi="Arial" w:cs="Arial"/>
          <w:sz w:val="22"/>
          <w:szCs w:val="22"/>
          <w:lang w:val="es-ES" w:bidi="es-ES"/>
        </w:rPr>
        <w:t xml:space="preserve">Cuando el solicitante del servicio o del producto proporciona bienes o documentos de su propiedad, para efectos de la </w:t>
      </w:r>
      <w:r w:rsidR="00556D0F">
        <w:rPr>
          <w:rFonts w:ascii="Arial" w:eastAsia="Arial" w:hAnsi="Arial" w:cs="Arial"/>
          <w:sz w:val="22"/>
          <w:szCs w:val="22"/>
          <w:lang w:val="es-ES" w:bidi="es-ES"/>
        </w:rPr>
        <w:t>g</w:t>
      </w:r>
      <w:r w:rsidRPr="008F4275">
        <w:rPr>
          <w:rFonts w:ascii="Arial" w:eastAsia="Arial" w:hAnsi="Arial" w:cs="Arial"/>
          <w:sz w:val="22"/>
          <w:szCs w:val="22"/>
          <w:lang w:val="es-ES" w:bidi="es-ES"/>
        </w:rPr>
        <w:t xml:space="preserve">estión </w:t>
      </w:r>
      <w:r w:rsidR="00556D0F">
        <w:rPr>
          <w:rFonts w:ascii="Arial" w:eastAsia="Arial" w:hAnsi="Arial" w:cs="Arial"/>
          <w:sz w:val="22"/>
          <w:szCs w:val="22"/>
          <w:lang w:val="es-ES" w:bidi="es-ES"/>
        </w:rPr>
        <w:t>f</w:t>
      </w:r>
      <w:r w:rsidRPr="008F4275">
        <w:rPr>
          <w:rFonts w:ascii="Arial" w:eastAsia="Arial" w:hAnsi="Arial" w:cs="Arial"/>
          <w:sz w:val="22"/>
          <w:szCs w:val="22"/>
          <w:lang w:val="es-ES" w:bidi="es-ES"/>
        </w:rPr>
        <w:t>inanciera, se consideran los siguientes:</w:t>
      </w:r>
    </w:p>
    <w:p w14:paraId="0A691261" w14:textId="77777777" w:rsidR="008F4275" w:rsidRDefault="008F4275" w:rsidP="001524AE">
      <w:pPr>
        <w:pStyle w:val="Encabezado"/>
        <w:tabs>
          <w:tab w:val="clear" w:pos="4252"/>
          <w:tab w:val="clear" w:pos="8504"/>
        </w:tabs>
        <w:jc w:val="both"/>
        <w:rPr>
          <w:rFonts w:ascii="Arial" w:hAnsi="Arial" w:cs="Arial"/>
          <w:sz w:val="22"/>
          <w:szCs w:val="22"/>
          <w:lang w:val="es-GT"/>
        </w:rPr>
      </w:pPr>
    </w:p>
    <w:tbl>
      <w:tblPr>
        <w:tblStyle w:val="Tablaconcuadrcula2"/>
        <w:tblW w:w="0" w:type="auto"/>
        <w:tblInd w:w="-5" w:type="dxa"/>
        <w:tblLook w:val="04A0" w:firstRow="1" w:lastRow="0" w:firstColumn="1" w:lastColumn="0" w:noHBand="0" w:noVBand="1"/>
      </w:tblPr>
      <w:tblGrid>
        <w:gridCol w:w="571"/>
        <w:gridCol w:w="10595"/>
      </w:tblGrid>
      <w:tr w:rsidR="00314634" w:rsidRPr="00314634" w14:paraId="245D26C8" w14:textId="77777777" w:rsidTr="002F7D06">
        <w:trPr>
          <w:trHeight w:val="37"/>
        </w:trPr>
        <w:tc>
          <w:tcPr>
            <w:tcW w:w="567" w:type="dxa"/>
            <w:shd w:val="clear" w:color="auto" w:fill="D9D9D9" w:themeFill="background1" w:themeFillShade="D9"/>
          </w:tcPr>
          <w:p w14:paraId="3C82C0DF" w14:textId="77777777" w:rsidR="00314634" w:rsidRPr="00314634" w:rsidRDefault="00314634" w:rsidP="001524AE">
            <w:pPr>
              <w:widowControl w:val="0"/>
              <w:autoSpaceDE w:val="0"/>
              <w:autoSpaceDN w:val="0"/>
              <w:jc w:val="center"/>
              <w:rPr>
                <w:rFonts w:ascii="Arial" w:eastAsia="Arial" w:hAnsi="Arial" w:cs="Arial"/>
                <w:b/>
                <w:sz w:val="22"/>
                <w:szCs w:val="22"/>
                <w:lang w:val="es-ES" w:bidi="es-ES"/>
              </w:rPr>
            </w:pPr>
            <w:r w:rsidRPr="00314634">
              <w:rPr>
                <w:rFonts w:ascii="Arial" w:eastAsia="Arial" w:hAnsi="Arial" w:cs="Arial"/>
                <w:b/>
                <w:sz w:val="22"/>
                <w:szCs w:val="22"/>
                <w:lang w:val="es-ES" w:bidi="es-ES"/>
              </w:rPr>
              <w:t>No.</w:t>
            </w:r>
          </w:p>
        </w:tc>
        <w:tc>
          <w:tcPr>
            <w:tcW w:w="10595" w:type="dxa"/>
            <w:shd w:val="clear" w:color="auto" w:fill="D9D9D9" w:themeFill="background1" w:themeFillShade="D9"/>
            <w:vAlign w:val="center"/>
          </w:tcPr>
          <w:p w14:paraId="7F2E0AB1" w14:textId="77777777" w:rsidR="00314634" w:rsidRPr="00314634" w:rsidRDefault="00314634" w:rsidP="001524AE">
            <w:pPr>
              <w:widowControl w:val="0"/>
              <w:autoSpaceDE w:val="0"/>
              <w:autoSpaceDN w:val="0"/>
              <w:ind w:left="834"/>
              <w:jc w:val="center"/>
              <w:rPr>
                <w:rFonts w:ascii="Arial" w:eastAsia="Arial" w:hAnsi="Arial" w:cs="Arial"/>
                <w:b/>
                <w:sz w:val="22"/>
                <w:szCs w:val="22"/>
                <w:lang w:val="es-ES" w:bidi="es-ES"/>
              </w:rPr>
            </w:pPr>
            <w:r w:rsidRPr="00314634">
              <w:rPr>
                <w:rFonts w:ascii="Arial" w:eastAsia="Arial" w:hAnsi="Arial" w:cs="Arial"/>
                <w:b/>
                <w:sz w:val="22"/>
                <w:szCs w:val="22"/>
                <w:lang w:val="es-ES" w:bidi="es-ES"/>
              </w:rPr>
              <w:t>Descripción</w:t>
            </w:r>
          </w:p>
        </w:tc>
      </w:tr>
      <w:tr w:rsidR="00314634" w:rsidRPr="00314634" w14:paraId="1BDAED9B" w14:textId="77777777" w:rsidTr="002F7D06">
        <w:trPr>
          <w:trHeight w:val="337"/>
        </w:trPr>
        <w:tc>
          <w:tcPr>
            <w:tcW w:w="567" w:type="dxa"/>
            <w:vAlign w:val="center"/>
          </w:tcPr>
          <w:p w14:paraId="24A59183" w14:textId="77777777" w:rsidR="00314634" w:rsidRPr="00314634" w:rsidRDefault="00314634" w:rsidP="001524AE">
            <w:pPr>
              <w:widowControl w:val="0"/>
              <w:autoSpaceDE w:val="0"/>
              <w:autoSpaceDN w:val="0"/>
              <w:jc w:val="center"/>
              <w:rPr>
                <w:rFonts w:ascii="Arial" w:eastAsia="Arial" w:hAnsi="Arial" w:cs="Arial"/>
                <w:bCs/>
                <w:sz w:val="22"/>
                <w:szCs w:val="22"/>
                <w:lang w:val="es-ES" w:bidi="es-ES"/>
              </w:rPr>
            </w:pPr>
            <w:r w:rsidRPr="00314634">
              <w:rPr>
                <w:rFonts w:ascii="Arial" w:eastAsia="Arial" w:hAnsi="Arial" w:cs="Arial"/>
                <w:bCs/>
                <w:sz w:val="22"/>
                <w:szCs w:val="22"/>
                <w:lang w:val="es-ES" w:bidi="es-ES"/>
              </w:rPr>
              <w:t>1.</w:t>
            </w:r>
          </w:p>
        </w:tc>
        <w:tc>
          <w:tcPr>
            <w:tcW w:w="10595" w:type="dxa"/>
            <w:vAlign w:val="center"/>
          </w:tcPr>
          <w:p w14:paraId="761B9974" w14:textId="23CA7867" w:rsidR="00314634" w:rsidRPr="00813A4E" w:rsidRDefault="008F4275" w:rsidP="00417ECE">
            <w:pPr>
              <w:widowControl w:val="0"/>
              <w:tabs>
                <w:tab w:val="left" w:pos="979"/>
              </w:tabs>
              <w:autoSpaceDE w:val="0"/>
              <w:autoSpaceDN w:val="0"/>
              <w:spacing w:line="253" w:lineRule="exact"/>
              <w:ind w:left="167" w:right="170"/>
              <w:jc w:val="both"/>
              <w:rPr>
                <w:rFonts w:ascii="Arial" w:eastAsia="Arial" w:hAnsi="Arial" w:cs="Arial"/>
                <w:sz w:val="22"/>
                <w:szCs w:val="22"/>
                <w:lang w:val="es-ES" w:bidi="es-ES"/>
              </w:rPr>
            </w:pPr>
            <w:r w:rsidRPr="00813A4E">
              <w:rPr>
                <w:rFonts w:ascii="Arial" w:eastAsia="Arial" w:hAnsi="Arial" w:cs="Arial"/>
                <w:sz w:val="22"/>
                <w:szCs w:val="22"/>
                <w:lang w:val="es-ES" w:bidi="es-ES"/>
              </w:rPr>
              <w:t xml:space="preserve">Facturas Electrónicas en Línea </w:t>
            </w:r>
            <w:r w:rsidR="00813A4E">
              <w:rPr>
                <w:rFonts w:ascii="Arial" w:eastAsia="Arial" w:hAnsi="Arial" w:cs="Arial"/>
                <w:sz w:val="22"/>
                <w:szCs w:val="22"/>
                <w:lang w:val="es-ES" w:bidi="es-ES"/>
              </w:rPr>
              <w:t>-</w:t>
            </w:r>
            <w:r w:rsidRPr="00813A4E">
              <w:rPr>
                <w:rFonts w:ascii="Arial" w:eastAsia="Arial" w:hAnsi="Arial" w:cs="Arial"/>
                <w:sz w:val="22"/>
                <w:szCs w:val="22"/>
                <w:lang w:val="es-ES" w:bidi="es-ES"/>
              </w:rPr>
              <w:t>FEL</w:t>
            </w:r>
            <w:r w:rsidR="00813A4E">
              <w:rPr>
                <w:rFonts w:ascii="Arial" w:eastAsia="Arial" w:hAnsi="Arial" w:cs="Arial"/>
                <w:sz w:val="22"/>
                <w:szCs w:val="22"/>
                <w:lang w:val="es-ES" w:bidi="es-ES"/>
              </w:rPr>
              <w:t>-</w:t>
            </w:r>
            <w:r w:rsidRPr="00813A4E">
              <w:rPr>
                <w:rFonts w:ascii="Arial" w:eastAsia="Arial" w:hAnsi="Arial" w:cs="Arial"/>
                <w:sz w:val="22"/>
                <w:szCs w:val="22"/>
                <w:lang w:val="es-ES" w:bidi="es-ES"/>
              </w:rPr>
              <w:t xml:space="preserve"> para el acreditamiento en cuenta.</w:t>
            </w:r>
          </w:p>
        </w:tc>
      </w:tr>
      <w:tr w:rsidR="00314634" w:rsidRPr="00314634" w14:paraId="743B97C6" w14:textId="77777777" w:rsidTr="002F7D06">
        <w:trPr>
          <w:trHeight w:val="337"/>
        </w:trPr>
        <w:tc>
          <w:tcPr>
            <w:tcW w:w="567" w:type="dxa"/>
            <w:vAlign w:val="center"/>
          </w:tcPr>
          <w:p w14:paraId="38DA0D87" w14:textId="77777777" w:rsidR="00314634" w:rsidRPr="00314634" w:rsidRDefault="00314634" w:rsidP="001524AE">
            <w:pPr>
              <w:widowControl w:val="0"/>
              <w:autoSpaceDE w:val="0"/>
              <w:autoSpaceDN w:val="0"/>
              <w:jc w:val="center"/>
              <w:rPr>
                <w:rFonts w:ascii="Arial" w:eastAsia="Arial" w:hAnsi="Arial" w:cs="Arial"/>
                <w:bCs/>
                <w:sz w:val="22"/>
                <w:szCs w:val="22"/>
                <w:lang w:val="es-ES" w:bidi="es-ES"/>
              </w:rPr>
            </w:pPr>
            <w:r w:rsidRPr="00314634">
              <w:rPr>
                <w:rFonts w:ascii="Arial" w:eastAsia="Arial" w:hAnsi="Arial" w:cs="Arial"/>
                <w:bCs/>
                <w:sz w:val="22"/>
                <w:szCs w:val="22"/>
                <w:lang w:val="es-ES" w:bidi="es-ES"/>
              </w:rPr>
              <w:t>2.</w:t>
            </w:r>
          </w:p>
        </w:tc>
        <w:tc>
          <w:tcPr>
            <w:tcW w:w="10595" w:type="dxa"/>
            <w:vAlign w:val="center"/>
          </w:tcPr>
          <w:p w14:paraId="31BE7FDA" w14:textId="5CE6373E" w:rsidR="00314634" w:rsidRPr="00314634" w:rsidRDefault="00813A4E" w:rsidP="00417ECE">
            <w:pPr>
              <w:widowControl w:val="0"/>
              <w:tabs>
                <w:tab w:val="left" w:pos="979"/>
              </w:tabs>
              <w:autoSpaceDE w:val="0"/>
              <w:autoSpaceDN w:val="0"/>
              <w:ind w:left="167" w:right="170"/>
              <w:jc w:val="both"/>
              <w:rPr>
                <w:rFonts w:ascii="Arial" w:eastAsia="Arial" w:hAnsi="Arial" w:cs="Arial"/>
                <w:b/>
                <w:sz w:val="22"/>
                <w:szCs w:val="22"/>
                <w:lang w:val="es-ES" w:bidi="es-ES"/>
              </w:rPr>
            </w:pPr>
            <w:r w:rsidRPr="00813A4E">
              <w:rPr>
                <w:rFonts w:ascii="Arial" w:eastAsia="Arial" w:hAnsi="Arial" w:cs="Arial"/>
                <w:sz w:val="22"/>
                <w:szCs w:val="22"/>
                <w:lang w:val="es-ES" w:bidi="es-ES"/>
              </w:rPr>
              <w:t xml:space="preserve">ADQ-FOR-01 </w:t>
            </w:r>
            <w:r w:rsidRPr="00D32296">
              <w:rPr>
                <w:rFonts w:ascii="Arial" w:eastAsia="Arial" w:hAnsi="Arial" w:cs="Arial"/>
                <w:i/>
                <w:iCs/>
                <w:sz w:val="22"/>
                <w:szCs w:val="22"/>
                <w:lang w:val="es-ES" w:bidi="es-ES"/>
              </w:rPr>
              <w:t>“Requerimiento”</w:t>
            </w:r>
            <w:r w:rsidRPr="00813A4E">
              <w:rPr>
                <w:rFonts w:ascii="Arial" w:eastAsia="Arial" w:hAnsi="Arial" w:cs="Arial"/>
                <w:sz w:val="22"/>
                <w:szCs w:val="22"/>
                <w:lang w:val="es-ES" w:bidi="es-ES"/>
              </w:rPr>
              <w:t>.</w:t>
            </w:r>
          </w:p>
        </w:tc>
      </w:tr>
    </w:tbl>
    <w:p w14:paraId="2D5AF129" w14:textId="30A5BB11" w:rsidR="00A53F28" w:rsidRDefault="00A53F28" w:rsidP="001524AE">
      <w:pPr>
        <w:widowControl w:val="0"/>
        <w:autoSpaceDE w:val="0"/>
        <w:autoSpaceDN w:val="0"/>
        <w:ind w:left="409" w:right="403"/>
        <w:jc w:val="both"/>
        <w:rPr>
          <w:rFonts w:ascii="Arial" w:eastAsia="Arial" w:hAnsi="Arial" w:cs="Arial"/>
          <w:sz w:val="22"/>
          <w:szCs w:val="22"/>
          <w:lang w:val="es-ES" w:bidi="es-ES"/>
        </w:rPr>
      </w:pPr>
    </w:p>
    <w:p w14:paraId="013E08A5" w14:textId="5CB49002" w:rsidR="00813A4E" w:rsidRDefault="00813A4E" w:rsidP="009140AA">
      <w:pPr>
        <w:widowControl w:val="0"/>
        <w:autoSpaceDE w:val="0"/>
        <w:autoSpaceDN w:val="0"/>
        <w:ind w:left="1418"/>
        <w:jc w:val="both"/>
        <w:rPr>
          <w:rFonts w:ascii="Arial" w:eastAsia="Arial" w:hAnsi="Arial" w:cs="Arial"/>
          <w:sz w:val="22"/>
          <w:szCs w:val="22"/>
          <w:lang w:val="es-ES" w:bidi="es-ES"/>
        </w:rPr>
      </w:pPr>
      <w:r w:rsidRPr="00813A4E">
        <w:rPr>
          <w:rFonts w:ascii="Arial" w:eastAsia="Arial" w:hAnsi="Arial" w:cs="Arial"/>
          <w:sz w:val="22"/>
          <w:szCs w:val="22"/>
          <w:lang w:val="es-ES" w:bidi="es-ES"/>
        </w:rPr>
        <w:t xml:space="preserve">Estos bienes y documentos se identifican, verifican, protegen y salvaguardan, con el objeto de evitar </w:t>
      </w:r>
      <w:r>
        <w:rPr>
          <w:rFonts w:ascii="Arial" w:eastAsia="Arial" w:hAnsi="Arial" w:cs="Arial"/>
          <w:sz w:val="22"/>
          <w:szCs w:val="22"/>
          <w:lang w:val="es-ES" w:bidi="es-ES"/>
        </w:rPr>
        <w:t>la</w:t>
      </w:r>
      <w:r w:rsidRPr="00813A4E">
        <w:rPr>
          <w:rFonts w:ascii="Arial" w:eastAsia="Arial" w:hAnsi="Arial" w:cs="Arial"/>
          <w:sz w:val="22"/>
          <w:szCs w:val="22"/>
          <w:lang w:val="es-ES" w:bidi="es-ES"/>
        </w:rPr>
        <w:t xml:space="preserve"> pérdida, deterioro o uso indebido, de la forma siguiente:</w:t>
      </w:r>
    </w:p>
    <w:p w14:paraId="0727C129" w14:textId="77777777" w:rsidR="00813A4E" w:rsidRPr="00813A4E" w:rsidRDefault="00813A4E" w:rsidP="009140AA">
      <w:pPr>
        <w:widowControl w:val="0"/>
        <w:autoSpaceDE w:val="0"/>
        <w:autoSpaceDN w:val="0"/>
        <w:ind w:left="1418"/>
        <w:jc w:val="both"/>
        <w:rPr>
          <w:rFonts w:ascii="Arial" w:eastAsia="Arial" w:hAnsi="Arial" w:cs="Arial"/>
          <w:sz w:val="22"/>
          <w:szCs w:val="22"/>
          <w:lang w:val="es-ES" w:bidi="es-ES"/>
        </w:rPr>
      </w:pPr>
    </w:p>
    <w:p w14:paraId="43DE4D66" w14:textId="17B18D23" w:rsidR="00813A4E" w:rsidRDefault="00813A4E" w:rsidP="009140AA">
      <w:pPr>
        <w:widowControl w:val="0"/>
        <w:autoSpaceDE w:val="0"/>
        <w:autoSpaceDN w:val="0"/>
        <w:ind w:left="1418"/>
        <w:jc w:val="both"/>
        <w:rPr>
          <w:rFonts w:ascii="Arial" w:eastAsia="Arial" w:hAnsi="Arial" w:cs="Arial"/>
          <w:sz w:val="22"/>
          <w:szCs w:val="22"/>
          <w:lang w:val="es-ES" w:bidi="es-ES"/>
        </w:rPr>
      </w:pPr>
      <w:r w:rsidRPr="00813A4E">
        <w:rPr>
          <w:rFonts w:ascii="Arial" w:eastAsia="Arial" w:hAnsi="Arial" w:cs="Arial"/>
          <w:sz w:val="22"/>
          <w:szCs w:val="22"/>
          <w:lang w:val="es-ES" w:bidi="es-ES"/>
        </w:rPr>
        <w:t xml:space="preserve">En el caso de expedientes para pago mediante Comprobante Único de Registro </w:t>
      </w:r>
      <w:r>
        <w:rPr>
          <w:rFonts w:ascii="Arial" w:eastAsia="Arial" w:hAnsi="Arial" w:cs="Arial"/>
          <w:sz w:val="22"/>
          <w:szCs w:val="22"/>
          <w:lang w:val="es-ES" w:bidi="es-ES"/>
        </w:rPr>
        <w:t>-</w:t>
      </w:r>
      <w:r w:rsidRPr="00813A4E">
        <w:rPr>
          <w:rFonts w:ascii="Arial" w:eastAsia="Arial" w:hAnsi="Arial" w:cs="Arial"/>
          <w:sz w:val="22"/>
          <w:szCs w:val="22"/>
          <w:lang w:val="es-ES" w:bidi="es-ES"/>
        </w:rPr>
        <w:t>CUR</w:t>
      </w:r>
      <w:r>
        <w:rPr>
          <w:rFonts w:ascii="Arial" w:eastAsia="Arial" w:hAnsi="Arial" w:cs="Arial"/>
          <w:sz w:val="22"/>
          <w:szCs w:val="22"/>
          <w:lang w:val="es-ES" w:bidi="es-ES"/>
        </w:rPr>
        <w:t>-</w:t>
      </w:r>
      <w:r w:rsidRPr="00813A4E">
        <w:rPr>
          <w:rFonts w:ascii="Arial" w:eastAsia="Arial" w:hAnsi="Arial" w:cs="Arial"/>
          <w:sz w:val="22"/>
          <w:szCs w:val="22"/>
          <w:lang w:val="es-ES" w:bidi="es-ES"/>
        </w:rPr>
        <w:t>, se da continuidad al trámite conforme al expediente remitido por la Unidad de Compras.</w:t>
      </w:r>
    </w:p>
    <w:p w14:paraId="348EA57C" w14:textId="77777777" w:rsidR="00813A4E" w:rsidRPr="00813A4E" w:rsidRDefault="00813A4E" w:rsidP="009140AA">
      <w:pPr>
        <w:widowControl w:val="0"/>
        <w:autoSpaceDE w:val="0"/>
        <w:autoSpaceDN w:val="0"/>
        <w:ind w:left="1418"/>
        <w:jc w:val="both"/>
        <w:rPr>
          <w:rFonts w:ascii="Arial" w:eastAsia="Arial" w:hAnsi="Arial" w:cs="Arial"/>
          <w:sz w:val="22"/>
          <w:szCs w:val="22"/>
          <w:lang w:val="es-ES" w:bidi="es-ES"/>
        </w:rPr>
      </w:pPr>
    </w:p>
    <w:p w14:paraId="424C2962" w14:textId="77777777" w:rsidR="00813A4E" w:rsidRPr="00813A4E" w:rsidRDefault="00813A4E" w:rsidP="009140AA">
      <w:pPr>
        <w:widowControl w:val="0"/>
        <w:autoSpaceDE w:val="0"/>
        <w:autoSpaceDN w:val="0"/>
        <w:ind w:left="1418"/>
        <w:jc w:val="both"/>
        <w:rPr>
          <w:rFonts w:ascii="Arial" w:eastAsia="Arial" w:hAnsi="Arial" w:cs="Arial"/>
          <w:sz w:val="22"/>
          <w:szCs w:val="22"/>
          <w:lang w:val="es-ES" w:bidi="es-ES"/>
        </w:rPr>
      </w:pPr>
      <w:r w:rsidRPr="00813A4E">
        <w:rPr>
          <w:rFonts w:ascii="Arial" w:eastAsia="Arial" w:hAnsi="Arial" w:cs="Arial"/>
          <w:sz w:val="22"/>
          <w:szCs w:val="22"/>
          <w:lang w:val="es-ES" w:bidi="es-ES"/>
        </w:rPr>
        <w:t>Cuando un documento propiedad del usuario se pierde, se deteriora o resulta inadecuado para su uso, el Encargado de Revisión Documental registra el hecho en un listado, el cual puede ser electrónico o físico, y lo comunica al usuario por medio de correo electrónico u otro medio de comunicación que estime pertinente.</w:t>
      </w:r>
    </w:p>
    <w:p w14:paraId="745CFDD2" w14:textId="77777777" w:rsidR="00A4405F" w:rsidRPr="00EC765F" w:rsidRDefault="00A4405F" w:rsidP="001524AE">
      <w:pPr>
        <w:widowControl w:val="0"/>
        <w:autoSpaceDE w:val="0"/>
        <w:autoSpaceDN w:val="0"/>
        <w:ind w:left="409" w:right="395"/>
        <w:jc w:val="both"/>
        <w:rPr>
          <w:rFonts w:ascii="Arial" w:eastAsia="Arial" w:hAnsi="Arial" w:cs="Arial"/>
          <w:sz w:val="22"/>
          <w:szCs w:val="22"/>
          <w:lang w:val="es-ES" w:bidi="es-ES"/>
        </w:rPr>
      </w:pPr>
    </w:p>
    <w:p w14:paraId="3492E675" w14:textId="7BCEB48A" w:rsidR="0040614B" w:rsidRPr="0007486D" w:rsidRDefault="00813A4E" w:rsidP="001524AE">
      <w:pPr>
        <w:ind w:left="2127" w:hanging="709"/>
        <w:rPr>
          <w:rFonts w:ascii="Arial" w:hAnsi="Arial" w:cs="Arial"/>
          <w:b/>
          <w:sz w:val="22"/>
          <w:szCs w:val="22"/>
          <w:lang w:val="es-GT"/>
        </w:rPr>
      </w:pPr>
      <w:r>
        <w:rPr>
          <w:rFonts w:ascii="Arial" w:hAnsi="Arial" w:cs="Arial"/>
          <w:b/>
          <w:sz w:val="22"/>
          <w:szCs w:val="22"/>
          <w:lang w:val="es-GT"/>
        </w:rPr>
        <w:t xml:space="preserve">C.1.4. </w:t>
      </w:r>
      <w:r>
        <w:rPr>
          <w:rFonts w:ascii="Arial" w:hAnsi="Arial" w:cs="Arial"/>
          <w:b/>
          <w:sz w:val="22"/>
          <w:szCs w:val="22"/>
          <w:lang w:val="es-GT"/>
        </w:rPr>
        <w:tab/>
      </w:r>
      <w:r w:rsidR="0007486D" w:rsidRPr="0007486D">
        <w:rPr>
          <w:rFonts w:ascii="Arial" w:hAnsi="Arial" w:cs="Arial"/>
          <w:b/>
          <w:sz w:val="22"/>
          <w:szCs w:val="22"/>
          <w:lang w:val="es-GT"/>
        </w:rPr>
        <w:t>Servicio No Conforme -SNC-</w:t>
      </w:r>
    </w:p>
    <w:p w14:paraId="4D752A66" w14:textId="77777777" w:rsidR="0040614B" w:rsidRDefault="0040614B" w:rsidP="001524AE">
      <w:pPr>
        <w:pStyle w:val="Encabezado"/>
        <w:tabs>
          <w:tab w:val="clear" w:pos="4252"/>
          <w:tab w:val="clear" w:pos="8504"/>
        </w:tabs>
        <w:jc w:val="both"/>
        <w:rPr>
          <w:rFonts w:ascii="Arial" w:hAnsi="Arial" w:cs="Arial"/>
          <w:sz w:val="22"/>
          <w:szCs w:val="22"/>
          <w:lang w:val="es-GT"/>
        </w:rPr>
      </w:pPr>
    </w:p>
    <w:tbl>
      <w:tblPr>
        <w:tblW w:w="112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2"/>
        <w:gridCol w:w="1114"/>
        <w:gridCol w:w="8561"/>
      </w:tblGrid>
      <w:tr w:rsidR="009E343C" w:rsidRPr="009E343C" w14:paraId="2DDCFF96" w14:textId="77777777" w:rsidTr="004605EB">
        <w:trPr>
          <w:trHeight w:val="258"/>
        </w:trPr>
        <w:tc>
          <w:tcPr>
            <w:tcW w:w="1542" w:type="dxa"/>
            <w:shd w:val="clear" w:color="auto" w:fill="D9D9D9"/>
            <w:vAlign w:val="center"/>
          </w:tcPr>
          <w:p w14:paraId="3E8EE4FC" w14:textId="77777777" w:rsidR="009E343C" w:rsidRPr="009E343C" w:rsidRDefault="009E343C" w:rsidP="004605EB">
            <w:pPr>
              <w:widowControl w:val="0"/>
              <w:autoSpaceDE w:val="0"/>
              <w:autoSpaceDN w:val="0"/>
              <w:ind w:left="221"/>
              <w:jc w:val="center"/>
              <w:rPr>
                <w:rFonts w:ascii="Arial" w:eastAsia="Arial" w:hAnsi="Arial" w:cs="Arial"/>
                <w:b/>
                <w:sz w:val="16"/>
                <w:szCs w:val="22"/>
                <w:lang w:val="es-ES" w:bidi="es-ES"/>
              </w:rPr>
            </w:pPr>
            <w:r w:rsidRPr="009E343C">
              <w:rPr>
                <w:rFonts w:ascii="Arial" w:eastAsia="Arial" w:hAnsi="Arial" w:cs="Arial"/>
                <w:b/>
                <w:sz w:val="16"/>
                <w:szCs w:val="22"/>
                <w:lang w:val="es-ES" w:bidi="es-ES"/>
              </w:rPr>
              <w:t>Actividad</w:t>
            </w:r>
          </w:p>
        </w:tc>
        <w:tc>
          <w:tcPr>
            <w:tcW w:w="1114" w:type="dxa"/>
            <w:shd w:val="clear" w:color="auto" w:fill="D9D9D9"/>
            <w:vAlign w:val="center"/>
          </w:tcPr>
          <w:p w14:paraId="0AF36720" w14:textId="77777777" w:rsidR="009E343C" w:rsidRPr="009E343C" w:rsidRDefault="009E343C" w:rsidP="004605EB">
            <w:pPr>
              <w:widowControl w:val="0"/>
              <w:autoSpaceDE w:val="0"/>
              <w:autoSpaceDN w:val="0"/>
              <w:ind w:left="56"/>
              <w:jc w:val="center"/>
              <w:rPr>
                <w:rFonts w:ascii="Arial" w:eastAsia="Arial" w:hAnsi="Arial" w:cs="Arial"/>
                <w:b/>
                <w:sz w:val="16"/>
                <w:szCs w:val="22"/>
                <w:lang w:val="es-ES" w:bidi="es-ES"/>
              </w:rPr>
            </w:pPr>
            <w:r w:rsidRPr="009E343C">
              <w:rPr>
                <w:rFonts w:ascii="Arial" w:eastAsia="Arial" w:hAnsi="Arial" w:cs="Arial"/>
                <w:b/>
                <w:sz w:val="16"/>
                <w:szCs w:val="22"/>
                <w:lang w:val="es-ES" w:bidi="es-ES"/>
              </w:rPr>
              <w:t>Responsable</w:t>
            </w:r>
          </w:p>
        </w:tc>
        <w:tc>
          <w:tcPr>
            <w:tcW w:w="8561" w:type="dxa"/>
            <w:shd w:val="clear" w:color="auto" w:fill="D9D9D9"/>
            <w:vAlign w:val="center"/>
          </w:tcPr>
          <w:p w14:paraId="36C7E65B" w14:textId="584506C4" w:rsidR="009E343C" w:rsidRPr="009E343C" w:rsidRDefault="00506BC6" w:rsidP="004605EB">
            <w:pPr>
              <w:widowControl w:val="0"/>
              <w:autoSpaceDE w:val="0"/>
              <w:autoSpaceDN w:val="0"/>
              <w:ind w:left="3092" w:right="3062"/>
              <w:jc w:val="center"/>
              <w:rPr>
                <w:rFonts w:ascii="Arial" w:eastAsia="Arial" w:hAnsi="Arial" w:cs="Arial"/>
                <w:b/>
                <w:sz w:val="16"/>
                <w:szCs w:val="22"/>
                <w:lang w:val="es-ES" w:bidi="es-ES"/>
              </w:rPr>
            </w:pPr>
            <w:r>
              <w:rPr>
                <w:rFonts w:ascii="Arial" w:eastAsia="Arial" w:hAnsi="Arial" w:cs="Arial"/>
                <w:b/>
                <w:sz w:val="16"/>
                <w:szCs w:val="22"/>
                <w:lang w:val="es-ES" w:bidi="es-ES"/>
              </w:rPr>
              <w:t>Descripción de las actividades</w:t>
            </w:r>
          </w:p>
        </w:tc>
      </w:tr>
      <w:tr w:rsidR="009E343C" w:rsidRPr="009E343C" w14:paraId="7AB18D7D" w14:textId="77777777" w:rsidTr="004605EB">
        <w:trPr>
          <w:trHeight w:val="47"/>
        </w:trPr>
        <w:tc>
          <w:tcPr>
            <w:tcW w:w="1542" w:type="dxa"/>
            <w:shd w:val="clear" w:color="auto" w:fill="auto"/>
            <w:vAlign w:val="center"/>
          </w:tcPr>
          <w:p w14:paraId="780DB5C0" w14:textId="33C1B938" w:rsidR="009E343C" w:rsidRPr="009E343C" w:rsidRDefault="00DD0241" w:rsidP="001524AE">
            <w:pPr>
              <w:widowControl w:val="0"/>
              <w:autoSpaceDE w:val="0"/>
              <w:autoSpaceDN w:val="0"/>
              <w:ind w:right="64"/>
              <w:jc w:val="center"/>
              <w:rPr>
                <w:rFonts w:ascii="Arial" w:eastAsia="Arial" w:hAnsi="Arial" w:cs="Arial"/>
                <w:b/>
                <w:sz w:val="14"/>
                <w:szCs w:val="22"/>
                <w:lang w:val="es-ES" w:bidi="es-ES"/>
              </w:rPr>
            </w:pPr>
            <w:r>
              <w:rPr>
                <w:rFonts w:ascii="Arial" w:eastAsia="Arial" w:hAnsi="Arial" w:cs="Arial"/>
                <w:b/>
                <w:sz w:val="16"/>
                <w:szCs w:val="22"/>
                <w:lang w:val="es-ES" w:bidi="es-ES"/>
              </w:rPr>
              <w:t>23</w:t>
            </w:r>
            <w:r w:rsidR="00813A4E">
              <w:rPr>
                <w:rFonts w:ascii="Arial" w:eastAsia="Arial" w:hAnsi="Arial" w:cs="Arial"/>
                <w:b/>
                <w:sz w:val="16"/>
                <w:szCs w:val="22"/>
                <w:lang w:val="es-ES" w:bidi="es-ES"/>
              </w:rPr>
              <w:t xml:space="preserve">. </w:t>
            </w:r>
            <w:r w:rsidR="009E343C" w:rsidRPr="009E343C">
              <w:rPr>
                <w:rFonts w:ascii="Arial" w:eastAsia="Arial" w:hAnsi="Arial" w:cs="Arial"/>
                <w:b/>
                <w:sz w:val="14"/>
                <w:szCs w:val="22"/>
                <w:lang w:val="es-ES" w:bidi="es-ES"/>
              </w:rPr>
              <w:t>Identificación</w:t>
            </w:r>
          </w:p>
        </w:tc>
        <w:tc>
          <w:tcPr>
            <w:tcW w:w="1114" w:type="dxa"/>
            <w:shd w:val="clear" w:color="auto" w:fill="auto"/>
            <w:vAlign w:val="center"/>
          </w:tcPr>
          <w:p w14:paraId="1784A176" w14:textId="4038CC6F" w:rsidR="009E343C" w:rsidRPr="009E343C" w:rsidRDefault="009E343C" w:rsidP="005F08DA">
            <w:pPr>
              <w:widowControl w:val="0"/>
              <w:autoSpaceDE w:val="0"/>
              <w:autoSpaceDN w:val="0"/>
              <w:ind w:left="42" w:right="31"/>
              <w:jc w:val="center"/>
              <w:rPr>
                <w:rFonts w:ascii="Arial" w:eastAsia="Arial" w:hAnsi="Arial" w:cs="Arial"/>
                <w:sz w:val="14"/>
                <w:szCs w:val="22"/>
                <w:lang w:val="es-ES" w:bidi="es-ES"/>
              </w:rPr>
            </w:pPr>
            <w:r w:rsidRPr="009E343C">
              <w:rPr>
                <w:rFonts w:ascii="Arial" w:eastAsia="Arial" w:hAnsi="Arial" w:cs="Arial"/>
                <w:sz w:val="14"/>
                <w:szCs w:val="22"/>
                <w:lang w:val="es-ES" w:bidi="es-ES"/>
              </w:rPr>
              <w:t>Analista de operaciones de Caja</w:t>
            </w:r>
            <w:r w:rsidR="00813A4E">
              <w:rPr>
                <w:rFonts w:ascii="Arial" w:eastAsia="Arial" w:hAnsi="Arial" w:cs="Arial"/>
                <w:sz w:val="14"/>
                <w:szCs w:val="22"/>
                <w:lang w:val="es-ES" w:bidi="es-ES"/>
              </w:rPr>
              <w:t xml:space="preserve"> </w:t>
            </w:r>
            <w:r w:rsidRPr="009E343C">
              <w:rPr>
                <w:rFonts w:ascii="Arial" w:eastAsia="Arial" w:hAnsi="Arial" w:cs="Arial"/>
                <w:sz w:val="14"/>
                <w:szCs w:val="22"/>
                <w:lang w:val="es-ES" w:bidi="es-ES"/>
              </w:rPr>
              <w:t>/</w:t>
            </w:r>
            <w:r w:rsidR="00813A4E">
              <w:rPr>
                <w:rFonts w:ascii="Arial" w:eastAsia="Arial" w:hAnsi="Arial" w:cs="Arial"/>
                <w:sz w:val="14"/>
                <w:szCs w:val="22"/>
                <w:lang w:val="es-ES" w:bidi="es-ES"/>
              </w:rPr>
              <w:t xml:space="preserve"> </w:t>
            </w:r>
            <w:r w:rsidRPr="009E343C">
              <w:rPr>
                <w:rFonts w:ascii="Arial" w:eastAsia="Arial" w:hAnsi="Arial" w:cs="Arial"/>
                <w:sz w:val="14"/>
                <w:szCs w:val="22"/>
                <w:lang w:val="es-ES" w:bidi="es-ES"/>
              </w:rPr>
              <w:t>Analista Documental</w:t>
            </w:r>
          </w:p>
        </w:tc>
        <w:tc>
          <w:tcPr>
            <w:tcW w:w="8561" w:type="dxa"/>
            <w:shd w:val="clear" w:color="auto" w:fill="auto"/>
          </w:tcPr>
          <w:p w14:paraId="5632ECC1" w14:textId="7DD5D06B" w:rsidR="00813A4E" w:rsidRPr="009E343C" w:rsidRDefault="00813A4E" w:rsidP="00417ECE">
            <w:pPr>
              <w:widowControl w:val="0"/>
              <w:autoSpaceDE w:val="0"/>
              <w:autoSpaceDN w:val="0"/>
              <w:ind w:left="171" w:right="165"/>
              <w:jc w:val="both"/>
              <w:rPr>
                <w:rFonts w:ascii="Arial" w:eastAsia="Arial" w:hAnsi="Arial" w:cs="Arial"/>
                <w:sz w:val="22"/>
                <w:szCs w:val="22"/>
                <w:lang w:val="es-ES" w:bidi="es-ES"/>
              </w:rPr>
            </w:pPr>
            <w:r w:rsidRPr="00813A4E">
              <w:rPr>
                <w:rFonts w:ascii="Arial" w:eastAsia="Arial" w:hAnsi="Arial" w:cs="Arial"/>
                <w:sz w:val="22"/>
                <w:szCs w:val="22"/>
                <w:lang w:val="es-ES" w:bidi="es-ES"/>
              </w:rPr>
              <w:t xml:space="preserve">Para el pago mediante Comprobante Único de Registro </w:t>
            </w:r>
            <w:r>
              <w:rPr>
                <w:rFonts w:ascii="Arial" w:eastAsia="Arial" w:hAnsi="Arial" w:cs="Arial"/>
                <w:sz w:val="22"/>
                <w:szCs w:val="22"/>
                <w:lang w:val="es-ES" w:bidi="es-ES"/>
              </w:rPr>
              <w:t>-</w:t>
            </w:r>
            <w:r w:rsidRPr="00813A4E">
              <w:rPr>
                <w:rFonts w:ascii="Arial" w:eastAsia="Arial" w:hAnsi="Arial" w:cs="Arial"/>
                <w:sz w:val="22"/>
                <w:szCs w:val="22"/>
                <w:lang w:val="es-ES" w:bidi="es-ES"/>
              </w:rPr>
              <w:t>CUR</w:t>
            </w:r>
            <w:r>
              <w:rPr>
                <w:rFonts w:ascii="Arial" w:eastAsia="Arial" w:hAnsi="Arial" w:cs="Arial"/>
                <w:sz w:val="22"/>
                <w:szCs w:val="22"/>
                <w:lang w:val="es-ES" w:bidi="es-ES"/>
              </w:rPr>
              <w:t>-</w:t>
            </w:r>
            <w:r w:rsidRPr="00813A4E">
              <w:rPr>
                <w:rFonts w:ascii="Arial" w:eastAsia="Arial" w:hAnsi="Arial" w:cs="Arial"/>
                <w:sz w:val="22"/>
                <w:szCs w:val="22"/>
                <w:lang w:val="es-ES" w:bidi="es-ES"/>
              </w:rPr>
              <w:t xml:space="preserve">, el Número de Identificación Tributaria </w:t>
            </w:r>
            <w:r>
              <w:rPr>
                <w:rFonts w:ascii="Arial" w:eastAsia="Arial" w:hAnsi="Arial" w:cs="Arial"/>
                <w:sz w:val="22"/>
                <w:szCs w:val="22"/>
                <w:lang w:val="es-ES" w:bidi="es-ES"/>
              </w:rPr>
              <w:t>-</w:t>
            </w:r>
            <w:r w:rsidRPr="00813A4E">
              <w:rPr>
                <w:rFonts w:ascii="Arial" w:eastAsia="Arial" w:hAnsi="Arial" w:cs="Arial"/>
                <w:sz w:val="22"/>
                <w:szCs w:val="22"/>
                <w:lang w:val="es-ES" w:bidi="es-ES"/>
              </w:rPr>
              <w:t>NIT</w:t>
            </w:r>
            <w:r>
              <w:rPr>
                <w:rFonts w:ascii="Arial" w:eastAsia="Arial" w:hAnsi="Arial" w:cs="Arial"/>
                <w:sz w:val="22"/>
                <w:szCs w:val="22"/>
                <w:lang w:val="es-ES" w:bidi="es-ES"/>
              </w:rPr>
              <w:t>-</w:t>
            </w:r>
            <w:r w:rsidRPr="00813A4E">
              <w:rPr>
                <w:rFonts w:ascii="Arial" w:eastAsia="Arial" w:hAnsi="Arial" w:cs="Arial"/>
                <w:sz w:val="22"/>
                <w:szCs w:val="22"/>
                <w:lang w:val="es-ES" w:bidi="es-ES"/>
              </w:rPr>
              <w:t xml:space="preserve"> registrado en el Sistema de Contabilidad Integrada </w:t>
            </w:r>
            <w:r w:rsidR="009140AA">
              <w:rPr>
                <w:rFonts w:ascii="Arial" w:eastAsia="Arial" w:hAnsi="Arial" w:cs="Arial"/>
                <w:sz w:val="22"/>
                <w:szCs w:val="22"/>
                <w:lang w:val="es-ES" w:bidi="es-ES"/>
              </w:rPr>
              <w:t xml:space="preserve">                          </w:t>
            </w:r>
            <w:r>
              <w:rPr>
                <w:rFonts w:ascii="Arial" w:eastAsia="Arial" w:hAnsi="Arial" w:cs="Arial"/>
                <w:sz w:val="22"/>
                <w:szCs w:val="22"/>
                <w:lang w:val="es-ES" w:bidi="es-ES"/>
              </w:rPr>
              <w:t>-</w:t>
            </w:r>
            <w:r w:rsidRPr="00813A4E">
              <w:rPr>
                <w:rFonts w:ascii="Arial" w:eastAsia="Arial" w:hAnsi="Arial" w:cs="Arial"/>
                <w:sz w:val="22"/>
                <w:szCs w:val="22"/>
                <w:lang w:val="es-ES" w:bidi="es-ES"/>
              </w:rPr>
              <w:t>SICOIN</w:t>
            </w:r>
            <w:r>
              <w:rPr>
                <w:rFonts w:ascii="Arial" w:eastAsia="Arial" w:hAnsi="Arial" w:cs="Arial"/>
                <w:sz w:val="22"/>
                <w:szCs w:val="22"/>
                <w:lang w:val="es-ES" w:bidi="es-ES"/>
              </w:rPr>
              <w:t>-</w:t>
            </w:r>
            <w:r w:rsidRPr="00813A4E">
              <w:rPr>
                <w:rFonts w:ascii="Arial" w:eastAsia="Arial" w:hAnsi="Arial" w:cs="Arial"/>
                <w:sz w:val="22"/>
                <w:szCs w:val="22"/>
                <w:lang w:val="es-ES" w:bidi="es-ES"/>
              </w:rPr>
              <w:t xml:space="preserve"> es idéntico al consignado en la factura emitida por el proveedor del bien o servicio y en el acta de negociación.</w:t>
            </w:r>
            <w:r w:rsidR="00417ECE">
              <w:rPr>
                <w:rFonts w:ascii="Arial" w:eastAsia="Arial" w:hAnsi="Arial" w:cs="Arial"/>
                <w:sz w:val="22"/>
                <w:szCs w:val="22"/>
                <w:lang w:val="es-ES" w:bidi="es-ES"/>
              </w:rPr>
              <w:t xml:space="preserve"> </w:t>
            </w:r>
            <w:r w:rsidRPr="00813A4E">
              <w:rPr>
                <w:rFonts w:ascii="Arial" w:eastAsia="Arial" w:hAnsi="Arial" w:cs="Arial"/>
                <w:sz w:val="22"/>
                <w:szCs w:val="22"/>
                <w:lang w:val="es-ES" w:bidi="es-ES"/>
              </w:rPr>
              <w:t>Cuando el NIT no coincide, el pago no procede.</w:t>
            </w:r>
          </w:p>
        </w:tc>
      </w:tr>
    </w:tbl>
    <w:p w14:paraId="028DCCDB" w14:textId="77777777" w:rsidR="009140AA" w:rsidRDefault="009140AA" w:rsidP="009140AA">
      <w:pPr>
        <w:ind w:left="1418"/>
        <w:rPr>
          <w:rFonts w:ascii="Arial" w:hAnsi="Arial" w:cs="Arial"/>
          <w:b/>
          <w:sz w:val="22"/>
          <w:szCs w:val="22"/>
          <w:lang w:val="es-GT"/>
        </w:rPr>
      </w:pPr>
    </w:p>
    <w:p w14:paraId="1AAA3C1D" w14:textId="30D1FAC3" w:rsidR="0039716A" w:rsidRPr="00813A4E" w:rsidRDefault="0039716A" w:rsidP="001524AE">
      <w:pPr>
        <w:numPr>
          <w:ilvl w:val="1"/>
          <w:numId w:val="1"/>
        </w:numPr>
        <w:tabs>
          <w:tab w:val="clear" w:pos="709"/>
        </w:tabs>
        <w:ind w:left="1418" w:hanging="709"/>
        <w:rPr>
          <w:rFonts w:ascii="Arial" w:hAnsi="Arial" w:cs="Arial"/>
          <w:b/>
          <w:sz w:val="22"/>
          <w:szCs w:val="22"/>
          <w:lang w:val="es-GT"/>
        </w:rPr>
      </w:pPr>
      <w:r w:rsidRPr="00813A4E">
        <w:rPr>
          <w:rFonts w:ascii="Arial" w:hAnsi="Arial" w:cs="Arial"/>
          <w:b/>
          <w:sz w:val="22"/>
          <w:szCs w:val="22"/>
          <w:lang w:val="es-GT"/>
        </w:rPr>
        <w:t xml:space="preserve">Pago a través de cheque / constitución, ejecución y liquidación del </w:t>
      </w:r>
      <w:r w:rsidR="00DB19A1">
        <w:rPr>
          <w:rFonts w:ascii="Arial" w:hAnsi="Arial" w:cs="Arial"/>
          <w:b/>
          <w:sz w:val="22"/>
          <w:szCs w:val="22"/>
          <w:lang w:val="es-GT"/>
        </w:rPr>
        <w:t>fondo rotativo</w:t>
      </w:r>
      <w:r w:rsidR="00813A4E">
        <w:rPr>
          <w:rFonts w:ascii="Arial" w:hAnsi="Arial" w:cs="Arial"/>
          <w:b/>
          <w:sz w:val="22"/>
          <w:szCs w:val="22"/>
          <w:lang w:val="es-GT"/>
        </w:rPr>
        <w:t xml:space="preserve"> interno </w:t>
      </w:r>
      <w:r w:rsidRPr="00813A4E">
        <w:rPr>
          <w:rFonts w:ascii="Arial" w:hAnsi="Arial" w:cs="Arial"/>
          <w:b/>
          <w:sz w:val="22"/>
          <w:szCs w:val="22"/>
          <w:lang w:val="es-GT"/>
        </w:rPr>
        <w:t xml:space="preserve">                   </w:t>
      </w:r>
    </w:p>
    <w:p w14:paraId="68ECEF1E" w14:textId="77777777" w:rsidR="00191057" w:rsidRDefault="00191057" w:rsidP="001524AE">
      <w:pPr>
        <w:widowControl w:val="0"/>
        <w:tabs>
          <w:tab w:val="left" w:pos="1259"/>
          <w:tab w:val="left" w:pos="1260"/>
        </w:tabs>
        <w:autoSpaceDE w:val="0"/>
        <w:autoSpaceDN w:val="0"/>
        <w:ind w:left="709" w:right="782"/>
        <w:jc w:val="both"/>
        <w:rPr>
          <w:rFonts w:ascii="Arial" w:hAnsi="Arial" w:cs="Arial"/>
          <w:sz w:val="22"/>
          <w:szCs w:val="22"/>
          <w:lang w:val="es-GT"/>
        </w:rPr>
      </w:pPr>
    </w:p>
    <w:p w14:paraId="177C0D41" w14:textId="1D336D60" w:rsidR="00813A4E" w:rsidRDefault="00813A4E" w:rsidP="009140AA">
      <w:pPr>
        <w:widowControl w:val="0"/>
        <w:tabs>
          <w:tab w:val="left" w:pos="1259"/>
          <w:tab w:val="left" w:pos="1260"/>
        </w:tabs>
        <w:autoSpaceDE w:val="0"/>
        <w:autoSpaceDN w:val="0"/>
        <w:ind w:left="709"/>
        <w:jc w:val="both"/>
        <w:rPr>
          <w:rFonts w:ascii="Arial" w:hAnsi="Arial" w:cs="Arial"/>
          <w:sz w:val="22"/>
          <w:szCs w:val="22"/>
          <w:lang w:val="es-GT"/>
        </w:rPr>
      </w:pPr>
      <w:r w:rsidRPr="00813A4E">
        <w:rPr>
          <w:rFonts w:ascii="Arial" w:hAnsi="Arial" w:cs="Arial"/>
          <w:sz w:val="22"/>
          <w:szCs w:val="22"/>
          <w:lang w:val="es-GT"/>
        </w:rPr>
        <w:t xml:space="preserve">De conformidad con lo establecido en el artículo 8 del Decreto número 101-97, </w:t>
      </w:r>
      <w:r w:rsidRPr="00D32296">
        <w:rPr>
          <w:rFonts w:ascii="Arial" w:hAnsi="Arial" w:cs="Arial"/>
          <w:i/>
          <w:iCs/>
          <w:sz w:val="22"/>
          <w:szCs w:val="22"/>
          <w:lang w:val="es-GT"/>
        </w:rPr>
        <w:t>“Ley Orgánica del Presupuesto”</w:t>
      </w:r>
      <w:r w:rsidRPr="00813A4E">
        <w:rPr>
          <w:rFonts w:ascii="Arial" w:hAnsi="Arial" w:cs="Arial"/>
          <w:sz w:val="22"/>
          <w:szCs w:val="22"/>
          <w:lang w:val="es-GT"/>
        </w:rPr>
        <w:t xml:space="preserve"> y sus reformas, los Directores y funcionarios responsables de cada </w:t>
      </w:r>
      <w:r>
        <w:rPr>
          <w:rFonts w:ascii="Arial" w:hAnsi="Arial" w:cs="Arial"/>
          <w:sz w:val="22"/>
          <w:szCs w:val="22"/>
          <w:lang w:val="es-GT"/>
        </w:rPr>
        <w:t>Dirección</w:t>
      </w:r>
      <w:r w:rsidRPr="00813A4E">
        <w:rPr>
          <w:rFonts w:ascii="Arial" w:hAnsi="Arial" w:cs="Arial"/>
          <w:sz w:val="22"/>
          <w:szCs w:val="22"/>
          <w:lang w:val="es-GT"/>
        </w:rPr>
        <w:t xml:space="preserve"> del Ministerio de Educación deben velar por la adecuada vinculación entre el Plan Operativo Anual</w:t>
      </w:r>
      <w:r w:rsidR="009140AA">
        <w:rPr>
          <w:rFonts w:ascii="Arial" w:hAnsi="Arial" w:cs="Arial"/>
          <w:sz w:val="22"/>
          <w:szCs w:val="22"/>
          <w:lang w:val="es-GT"/>
        </w:rPr>
        <w:t xml:space="preserve"> </w:t>
      </w:r>
      <w:r>
        <w:rPr>
          <w:rFonts w:ascii="Arial" w:hAnsi="Arial" w:cs="Arial"/>
          <w:sz w:val="22"/>
          <w:szCs w:val="22"/>
          <w:lang w:val="es-GT"/>
        </w:rPr>
        <w:t>-</w:t>
      </w:r>
      <w:r w:rsidRPr="00813A4E">
        <w:rPr>
          <w:rFonts w:ascii="Arial" w:hAnsi="Arial" w:cs="Arial"/>
          <w:sz w:val="22"/>
          <w:szCs w:val="22"/>
          <w:lang w:val="es-GT"/>
        </w:rPr>
        <w:t>POA</w:t>
      </w:r>
      <w:r>
        <w:rPr>
          <w:rFonts w:ascii="Arial" w:hAnsi="Arial" w:cs="Arial"/>
          <w:sz w:val="22"/>
          <w:szCs w:val="22"/>
          <w:lang w:val="es-GT"/>
        </w:rPr>
        <w:t>-</w:t>
      </w:r>
      <w:r w:rsidRPr="00813A4E">
        <w:rPr>
          <w:rFonts w:ascii="Arial" w:hAnsi="Arial" w:cs="Arial"/>
          <w:sz w:val="22"/>
          <w:szCs w:val="22"/>
          <w:lang w:val="es-GT"/>
        </w:rPr>
        <w:t xml:space="preserve"> y el Presupuesto Institucional. Para tal efecto, deben realizar las gestiones correspondientes que garanticen </w:t>
      </w:r>
      <w:r>
        <w:rPr>
          <w:rFonts w:ascii="Arial" w:hAnsi="Arial" w:cs="Arial"/>
          <w:sz w:val="22"/>
          <w:szCs w:val="22"/>
          <w:lang w:val="es-GT"/>
        </w:rPr>
        <w:t>esta</w:t>
      </w:r>
      <w:r w:rsidRPr="00813A4E">
        <w:rPr>
          <w:rFonts w:ascii="Arial" w:hAnsi="Arial" w:cs="Arial"/>
          <w:sz w:val="22"/>
          <w:szCs w:val="22"/>
          <w:lang w:val="es-GT"/>
        </w:rPr>
        <w:t xml:space="preserve"> vinculación.</w:t>
      </w:r>
    </w:p>
    <w:p w14:paraId="09F42C52" w14:textId="77550BC5" w:rsidR="00813A4E" w:rsidRDefault="00813A4E" w:rsidP="001524AE">
      <w:pPr>
        <w:widowControl w:val="0"/>
        <w:tabs>
          <w:tab w:val="left" w:pos="1259"/>
          <w:tab w:val="left" w:pos="1260"/>
        </w:tabs>
        <w:autoSpaceDE w:val="0"/>
        <w:autoSpaceDN w:val="0"/>
        <w:ind w:left="709" w:right="782"/>
        <w:jc w:val="both"/>
        <w:rPr>
          <w:rFonts w:ascii="Arial" w:hAnsi="Arial" w:cs="Arial"/>
          <w:sz w:val="22"/>
          <w:szCs w:val="22"/>
          <w:lang w:val="es-GT"/>
        </w:rPr>
      </w:pPr>
    </w:p>
    <w:p w14:paraId="14B1776F" w14:textId="0E276069" w:rsidR="00813A4E" w:rsidRDefault="00813A4E" w:rsidP="009140AA">
      <w:pPr>
        <w:widowControl w:val="0"/>
        <w:tabs>
          <w:tab w:val="left" w:pos="1259"/>
          <w:tab w:val="left" w:pos="1260"/>
        </w:tabs>
        <w:autoSpaceDE w:val="0"/>
        <w:autoSpaceDN w:val="0"/>
        <w:ind w:left="709"/>
        <w:jc w:val="both"/>
        <w:rPr>
          <w:rFonts w:ascii="Arial" w:hAnsi="Arial" w:cs="Arial"/>
          <w:sz w:val="22"/>
          <w:szCs w:val="22"/>
          <w:lang w:val="es-GT"/>
        </w:rPr>
      </w:pPr>
      <w:r w:rsidRPr="00813A4E">
        <w:rPr>
          <w:rFonts w:ascii="Arial" w:hAnsi="Arial" w:cs="Arial"/>
          <w:sz w:val="22"/>
          <w:szCs w:val="22"/>
          <w:lang w:val="es-GT"/>
        </w:rPr>
        <w:t>Todo gasto que se ejecute por la adquisición de bienes o la contratación de servicios debe cumplir estrictamente con la normativa legal vigente, la cual comprende, entre otras, la siguiente:</w:t>
      </w:r>
    </w:p>
    <w:p w14:paraId="69A81A51" w14:textId="031F0983" w:rsidR="000811CA" w:rsidRDefault="000811CA" w:rsidP="001524AE">
      <w:pPr>
        <w:tabs>
          <w:tab w:val="center" w:pos="4252"/>
          <w:tab w:val="right" w:pos="8504"/>
        </w:tabs>
        <w:ind w:left="425"/>
        <w:jc w:val="both"/>
        <w:rPr>
          <w:rFonts w:ascii="Arial" w:hAnsi="Arial" w:cs="Arial"/>
          <w:sz w:val="22"/>
          <w:szCs w:val="22"/>
          <w:lang w:val="es-GT"/>
        </w:rPr>
      </w:pPr>
    </w:p>
    <w:p w14:paraId="57160859" w14:textId="28FB4FDF" w:rsidR="00813A4E" w:rsidRDefault="00813A4E" w:rsidP="001524AE">
      <w:pPr>
        <w:ind w:left="709"/>
        <w:jc w:val="both"/>
        <w:rPr>
          <w:rFonts w:ascii="Arial" w:hAnsi="Arial" w:cs="Arial"/>
          <w:b/>
          <w:sz w:val="22"/>
          <w:szCs w:val="22"/>
          <w:lang w:val="es-GT"/>
        </w:rPr>
      </w:pPr>
      <w:r w:rsidRPr="00CB53CC">
        <w:rPr>
          <w:rFonts w:ascii="Arial" w:hAnsi="Arial" w:cs="Arial"/>
          <w:b/>
          <w:sz w:val="22"/>
          <w:szCs w:val="22"/>
          <w:lang w:val="es-GT"/>
        </w:rPr>
        <w:t>Leyes (Decretos)</w:t>
      </w:r>
    </w:p>
    <w:p w14:paraId="4C33DDBD" w14:textId="77777777" w:rsidR="000A0AC0" w:rsidRPr="00CB53CC" w:rsidRDefault="000A0AC0" w:rsidP="001524AE">
      <w:pPr>
        <w:ind w:left="709"/>
        <w:jc w:val="both"/>
        <w:rPr>
          <w:rFonts w:ascii="Arial" w:hAnsi="Arial" w:cs="Arial"/>
          <w:b/>
          <w:sz w:val="22"/>
          <w:szCs w:val="22"/>
          <w:lang w:val="es-GT"/>
        </w:rPr>
      </w:pPr>
    </w:p>
    <w:p w14:paraId="034B25E3" w14:textId="77777777" w:rsidR="00813A4E" w:rsidRDefault="00813A4E"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Decreto número 57-92, </w:t>
      </w:r>
      <w:r w:rsidRPr="00D32296">
        <w:rPr>
          <w:rFonts w:ascii="Arial" w:hAnsi="Arial" w:cs="Arial"/>
          <w:i/>
          <w:iCs/>
          <w:sz w:val="22"/>
          <w:szCs w:val="22"/>
          <w:lang w:val="es-GT" w:eastAsia="es-GT"/>
        </w:rPr>
        <w:t>“Ley de Contrataciones del Estado”</w:t>
      </w:r>
      <w:r>
        <w:rPr>
          <w:rFonts w:ascii="Arial" w:hAnsi="Arial" w:cs="Arial"/>
          <w:sz w:val="22"/>
          <w:szCs w:val="22"/>
          <w:lang w:val="es-GT" w:eastAsia="es-GT"/>
        </w:rPr>
        <w:t xml:space="preserve"> y sus reformas.</w:t>
      </w:r>
    </w:p>
    <w:p w14:paraId="74F929FD" w14:textId="77777777" w:rsidR="00813A4E" w:rsidRDefault="00813A4E" w:rsidP="001524AE">
      <w:pPr>
        <w:tabs>
          <w:tab w:val="num" w:pos="2127"/>
        </w:tabs>
        <w:ind w:left="2127"/>
        <w:jc w:val="both"/>
        <w:rPr>
          <w:rFonts w:ascii="Arial" w:hAnsi="Arial" w:cs="Arial"/>
          <w:sz w:val="22"/>
          <w:szCs w:val="22"/>
          <w:lang w:val="es-GT" w:eastAsia="es-GT"/>
        </w:rPr>
      </w:pPr>
    </w:p>
    <w:p w14:paraId="15CCB56B" w14:textId="77777777" w:rsidR="00813A4E" w:rsidRPr="00CB53CC" w:rsidRDefault="00813A4E"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Decreto número 101-97, </w:t>
      </w:r>
      <w:r w:rsidRPr="00D32296">
        <w:rPr>
          <w:rFonts w:ascii="Arial" w:hAnsi="Arial" w:cs="Arial"/>
          <w:i/>
          <w:iCs/>
          <w:sz w:val="22"/>
          <w:szCs w:val="22"/>
          <w:lang w:val="es-GT" w:eastAsia="es-GT"/>
        </w:rPr>
        <w:t>“Ley Orgánica del Presupuesto”</w:t>
      </w:r>
      <w:r w:rsidRPr="00CB53CC">
        <w:rPr>
          <w:rFonts w:ascii="Arial" w:hAnsi="Arial" w:cs="Arial"/>
          <w:sz w:val="22"/>
          <w:szCs w:val="22"/>
          <w:lang w:val="es-GT" w:eastAsia="es-GT"/>
        </w:rPr>
        <w:t xml:space="preserve"> y sus reformas.</w:t>
      </w:r>
    </w:p>
    <w:p w14:paraId="695880A4" w14:textId="77777777" w:rsidR="00813A4E" w:rsidRDefault="00813A4E" w:rsidP="001524AE">
      <w:pPr>
        <w:tabs>
          <w:tab w:val="num" w:pos="2127"/>
        </w:tabs>
        <w:ind w:left="2127"/>
        <w:jc w:val="both"/>
        <w:rPr>
          <w:rFonts w:ascii="Arial" w:hAnsi="Arial" w:cs="Arial"/>
          <w:sz w:val="22"/>
          <w:szCs w:val="22"/>
          <w:lang w:val="es-GT" w:eastAsia="es-GT"/>
        </w:rPr>
      </w:pPr>
    </w:p>
    <w:p w14:paraId="034C0B51" w14:textId="77777777" w:rsidR="00813A4E" w:rsidRPr="00CB53CC" w:rsidRDefault="00813A4E"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Decreto número 5-2021, </w:t>
      </w:r>
      <w:r w:rsidRPr="00D32296">
        <w:rPr>
          <w:rFonts w:ascii="Arial" w:hAnsi="Arial" w:cs="Arial"/>
          <w:i/>
          <w:iCs/>
          <w:sz w:val="22"/>
          <w:szCs w:val="22"/>
          <w:lang w:val="es-GT" w:eastAsia="es-GT"/>
        </w:rPr>
        <w:t>“Ley para la Simplificación de Requisitos y Trámites Administrativos”</w:t>
      </w:r>
      <w:r w:rsidRPr="00CB53CC">
        <w:rPr>
          <w:rFonts w:ascii="Arial" w:hAnsi="Arial" w:cs="Arial"/>
          <w:sz w:val="22"/>
          <w:szCs w:val="22"/>
          <w:lang w:val="es-GT" w:eastAsia="es-GT"/>
        </w:rPr>
        <w:t>.</w:t>
      </w:r>
    </w:p>
    <w:p w14:paraId="175ADFF2" w14:textId="77777777" w:rsidR="00813A4E" w:rsidRDefault="00813A4E" w:rsidP="001524AE">
      <w:pPr>
        <w:jc w:val="both"/>
        <w:rPr>
          <w:rFonts w:ascii="Arial" w:hAnsi="Arial" w:cs="Arial"/>
          <w:b/>
          <w:bCs/>
          <w:sz w:val="22"/>
          <w:szCs w:val="22"/>
          <w:lang w:val="es-GT" w:eastAsia="es-GT"/>
        </w:rPr>
      </w:pPr>
    </w:p>
    <w:p w14:paraId="144DFF44" w14:textId="301CC443" w:rsidR="00813A4E" w:rsidRDefault="00813A4E" w:rsidP="001524AE">
      <w:pPr>
        <w:ind w:left="709"/>
        <w:jc w:val="both"/>
        <w:rPr>
          <w:rFonts w:ascii="Arial" w:hAnsi="Arial" w:cs="Arial"/>
          <w:b/>
          <w:sz w:val="22"/>
          <w:szCs w:val="22"/>
          <w:lang w:val="es-GT"/>
        </w:rPr>
      </w:pPr>
      <w:r w:rsidRPr="00CB53CC">
        <w:rPr>
          <w:rFonts w:ascii="Arial" w:hAnsi="Arial" w:cs="Arial"/>
          <w:b/>
          <w:sz w:val="22"/>
          <w:szCs w:val="22"/>
          <w:lang w:val="es-GT"/>
        </w:rPr>
        <w:t>Reglamentos (Acuerdos Gubernativos)</w:t>
      </w:r>
    </w:p>
    <w:p w14:paraId="5AA1F8A2" w14:textId="77777777" w:rsidR="000A0AC0" w:rsidRPr="00CB53CC" w:rsidRDefault="000A0AC0" w:rsidP="001524AE">
      <w:pPr>
        <w:ind w:left="709"/>
        <w:jc w:val="both"/>
        <w:rPr>
          <w:rFonts w:ascii="Arial" w:hAnsi="Arial" w:cs="Arial"/>
          <w:b/>
          <w:sz w:val="22"/>
          <w:szCs w:val="22"/>
          <w:lang w:val="es-GT"/>
        </w:rPr>
      </w:pPr>
    </w:p>
    <w:p w14:paraId="0F468E9A" w14:textId="77777777" w:rsidR="00813A4E" w:rsidRDefault="00813A4E"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Acuerdo Gubernativo número </w:t>
      </w:r>
      <w:r>
        <w:rPr>
          <w:rFonts w:ascii="Arial" w:hAnsi="Arial" w:cs="Arial"/>
          <w:sz w:val="22"/>
          <w:szCs w:val="22"/>
          <w:lang w:val="es-GT" w:eastAsia="es-GT"/>
        </w:rPr>
        <w:t>540-2013</w:t>
      </w:r>
      <w:r w:rsidRPr="00CB53CC">
        <w:rPr>
          <w:rFonts w:ascii="Arial" w:hAnsi="Arial" w:cs="Arial"/>
          <w:sz w:val="22"/>
          <w:szCs w:val="22"/>
          <w:lang w:val="es-GT" w:eastAsia="es-GT"/>
        </w:rPr>
        <w:t xml:space="preserve">, </w:t>
      </w:r>
      <w:r w:rsidRPr="00D32296">
        <w:rPr>
          <w:rFonts w:ascii="Arial" w:hAnsi="Arial" w:cs="Arial"/>
          <w:i/>
          <w:iCs/>
          <w:sz w:val="22"/>
          <w:szCs w:val="22"/>
          <w:lang w:val="es-GT" w:eastAsia="es-GT"/>
        </w:rPr>
        <w:t>“Reglamento de la Ley Orgánica del Presupuesto”</w:t>
      </w:r>
      <w:r>
        <w:rPr>
          <w:rFonts w:ascii="Arial" w:hAnsi="Arial" w:cs="Arial"/>
          <w:sz w:val="22"/>
          <w:szCs w:val="22"/>
          <w:lang w:val="es-GT" w:eastAsia="es-GT"/>
        </w:rPr>
        <w:t>, y sus reformas.</w:t>
      </w:r>
    </w:p>
    <w:p w14:paraId="20D95495" w14:textId="77777777" w:rsidR="00813A4E" w:rsidRDefault="00813A4E" w:rsidP="001524AE">
      <w:pPr>
        <w:tabs>
          <w:tab w:val="num" w:pos="2127"/>
        </w:tabs>
        <w:ind w:left="2127"/>
        <w:jc w:val="both"/>
        <w:rPr>
          <w:rFonts w:ascii="Arial" w:hAnsi="Arial" w:cs="Arial"/>
          <w:sz w:val="22"/>
          <w:szCs w:val="22"/>
          <w:lang w:val="es-GT" w:eastAsia="es-GT"/>
        </w:rPr>
      </w:pPr>
    </w:p>
    <w:p w14:paraId="4C8E992B" w14:textId="77777777" w:rsidR="00813A4E" w:rsidRDefault="00813A4E"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Acuerdo Gubernativo número </w:t>
      </w:r>
      <w:r>
        <w:rPr>
          <w:rFonts w:ascii="Arial" w:hAnsi="Arial" w:cs="Arial"/>
          <w:sz w:val="22"/>
          <w:szCs w:val="22"/>
          <w:lang w:val="es-GT" w:eastAsia="es-GT"/>
        </w:rPr>
        <w:t>5-2013</w:t>
      </w:r>
      <w:r w:rsidRPr="00CB53CC">
        <w:rPr>
          <w:rFonts w:ascii="Arial" w:hAnsi="Arial" w:cs="Arial"/>
          <w:sz w:val="22"/>
          <w:szCs w:val="22"/>
          <w:lang w:val="es-GT" w:eastAsia="es-GT"/>
        </w:rPr>
        <w:t xml:space="preserve">, </w:t>
      </w:r>
      <w:r w:rsidRPr="00D32296">
        <w:rPr>
          <w:rFonts w:ascii="Arial" w:hAnsi="Arial" w:cs="Arial"/>
          <w:i/>
          <w:iCs/>
          <w:sz w:val="22"/>
          <w:szCs w:val="22"/>
          <w:lang w:val="es-GT" w:eastAsia="es-GT"/>
        </w:rPr>
        <w:t>“Reglamento de la Ley del Impuesto al Valor Agregado”,</w:t>
      </w:r>
      <w:r>
        <w:rPr>
          <w:rFonts w:ascii="Arial" w:hAnsi="Arial" w:cs="Arial"/>
          <w:sz w:val="22"/>
          <w:szCs w:val="22"/>
          <w:lang w:val="es-GT" w:eastAsia="es-GT"/>
        </w:rPr>
        <w:t xml:space="preserve"> y sus reformas.</w:t>
      </w:r>
    </w:p>
    <w:p w14:paraId="1596D393" w14:textId="77777777" w:rsidR="00813A4E" w:rsidRDefault="00813A4E" w:rsidP="001524AE">
      <w:pPr>
        <w:tabs>
          <w:tab w:val="num" w:pos="2127"/>
        </w:tabs>
        <w:ind w:left="2127"/>
        <w:jc w:val="both"/>
        <w:rPr>
          <w:rFonts w:ascii="Arial" w:hAnsi="Arial" w:cs="Arial"/>
          <w:sz w:val="22"/>
          <w:szCs w:val="22"/>
          <w:lang w:val="es-GT" w:eastAsia="es-GT"/>
        </w:rPr>
      </w:pPr>
    </w:p>
    <w:p w14:paraId="563F76C8" w14:textId="77777777" w:rsidR="00813A4E" w:rsidRDefault="00813A4E"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Acuerdo Gubernativo número 122-2016, </w:t>
      </w:r>
      <w:r w:rsidRPr="00D32296">
        <w:rPr>
          <w:rFonts w:ascii="Arial" w:hAnsi="Arial" w:cs="Arial"/>
          <w:i/>
          <w:iCs/>
          <w:sz w:val="22"/>
          <w:szCs w:val="22"/>
          <w:lang w:val="es-GT" w:eastAsia="es-GT"/>
        </w:rPr>
        <w:t>“Reglamento de la Ley de Contrataciones del Estado”,</w:t>
      </w:r>
      <w:r>
        <w:rPr>
          <w:rFonts w:ascii="Arial" w:hAnsi="Arial" w:cs="Arial"/>
          <w:sz w:val="22"/>
          <w:szCs w:val="22"/>
          <w:lang w:val="es-GT" w:eastAsia="es-GT"/>
        </w:rPr>
        <w:t xml:space="preserve"> y sus reformas. </w:t>
      </w:r>
    </w:p>
    <w:p w14:paraId="5BBCC254" w14:textId="77777777" w:rsidR="00813A4E" w:rsidRDefault="00813A4E" w:rsidP="001524AE">
      <w:pPr>
        <w:jc w:val="both"/>
        <w:rPr>
          <w:rFonts w:ascii="Arial" w:hAnsi="Arial" w:cs="Arial"/>
          <w:b/>
          <w:bCs/>
          <w:sz w:val="22"/>
          <w:szCs w:val="22"/>
          <w:lang w:val="es-GT" w:eastAsia="es-GT"/>
        </w:rPr>
      </w:pPr>
    </w:p>
    <w:p w14:paraId="7377EB07" w14:textId="12CC44D5" w:rsidR="00813A4E" w:rsidRDefault="00813A4E" w:rsidP="001524AE">
      <w:pPr>
        <w:ind w:left="709"/>
        <w:jc w:val="both"/>
        <w:rPr>
          <w:rFonts w:ascii="Arial" w:hAnsi="Arial" w:cs="Arial"/>
          <w:b/>
          <w:sz w:val="22"/>
          <w:szCs w:val="22"/>
          <w:lang w:val="es-GT"/>
        </w:rPr>
      </w:pPr>
      <w:r w:rsidRPr="00CB53CC">
        <w:rPr>
          <w:rFonts w:ascii="Arial" w:hAnsi="Arial" w:cs="Arial"/>
          <w:b/>
          <w:sz w:val="22"/>
          <w:szCs w:val="22"/>
          <w:lang w:val="es-GT"/>
        </w:rPr>
        <w:t>Normativa administrativa y técnica</w:t>
      </w:r>
    </w:p>
    <w:p w14:paraId="41795B06" w14:textId="77777777" w:rsidR="000A0AC0" w:rsidRPr="00CB53CC" w:rsidRDefault="000A0AC0" w:rsidP="001524AE">
      <w:pPr>
        <w:ind w:left="709"/>
        <w:jc w:val="both"/>
        <w:rPr>
          <w:rFonts w:ascii="Arial" w:hAnsi="Arial" w:cs="Arial"/>
          <w:sz w:val="22"/>
          <w:szCs w:val="22"/>
          <w:lang w:val="es-GT" w:eastAsia="es-GT"/>
        </w:rPr>
      </w:pPr>
    </w:p>
    <w:p w14:paraId="5A805591" w14:textId="77777777" w:rsidR="00813A4E" w:rsidRPr="00CB53CC" w:rsidRDefault="00813A4E"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Resolución de la Superintendencia de Administración Tributaria número SAT-DSI-838-2019.</w:t>
      </w:r>
    </w:p>
    <w:p w14:paraId="085F766B" w14:textId="77777777" w:rsidR="00813A4E" w:rsidRDefault="00813A4E" w:rsidP="001524AE">
      <w:pPr>
        <w:tabs>
          <w:tab w:val="num" w:pos="2127"/>
        </w:tabs>
        <w:ind w:left="2127"/>
        <w:jc w:val="both"/>
        <w:rPr>
          <w:rFonts w:ascii="Arial" w:hAnsi="Arial" w:cs="Arial"/>
          <w:sz w:val="22"/>
          <w:szCs w:val="22"/>
          <w:lang w:val="es-GT" w:eastAsia="es-GT"/>
        </w:rPr>
      </w:pPr>
    </w:p>
    <w:p w14:paraId="514E9913" w14:textId="56E00F91" w:rsidR="00813A4E" w:rsidRPr="00CB53CC" w:rsidRDefault="00813A4E"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Oficio Circular número 0</w:t>
      </w:r>
      <w:r w:rsidR="00BA3A1A">
        <w:rPr>
          <w:rFonts w:ascii="Arial" w:hAnsi="Arial" w:cs="Arial"/>
          <w:sz w:val="22"/>
          <w:szCs w:val="22"/>
          <w:lang w:val="es-GT" w:eastAsia="es-GT"/>
        </w:rPr>
        <w:t>9</w:t>
      </w:r>
      <w:r w:rsidRPr="00CB53CC">
        <w:rPr>
          <w:rFonts w:ascii="Arial" w:hAnsi="Arial" w:cs="Arial"/>
          <w:sz w:val="22"/>
          <w:szCs w:val="22"/>
          <w:lang w:val="es-GT" w:eastAsia="es-GT"/>
        </w:rPr>
        <w:t>-2019 de la Dirección General de Adquisiciones del Estado del Ministerio de Finanzas Públicas.</w:t>
      </w:r>
    </w:p>
    <w:p w14:paraId="4F533C34" w14:textId="77777777" w:rsidR="00813A4E" w:rsidRDefault="00813A4E" w:rsidP="001524AE">
      <w:pPr>
        <w:tabs>
          <w:tab w:val="num" w:pos="2127"/>
        </w:tabs>
        <w:ind w:left="2127"/>
        <w:jc w:val="both"/>
        <w:rPr>
          <w:rFonts w:ascii="Arial" w:hAnsi="Arial" w:cs="Arial"/>
          <w:sz w:val="22"/>
          <w:szCs w:val="22"/>
          <w:lang w:val="es-GT" w:eastAsia="es-GT"/>
        </w:rPr>
      </w:pPr>
    </w:p>
    <w:p w14:paraId="4739699D" w14:textId="77777777" w:rsidR="00813A4E" w:rsidRPr="00CB53CC" w:rsidRDefault="00813A4E"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Resolución de la Superintendencia de Administración Tributaria número SAT-DSI-1240-2021.</w:t>
      </w:r>
    </w:p>
    <w:p w14:paraId="009573E5" w14:textId="77777777" w:rsidR="00813A4E" w:rsidRDefault="00813A4E" w:rsidP="001524AE">
      <w:pPr>
        <w:tabs>
          <w:tab w:val="num" w:pos="2127"/>
        </w:tabs>
        <w:ind w:left="2127"/>
        <w:jc w:val="both"/>
        <w:rPr>
          <w:rFonts w:ascii="Arial" w:hAnsi="Arial" w:cs="Arial"/>
          <w:sz w:val="22"/>
          <w:szCs w:val="22"/>
          <w:lang w:val="es-GT" w:eastAsia="es-GT"/>
        </w:rPr>
      </w:pPr>
    </w:p>
    <w:p w14:paraId="008BD317" w14:textId="77777777" w:rsidR="00813A4E" w:rsidRPr="00CB53CC" w:rsidRDefault="00813A4E"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Resolución de la Superintendencia de Administración Tributaria número SAT-DSI-1350-2022.</w:t>
      </w:r>
    </w:p>
    <w:p w14:paraId="0F2DC3FF" w14:textId="77777777" w:rsidR="00813A4E" w:rsidRDefault="00813A4E" w:rsidP="001524AE">
      <w:pPr>
        <w:tabs>
          <w:tab w:val="num" w:pos="2127"/>
        </w:tabs>
        <w:ind w:left="2127"/>
        <w:jc w:val="both"/>
        <w:rPr>
          <w:rFonts w:ascii="Arial" w:hAnsi="Arial" w:cs="Arial"/>
          <w:sz w:val="22"/>
          <w:szCs w:val="22"/>
          <w:lang w:val="es-GT" w:eastAsia="es-GT"/>
        </w:rPr>
      </w:pPr>
    </w:p>
    <w:p w14:paraId="69C4B3CF" w14:textId="77777777" w:rsidR="00813A4E" w:rsidRPr="00CB53CC" w:rsidRDefault="00813A4E"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Manual de Clasificaciones Presupuestarias para el Sector Público de Guatemala, vigente.</w:t>
      </w:r>
    </w:p>
    <w:p w14:paraId="3A32F729" w14:textId="77777777" w:rsidR="00813A4E" w:rsidRDefault="00813A4E" w:rsidP="001524AE">
      <w:pPr>
        <w:tabs>
          <w:tab w:val="num" w:pos="2127"/>
        </w:tabs>
        <w:ind w:left="2127"/>
        <w:jc w:val="both"/>
        <w:rPr>
          <w:rFonts w:ascii="Arial" w:hAnsi="Arial" w:cs="Arial"/>
          <w:sz w:val="22"/>
          <w:szCs w:val="22"/>
          <w:lang w:val="es-GT" w:eastAsia="es-GT"/>
        </w:rPr>
      </w:pPr>
    </w:p>
    <w:p w14:paraId="5040B1B7" w14:textId="77777777" w:rsidR="00813A4E" w:rsidRPr="00CB53CC" w:rsidRDefault="00813A4E" w:rsidP="00216CEF">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Catálogo de insumos del Sistema </w:t>
      </w:r>
      <w:r>
        <w:rPr>
          <w:rFonts w:ascii="Arial" w:hAnsi="Arial" w:cs="Arial"/>
          <w:sz w:val="22"/>
          <w:szCs w:val="22"/>
          <w:lang w:val="es-GT" w:eastAsia="es-GT"/>
        </w:rPr>
        <w:t xml:space="preserve">Informático </w:t>
      </w:r>
      <w:r w:rsidRPr="00CB53CC">
        <w:rPr>
          <w:rFonts w:ascii="Arial" w:hAnsi="Arial" w:cs="Arial"/>
          <w:sz w:val="22"/>
          <w:szCs w:val="22"/>
          <w:lang w:val="es-GT" w:eastAsia="es-GT"/>
        </w:rPr>
        <w:t xml:space="preserve">de Gestión </w:t>
      </w:r>
      <w:r>
        <w:rPr>
          <w:rFonts w:ascii="Arial" w:hAnsi="Arial" w:cs="Arial"/>
          <w:sz w:val="22"/>
          <w:szCs w:val="22"/>
          <w:lang w:val="es-GT" w:eastAsia="es-GT"/>
        </w:rPr>
        <w:t>-</w:t>
      </w:r>
      <w:r w:rsidRPr="00CB53CC">
        <w:rPr>
          <w:rFonts w:ascii="Arial" w:hAnsi="Arial" w:cs="Arial"/>
          <w:sz w:val="22"/>
          <w:szCs w:val="22"/>
          <w:lang w:val="es-GT" w:eastAsia="es-GT"/>
        </w:rPr>
        <w:t>SIGES</w:t>
      </w:r>
      <w:r>
        <w:rPr>
          <w:rFonts w:ascii="Arial" w:hAnsi="Arial" w:cs="Arial"/>
          <w:sz w:val="22"/>
          <w:szCs w:val="22"/>
          <w:lang w:val="es-GT" w:eastAsia="es-GT"/>
        </w:rPr>
        <w:t>-</w:t>
      </w:r>
      <w:r w:rsidRPr="00CB53CC">
        <w:rPr>
          <w:rFonts w:ascii="Arial" w:hAnsi="Arial" w:cs="Arial"/>
          <w:sz w:val="22"/>
          <w:szCs w:val="22"/>
          <w:lang w:val="es-GT" w:eastAsia="es-GT"/>
        </w:rPr>
        <w:t>.</w:t>
      </w:r>
    </w:p>
    <w:p w14:paraId="5CEEA0CE" w14:textId="77777777" w:rsidR="00813A4E" w:rsidRDefault="00813A4E" w:rsidP="001524AE">
      <w:pPr>
        <w:pStyle w:val="Encabezado"/>
        <w:tabs>
          <w:tab w:val="clear" w:pos="4252"/>
          <w:tab w:val="clear" w:pos="8504"/>
        </w:tabs>
        <w:rPr>
          <w:rFonts w:ascii="Arial" w:hAnsi="Arial" w:cs="Arial"/>
          <w:b/>
          <w:sz w:val="22"/>
          <w:szCs w:val="22"/>
          <w:lang w:val="es-GT"/>
        </w:rPr>
      </w:pPr>
    </w:p>
    <w:p w14:paraId="22AC508C" w14:textId="18108BB8" w:rsidR="00813A4E" w:rsidRPr="00813A4E" w:rsidRDefault="00813A4E" w:rsidP="001524AE">
      <w:pPr>
        <w:pStyle w:val="Encabezado"/>
        <w:tabs>
          <w:tab w:val="clear" w:pos="4252"/>
          <w:tab w:val="clear" w:pos="8504"/>
        </w:tabs>
        <w:ind w:left="709"/>
        <w:jc w:val="both"/>
        <w:rPr>
          <w:rFonts w:ascii="Arial" w:hAnsi="Arial" w:cs="Arial"/>
          <w:sz w:val="22"/>
          <w:szCs w:val="22"/>
        </w:rPr>
      </w:pPr>
      <w:r w:rsidRPr="00813A4E">
        <w:rPr>
          <w:rFonts w:ascii="Arial" w:hAnsi="Arial" w:cs="Arial"/>
          <w:sz w:val="22"/>
          <w:szCs w:val="22"/>
        </w:rPr>
        <w:t>Con base en la programación física y financiera, las Unidades Ejecutoras deben aplicar políticas administrativas orientadas a garantizar la calidad del gasto, bajo criterios de probidad, eficacia, eficiencia, transparencia, economía y equidad.</w:t>
      </w:r>
    </w:p>
    <w:p w14:paraId="24AFB2C6" w14:textId="6356B00F" w:rsidR="000811CA" w:rsidRDefault="000811CA" w:rsidP="001524AE">
      <w:pPr>
        <w:tabs>
          <w:tab w:val="center" w:pos="4252"/>
          <w:tab w:val="right" w:pos="8504"/>
        </w:tabs>
        <w:ind w:left="425"/>
        <w:rPr>
          <w:rFonts w:ascii="Arial" w:hAnsi="Arial" w:cs="Arial"/>
          <w:sz w:val="22"/>
          <w:szCs w:val="22"/>
          <w:lang w:val="es-GT"/>
        </w:rPr>
      </w:pPr>
    </w:p>
    <w:p w14:paraId="0FAD1282" w14:textId="29399637" w:rsidR="00813A4E" w:rsidRDefault="00813A4E" w:rsidP="001524AE">
      <w:pPr>
        <w:pStyle w:val="Encabezado"/>
        <w:tabs>
          <w:tab w:val="clear" w:pos="4252"/>
          <w:tab w:val="clear" w:pos="8504"/>
        </w:tabs>
        <w:ind w:left="709"/>
        <w:jc w:val="both"/>
        <w:rPr>
          <w:rFonts w:ascii="Arial" w:hAnsi="Arial" w:cs="Arial"/>
          <w:sz w:val="22"/>
          <w:szCs w:val="22"/>
        </w:rPr>
      </w:pPr>
      <w:r w:rsidRPr="00813A4E">
        <w:rPr>
          <w:rFonts w:ascii="Arial" w:hAnsi="Arial" w:cs="Arial"/>
          <w:sz w:val="22"/>
          <w:szCs w:val="22"/>
        </w:rPr>
        <w:t>El Sistema de Gestión Financiera constituye una herramienta de uso obligatorio para todas las Unidades Ejecutoras del Ministerio de Educación.</w:t>
      </w:r>
    </w:p>
    <w:p w14:paraId="2144784D" w14:textId="77777777" w:rsidR="00413A1D" w:rsidRDefault="00413A1D" w:rsidP="001524AE">
      <w:pPr>
        <w:pStyle w:val="Encabezado"/>
        <w:tabs>
          <w:tab w:val="clear" w:pos="4252"/>
          <w:tab w:val="clear" w:pos="8504"/>
        </w:tabs>
        <w:ind w:left="709"/>
        <w:jc w:val="both"/>
        <w:rPr>
          <w:rFonts w:ascii="Arial" w:hAnsi="Arial" w:cs="Arial"/>
          <w:sz w:val="22"/>
          <w:szCs w:val="22"/>
        </w:rPr>
      </w:pPr>
    </w:p>
    <w:p w14:paraId="5D2F3D25" w14:textId="6636A9FA" w:rsidR="00813A4E" w:rsidRDefault="00813A4E" w:rsidP="001524AE">
      <w:pPr>
        <w:pStyle w:val="Encabezado"/>
        <w:tabs>
          <w:tab w:val="clear" w:pos="4252"/>
          <w:tab w:val="clear" w:pos="8504"/>
        </w:tabs>
        <w:ind w:left="709"/>
        <w:jc w:val="both"/>
        <w:rPr>
          <w:rFonts w:ascii="Arial" w:hAnsi="Arial" w:cs="Arial"/>
          <w:sz w:val="22"/>
          <w:szCs w:val="22"/>
        </w:rPr>
      </w:pPr>
      <w:r w:rsidRPr="00813A4E">
        <w:rPr>
          <w:rFonts w:ascii="Arial" w:hAnsi="Arial" w:cs="Arial"/>
          <w:sz w:val="22"/>
          <w:szCs w:val="22"/>
        </w:rPr>
        <w:t xml:space="preserve">Previo a efectuar gestiones para realizar pagos mediante cheque, las Unidades Ejecutoras deben contar con la aprobación del presupuesto correspondiente al ejercicio fiscal vigente. Cuando las asignaciones presupuestarias no se ajusten a los gastos a ejecutar, deben gestionar ante la Dirección de Administración Financiera </w:t>
      </w:r>
      <w:r w:rsidR="00584F12">
        <w:rPr>
          <w:rFonts w:ascii="Arial" w:hAnsi="Arial" w:cs="Arial"/>
          <w:sz w:val="22"/>
          <w:szCs w:val="22"/>
        </w:rPr>
        <w:t>-</w:t>
      </w:r>
      <w:r w:rsidRPr="00813A4E">
        <w:rPr>
          <w:rFonts w:ascii="Arial" w:hAnsi="Arial" w:cs="Arial"/>
          <w:sz w:val="22"/>
          <w:szCs w:val="22"/>
        </w:rPr>
        <w:t>DAFI</w:t>
      </w:r>
      <w:r w:rsidR="00584F12">
        <w:rPr>
          <w:rFonts w:ascii="Arial" w:hAnsi="Arial" w:cs="Arial"/>
          <w:sz w:val="22"/>
          <w:szCs w:val="22"/>
        </w:rPr>
        <w:t>-</w:t>
      </w:r>
      <w:r w:rsidRPr="00813A4E">
        <w:rPr>
          <w:rFonts w:ascii="Arial" w:hAnsi="Arial" w:cs="Arial"/>
          <w:sz w:val="22"/>
          <w:szCs w:val="22"/>
        </w:rPr>
        <w:t xml:space="preserve"> la readecuación presupuestaria que corresponda.</w:t>
      </w:r>
    </w:p>
    <w:p w14:paraId="5A23BE50" w14:textId="2848E72B" w:rsidR="00584F12" w:rsidRDefault="00584F12" w:rsidP="001524AE">
      <w:pPr>
        <w:pStyle w:val="Encabezado"/>
        <w:tabs>
          <w:tab w:val="clear" w:pos="4252"/>
          <w:tab w:val="clear" w:pos="8504"/>
        </w:tabs>
        <w:ind w:left="709"/>
        <w:jc w:val="both"/>
        <w:rPr>
          <w:rFonts w:ascii="Arial" w:hAnsi="Arial" w:cs="Arial"/>
          <w:sz w:val="22"/>
          <w:szCs w:val="22"/>
        </w:rPr>
      </w:pPr>
    </w:p>
    <w:p w14:paraId="0FD929E0" w14:textId="0D469402" w:rsidR="00584F12" w:rsidRPr="00813A4E" w:rsidRDefault="00584F12" w:rsidP="001524AE">
      <w:pPr>
        <w:pStyle w:val="Encabezado"/>
        <w:tabs>
          <w:tab w:val="clear" w:pos="4252"/>
          <w:tab w:val="clear" w:pos="8504"/>
        </w:tabs>
        <w:ind w:left="709"/>
        <w:jc w:val="both"/>
        <w:rPr>
          <w:rFonts w:ascii="Arial" w:hAnsi="Arial" w:cs="Arial"/>
          <w:sz w:val="22"/>
          <w:szCs w:val="22"/>
        </w:rPr>
      </w:pPr>
      <w:r w:rsidRPr="00584F12">
        <w:rPr>
          <w:rFonts w:ascii="Arial" w:hAnsi="Arial" w:cs="Arial"/>
          <w:sz w:val="22"/>
          <w:szCs w:val="22"/>
        </w:rPr>
        <w:t>Los pagos efectuados mediante cheque se fundamentan en la normativa siguiente:</w:t>
      </w:r>
    </w:p>
    <w:p w14:paraId="3483D3A6" w14:textId="77777777" w:rsidR="000811CA" w:rsidRPr="000811CA" w:rsidRDefault="000811CA" w:rsidP="001524AE">
      <w:pPr>
        <w:tabs>
          <w:tab w:val="center" w:pos="4252"/>
          <w:tab w:val="right" w:pos="8504"/>
        </w:tabs>
        <w:ind w:left="425"/>
        <w:rPr>
          <w:rFonts w:ascii="Arial" w:hAnsi="Arial" w:cs="Arial"/>
          <w:sz w:val="22"/>
          <w:szCs w:val="22"/>
          <w:lang w:val="es-GT"/>
        </w:rPr>
      </w:pPr>
    </w:p>
    <w:p w14:paraId="5403E403" w14:textId="37D76AAB" w:rsidR="00584F12" w:rsidRDefault="00584F12" w:rsidP="001524AE">
      <w:pPr>
        <w:pStyle w:val="Encabezado"/>
        <w:tabs>
          <w:tab w:val="clear" w:pos="4252"/>
          <w:tab w:val="clear" w:pos="8504"/>
        </w:tabs>
        <w:ind w:left="709"/>
        <w:jc w:val="both"/>
        <w:rPr>
          <w:rFonts w:ascii="Arial" w:hAnsi="Arial" w:cs="Arial"/>
          <w:sz w:val="22"/>
          <w:szCs w:val="22"/>
        </w:rPr>
      </w:pPr>
      <w:r w:rsidRPr="00584F12">
        <w:rPr>
          <w:rFonts w:ascii="Arial" w:hAnsi="Arial" w:cs="Arial"/>
          <w:sz w:val="22"/>
          <w:szCs w:val="22"/>
        </w:rPr>
        <w:t xml:space="preserve">Acuerdo Ministerial número 06-98, </w:t>
      </w:r>
      <w:r w:rsidRPr="00D32296">
        <w:rPr>
          <w:rFonts w:ascii="Arial" w:hAnsi="Arial" w:cs="Arial"/>
          <w:i/>
          <w:iCs/>
          <w:sz w:val="22"/>
          <w:szCs w:val="22"/>
        </w:rPr>
        <w:t>“Régimen de fondos rotativos para las Instituciones del Estado dependientes del Organismo Ejecutivo”</w:t>
      </w:r>
      <w:r w:rsidRPr="00584F12">
        <w:rPr>
          <w:rFonts w:ascii="Arial" w:hAnsi="Arial" w:cs="Arial"/>
          <w:sz w:val="22"/>
          <w:szCs w:val="22"/>
        </w:rPr>
        <w:t>, y sus reformas, todos del Ministerio de Finanzas Públicas.</w:t>
      </w:r>
    </w:p>
    <w:p w14:paraId="5D249FCF" w14:textId="77777777" w:rsidR="00584F12" w:rsidRDefault="00584F12" w:rsidP="001524AE">
      <w:pPr>
        <w:pStyle w:val="Encabezado"/>
        <w:tabs>
          <w:tab w:val="clear" w:pos="4252"/>
          <w:tab w:val="clear" w:pos="8504"/>
        </w:tabs>
        <w:ind w:left="709"/>
        <w:jc w:val="both"/>
        <w:rPr>
          <w:rFonts w:ascii="Arial" w:hAnsi="Arial" w:cs="Arial"/>
          <w:sz w:val="22"/>
          <w:szCs w:val="22"/>
        </w:rPr>
      </w:pPr>
    </w:p>
    <w:p w14:paraId="11CAD299" w14:textId="027EB05C" w:rsidR="00584F12" w:rsidRPr="00584F12" w:rsidRDefault="00584F12" w:rsidP="001524AE">
      <w:pPr>
        <w:pStyle w:val="Encabezado"/>
        <w:tabs>
          <w:tab w:val="clear" w:pos="4252"/>
          <w:tab w:val="clear" w:pos="8504"/>
        </w:tabs>
        <w:ind w:left="709"/>
        <w:jc w:val="both"/>
        <w:rPr>
          <w:rFonts w:ascii="Arial" w:hAnsi="Arial" w:cs="Arial"/>
          <w:sz w:val="22"/>
          <w:szCs w:val="22"/>
        </w:rPr>
      </w:pPr>
      <w:r w:rsidRPr="00584F12">
        <w:rPr>
          <w:rFonts w:ascii="Arial" w:hAnsi="Arial" w:cs="Arial"/>
          <w:sz w:val="22"/>
          <w:szCs w:val="22"/>
        </w:rPr>
        <w:t xml:space="preserve">El </w:t>
      </w:r>
      <w:r w:rsidR="00DB19A1">
        <w:rPr>
          <w:rFonts w:ascii="Arial" w:hAnsi="Arial" w:cs="Arial"/>
          <w:sz w:val="22"/>
          <w:szCs w:val="22"/>
        </w:rPr>
        <w:t>fondo rotativo</w:t>
      </w:r>
      <w:r w:rsidRPr="00584F12">
        <w:rPr>
          <w:rFonts w:ascii="Arial" w:hAnsi="Arial" w:cs="Arial"/>
          <w:sz w:val="22"/>
          <w:szCs w:val="22"/>
        </w:rPr>
        <w:t xml:space="preserve"> </w:t>
      </w:r>
      <w:r w:rsidR="00DB19A1">
        <w:rPr>
          <w:rFonts w:ascii="Arial" w:hAnsi="Arial" w:cs="Arial"/>
          <w:sz w:val="22"/>
          <w:szCs w:val="22"/>
        </w:rPr>
        <w:t>i</w:t>
      </w:r>
      <w:r w:rsidRPr="00584F12">
        <w:rPr>
          <w:rFonts w:ascii="Arial" w:hAnsi="Arial" w:cs="Arial"/>
          <w:sz w:val="22"/>
          <w:szCs w:val="22"/>
        </w:rPr>
        <w:t xml:space="preserve">nterno tiene por objeto cubrir el pago de necesidades urgentes de baja cuantía. La persona responsable de </w:t>
      </w:r>
      <w:r>
        <w:rPr>
          <w:rFonts w:ascii="Arial" w:hAnsi="Arial" w:cs="Arial"/>
          <w:sz w:val="22"/>
          <w:szCs w:val="22"/>
        </w:rPr>
        <w:t>la</w:t>
      </w:r>
      <w:r w:rsidRPr="00584F12">
        <w:rPr>
          <w:rFonts w:ascii="Arial" w:hAnsi="Arial" w:cs="Arial"/>
          <w:sz w:val="22"/>
          <w:szCs w:val="22"/>
        </w:rPr>
        <w:t xml:space="preserve"> administración debe asegurar la rotación efectiva y oportuna de los recursos, a fin de garantizar la liquidez y disponibilidad de los fondos asignados.</w:t>
      </w:r>
    </w:p>
    <w:p w14:paraId="5D25714C" w14:textId="77777777" w:rsidR="00584F12" w:rsidRDefault="00584F12" w:rsidP="001524AE">
      <w:pPr>
        <w:pStyle w:val="Encabezado"/>
        <w:tabs>
          <w:tab w:val="clear" w:pos="4252"/>
          <w:tab w:val="clear" w:pos="8504"/>
        </w:tabs>
        <w:ind w:left="709"/>
        <w:jc w:val="both"/>
        <w:rPr>
          <w:rFonts w:ascii="Arial" w:hAnsi="Arial" w:cs="Arial"/>
          <w:sz w:val="22"/>
          <w:szCs w:val="22"/>
        </w:rPr>
      </w:pPr>
    </w:p>
    <w:p w14:paraId="3F78FFAA" w14:textId="5232C8D0" w:rsidR="00584F12" w:rsidRDefault="00584F12" w:rsidP="001524AE">
      <w:pPr>
        <w:pStyle w:val="Encabezado"/>
        <w:tabs>
          <w:tab w:val="clear" w:pos="4252"/>
          <w:tab w:val="clear" w:pos="8504"/>
        </w:tabs>
        <w:ind w:left="709"/>
        <w:jc w:val="both"/>
        <w:rPr>
          <w:rFonts w:ascii="Arial" w:hAnsi="Arial" w:cs="Arial"/>
          <w:sz w:val="22"/>
          <w:szCs w:val="22"/>
        </w:rPr>
      </w:pPr>
      <w:r w:rsidRPr="00584F12">
        <w:rPr>
          <w:rFonts w:ascii="Arial" w:hAnsi="Arial" w:cs="Arial"/>
          <w:sz w:val="22"/>
          <w:szCs w:val="22"/>
        </w:rPr>
        <w:lastRenderedPageBreak/>
        <w:t xml:space="preserve">El monto máximo autorizado para el pago de facturas mediante </w:t>
      </w:r>
      <w:r w:rsidR="00DB19A1">
        <w:rPr>
          <w:rFonts w:ascii="Arial" w:hAnsi="Arial" w:cs="Arial"/>
          <w:sz w:val="22"/>
          <w:szCs w:val="22"/>
        </w:rPr>
        <w:t>fondo rotativo</w:t>
      </w:r>
      <w:r w:rsidRPr="00584F12">
        <w:rPr>
          <w:rFonts w:ascii="Arial" w:hAnsi="Arial" w:cs="Arial"/>
          <w:sz w:val="22"/>
          <w:szCs w:val="22"/>
        </w:rPr>
        <w:t xml:space="preserve"> es de hasta Q.25,000.00, conforme a lo dispuesto en el artículo 43, literal a), del Decreto número 57-92, </w:t>
      </w:r>
      <w:r w:rsidRPr="00D32296">
        <w:rPr>
          <w:rFonts w:ascii="Arial" w:hAnsi="Arial" w:cs="Arial"/>
          <w:i/>
          <w:iCs/>
          <w:sz w:val="22"/>
          <w:szCs w:val="22"/>
        </w:rPr>
        <w:t>“Ley de Contrataciones del Estado”</w:t>
      </w:r>
      <w:r w:rsidRPr="00584F12">
        <w:rPr>
          <w:rFonts w:ascii="Arial" w:hAnsi="Arial" w:cs="Arial"/>
          <w:sz w:val="22"/>
          <w:szCs w:val="22"/>
        </w:rPr>
        <w:t xml:space="preserve">. </w:t>
      </w:r>
      <w:r>
        <w:rPr>
          <w:rFonts w:ascii="Arial" w:hAnsi="Arial" w:cs="Arial"/>
          <w:sz w:val="22"/>
          <w:szCs w:val="22"/>
        </w:rPr>
        <w:t>Este</w:t>
      </w:r>
      <w:r w:rsidRPr="00584F12">
        <w:rPr>
          <w:rFonts w:ascii="Arial" w:hAnsi="Arial" w:cs="Arial"/>
          <w:sz w:val="22"/>
          <w:szCs w:val="22"/>
        </w:rPr>
        <w:t xml:space="preserve"> monto puede incrementarse exclusivamente para el pago de servicios básicos de los </w:t>
      </w:r>
      <w:r w:rsidR="00413A1D">
        <w:rPr>
          <w:rFonts w:ascii="Arial" w:hAnsi="Arial" w:cs="Arial"/>
          <w:sz w:val="22"/>
          <w:szCs w:val="22"/>
        </w:rPr>
        <w:t xml:space="preserve">centros </w:t>
      </w:r>
      <w:r w:rsidR="00413A1D" w:rsidRPr="00584F12">
        <w:rPr>
          <w:rFonts w:ascii="Arial" w:hAnsi="Arial" w:cs="Arial"/>
          <w:sz w:val="22"/>
          <w:szCs w:val="22"/>
        </w:rPr>
        <w:t>educativos</w:t>
      </w:r>
      <w:r w:rsidRPr="00584F12">
        <w:rPr>
          <w:rFonts w:ascii="Arial" w:hAnsi="Arial" w:cs="Arial"/>
          <w:sz w:val="22"/>
          <w:szCs w:val="22"/>
        </w:rPr>
        <w:t xml:space="preserve"> </w:t>
      </w:r>
      <w:r w:rsidR="00A43D29">
        <w:rPr>
          <w:rFonts w:ascii="Arial" w:hAnsi="Arial" w:cs="Arial"/>
          <w:sz w:val="22"/>
          <w:szCs w:val="22"/>
        </w:rPr>
        <w:t>públicos</w:t>
      </w:r>
      <w:r w:rsidRPr="00584F12">
        <w:rPr>
          <w:rFonts w:ascii="Arial" w:hAnsi="Arial" w:cs="Arial"/>
          <w:sz w:val="22"/>
          <w:szCs w:val="22"/>
        </w:rPr>
        <w:t xml:space="preserve"> de</w:t>
      </w:r>
      <w:r>
        <w:rPr>
          <w:rFonts w:ascii="Arial" w:hAnsi="Arial" w:cs="Arial"/>
          <w:sz w:val="22"/>
          <w:szCs w:val="22"/>
        </w:rPr>
        <w:t>l territorio</w:t>
      </w:r>
      <w:r w:rsidRPr="00584F12">
        <w:rPr>
          <w:rFonts w:ascii="Arial" w:hAnsi="Arial" w:cs="Arial"/>
          <w:sz w:val="22"/>
          <w:szCs w:val="22"/>
        </w:rPr>
        <w:t xml:space="preserve"> correspondiente, a cargo de las Direcciones Departamentales de Educación.</w:t>
      </w:r>
    </w:p>
    <w:p w14:paraId="767649F4" w14:textId="3300012A" w:rsidR="00584F12" w:rsidRDefault="00584F12" w:rsidP="001524AE">
      <w:pPr>
        <w:pStyle w:val="Encabezado"/>
        <w:tabs>
          <w:tab w:val="clear" w:pos="4252"/>
          <w:tab w:val="clear" w:pos="8504"/>
        </w:tabs>
        <w:ind w:left="709"/>
        <w:jc w:val="both"/>
        <w:rPr>
          <w:rFonts w:ascii="Arial" w:hAnsi="Arial" w:cs="Arial"/>
          <w:sz w:val="22"/>
          <w:szCs w:val="22"/>
        </w:rPr>
      </w:pPr>
    </w:p>
    <w:p w14:paraId="223974E9" w14:textId="2B8EA5A8" w:rsidR="00584F12" w:rsidRDefault="00584F12" w:rsidP="001524AE">
      <w:pPr>
        <w:pStyle w:val="Encabezado"/>
        <w:tabs>
          <w:tab w:val="clear" w:pos="4252"/>
          <w:tab w:val="clear" w:pos="8504"/>
        </w:tabs>
        <w:ind w:left="709"/>
        <w:jc w:val="both"/>
        <w:rPr>
          <w:rFonts w:ascii="Arial" w:hAnsi="Arial" w:cs="Arial"/>
          <w:sz w:val="22"/>
          <w:szCs w:val="22"/>
        </w:rPr>
      </w:pPr>
      <w:r w:rsidRPr="00584F12">
        <w:rPr>
          <w:rFonts w:ascii="Arial" w:hAnsi="Arial" w:cs="Arial"/>
          <w:sz w:val="22"/>
          <w:szCs w:val="22"/>
        </w:rPr>
        <w:t xml:space="preserve">Cada Dirección Departamental de Educación es responsable de la correcta aplicación del incremento autorizado, así como del uso adecuado de los recursos asignados para garantizar el pago oportuno de los servicios básicos en los </w:t>
      </w:r>
      <w:r w:rsidR="00A43D29">
        <w:rPr>
          <w:rFonts w:ascii="Arial" w:hAnsi="Arial" w:cs="Arial"/>
          <w:sz w:val="22"/>
          <w:szCs w:val="22"/>
        </w:rPr>
        <w:t>centros</w:t>
      </w:r>
      <w:r w:rsidRPr="00584F12">
        <w:rPr>
          <w:rFonts w:ascii="Arial" w:hAnsi="Arial" w:cs="Arial"/>
          <w:sz w:val="22"/>
          <w:szCs w:val="22"/>
        </w:rPr>
        <w:t xml:space="preserve"> educativos </w:t>
      </w:r>
      <w:r w:rsidR="00A43D29">
        <w:rPr>
          <w:rFonts w:ascii="Arial" w:hAnsi="Arial" w:cs="Arial"/>
          <w:sz w:val="22"/>
          <w:szCs w:val="22"/>
        </w:rPr>
        <w:t>públicos</w:t>
      </w:r>
      <w:r w:rsidRPr="00584F12">
        <w:rPr>
          <w:rFonts w:ascii="Arial" w:hAnsi="Arial" w:cs="Arial"/>
          <w:sz w:val="22"/>
          <w:szCs w:val="22"/>
        </w:rPr>
        <w:t xml:space="preserve"> de</w:t>
      </w:r>
      <w:r w:rsidR="00413A1D">
        <w:rPr>
          <w:rFonts w:ascii="Arial" w:hAnsi="Arial" w:cs="Arial"/>
          <w:sz w:val="22"/>
          <w:szCs w:val="22"/>
        </w:rPr>
        <w:t xml:space="preserve"> su</w:t>
      </w:r>
      <w:r>
        <w:rPr>
          <w:rFonts w:ascii="Arial" w:hAnsi="Arial" w:cs="Arial"/>
          <w:sz w:val="22"/>
          <w:szCs w:val="22"/>
        </w:rPr>
        <w:t xml:space="preserve"> </w:t>
      </w:r>
      <w:r w:rsidR="00413A1D">
        <w:rPr>
          <w:rFonts w:ascii="Arial" w:hAnsi="Arial" w:cs="Arial"/>
          <w:sz w:val="22"/>
          <w:szCs w:val="22"/>
        </w:rPr>
        <w:t>jurisdicción</w:t>
      </w:r>
      <w:r w:rsidRPr="00584F12">
        <w:rPr>
          <w:rFonts w:ascii="Arial" w:hAnsi="Arial" w:cs="Arial"/>
          <w:sz w:val="22"/>
          <w:szCs w:val="22"/>
        </w:rPr>
        <w:t>.</w:t>
      </w:r>
    </w:p>
    <w:p w14:paraId="367A2193" w14:textId="0666E0CB" w:rsidR="00584F12" w:rsidRDefault="00584F12" w:rsidP="001524AE">
      <w:pPr>
        <w:pStyle w:val="Encabezado"/>
        <w:tabs>
          <w:tab w:val="clear" w:pos="4252"/>
          <w:tab w:val="clear" w:pos="8504"/>
        </w:tabs>
        <w:ind w:left="709"/>
        <w:jc w:val="both"/>
        <w:rPr>
          <w:rFonts w:ascii="Arial" w:hAnsi="Arial" w:cs="Arial"/>
          <w:sz w:val="22"/>
          <w:szCs w:val="22"/>
        </w:rPr>
      </w:pPr>
    </w:p>
    <w:p w14:paraId="242E5409" w14:textId="5E66CE16" w:rsidR="00584F12" w:rsidRDefault="00584F12" w:rsidP="001524AE">
      <w:pPr>
        <w:pStyle w:val="Encabezado"/>
        <w:tabs>
          <w:tab w:val="clear" w:pos="4252"/>
          <w:tab w:val="clear" w:pos="8504"/>
        </w:tabs>
        <w:ind w:left="709"/>
        <w:jc w:val="both"/>
        <w:rPr>
          <w:rFonts w:ascii="Arial" w:hAnsi="Arial" w:cs="Arial"/>
          <w:sz w:val="22"/>
          <w:szCs w:val="22"/>
        </w:rPr>
      </w:pPr>
      <w:r w:rsidRPr="00584F12">
        <w:rPr>
          <w:rFonts w:ascii="Arial" w:hAnsi="Arial" w:cs="Arial"/>
          <w:sz w:val="22"/>
          <w:szCs w:val="22"/>
        </w:rPr>
        <w:t xml:space="preserve">En el caso de las Direcciones que concentran </w:t>
      </w:r>
      <w:r>
        <w:rPr>
          <w:rFonts w:ascii="Arial" w:hAnsi="Arial" w:cs="Arial"/>
          <w:sz w:val="22"/>
          <w:szCs w:val="22"/>
        </w:rPr>
        <w:t>la</w:t>
      </w:r>
      <w:r w:rsidRPr="00584F12">
        <w:rPr>
          <w:rFonts w:ascii="Arial" w:hAnsi="Arial" w:cs="Arial"/>
          <w:sz w:val="22"/>
          <w:szCs w:val="22"/>
        </w:rPr>
        <w:t xml:space="preserve"> ejecución presupuestaria en la Dirección de Administración Financiera </w:t>
      </w:r>
      <w:r>
        <w:rPr>
          <w:rFonts w:ascii="Arial" w:hAnsi="Arial" w:cs="Arial"/>
          <w:sz w:val="22"/>
          <w:szCs w:val="22"/>
        </w:rPr>
        <w:t>-</w:t>
      </w:r>
      <w:r w:rsidRPr="00584F12">
        <w:rPr>
          <w:rFonts w:ascii="Arial" w:hAnsi="Arial" w:cs="Arial"/>
          <w:sz w:val="22"/>
          <w:szCs w:val="22"/>
        </w:rPr>
        <w:t>DAFI</w:t>
      </w:r>
      <w:r>
        <w:rPr>
          <w:rFonts w:ascii="Arial" w:hAnsi="Arial" w:cs="Arial"/>
          <w:sz w:val="22"/>
          <w:szCs w:val="22"/>
        </w:rPr>
        <w:t>-</w:t>
      </w:r>
      <w:r w:rsidRPr="00584F12">
        <w:rPr>
          <w:rFonts w:ascii="Arial" w:hAnsi="Arial" w:cs="Arial"/>
          <w:sz w:val="22"/>
          <w:szCs w:val="22"/>
        </w:rPr>
        <w:t>, de conformidad con lo dispuesto por la Contraloría General de Cuentas mediante Acuerdo Ministerial</w:t>
      </w:r>
      <w:r>
        <w:rPr>
          <w:rFonts w:ascii="Arial" w:hAnsi="Arial" w:cs="Arial"/>
          <w:sz w:val="22"/>
          <w:szCs w:val="22"/>
        </w:rPr>
        <w:t xml:space="preserve"> número </w:t>
      </w:r>
      <w:r w:rsidRPr="00584F12">
        <w:rPr>
          <w:rFonts w:ascii="Arial" w:hAnsi="Arial" w:cs="Arial"/>
          <w:sz w:val="22"/>
          <w:szCs w:val="22"/>
        </w:rPr>
        <w:t xml:space="preserve">A-069-2021, el Número de Identificación Tributaria </w:t>
      </w:r>
      <w:r>
        <w:rPr>
          <w:rFonts w:ascii="Arial" w:hAnsi="Arial" w:cs="Arial"/>
          <w:sz w:val="22"/>
          <w:szCs w:val="22"/>
        </w:rPr>
        <w:t>-</w:t>
      </w:r>
      <w:r w:rsidRPr="00584F12">
        <w:rPr>
          <w:rFonts w:ascii="Arial" w:hAnsi="Arial" w:cs="Arial"/>
          <w:sz w:val="22"/>
          <w:szCs w:val="22"/>
        </w:rPr>
        <w:t>NIT</w:t>
      </w:r>
      <w:r>
        <w:rPr>
          <w:rFonts w:ascii="Arial" w:hAnsi="Arial" w:cs="Arial"/>
          <w:sz w:val="22"/>
          <w:szCs w:val="22"/>
        </w:rPr>
        <w:t>-</w:t>
      </w:r>
      <w:r w:rsidRPr="00584F12">
        <w:rPr>
          <w:rFonts w:ascii="Arial" w:hAnsi="Arial" w:cs="Arial"/>
          <w:sz w:val="22"/>
          <w:szCs w:val="22"/>
        </w:rPr>
        <w:t xml:space="preserve"> de cada Dirección se vincula a una cuentadancia específica. No obstante, al no reunir las condiciones necesarias para la desconcentración, continúan ejecutando </w:t>
      </w:r>
      <w:r w:rsidR="00413A1D">
        <w:rPr>
          <w:rFonts w:ascii="Arial" w:hAnsi="Arial" w:cs="Arial"/>
          <w:sz w:val="22"/>
          <w:szCs w:val="22"/>
        </w:rPr>
        <w:t>su</w:t>
      </w:r>
      <w:r w:rsidRPr="00584F12">
        <w:rPr>
          <w:rFonts w:ascii="Arial" w:hAnsi="Arial" w:cs="Arial"/>
          <w:sz w:val="22"/>
          <w:szCs w:val="22"/>
        </w:rPr>
        <w:t xml:space="preserve"> presupuesto de forma concentrada en </w:t>
      </w:r>
      <w:r>
        <w:rPr>
          <w:rFonts w:ascii="Arial" w:hAnsi="Arial" w:cs="Arial"/>
          <w:sz w:val="22"/>
          <w:szCs w:val="22"/>
        </w:rPr>
        <w:t>esa Dirección.</w:t>
      </w:r>
    </w:p>
    <w:p w14:paraId="6947BAA5" w14:textId="77777777" w:rsidR="00584F12" w:rsidRPr="00584F12" w:rsidRDefault="00584F12" w:rsidP="001524AE">
      <w:pPr>
        <w:pStyle w:val="Encabezado"/>
        <w:tabs>
          <w:tab w:val="clear" w:pos="4252"/>
          <w:tab w:val="clear" w:pos="8504"/>
        </w:tabs>
        <w:ind w:left="709"/>
        <w:jc w:val="both"/>
        <w:rPr>
          <w:rFonts w:ascii="Arial" w:hAnsi="Arial" w:cs="Arial"/>
          <w:sz w:val="22"/>
          <w:szCs w:val="22"/>
        </w:rPr>
      </w:pPr>
    </w:p>
    <w:p w14:paraId="455E5A87" w14:textId="5B5E10E1" w:rsidR="00022583" w:rsidRPr="00584F12" w:rsidRDefault="00584F12" w:rsidP="001524AE">
      <w:pPr>
        <w:ind w:left="2127" w:hanging="709"/>
        <w:rPr>
          <w:rFonts w:ascii="Arial" w:hAnsi="Arial" w:cs="Arial"/>
          <w:b/>
          <w:sz w:val="22"/>
          <w:szCs w:val="22"/>
          <w:lang w:val="es-GT"/>
        </w:rPr>
      </w:pPr>
      <w:r>
        <w:rPr>
          <w:rFonts w:ascii="Arial" w:hAnsi="Arial" w:cs="Arial"/>
          <w:b/>
          <w:sz w:val="22"/>
          <w:szCs w:val="22"/>
          <w:lang w:val="es-GT"/>
        </w:rPr>
        <w:t>C.2.1.</w:t>
      </w:r>
      <w:r>
        <w:rPr>
          <w:rFonts w:ascii="Arial" w:hAnsi="Arial" w:cs="Arial"/>
          <w:b/>
          <w:sz w:val="22"/>
          <w:szCs w:val="22"/>
          <w:lang w:val="es-GT"/>
        </w:rPr>
        <w:tab/>
      </w:r>
      <w:r w:rsidR="00022583" w:rsidRPr="00584F12">
        <w:rPr>
          <w:rFonts w:ascii="Arial" w:hAnsi="Arial" w:cs="Arial"/>
          <w:b/>
          <w:sz w:val="22"/>
          <w:szCs w:val="22"/>
          <w:lang w:val="es-GT"/>
        </w:rPr>
        <w:t xml:space="preserve">Solicitud de constitución de </w:t>
      </w:r>
      <w:r w:rsidR="00DB19A1">
        <w:rPr>
          <w:rFonts w:ascii="Arial" w:hAnsi="Arial" w:cs="Arial"/>
          <w:b/>
          <w:sz w:val="22"/>
          <w:szCs w:val="22"/>
          <w:lang w:val="es-GT"/>
        </w:rPr>
        <w:t>fondo rotativo</w:t>
      </w:r>
    </w:p>
    <w:p w14:paraId="32B56020" w14:textId="77777777" w:rsidR="00D71C03" w:rsidRDefault="00D71C03" w:rsidP="001524AE">
      <w:pPr>
        <w:pStyle w:val="Encabezado"/>
        <w:tabs>
          <w:tab w:val="clear" w:pos="4252"/>
          <w:tab w:val="clear" w:pos="8504"/>
        </w:tabs>
        <w:jc w:val="both"/>
        <w:rPr>
          <w:rFonts w:ascii="Arial" w:hAnsi="Arial" w:cs="Arial"/>
          <w:sz w:val="22"/>
          <w:szCs w:val="22"/>
          <w:lang w:val="es-GT"/>
        </w:rPr>
      </w:pPr>
    </w:p>
    <w:tbl>
      <w:tblPr>
        <w:tblW w:w="1119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14"/>
        <w:gridCol w:w="1146"/>
        <w:gridCol w:w="8531"/>
      </w:tblGrid>
      <w:tr w:rsidR="00615016" w:rsidRPr="005732FE" w14:paraId="20D0BAE2" w14:textId="77777777" w:rsidTr="004605EB">
        <w:trPr>
          <w:tblHeader/>
          <w:jc w:val="right"/>
        </w:trPr>
        <w:tc>
          <w:tcPr>
            <w:tcW w:w="1514" w:type="dxa"/>
            <w:shd w:val="clear" w:color="auto" w:fill="D9D9D9"/>
            <w:tcMar>
              <w:top w:w="28" w:type="dxa"/>
              <w:bottom w:w="28" w:type="dxa"/>
            </w:tcMar>
            <w:vAlign w:val="center"/>
          </w:tcPr>
          <w:p w14:paraId="24A4282A" w14:textId="77777777" w:rsidR="00615016" w:rsidRPr="005732FE" w:rsidRDefault="00615016" w:rsidP="001524AE">
            <w:pPr>
              <w:spacing w:line="264" w:lineRule="auto"/>
              <w:jc w:val="center"/>
              <w:rPr>
                <w:rFonts w:ascii="Arial" w:hAnsi="Arial" w:cs="Arial"/>
                <w:b/>
                <w:sz w:val="16"/>
                <w:szCs w:val="16"/>
              </w:rPr>
            </w:pPr>
            <w:r w:rsidRPr="005732FE">
              <w:rPr>
                <w:rFonts w:ascii="Arial" w:hAnsi="Arial" w:cs="Arial"/>
                <w:b/>
                <w:sz w:val="16"/>
                <w:szCs w:val="16"/>
              </w:rPr>
              <w:t>Actividad</w:t>
            </w:r>
          </w:p>
        </w:tc>
        <w:tc>
          <w:tcPr>
            <w:tcW w:w="1146" w:type="dxa"/>
            <w:shd w:val="clear" w:color="auto" w:fill="D9D9D9"/>
            <w:tcMar>
              <w:top w:w="28" w:type="dxa"/>
              <w:bottom w:w="28" w:type="dxa"/>
            </w:tcMar>
            <w:vAlign w:val="center"/>
          </w:tcPr>
          <w:p w14:paraId="48A592CC" w14:textId="77777777" w:rsidR="00615016" w:rsidRPr="005732FE" w:rsidRDefault="00615016" w:rsidP="001524AE">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12FD7726" w14:textId="7E40E2B9" w:rsidR="00615016" w:rsidRPr="005732FE" w:rsidRDefault="00506BC6" w:rsidP="001524AE">
            <w:pPr>
              <w:spacing w:line="264" w:lineRule="auto"/>
              <w:jc w:val="center"/>
              <w:rPr>
                <w:rFonts w:ascii="Arial" w:hAnsi="Arial" w:cs="Arial"/>
                <w:b/>
                <w:sz w:val="16"/>
                <w:szCs w:val="16"/>
              </w:rPr>
            </w:pPr>
            <w:r>
              <w:rPr>
                <w:rFonts w:ascii="Arial" w:hAnsi="Arial" w:cs="Arial"/>
                <w:b/>
                <w:sz w:val="16"/>
                <w:szCs w:val="16"/>
              </w:rPr>
              <w:t>Descripción de las actividades</w:t>
            </w:r>
          </w:p>
        </w:tc>
      </w:tr>
      <w:tr w:rsidR="00615016" w:rsidRPr="005732FE" w14:paraId="0B42973E" w14:textId="77777777" w:rsidTr="004605EB">
        <w:trPr>
          <w:trHeight w:val="1112"/>
          <w:jc w:val="right"/>
        </w:trPr>
        <w:tc>
          <w:tcPr>
            <w:tcW w:w="1514" w:type="dxa"/>
            <w:vAlign w:val="center"/>
          </w:tcPr>
          <w:p w14:paraId="792EE077" w14:textId="07828B4C" w:rsidR="00615016" w:rsidRPr="00F754AD" w:rsidRDefault="00712073" w:rsidP="001524AE">
            <w:pPr>
              <w:pStyle w:val="TableParagraph"/>
              <w:ind w:right="19"/>
              <w:jc w:val="center"/>
              <w:rPr>
                <w:b/>
                <w:sz w:val="14"/>
              </w:rPr>
            </w:pPr>
            <w:r>
              <w:rPr>
                <w:b/>
                <w:sz w:val="15"/>
              </w:rPr>
              <w:t xml:space="preserve">1. </w:t>
            </w:r>
            <w:r w:rsidR="00615016" w:rsidRPr="00F754AD">
              <w:rPr>
                <w:b/>
                <w:sz w:val="14"/>
              </w:rPr>
              <w:t xml:space="preserve">Solicitar constitución </w:t>
            </w:r>
            <w:r w:rsidR="00DB19A1">
              <w:rPr>
                <w:b/>
                <w:sz w:val="14"/>
              </w:rPr>
              <w:t>fondo rotativo</w:t>
            </w:r>
            <w:r w:rsidR="00615016" w:rsidRPr="00F754AD">
              <w:rPr>
                <w:b/>
                <w:sz w:val="14"/>
              </w:rPr>
              <w:t xml:space="preserve"> interno</w:t>
            </w:r>
          </w:p>
        </w:tc>
        <w:tc>
          <w:tcPr>
            <w:tcW w:w="1146" w:type="dxa"/>
            <w:vAlign w:val="center"/>
          </w:tcPr>
          <w:p w14:paraId="535E3717" w14:textId="77777777" w:rsidR="00615016" w:rsidRPr="00F754AD" w:rsidRDefault="00615016" w:rsidP="001524AE">
            <w:pPr>
              <w:pStyle w:val="TableParagraph"/>
              <w:ind w:left="61" w:right="49"/>
              <w:jc w:val="center"/>
              <w:rPr>
                <w:sz w:val="14"/>
              </w:rPr>
            </w:pPr>
            <w:r w:rsidRPr="00F754AD">
              <w:rPr>
                <w:sz w:val="14"/>
              </w:rPr>
              <w:t xml:space="preserve">Subdirector </w:t>
            </w:r>
            <w:r w:rsidRPr="00F754AD">
              <w:rPr>
                <w:w w:val="95"/>
                <w:sz w:val="14"/>
              </w:rPr>
              <w:t xml:space="preserve">Administrativo </w:t>
            </w:r>
            <w:r w:rsidRPr="00F754AD">
              <w:rPr>
                <w:sz w:val="14"/>
              </w:rPr>
              <w:t>Financiero Unidad Ejecutora</w:t>
            </w:r>
          </w:p>
        </w:tc>
        <w:tc>
          <w:tcPr>
            <w:tcW w:w="8531" w:type="dxa"/>
            <w:tcMar>
              <w:top w:w="28" w:type="dxa"/>
              <w:left w:w="57" w:type="dxa"/>
              <w:bottom w:w="85" w:type="dxa"/>
              <w:right w:w="28" w:type="dxa"/>
            </w:tcMar>
          </w:tcPr>
          <w:p w14:paraId="5E653802" w14:textId="024FD08C" w:rsidR="00712073" w:rsidRDefault="00712073" w:rsidP="00417ECE">
            <w:pPr>
              <w:pStyle w:val="TableParagraph"/>
              <w:ind w:left="74" w:right="157"/>
              <w:jc w:val="both"/>
            </w:pPr>
            <w:r>
              <w:t xml:space="preserve">Gestiona, mediante oficio suscrito por el Director de la Unidad Ejecutora, la solicitud de constitución del </w:t>
            </w:r>
            <w:r w:rsidR="00DB19A1">
              <w:t>fondo rotativo</w:t>
            </w:r>
            <w:r>
              <w:t xml:space="preserve"> </w:t>
            </w:r>
            <w:r w:rsidR="00D47BBF">
              <w:t>i</w:t>
            </w:r>
            <w:r>
              <w:t xml:space="preserve">nterno de funcionamiento, en la fecha establecida por la Dirección de Administración Financiera -DAFI-. </w:t>
            </w:r>
          </w:p>
          <w:p w14:paraId="05638F90" w14:textId="77777777" w:rsidR="00712073" w:rsidRDefault="00712073" w:rsidP="001524AE">
            <w:pPr>
              <w:pStyle w:val="TableParagraph"/>
              <w:ind w:left="57" w:right="19"/>
              <w:jc w:val="both"/>
            </w:pPr>
          </w:p>
          <w:p w14:paraId="6B5732BE" w14:textId="61F44B78" w:rsidR="00712073" w:rsidRPr="00F754AD" w:rsidRDefault="00712073" w:rsidP="00417ECE">
            <w:pPr>
              <w:pStyle w:val="TableParagraph"/>
              <w:ind w:left="74" w:right="157"/>
              <w:jc w:val="both"/>
            </w:pPr>
            <w:r>
              <w:t xml:space="preserve">En el caso de las Direcciones que ejecutan el presupuesto de forma concentrada en la </w:t>
            </w:r>
            <w:r w:rsidRPr="00813A4E">
              <w:t xml:space="preserve">Dirección de Administración Financiera </w:t>
            </w:r>
            <w:r>
              <w:t>-</w:t>
            </w:r>
            <w:r w:rsidRPr="00813A4E">
              <w:t>DAFI</w:t>
            </w:r>
            <w:r>
              <w:t xml:space="preserve">-, los montos del </w:t>
            </w:r>
            <w:r w:rsidR="00DB19A1">
              <w:t>fondo rotativo</w:t>
            </w:r>
            <w:r>
              <w:t xml:space="preserve"> </w:t>
            </w:r>
            <w:r w:rsidR="00D47BBF">
              <w:t>i</w:t>
            </w:r>
            <w:r>
              <w:t>nterno los determina esta Dirección, con base en la capacidad de ejecución presupuestaria de cada Dirección, previo a la presentación de la solicitud correspondiente, mediante oficio suscrito por el Subdirector de Ejecución Presupuestaria y Normatividad de DAFI, en cumplimiento del Acuerdo Ministerial número 1-2017.</w:t>
            </w:r>
          </w:p>
        </w:tc>
      </w:tr>
      <w:tr w:rsidR="00615016" w:rsidRPr="005732FE" w14:paraId="4F12037E" w14:textId="77777777" w:rsidTr="004605EB">
        <w:trPr>
          <w:trHeight w:val="850"/>
          <w:jc w:val="right"/>
        </w:trPr>
        <w:tc>
          <w:tcPr>
            <w:tcW w:w="1514" w:type="dxa"/>
            <w:vAlign w:val="center"/>
          </w:tcPr>
          <w:p w14:paraId="5DEF38C7" w14:textId="440E019F" w:rsidR="00615016" w:rsidRPr="00E825AF" w:rsidRDefault="00712073" w:rsidP="001524AE">
            <w:pPr>
              <w:pStyle w:val="TableParagraph"/>
              <w:ind w:right="19"/>
              <w:jc w:val="center"/>
              <w:rPr>
                <w:b/>
                <w:sz w:val="14"/>
              </w:rPr>
            </w:pPr>
            <w:r>
              <w:rPr>
                <w:b/>
                <w:sz w:val="14"/>
              </w:rPr>
              <w:t xml:space="preserve">2. </w:t>
            </w:r>
            <w:r w:rsidR="00615016" w:rsidRPr="00E825AF">
              <w:rPr>
                <w:b/>
                <w:sz w:val="14"/>
              </w:rPr>
              <w:t xml:space="preserve">Consolidar solicitudes y elaborar oficio de solicitud constitución </w:t>
            </w:r>
            <w:r w:rsidR="00DB19A1">
              <w:rPr>
                <w:b/>
                <w:sz w:val="14"/>
              </w:rPr>
              <w:t>fondo rotativo</w:t>
            </w:r>
            <w:r w:rsidR="00615016" w:rsidRPr="00E825AF">
              <w:rPr>
                <w:b/>
                <w:sz w:val="14"/>
              </w:rPr>
              <w:t xml:space="preserve"> institucional</w:t>
            </w:r>
          </w:p>
        </w:tc>
        <w:tc>
          <w:tcPr>
            <w:tcW w:w="1146" w:type="dxa"/>
            <w:vAlign w:val="center"/>
          </w:tcPr>
          <w:p w14:paraId="2C0EB00A" w14:textId="2648DD38" w:rsidR="00615016" w:rsidRPr="00E825AF" w:rsidRDefault="00615016" w:rsidP="001524AE">
            <w:pPr>
              <w:pStyle w:val="TableParagraph"/>
              <w:spacing w:line="242" w:lineRule="auto"/>
              <w:ind w:right="100"/>
              <w:jc w:val="center"/>
              <w:rPr>
                <w:sz w:val="14"/>
              </w:rPr>
            </w:pPr>
            <w:r w:rsidRPr="00E825AF">
              <w:rPr>
                <w:sz w:val="14"/>
              </w:rPr>
              <w:t xml:space="preserve">Analista del </w:t>
            </w:r>
            <w:r w:rsidRPr="00E825AF">
              <w:rPr>
                <w:w w:val="95"/>
                <w:sz w:val="14"/>
              </w:rPr>
              <w:t xml:space="preserve">Departamento </w:t>
            </w:r>
            <w:r w:rsidRPr="00E825AF">
              <w:rPr>
                <w:sz w:val="14"/>
              </w:rPr>
              <w:t>de Tesorerí</w:t>
            </w:r>
            <w:r w:rsidR="00712073">
              <w:rPr>
                <w:sz w:val="14"/>
              </w:rPr>
              <w:t xml:space="preserve">a                </w:t>
            </w:r>
            <w:r w:rsidRPr="00E825AF">
              <w:rPr>
                <w:sz w:val="14"/>
              </w:rPr>
              <w:t>DAFI</w:t>
            </w:r>
          </w:p>
        </w:tc>
        <w:tc>
          <w:tcPr>
            <w:tcW w:w="8531" w:type="dxa"/>
            <w:tcMar>
              <w:top w:w="28" w:type="dxa"/>
              <w:left w:w="57" w:type="dxa"/>
              <w:bottom w:w="85" w:type="dxa"/>
              <w:right w:w="28" w:type="dxa"/>
            </w:tcMar>
            <w:vAlign w:val="center"/>
          </w:tcPr>
          <w:p w14:paraId="4A84432D" w14:textId="70366CB7" w:rsidR="00712073" w:rsidRPr="00F754AD" w:rsidRDefault="00712073" w:rsidP="00417ECE">
            <w:pPr>
              <w:pStyle w:val="TableParagraph"/>
              <w:ind w:left="74" w:right="157"/>
              <w:jc w:val="both"/>
            </w:pPr>
            <w:r>
              <w:t xml:space="preserve">Consolida las solicitudes recibidas y elabora el oficio de solicitud dirigido a la Tesorería Nacional del Ministerio de Finanzas Públicas para la constitución del </w:t>
            </w:r>
            <w:r w:rsidR="00DB19A1">
              <w:t>fondo rotativo</w:t>
            </w:r>
            <w:r>
              <w:t xml:space="preserve"> </w:t>
            </w:r>
            <w:r w:rsidR="00507CEF">
              <w:t>i</w:t>
            </w:r>
            <w:r>
              <w:t>nstitucional, y traslada para la firma correspondiente.</w:t>
            </w:r>
          </w:p>
        </w:tc>
      </w:tr>
      <w:tr w:rsidR="00615016" w:rsidRPr="005732FE" w14:paraId="024AAC49" w14:textId="77777777" w:rsidTr="004605EB">
        <w:trPr>
          <w:trHeight w:val="1112"/>
          <w:jc w:val="right"/>
        </w:trPr>
        <w:tc>
          <w:tcPr>
            <w:tcW w:w="1514" w:type="dxa"/>
            <w:vAlign w:val="center"/>
          </w:tcPr>
          <w:p w14:paraId="46BD4E7D" w14:textId="10F1812C" w:rsidR="00615016" w:rsidRPr="00F754AD" w:rsidRDefault="00712073" w:rsidP="001524AE">
            <w:pPr>
              <w:pStyle w:val="TableParagraph"/>
              <w:ind w:right="19"/>
              <w:jc w:val="center"/>
              <w:rPr>
                <w:b/>
                <w:sz w:val="14"/>
              </w:rPr>
            </w:pPr>
            <w:r>
              <w:rPr>
                <w:b/>
                <w:sz w:val="16"/>
              </w:rPr>
              <w:t xml:space="preserve">3. </w:t>
            </w:r>
            <w:r w:rsidR="00615016" w:rsidRPr="00F754AD">
              <w:rPr>
                <w:b/>
                <w:sz w:val="14"/>
              </w:rPr>
              <w:t>Recibir oficio de solicitud</w:t>
            </w:r>
          </w:p>
        </w:tc>
        <w:tc>
          <w:tcPr>
            <w:tcW w:w="1146" w:type="dxa"/>
          </w:tcPr>
          <w:p w14:paraId="6778ED58" w14:textId="77777777" w:rsidR="00615016" w:rsidRPr="00F754AD" w:rsidRDefault="00615016" w:rsidP="001524AE">
            <w:pPr>
              <w:pStyle w:val="TableParagraph"/>
              <w:rPr>
                <w:b/>
                <w:sz w:val="20"/>
              </w:rPr>
            </w:pPr>
          </w:p>
          <w:p w14:paraId="2536444D" w14:textId="77777777" w:rsidR="00615016" w:rsidRPr="00F754AD" w:rsidRDefault="00615016" w:rsidP="001524AE">
            <w:pPr>
              <w:pStyle w:val="TableParagraph"/>
              <w:ind w:left="112" w:right="100" w:hanging="1"/>
              <w:jc w:val="center"/>
              <w:rPr>
                <w:sz w:val="14"/>
              </w:rPr>
            </w:pPr>
            <w:r w:rsidRPr="00F754AD">
              <w:rPr>
                <w:sz w:val="14"/>
              </w:rPr>
              <w:t xml:space="preserve">Jefe del </w:t>
            </w:r>
            <w:r w:rsidRPr="00F754AD">
              <w:rPr>
                <w:w w:val="95"/>
                <w:sz w:val="14"/>
              </w:rPr>
              <w:t xml:space="preserve">Departamento </w:t>
            </w:r>
            <w:r w:rsidRPr="00F754AD">
              <w:rPr>
                <w:sz w:val="14"/>
              </w:rPr>
              <w:t>de Tesorería</w:t>
            </w:r>
          </w:p>
          <w:p w14:paraId="2DE71710" w14:textId="1F0A2395" w:rsidR="00615016" w:rsidRPr="00F754AD" w:rsidRDefault="00615016" w:rsidP="001524AE">
            <w:pPr>
              <w:pStyle w:val="TableParagraph"/>
              <w:ind w:left="59" w:right="49"/>
              <w:jc w:val="center"/>
              <w:rPr>
                <w:sz w:val="14"/>
              </w:rPr>
            </w:pPr>
            <w:r w:rsidRPr="00F754AD">
              <w:rPr>
                <w:sz w:val="14"/>
              </w:rPr>
              <w:t>DAFI</w:t>
            </w:r>
          </w:p>
        </w:tc>
        <w:tc>
          <w:tcPr>
            <w:tcW w:w="8531" w:type="dxa"/>
            <w:tcMar>
              <w:top w:w="28" w:type="dxa"/>
              <w:left w:w="57" w:type="dxa"/>
              <w:bottom w:w="85" w:type="dxa"/>
              <w:right w:w="28" w:type="dxa"/>
            </w:tcMar>
          </w:tcPr>
          <w:p w14:paraId="156C9988" w14:textId="5349EADC" w:rsidR="00615016" w:rsidRPr="00F754AD" w:rsidRDefault="00712073" w:rsidP="00417ECE">
            <w:pPr>
              <w:pStyle w:val="TableParagraph"/>
              <w:ind w:left="74" w:right="157"/>
              <w:jc w:val="both"/>
            </w:pPr>
            <w:r>
              <w:t xml:space="preserve">Recibe el oficio de solicitud de constitución del </w:t>
            </w:r>
            <w:r w:rsidR="00DB19A1">
              <w:t>fondo rotativo</w:t>
            </w:r>
            <w:r>
              <w:t xml:space="preserve"> </w:t>
            </w:r>
            <w:r w:rsidR="004462B4">
              <w:t>i</w:t>
            </w:r>
            <w:r>
              <w:t xml:space="preserve">nstitucional, revisa, firma y traslada al Subdirector de Administración Financiera para revisión y firma; posteriormente remite al Asistente de Dirección para la gestión de la firma del Director de la Dirección de Administración Financiera </w:t>
            </w:r>
            <w:r w:rsidR="001524AE">
              <w:t>-</w:t>
            </w:r>
            <w:r>
              <w:t>DAFI</w:t>
            </w:r>
            <w:r w:rsidR="001524AE">
              <w:t>-</w:t>
            </w:r>
            <w:r>
              <w:t>.</w:t>
            </w:r>
          </w:p>
        </w:tc>
      </w:tr>
      <w:tr w:rsidR="00615016" w:rsidRPr="005732FE" w14:paraId="326FF07C" w14:textId="77777777" w:rsidTr="004605EB">
        <w:trPr>
          <w:trHeight w:val="1112"/>
          <w:jc w:val="right"/>
        </w:trPr>
        <w:tc>
          <w:tcPr>
            <w:tcW w:w="1514" w:type="dxa"/>
            <w:vAlign w:val="center"/>
          </w:tcPr>
          <w:p w14:paraId="3E6FF656" w14:textId="72D31D9B" w:rsidR="00615016" w:rsidRPr="001524AE" w:rsidRDefault="001524AE" w:rsidP="001524AE">
            <w:pPr>
              <w:pStyle w:val="TableParagraph"/>
              <w:ind w:right="19"/>
              <w:jc w:val="center"/>
              <w:rPr>
                <w:b/>
                <w:sz w:val="14"/>
                <w:szCs w:val="14"/>
              </w:rPr>
            </w:pPr>
            <w:r w:rsidRPr="001524AE">
              <w:rPr>
                <w:b/>
                <w:sz w:val="14"/>
                <w:szCs w:val="14"/>
              </w:rPr>
              <w:t xml:space="preserve">4. </w:t>
            </w:r>
            <w:r w:rsidR="00615016" w:rsidRPr="001524AE">
              <w:rPr>
                <w:b/>
                <w:sz w:val="14"/>
                <w:szCs w:val="14"/>
              </w:rPr>
              <w:t>Recibir y firmar oficio</w:t>
            </w:r>
          </w:p>
        </w:tc>
        <w:tc>
          <w:tcPr>
            <w:tcW w:w="1146" w:type="dxa"/>
            <w:vAlign w:val="center"/>
          </w:tcPr>
          <w:p w14:paraId="2394BC2D" w14:textId="4616B8A5" w:rsidR="00615016" w:rsidRPr="001524AE" w:rsidRDefault="00615016" w:rsidP="001524AE">
            <w:pPr>
              <w:pStyle w:val="TableParagraph"/>
              <w:jc w:val="center"/>
              <w:rPr>
                <w:sz w:val="14"/>
                <w:szCs w:val="14"/>
              </w:rPr>
            </w:pPr>
            <w:r w:rsidRPr="001524AE">
              <w:rPr>
                <w:sz w:val="14"/>
                <w:szCs w:val="14"/>
              </w:rPr>
              <w:t>Director</w:t>
            </w:r>
            <w:r w:rsidR="001524AE" w:rsidRPr="001524AE">
              <w:rPr>
                <w:sz w:val="14"/>
                <w:szCs w:val="14"/>
              </w:rPr>
              <w:t xml:space="preserve"> </w:t>
            </w:r>
            <w:r w:rsidRPr="001524AE">
              <w:rPr>
                <w:sz w:val="14"/>
                <w:szCs w:val="14"/>
              </w:rPr>
              <w:t>DAFI</w:t>
            </w:r>
          </w:p>
        </w:tc>
        <w:tc>
          <w:tcPr>
            <w:tcW w:w="8531" w:type="dxa"/>
            <w:tcMar>
              <w:top w:w="28" w:type="dxa"/>
              <w:left w:w="57" w:type="dxa"/>
              <w:bottom w:w="85" w:type="dxa"/>
              <w:right w:w="28" w:type="dxa"/>
            </w:tcMar>
          </w:tcPr>
          <w:p w14:paraId="09709B00" w14:textId="530783E0" w:rsidR="001524AE" w:rsidRDefault="001524AE" w:rsidP="00417ECE">
            <w:pPr>
              <w:pStyle w:val="TableParagraph"/>
              <w:ind w:left="74" w:right="157"/>
              <w:jc w:val="both"/>
            </w:pPr>
            <w:r>
              <w:t xml:space="preserve">Recibe el oficio de solicitud de constitución del </w:t>
            </w:r>
            <w:r w:rsidR="00DB19A1">
              <w:t>fondo rotativo</w:t>
            </w:r>
            <w:r>
              <w:t xml:space="preserve"> </w:t>
            </w:r>
            <w:r w:rsidR="008E5DDB">
              <w:t>i</w:t>
            </w:r>
            <w:r>
              <w:t xml:space="preserve">nstitucional, firma, sella y traslada al Asistente de Dirección para la gestión de la firma del Viceministro Administrativo. </w:t>
            </w:r>
          </w:p>
          <w:p w14:paraId="7FAE7071" w14:textId="77777777" w:rsidR="001524AE" w:rsidRDefault="001524AE" w:rsidP="001524AE">
            <w:pPr>
              <w:pStyle w:val="TableParagraph"/>
              <w:ind w:left="57" w:right="131"/>
              <w:jc w:val="both"/>
            </w:pPr>
          </w:p>
          <w:p w14:paraId="4CFA1E79" w14:textId="7CE8AB72" w:rsidR="001524AE" w:rsidRPr="00F754AD" w:rsidRDefault="001524AE" w:rsidP="00417ECE">
            <w:pPr>
              <w:pStyle w:val="TableParagraph"/>
              <w:ind w:left="74" w:right="157"/>
              <w:jc w:val="both"/>
            </w:pPr>
            <w:r>
              <w:t>En ausencia del Viceministro Administrativo, el oficio puede ser suscrito por el Ministro de Educación o por los Viceministros.</w:t>
            </w:r>
          </w:p>
        </w:tc>
      </w:tr>
      <w:tr w:rsidR="00615016" w:rsidRPr="005732FE" w14:paraId="1446040A" w14:textId="77777777" w:rsidTr="004605EB">
        <w:trPr>
          <w:trHeight w:val="748"/>
          <w:jc w:val="right"/>
        </w:trPr>
        <w:tc>
          <w:tcPr>
            <w:tcW w:w="1514" w:type="dxa"/>
            <w:vAlign w:val="center"/>
          </w:tcPr>
          <w:p w14:paraId="24299E92" w14:textId="46FEE360" w:rsidR="00615016" w:rsidRPr="001524AE" w:rsidRDefault="001524AE" w:rsidP="001524AE">
            <w:pPr>
              <w:pStyle w:val="TableParagraph"/>
              <w:ind w:right="19"/>
              <w:jc w:val="center"/>
              <w:rPr>
                <w:b/>
                <w:sz w:val="14"/>
                <w:szCs w:val="14"/>
              </w:rPr>
            </w:pPr>
            <w:r w:rsidRPr="001524AE">
              <w:rPr>
                <w:b/>
                <w:sz w:val="14"/>
                <w:szCs w:val="14"/>
              </w:rPr>
              <w:t xml:space="preserve">5. </w:t>
            </w:r>
            <w:r w:rsidR="00615016" w:rsidRPr="001524AE">
              <w:rPr>
                <w:b/>
                <w:sz w:val="14"/>
                <w:szCs w:val="14"/>
              </w:rPr>
              <w:t>Realizar trámite para solicitar firma</w:t>
            </w:r>
          </w:p>
        </w:tc>
        <w:tc>
          <w:tcPr>
            <w:tcW w:w="1146" w:type="dxa"/>
            <w:vAlign w:val="center"/>
          </w:tcPr>
          <w:p w14:paraId="7C12761B" w14:textId="77777777" w:rsidR="00615016" w:rsidRPr="001524AE" w:rsidRDefault="00615016" w:rsidP="001524AE">
            <w:pPr>
              <w:pStyle w:val="TableParagraph"/>
              <w:ind w:left="62" w:right="47"/>
              <w:jc w:val="center"/>
              <w:rPr>
                <w:sz w:val="14"/>
                <w:szCs w:val="14"/>
              </w:rPr>
            </w:pPr>
            <w:r w:rsidRPr="001524AE">
              <w:rPr>
                <w:sz w:val="14"/>
                <w:szCs w:val="14"/>
              </w:rPr>
              <w:t>Asistente de Dirección</w:t>
            </w:r>
          </w:p>
          <w:p w14:paraId="6B49E60A" w14:textId="5189DF5B" w:rsidR="00615016" w:rsidRPr="001524AE" w:rsidRDefault="00615016" w:rsidP="001524AE">
            <w:pPr>
              <w:pStyle w:val="TableParagraph"/>
              <w:spacing w:line="161" w:lineRule="exact"/>
              <w:ind w:left="59" w:right="49"/>
              <w:jc w:val="center"/>
              <w:rPr>
                <w:sz w:val="14"/>
                <w:szCs w:val="14"/>
              </w:rPr>
            </w:pPr>
            <w:r w:rsidRPr="001524AE">
              <w:rPr>
                <w:sz w:val="14"/>
                <w:szCs w:val="14"/>
              </w:rPr>
              <w:t>DAFI</w:t>
            </w:r>
          </w:p>
        </w:tc>
        <w:tc>
          <w:tcPr>
            <w:tcW w:w="8531" w:type="dxa"/>
            <w:tcMar>
              <w:top w:w="28" w:type="dxa"/>
              <w:left w:w="57" w:type="dxa"/>
              <w:bottom w:w="85" w:type="dxa"/>
              <w:right w:w="28" w:type="dxa"/>
            </w:tcMar>
            <w:vAlign w:val="center"/>
          </w:tcPr>
          <w:p w14:paraId="5FAD3E90" w14:textId="48991FC0" w:rsidR="00615016" w:rsidRPr="00F754AD" w:rsidRDefault="001524AE" w:rsidP="00417ECE">
            <w:pPr>
              <w:pStyle w:val="TableParagraph"/>
              <w:ind w:left="74" w:right="157"/>
              <w:jc w:val="both"/>
            </w:pPr>
            <w:r>
              <w:t>Gestiona la obtención de la firma del Viceministro Administrativo. En ausencia de este, gestiona la firma del Ministro de Educación o de los Viceministros.  Una vez suscrito el oficio, traslada al Jefe del Departamento de Tesorería -DAFI-.</w:t>
            </w:r>
          </w:p>
        </w:tc>
      </w:tr>
      <w:tr w:rsidR="00615016" w:rsidRPr="005732FE" w14:paraId="1580714E" w14:textId="77777777" w:rsidTr="004605EB">
        <w:trPr>
          <w:trHeight w:val="758"/>
          <w:jc w:val="right"/>
        </w:trPr>
        <w:tc>
          <w:tcPr>
            <w:tcW w:w="1514" w:type="dxa"/>
            <w:vAlign w:val="center"/>
          </w:tcPr>
          <w:p w14:paraId="2DA0E35A" w14:textId="361F444D" w:rsidR="00615016" w:rsidRPr="001524AE" w:rsidRDefault="001524AE" w:rsidP="001524AE">
            <w:pPr>
              <w:pStyle w:val="TableParagraph"/>
              <w:ind w:right="19"/>
              <w:jc w:val="center"/>
              <w:rPr>
                <w:b/>
                <w:sz w:val="14"/>
                <w:szCs w:val="14"/>
              </w:rPr>
            </w:pPr>
            <w:r w:rsidRPr="001524AE">
              <w:rPr>
                <w:b/>
                <w:sz w:val="14"/>
                <w:szCs w:val="14"/>
              </w:rPr>
              <w:t xml:space="preserve">6. </w:t>
            </w:r>
            <w:r w:rsidR="00615016" w:rsidRPr="001524AE">
              <w:rPr>
                <w:b/>
                <w:sz w:val="14"/>
                <w:szCs w:val="14"/>
              </w:rPr>
              <w:t>Operar en sistema el FR</w:t>
            </w:r>
            <w:r w:rsidR="00410FFB">
              <w:rPr>
                <w:b/>
                <w:sz w:val="14"/>
                <w:szCs w:val="14"/>
              </w:rPr>
              <w:t>-</w:t>
            </w:r>
            <w:r w:rsidR="00615016" w:rsidRPr="001524AE">
              <w:rPr>
                <w:b/>
                <w:sz w:val="14"/>
                <w:szCs w:val="14"/>
              </w:rPr>
              <w:t>01</w:t>
            </w:r>
          </w:p>
        </w:tc>
        <w:tc>
          <w:tcPr>
            <w:tcW w:w="1146" w:type="dxa"/>
            <w:vAlign w:val="center"/>
          </w:tcPr>
          <w:p w14:paraId="103EADC5" w14:textId="77777777" w:rsidR="00615016" w:rsidRPr="001524AE" w:rsidRDefault="00615016" w:rsidP="001524AE">
            <w:pPr>
              <w:pStyle w:val="TableParagraph"/>
              <w:ind w:left="112" w:right="100" w:hanging="1"/>
              <w:jc w:val="center"/>
              <w:rPr>
                <w:sz w:val="14"/>
                <w:szCs w:val="14"/>
              </w:rPr>
            </w:pPr>
            <w:r w:rsidRPr="001524AE">
              <w:rPr>
                <w:sz w:val="14"/>
                <w:szCs w:val="14"/>
              </w:rPr>
              <w:t xml:space="preserve">Analista del </w:t>
            </w:r>
            <w:r w:rsidRPr="001524AE">
              <w:rPr>
                <w:w w:val="95"/>
                <w:sz w:val="14"/>
                <w:szCs w:val="14"/>
              </w:rPr>
              <w:t xml:space="preserve">Departamento </w:t>
            </w:r>
            <w:r w:rsidRPr="001524AE">
              <w:rPr>
                <w:sz w:val="14"/>
                <w:szCs w:val="14"/>
              </w:rPr>
              <w:t>de Tesorería</w:t>
            </w:r>
          </w:p>
          <w:p w14:paraId="4F9D0946" w14:textId="1321E055" w:rsidR="00615016" w:rsidRPr="001524AE" w:rsidRDefault="00615016" w:rsidP="001524AE">
            <w:pPr>
              <w:pStyle w:val="TableParagraph"/>
              <w:spacing w:line="160" w:lineRule="exact"/>
              <w:ind w:left="59" w:right="49"/>
              <w:jc w:val="center"/>
              <w:rPr>
                <w:sz w:val="14"/>
                <w:szCs w:val="14"/>
              </w:rPr>
            </w:pPr>
            <w:r w:rsidRPr="001524AE">
              <w:rPr>
                <w:sz w:val="14"/>
                <w:szCs w:val="14"/>
              </w:rPr>
              <w:t>DAFI</w:t>
            </w:r>
          </w:p>
        </w:tc>
        <w:tc>
          <w:tcPr>
            <w:tcW w:w="8531" w:type="dxa"/>
            <w:tcMar>
              <w:top w:w="28" w:type="dxa"/>
              <w:left w:w="57" w:type="dxa"/>
              <w:bottom w:w="85" w:type="dxa"/>
              <w:right w:w="28" w:type="dxa"/>
            </w:tcMar>
          </w:tcPr>
          <w:p w14:paraId="5679B0CC" w14:textId="3B76DCB2" w:rsidR="00615016" w:rsidRPr="00F754AD" w:rsidRDefault="001524AE" w:rsidP="00417ECE">
            <w:pPr>
              <w:pStyle w:val="TableParagraph"/>
              <w:ind w:left="74" w:right="157"/>
              <w:jc w:val="both"/>
            </w:pPr>
            <w:r>
              <w:t>Recibe el oficio de solicitud debidamente firmado, registra la operación FR</w:t>
            </w:r>
            <w:r w:rsidR="007576B4">
              <w:t>-</w:t>
            </w:r>
            <w:r>
              <w:t>01 en el Sistema de Contabilidad Integrada -SICOIN- y remite el oficio a la Tesorería Nacional del Ministerio de Finanzas Públicas.</w:t>
            </w:r>
          </w:p>
        </w:tc>
      </w:tr>
      <w:tr w:rsidR="00615016" w:rsidRPr="005732FE" w14:paraId="099A20A0" w14:textId="77777777" w:rsidTr="004605EB">
        <w:trPr>
          <w:trHeight w:val="1112"/>
          <w:jc w:val="right"/>
        </w:trPr>
        <w:tc>
          <w:tcPr>
            <w:tcW w:w="1514" w:type="dxa"/>
            <w:vAlign w:val="center"/>
          </w:tcPr>
          <w:p w14:paraId="7413A8FD" w14:textId="4E38D071" w:rsidR="00615016" w:rsidRPr="001524AE" w:rsidRDefault="001524AE" w:rsidP="001524AE">
            <w:pPr>
              <w:pStyle w:val="TableParagraph"/>
              <w:ind w:right="19"/>
              <w:jc w:val="center"/>
              <w:rPr>
                <w:b/>
                <w:sz w:val="14"/>
                <w:szCs w:val="14"/>
              </w:rPr>
            </w:pPr>
            <w:r w:rsidRPr="001524AE">
              <w:rPr>
                <w:b/>
                <w:sz w:val="14"/>
                <w:szCs w:val="14"/>
              </w:rPr>
              <w:lastRenderedPageBreak/>
              <w:t xml:space="preserve">7. </w:t>
            </w:r>
            <w:r w:rsidR="00615016" w:rsidRPr="001524AE">
              <w:rPr>
                <w:b/>
                <w:sz w:val="14"/>
                <w:szCs w:val="14"/>
              </w:rPr>
              <w:t>Elaborar resoluciones y dictámenes</w:t>
            </w:r>
          </w:p>
        </w:tc>
        <w:tc>
          <w:tcPr>
            <w:tcW w:w="1146" w:type="dxa"/>
            <w:vAlign w:val="center"/>
          </w:tcPr>
          <w:p w14:paraId="3C0FC708" w14:textId="77777777" w:rsidR="00615016" w:rsidRPr="001524AE" w:rsidRDefault="00615016" w:rsidP="001524AE">
            <w:pPr>
              <w:pStyle w:val="TableParagraph"/>
              <w:ind w:left="112" w:right="100" w:hanging="2"/>
              <w:jc w:val="center"/>
              <w:rPr>
                <w:sz w:val="14"/>
                <w:szCs w:val="14"/>
              </w:rPr>
            </w:pPr>
            <w:r w:rsidRPr="001524AE">
              <w:rPr>
                <w:sz w:val="14"/>
                <w:szCs w:val="14"/>
              </w:rPr>
              <w:t xml:space="preserve">Analista del </w:t>
            </w:r>
            <w:r w:rsidRPr="001524AE">
              <w:rPr>
                <w:w w:val="95"/>
                <w:sz w:val="14"/>
                <w:szCs w:val="14"/>
              </w:rPr>
              <w:t xml:space="preserve">Departamento </w:t>
            </w:r>
            <w:r w:rsidRPr="001524AE">
              <w:rPr>
                <w:sz w:val="14"/>
                <w:szCs w:val="14"/>
              </w:rPr>
              <w:t>de Tesorería</w:t>
            </w:r>
          </w:p>
          <w:p w14:paraId="44536455" w14:textId="628C3DBF" w:rsidR="00615016" w:rsidRPr="001524AE" w:rsidRDefault="00615016" w:rsidP="001524AE">
            <w:pPr>
              <w:pStyle w:val="TableParagraph"/>
              <w:spacing w:line="160" w:lineRule="exact"/>
              <w:ind w:left="59" w:right="49"/>
              <w:jc w:val="center"/>
              <w:rPr>
                <w:sz w:val="14"/>
                <w:szCs w:val="14"/>
              </w:rPr>
            </w:pPr>
            <w:r w:rsidRPr="001524AE">
              <w:rPr>
                <w:sz w:val="14"/>
                <w:szCs w:val="14"/>
              </w:rPr>
              <w:t>DAFI</w:t>
            </w:r>
          </w:p>
        </w:tc>
        <w:tc>
          <w:tcPr>
            <w:tcW w:w="8531" w:type="dxa"/>
            <w:tcMar>
              <w:top w:w="28" w:type="dxa"/>
              <w:left w:w="57" w:type="dxa"/>
              <w:bottom w:w="85" w:type="dxa"/>
              <w:right w:w="28" w:type="dxa"/>
            </w:tcMar>
          </w:tcPr>
          <w:p w14:paraId="7F784F2B" w14:textId="59D5399D" w:rsidR="001524AE" w:rsidRDefault="001524AE" w:rsidP="00417ECE">
            <w:pPr>
              <w:pStyle w:val="TableParagraph"/>
              <w:ind w:left="74" w:right="157"/>
              <w:jc w:val="both"/>
            </w:pPr>
            <w:r>
              <w:t xml:space="preserve">Una vez autorizada la constitución del </w:t>
            </w:r>
            <w:r w:rsidR="00DB19A1">
              <w:t>fondo rotativo</w:t>
            </w:r>
            <w:r>
              <w:t xml:space="preserve"> por la Tesorería Nacional del Ministerio de Finanzas Públicas, elabora el recibo 63-A y gestiona la firma del cuentadante responsable.</w:t>
            </w:r>
          </w:p>
          <w:p w14:paraId="2B0278E3" w14:textId="77777777" w:rsidR="001524AE" w:rsidRDefault="001524AE" w:rsidP="001524AE">
            <w:pPr>
              <w:pStyle w:val="TableParagraph"/>
              <w:ind w:left="57" w:right="14"/>
              <w:jc w:val="both"/>
            </w:pPr>
          </w:p>
          <w:p w14:paraId="38DCCC65" w14:textId="64721039" w:rsidR="001524AE" w:rsidRPr="001524AE" w:rsidRDefault="001524AE" w:rsidP="00417ECE">
            <w:pPr>
              <w:pStyle w:val="TableParagraph"/>
              <w:ind w:left="74" w:right="157"/>
              <w:jc w:val="both"/>
              <w:rPr>
                <w:lang w:val="es-GT"/>
              </w:rPr>
            </w:pPr>
            <w:r>
              <w:t xml:space="preserve">Elabora las resoluciones y dictámenes que legalizan la constitución del </w:t>
            </w:r>
            <w:r w:rsidR="00BA06C4">
              <w:t>f</w:t>
            </w:r>
            <w:r w:rsidR="00DB19A1">
              <w:t>ondo rotativo</w:t>
            </w:r>
            <w:r>
              <w:t xml:space="preserve"> </w:t>
            </w:r>
            <w:r w:rsidR="00BA06C4">
              <w:t>i</w:t>
            </w:r>
            <w:r>
              <w:t>nterno de las Unidades Ejecutoras.</w:t>
            </w:r>
          </w:p>
        </w:tc>
      </w:tr>
      <w:tr w:rsidR="00615016" w:rsidRPr="005732FE" w14:paraId="6E63F3A0" w14:textId="77777777" w:rsidTr="004605EB">
        <w:trPr>
          <w:trHeight w:val="20"/>
          <w:jc w:val="right"/>
        </w:trPr>
        <w:tc>
          <w:tcPr>
            <w:tcW w:w="1514" w:type="dxa"/>
            <w:vAlign w:val="center"/>
          </w:tcPr>
          <w:p w14:paraId="1F1AE3D9" w14:textId="1AECAA60" w:rsidR="00615016" w:rsidRPr="001524AE" w:rsidRDefault="001524AE" w:rsidP="001524AE">
            <w:pPr>
              <w:pStyle w:val="TableParagraph"/>
              <w:ind w:right="19"/>
              <w:jc w:val="center"/>
              <w:rPr>
                <w:b/>
                <w:sz w:val="14"/>
                <w:szCs w:val="14"/>
              </w:rPr>
            </w:pPr>
            <w:r w:rsidRPr="001524AE">
              <w:rPr>
                <w:b/>
                <w:sz w:val="14"/>
                <w:szCs w:val="14"/>
              </w:rPr>
              <w:t>8. T</w:t>
            </w:r>
            <w:r w:rsidR="00615016" w:rsidRPr="001524AE">
              <w:rPr>
                <w:b/>
                <w:sz w:val="14"/>
                <w:szCs w:val="14"/>
              </w:rPr>
              <w:t>rasladar dictámenes para firma</w:t>
            </w:r>
          </w:p>
        </w:tc>
        <w:tc>
          <w:tcPr>
            <w:tcW w:w="1146" w:type="dxa"/>
            <w:vAlign w:val="center"/>
          </w:tcPr>
          <w:p w14:paraId="65A3CC3A" w14:textId="77777777" w:rsidR="00615016" w:rsidRPr="001524AE" w:rsidRDefault="00615016" w:rsidP="001524AE">
            <w:pPr>
              <w:pStyle w:val="TableParagraph"/>
              <w:jc w:val="center"/>
              <w:rPr>
                <w:b/>
                <w:sz w:val="14"/>
                <w:szCs w:val="14"/>
              </w:rPr>
            </w:pPr>
          </w:p>
          <w:p w14:paraId="57DEC973" w14:textId="77777777" w:rsidR="00615016" w:rsidRPr="001524AE" w:rsidRDefault="00615016" w:rsidP="001524AE">
            <w:pPr>
              <w:pStyle w:val="TableParagraph"/>
              <w:ind w:left="112" w:right="100" w:hanging="1"/>
              <w:jc w:val="center"/>
              <w:rPr>
                <w:sz w:val="14"/>
                <w:szCs w:val="14"/>
              </w:rPr>
            </w:pPr>
            <w:r w:rsidRPr="001524AE">
              <w:rPr>
                <w:sz w:val="14"/>
                <w:szCs w:val="14"/>
              </w:rPr>
              <w:t xml:space="preserve">Analista del </w:t>
            </w:r>
            <w:r w:rsidRPr="001524AE">
              <w:rPr>
                <w:w w:val="95"/>
                <w:sz w:val="14"/>
                <w:szCs w:val="14"/>
              </w:rPr>
              <w:t xml:space="preserve">Departamento </w:t>
            </w:r>
            <w:r w:rsidRPr="001524AE">
              <w:rPr>
                <w:sz w:val="14"/>
                <w:szCs w:val="14"/>
              </w:rPr>
              <w:t>de Tesorería</w:t>
            </w:r>
          </w:p>
          <w:p w14:paraId="18E32EB3" w14:textId="0E555055" w:rsidR="00615016" w:rsidRPr="001524AE" w:rsidRDefault="00615016" w:rsidP="001524AE">
            <w:pPr>
              <w:pStyle w:val="TableParagraph"/>
              <w:spacing w:line="160" w:lineRule="exact"/>
              <w:ind w:left="59" w:right="49"/>
              <w:jc w:val="center"/>
              <w:rPr>
                <w:sz w:val="14"/>
                <w:szCs w:val="14"/>
              </w:rPr>
            </w:pPr>
            <w:r w:rsidRPr="001524AE">
              <w:rPr>
                <w:sz w:val="14"/>
                <w:szCs w:val="14"/>
              </w:rPr>
              <w:t>DAFI</w:t>
            </w:r>
          </w:p>
        </w:tc>
        <w:tc>
          <w:tcPr>
            <w:tcW w:w="8531" w:type="dxa"/>
            <w:tcMar>
              <w:top w:w="28" w:type="dxa"/>
              <w:left w:w="57" w:type="dxa"/>
              <w:bottom w:w="85" w:type="dxa"/>
              <w:right w:w="28" w:type="dxa"/>
            </w:tcMar>
            <w:vAlign w:val="center"/>
          </w:tcPr>
          <w:p w14:paraId="5E834E69" w14:textId="2B4D5495" w:rsidR="00615016" w:rsidRPr="00F754AD" w:rsidRDefault="001524AE" w:rsidP="00417ECE">
            <w:pPr>
              <w:pStyle w:val="TableParagraph"/>
              <w:ind w:left="74" w:right="157"/>
              <w:jc w:val="both"/>
            </w:pPr>
            <w:r>
              <w:t>Traslada los dictámenes para revisión y firma por parte del Analista de Tesorería, Jefe del Departamento de Tesorería, Subdirector Financiero y Director Financiero.</w:t>
            </w:r>
          </w:p>
        </w:tc>
      </w:tr>
      <w:tr w:rsidR="00615016" w:rsidRPr="005732FE" w14:paraId="6D9E5D49" w14:textId="77777777" w:rsidTr="004605EB">
        <w:trPr>
          <w:trHeight w:val="822"/>
          <w:jc w:val="right"/>
        </w:trPr>
        <w:tc>
          <w:tcPr>
            <w:tcW w:w="1514" w:type="dxa"/>
            <w:vAlign w:val="center"/>
          </w:tcPr>
          <w:p w14:paraId="2F99AC35" w14:textId="411E7CE8" w:rsidR="00615016" w:rsidRPr="001524AE" w:rsidRDefault="001524AE" w:rsidP="001524AE">
            <w:pPr>
              <w:pStyle w:val="TableParagraph"/>
              <w:ind w:right="19"/>
              <w:jc w:val="center"/>
              <w:rPr>
                <w:b/>
                <w:sz w:val="14"/>
                <w:szCs w:val="14"/>
              </w:rPr>
            </w:pPr>
            <w:r w:rsidRPr="001524AE">
              <w:rPr>
                <w:b/>
                <w:sz w:val="14"/>
                <w:szCs w:val="14"/>
              </w:rPr>
              <w:t xml:space="preserve">9. </w:t>
            </w:r>
            <w:r w:rsidR="00615016" w:rsidRPr="001524AE">
              <w:rPr>
                <w:b/>
                <w:sz w:val="14"/>
                <w:szCs w:val="14"/>
              </w:rPr>
              <w:t>Trasladar resoluciones</w:t>
            </w:r>
          </w:p>
        </w:tc>
        <w:tc>
          <w:tcPr>
            <w:tcW w:w="1146" w:type="dxa"/>
            <w:vAlign w:val="center"/>
          </w:tcPr>
          <w:p w14:paraId="35702B12" w14:textId="77777777" w:rsidR="00615016" w:rsidRPr="001524AE" w:rsidRDefault="00615016" w:rsidP="001524AE">
            <w:pPr>
              <w:pStyle w:val="TableParagraph"/>
              <w:jc w:val="center"/>
              <w:rPr>
                <w:b/>
                <w:sz w:val="14"/>
                <w:szCs w:val="14"/>
              </w:rPr>
            </w:pPr>
          </w:p>
          <w:p w14:paraId="2B3125C3" w14:textId="77777777" w:rsidR="00615016" w:rsidRPr="001524AE" w:rsidRDefault="00615016" w:rsidP="001524AE">
            <w:pPr>
              <w:pStyle w:val="TableParagraph"/>
              <w:ind w:left="112" w:right="100" w:hanging="1"/>
              <w:jc w:val="center"/>
              <w:rPr>
                <w:sz w:val="14"/>
                <w:szCs w:val="14"/>
              </w:rPr>
            </w:pPr>
            <w:r w:rsidRPr="001524AE">
              <w:rPr>
                <w:sz w:val="14"/>
                <w:szCs w:val="14"/>
              </w:rPr>
              <w:t xml:space="preserve">Analista del </w:t>
            </w:r>
            <w:r w:rsidRPr="001524AE">
              <w:rPr>
                <w:w w:val="95"/>
                <w:sz w:val="14"/>
                <w:szCs w:val="14"/>
              </w:rPr>
              <w:t xml:space="preserve">Departamento </w:t>
            </w:r>
            <w:r w:rsidRPr="001524AE">
              <w:rPr>
                <w:sz w:val="14"/>
                <w:szCs w:val="14"/>
              </w:rPr>
              <w:t>de Tesorería</w:t>
            </w:r>
          </w:p>
          <w:p w14:paraId="1782639D" w14:textId="2526CA33" w:rsidR="00615016" w:rsidRPr="001524AE" w:rsidRDefault="00615016" w:rsidP="001524AE">
            <w:pPr>
              <w:pStyle w:val="TableParagraph"/>
              <w:spacing w:line="160" w:lineRule="exact"/>
              <w:ind w:left="59" w:right="49"/>
              <w:jc w:val="center"/>
              <w:rPr>
                <w:sz w:val="14"/>
                <w:szCs w:val="14"/>
              </w:rPr>
            </w:pPr>
            <w:r w:rsidRPr="001524AE">
              <w:rPr>
                <w:sz w:val="14"/>
                <w:szCs w:val="14"/>
              </w:rPr>
              <w:t>DAFI</w:t>
            </w:r>
          </w:p>
        </w:tc>
        <w:tc>
          <w:tcPr>
            <w:tcW w:w="8531" w:type="dxa"/>
            <w:tcMar>
              <w:top w:w="28" w:type="dxa"/>
              <w:left w:w="57" w:type="dxa"/>
              <w:bottom w:w="85" w:type="dxa"/>
              <w:right w:w="28" w:type="dxa"/>
            </w:tcMar>
          </w:tcPr>
          <w:p w14:paraId="100E5B20" w14:textId="73ECE891" w:rsidR="00841849" w:rsidRDefault="00841849" w:rsidP="00417ECE">
            <w:pPr>
              <w:pStyle w:val="TableParagraph"/>
              <w:ind w:left="74" w:right="157"/>
              <w:jc w:val="both"/>
            </w:pPr>
            <w:r>
              <w:t xml:space="preserve">Traslada las resoluciones, adjuntando los dictámenes respectivos, para la aprobación y firma del Viceministro Administrativo. </w:t>
            </w:r>
          </w:p>
          <w:p w14:paraId="22641100" w14:textId="77777777" w:rsidR="00841849" w:rsidRDefault="00841849" w:rsidP="001524AE">
            <w:pPr>
              <w:pStyle w:val="TableParagraph"/>
              <w:ind w:left="57" w:right="14"/>
              <w:jc w:val="both"/>
            </w:pPr>
          </w:p>
          <w:p w14:paraId="0034333D" w14:textId="11CA8BDB" w:rsidR="00841849" w:rsidRPr="00F754AD" w:rsidRDefault="00841849" w:rsidP="00417ECE">
            <w:pPr>
              <w:pStyle w:val="TableParagraph"/>
              <w:ind w:left="74" w:right="157"/>
              <w:jc w:val="both"/>
            </w:pPr>
            <w:r>
              <w:t>En ausencia de este, las resoluciones pueden ser suscritas por el Ministro de Educación o por los Viceministros.</w:t>
            </w:r>
          </w:p>
        </w:tc>
      </w:tr>
      <w:tr w:rsidR="00615016" w:rsidRPr="005732FE" w14:paraId="07098197" w14:textId="77777777" w:rsidTr="004605EB">
        <w:trPr>
          <w:trHeight w:val="695"/>
          <w:jc w:val="right"/>
        </w:trPr>
        <w:tc>
          <w:tcPr>
            <w:tcW w:w="1514" w:type="dxa"/>
            <w:vAlign w:val="center"/>
          </w:tcPr>
          <w:p w14:paraId="5CB4CE35" w14:textId="1567413F" w:rsidR="00615016" w:rsidRPr="001524AE" w:rsidRDefault="001524AE" w:rsidP="001524AE">
            <w:pPr>
              <w:pStyle w:val="TableParagraph"/>
              <w:ind w:right="19"/>
              <w:jc w:val="center"/>
              <w:rPr>
                <w:b/>
                <w:sz w:val="14"/>
                <w:szCs w:val="14"/>
              </w:rPr>
            </w:pPr>
            <w:r w:rsidRPr="001524AE">
              <w:rPr>
                <w:b/>
                <w:sz w:val="14"/>
                <w:szCs w:val="14"/>
              </w:rPr>
              <w:t xml:space="preserve">10. </w:t>
            </w:r>
            <w:r w:rsidR="00615016" w:rsidRPr="001524AE">
              <w:rPr>
                <w:b/>
                <w:sz w:val="14"/>
                <w:szCs w:val="14"/>
              </w:rPr>
              <w:t>Recibir, trasladar y numerar resoluciones</w:t>
            </w:r>
          </w:p>
        </w:tc>
        <w:tc>
          <w:tcPr>
            <w:tcW w:w="1146" w:type="dxa"/>
            <w:vAlign w:val="center"/>
          </w:tcPr>
          <w:p w14:paraId="2C95226A" w14:textId="5858ACE7" w:rsidR="00615016" w:rsidRPr="001524AE" w:rsidRDefault="00615016" w:rsidP="001524AE">
            <w:pPr>
              <w:pStyle w:val="TableParagraph"/>
              <w:ind w:right="100"/>
              <w:jc w:val="center"/>
              <w:rPr>
                <w:sz w:val="14"/>
                <w:szCs w:val="14"/>
              </w:rPr>
            </w:pPr>
            <w:r w:rsidRPr="001524AE">
              <w:rPr>
                <w:sz w:val="14"/>
                <w:szCs w:val="14"/>
              </w:rPr>
              <w:t xml:space="preserve">Analista del </w:t>
            </w:r>
            <w:r w:rsidRPr="001524AE">
              <w:rPr>
                <w:w w:val="95"/>
                <w:sz w:val="14"/>
                <w:szCs w:val="14"/>
              </w:rPr>
              <w:t xml:space="preserve">Departamento </w:t>
            </w:r>
            <w:r w:rsidRPr="001524AE">
              <w:rPr>
                <w:sz w:val="14"/>
                <w:szCs w:val="14"/>
              </w:rPr>
              <w:t>de Tesorería</w:t>
            </w:r>
            <w:r w:rsidR="001524AE" w:rsidRPr="001524AE">
              <w:rPr>
                <w:sz w:val="14"/>
                <w:szCs w:val="14"/>
              </w:rPr>
              <w:t xml:space="preserve"> D</w:t>
            </w:r>
            <w:r w:rsidRPr="001524AE">
              <w:rPr>
                <w:sz w:val="14"/>
                <w:szCs w:val="14"/>
              </w:rPr>
              <w:t>AFI</w:t>
            </w:r>
          </w:p>
        </w:tc>
        <w:tc>
          <w:tcPr>
            <w:tcW w:w="8531" w:type="dxa"/>
            <w:tcMar>
              <w:top w:w="28" w:type="dxa"/>
              <w:left w:w="57" w:type="dxa"/>
              <w:bottom w:w="85" w:type="dxa"/>
              <w:right w:w="28" w:type="dxa"/>
            </w:tcMar>
          </w:tcPr>
          <w:p w14:paraId="2FDB3192" w14:textId="022FF477" w:rsidR="00615016" w:rsidRPr="00841849" w:rsidRDefault="00841849" w:rsidP="00417ECE">
            <w:pPr>
              <w:pStyle w:val="TableParagraph"/>
              <w:ind w:left="74" w:right="157"/>
              <w:jc w:val="both"/>
              <w:rPr>
                <w:b/>
              </w:rPr>
            </w:pPr>
            <w:r>
              <w:t>Recibe las resoluciones firmadas y traslada a la Unidad de Información de Asesoría y Asistencia Legal de la Dirección de Asesoría Jurídica, para la numeración correspondiente.</w:t>
            </w:r>
          </w:p>
        </w:tc>
      </w:tr>
      <w:tr w:rsidR="00615016" w:rsidRPr="005732FE" w14:paraId="5ABF2D9A" w14:textId="77777777" w:rsidTr="004605EB">
        <w:trPr>
          <w:trHeight w:val="594"/>
          <w:jc w:val="right"/>
        </w:trPr>
        <w:tc>
          <w:tcPr>
            <w:tcW w:w="1514" w:type="dxa"/>
            <w:vAlign w:val="center"/>
          </w:tcPr>
          <w:p w14:paraId="0CA11966" w14:textId="21C69C4E" w:rsidR="00615016" w:rsidRPr="001524AE" w:rsidRDefault="001524AE" w:rsidP="001524AE">
            <w:pPr>
              <w:pStyle w:val="TableParagraph"/>
              <w:ind w:right="19"/>
              <w:jc w:val="center"/>
              <w:rPr>
                <w:b/>
                <w:sz w:val="14"/>
                <w:szCs w:val="14"/>
              </w:rPr>
            </w:pPr>
            <w:r w:rsidRPr="001524AE">
              <w:rPr>
                <w:b/>
                <w:sz w:val="14"/>
                <w:szCs w:val="14"/>
              </w:rPr>
              <w:t xml:space="preserve">11. </w:t>
            </w:r>
            <w:r w:rsidR="00615016" w:rsidRPr="001524AE">
              <w:rPr>
                <w:b/>
                <w:sz w:val="14"/>
                <w:szCs w:val="14"/>
              </w:rPr>
              <w:t xml:space="preserve">Notificar a </w:t>
            </w:r>
            <w:r w:rsidR="009D66DB">
              <w:rPr>
                <w:b/>
                <w:sz w:val="14"/>
                <w:szCs w:val="14"/>
              </w:rPr>
              <w:t>Direcciones</w:t>
            </w:r>
          </w:p>
        </w:tc>
        <w:tc>
          <w:tcPr>
            <w:tcW w:w="1146" w:type="dxa"/>
            <w:vAlign w:val="center"/>
          </w:tcPr>
          <w:p w14:paraId="1B3E103F" w14:textId="77777777" w:rsidR="00615016" w:rsidRPr="001524AE" w:rsidRDefault="00615016" w:rsidP="001524AE">
            <w:pPr>
              <w:pStyle w:val="TableParagraph"/>
              <w:ind w:left="112" w:right="100" w:hanging="1"/>
              <w:jc w:val="center"/>
              <w:rPr>
                <w:sz w:val="14"/>
                <w:szCs w:val="14"/>
              </w:rPr>
            </w:pPr>
            <w:r w:rsidRPr="001524AE">
              <w:rPr>
                <w:sz w:val="14"/>
                <w:szCs w:val="14"/>
              </w:rPr>
              <w:t xml:space="preserve">Analista del </w:t>
            </w:r>
            <w:r w:rsidRPr="001524AE">
              <w:rPr>
                <w:w w:val="95"/>
                <w:sz w:val="14"/>
                <w:szCs w:val="14"/>
              </w:rPr>
              <w:t xml:space="preserve">Departamento </w:t>
            </w:r>
            <w:r w:rsidRPr="001524AE">
              <w:rPr>
                <w:sz w:val="14"/>
                <w:szCs w:val="14"/>
              </w:rPr>
              <w:t>Tesorería</w:t>
            </w:r>
          </w:p>
          <w:p w14:paraId="37020453" w14:textId="704B3ADB" w:rsidR="00615016" w:rsidRPr="001524AE" w:rsidRDefault="00615016" w:rsidP="001524AE">
            <w:pPr>
              <w:pStyle w:val="TableParagraph"/>
              <w:spacing w:line="160" w:lineRule="exact"/>
              <w:ind w:left="59" w:right="49"/>
              <w:jc w:val="center"/>
              <w:rPr>
                <w:sz w:val="14"/>
                <w:szCs w:val="14"/>
              </w:rPr>
            </w:pPr>
            <w:r w:rsidRPr="001524AE">
              <w:rPr>
                <w:sz w:val="14"/>
                <w:szCs w:val="14"/>
              </w:rPr>
              <w:t>DAFI</w:t>
            </w:r>
          </w:p>
        </w:tc>
        <w:tc>
          <w:tcPr>
            <w:tcW w:w="8531" w:type="dxa"/>
            <w:tcMar>
              <w:top w:w="28" w:type="dxa"/>
              <w:left w:w="57" w:type="dxa"/>
              <w:bottom w:w="85" w:type="dxa"/>
              <w:right w:w="28" w:type="dxa"/>
            </w:tcMar>
          </w:tcPr>
          <w:p w14:paraId="636CA9E9" w14:textId="4B27CE52" w:rsidR="00841849" w:rsidRPr="00F754AD" w:rsidRDefault="00841849" w:rsidP="00417ECE">
            <w:pPr>
              <w:pStyle w:val="TableParagraph"/>
              <w:ind w:left="74" w:right="157"/>
              <w:jc w:val="both"/>
            </w:pPr>
            <w:r>
              <w:t xml:space="preserve">Notifica a las Direcciones interesadas, mediante correo electrónico, para que registren la solicitud de constitución del </w:t>
            </w:r>
            <w:r w:rsidR="00DB19A1">
              <w:t>fondo rotativo</w:t>
            </w:r>
            <w:r>
              <w:t xml:space="preserve"> en SICOIN, según corresponda, quedando el trámite en estado solicitado en el sistema.</w:t>
            </w:r>
          </w:p>
        </w:tc>
      </w:tr>
      <w:tr w:rsidR="00615016" w:rsidRPr="005732FE" w14:paraId="7755DA49" w14:textId="77777777" w:rsidTr="004605EB">
        <w:trPr>
          <w:trHeight w:val="1112"/>
          <w:jc w:val="right"/>
        </w:trPr>
        <w:tc>
          <w:tcPr>
            <w:tcW w:w="1514" w:type="dxa"/>
            <w:vAlign w:val="center"/>
          </w:tcPr>
          <w:p w14:paraId="1A24563B" w14:textId="004ACD76" w:rsidR="00615016" w:rsidRPr="001524AE" w:rsidRDefault="001524AE" w:rsidP="001524AE">
            <w:pPr>
              <w:pStyle w:val="TableParagraph"/>
              <w:ind w:right="19"/>
              <w:jc w:val="center"/>
              <w:rPr>
                <w:b/>
                <w:sz w:val="14"/>
                <w:szCs w:val="14"/>
              </w:rPr>
            </w:pPr>
            <w:r w:rsidRPr="001524AE">
              <w:rPr>
                <w:b/>
                <w:sz w:val="14"/>
                <w:szCs w:val="14"/>
              </w:rPr>
              <w:t xml:space="preserve">12. </w:t>
            </w:r>
            <w:r w:rsidR="00615016" w:rsidRPr="001524AE">
              <w:rPr>
                <w:b/>
                <w:sz w:val="14"/>
                <w:szCs w:val="14"/>
              </w:rPr>
              <w:t>Recibir notificación y operar</w:t>
            </w:r>
          </w:p>
        </w:tc>
        <w:tc>
          <w:tcPr>
            <w:tcW w:w="1146" w:type="dxa"/>
            <w:vAlign w:val="center"/>
          </w:tcPr>
          <w:p w14:paraId="7F0CCCA7" w14:textId="111DC75E" w:rsidR="00615016" w:rsidRPr="001524AE" w:rsidRDefault="00615016" w:rsidP="001524AE">
            <w:pPr>
              <w:pStyle w:val="TableParagraph"/>
              <w:ind w:left="62" w:right="49" w:hanging="1"/>
              <w:jc w:val="center"/>
              <w:rPr>
                <w:sz w:val="14"/>
                <w:szCs w:val="14"/>
              </w:rPr>
            </w:pPr>
            <w:r w:rsidRPr="001524AE">
              <w:rPr>
                <w:sz w:val="14"/>
                <w:szCs w:val="14"/>
              </w:rPr>
              <w:t>Coordinador de Operaciones de Caja</w:t>
            </w:r>
            <w:r w:rsidR="001524AE" w:rsidRPr="001524AE">
              <w:rPr>
                <w:sz w:val="14"/>
                <w:szCs w:val="14"/>
              </w:rPr>
              <w:t xml:space="preserve"> </w:t>
            </w:r>
            <w:r w:rsidRPr="001524AE">
              <w:rPr>
                <w:sz w:val="14"/>
                <w:szCs w:val="14"/>
              </w:rPr>
              <w:t>/</w:t>
            </w:r>
          </w:p>
          <w:p w14:paraId="29141DDA" w14:textId="09239EEA" w:rsidR="00615016" w:rsidRPr="001524AE" w:rsidRDefault="00615016" w:rsidP="001524AE">
            <w:pPr>
              <w:pStyle w:val="TableParagraph"/>
              <w:ind w:left="76" w:right="66" w:firstLine="5"/>
              <w:jc w:val="center"/>
              <w:rPr>
                <w:sz w:val="14"/>
                <w:szCs w:val="14"/>
              </w:rPr>
            </w:pPr>
            <w:r w:rsidRPr="001524AE">
              <w:rPr>
                <w:sz w:val="14"/>
                <w:szCs w:val="14"/>
              </w:rPr>
              <w:t>Unidad Ejecutora Coordinador</w:t>
            </w:r>
            <w:r w:rsidR="001524AE" w:rsidRPr="001524AE">
              <w:rPr>
                <w:sz w:val="14"/>
                <w:szCs w:val="14"/>
              </w:rPr>
              <w:t xml:space="preserve"> </w:t>
            </w:r>
            <w:r w:rsidRPr="001524AE">
              <w:rPr>
                <w:sz w:val="14"/>
                <w:szCs w:val="14"/>
              </w:rPr>
              <w:t xml:space="preserve">/ Jefe </w:t>
            </w:r>
            <w:r w:rsidR="00793E2F">
              <w:rPr>
                <w:sz w:val="14"/>
                <w:szCs w:val="14"/>
              </w:rPr>
              <w:t>F</w:t>
            </w:r>
            <w:r w:rsidRPr="001524AE">
              <w:rPr>
                <w:sz w:val="14"/>
                <w:szCs w:val="14"/>
              </w:rPr>
              <w:t>inanciero</w:t>
            </w:r>
          </w:p>
        </w:tc>
        <w:tc>
          <w:tcPr>
            <w:tcW w:w="8531" w:type="dxa"/>
            <w:tcMar>
              <w:top w:w="28" w:type="dxa"/>
              <w:left w:w="57" w:type="dxa"/>
              <w:bottom w:w="85" w:type="dxa"/>
              <w:right w:w="28" w:type="dxa"/>
            </w:tcMar>
          </w:tcPr>
          <w:p w14:paraId="03C9FF5A" w14:textId="7BE1875B" w:rsidR="00841849" w:rsidRPr="00F754AD" w:rsidRDefault="00841849" w:rsidP="00417ECE">
            <w:pPr>
              <w:pStyle w:val="TableParagraph"/>
              <w:ind w:left="74" w:right="157"/>
              <w:jc w:val="both"/>
            </w:pPr>
            <w:r>
              <w:t xml:space="preserve">Recibe la notificación y registra la constitución del </w:t>
            </w:r>
            <w:r w:rsidR="00DB19A1">
              <w:t>fondo rotativo</w:t>
            </w:r>
            <w:r>
              <w:t xml:space="preserve"> en el formulario FR</w:t>
            </w:r>
            <w:r w:rsidR="00AC57C1">
              <w:t>-</w:t>
            </w:r>
            <w:r>
              <w:t xml:space="preserve">01, mediante el usuario en el sitio web del SICOIN, en la carpeta de </w:t>
            </w:r>
            <w:r w:rsidR="00AC57C1">
              <w:t>f</w:t>
            </w:r>
            <w:r>
              <w:t xml:space="preserve">ondos </w:t>
            </w:r>
            <w:r w:rsidR="00AC57C1">
              <w:t>r</w:t>
            </w:r>
            <w:r>
              <w:t xml:space="preserve">otativos, </w:t>
            </w:r>
            <w:r w:rsidRPr="007E2DC4">
              <w:t xml:space="preserve">conforme a la </w:t>
            </w:r>
            <w:r w:rsidR="007100A8" w:rsidRPr="007E2DC4">
              <w:rPr>
                <w:lang w:val="es-GT" w:eastAsia="es-GT"/>
              </w:rPr>
              <w:t xml:space="preserve">Guía de Usuario del Módulo de Fondos Rotativos, disponible en el sitio web </w:t>
            </w:r>
            <w:hyperlink r:id="rId9" w:tgtFrame="_new" w:history="1">
              <w:r w:rsidR="007100A8" w:rsidRPr="007E2DC4">
                <w:rPr>
                  <w:lang w:val="es-GT" w:eastAsia="es-GT"/>
                </w:rPr>
                <w:t>http://sicoin.minfin.gob.gt</w:t>
              </w:r>
            </w:hyperlink>
            <w:r w:rsidR="007100A8" w:rsidRPr="007E2DC4">
              <w:rPr>
                <w:lang w:val="es-GT" w:eastAsia="es-GT"/>
              </w:rPr>
              <w:t>, capítulos 3 y 4</w:t>
            </w:r>
            <w:r w:rsidRPr="007E2DC4">
              <w:t>.</w:t>
            </w:r>
            <w:r w:rsidR="00417ECE">
              <w:t xml:space="preserve"> </w:t>
            </w:r>
            <w:r>
              <w:t>Registra paralelamente la operación en el Sistema de Gestión Financiera.</w:t>
            </w:r>
          </w:p>
        </w:tc>
      </w:tr>
      <w:tr w:rsidR="00615016" w:rsidRPr="005732FE" w14:paraId="655C82B0" w14:textId="77777777" w:rsidTr="004605EB">
        <w:trPr>
          <w:trHeight w:val="684"/>
          <w:jc w:val="right"/>
        </w:trPr>
        <w:tc>
          <w:tcPr>
            <w:tcW w:w="1514" w:type="dxa"/>
            <w:vAlign w:val="center"/>
          </w:tcPr>
          <w:p w14:paraId="0E6D5E99" w14:textId="0DCD5214" w:rsidR="00615016" w:rsidRPr="001524AE" w:rsidRDefault="001524AE" w:rsidP="001524AE">
            <w:pPr>
              <w:pStyle w:val="TableParagraph"/>
              <w:ind w:right="19"/>
              <w:jc w:val="center"/>
              <w:rPr>
                <w:b/>
                <w:sz w:val="14"/>
                <w:szCs w:val="14"/>
              </w:rPr>
            </w:pPr>
            <w:r w:rsidRPr="001524AE">
              <w:rPr>
                <w:b/>
                <w:sz w:val="14"/>
                <w:szCs w:val="14"/>
              </w:rPr>
              <w:t xml:space="preserve">13. </w:t>
            </w:r>
            <w:r w:rsidR="00615016" w:rsidRPr="001524AE">
              <w:rPr>
                <w:b/>
                <w:sz w:val="14"/>
                <w:szCs w:val="14"/>
              </w:rPr>
              <w:t>Aprobar constitución</w:t>
            </w:r>
          </w:p>
        </w:tc>
        <w:tc>
          <w:tcPr>
            <w:tcW w:w="1146" w:type="dxa"/>
            <w:vAlign w:val="center"/>
          </w:tcPr>
          <w:p w14:paraId="740BE90D" w14:textId="31AF4B8F" w:rsidR="00615016" w:rsidRPr="001524AE" w:rsidRDefault="00615016" w:rsidP="001524AE">
            <w:pPr>
              <w:pStyle w:val="TableParagraph"/>
              <w:ind w:right="100"/>
              <w:jc w:val="center"/>
              <w:rPr>
                <w:sz w:val="14"/>
                <w:szCs w:val="14"/>
              </w:rPr>
            </w:pPr>
            <w:r w:rsidRPr="001524AE">
              <w:rPr>
                <w:sz w:val="14"/>
                <w:szCs w:val="14"/>
              </w:rPr>
              <w:t xml:space="preserve">Jefe del </w:t>
            </w:r>
            <w:r w:rsidRPr="001524AE">
              <w:rPr>
                <w:w w:val="95"/>
                <w:sz w:val="14"/>
                <w:szCs w:val="14"/>
              </w:rPr>
              <w:t xml:space="preserve">Departamento </w:t>
            </w:r>
            <w:r w:rsidRPr="001524AE">
              <w:rPr>
                <w:sz w:val="14"/>
                <w:szCs w:val="14"/>
              </w:rPr>
              <w:t>de Tesorería</w:t>
            </w:r>
            <w:r w:rsidR="001524AE" w:rsidRPr="001524AE">
              <w:rPr>
                <w:sz w:val="14"/>
                <w:szCs w:val="14"/>
              </w:rPr>
              <w:t xml:space="preserve"> </w:t>
            </w:r>
            <w:r w:rsidRPr="001524AE">
              <w:rPr>
                <w:sz w:val="14"/>
                <w:szCs w:val="14"/>
              </w:rPr>
              <w:t>/ Analista de Tesorería</w:t>
            </w:r>
            <w:r w:rsidR="001524AE" w:rsidRPr="001524AE">
              <w:rPr>
                <w:sz w:val="14"/>
                <w:szCs w:val="14"/>
              </w:rPr>
              <w:t xml:space="preserve"> </w:t>
            </w:r>
            <w:r w:rsidRPr="001524AE">
              <w:rPr>
                <w:sz w:val="14"/>
                <w:szCs w:val="14"/>
              </w:rPr>
              <w:t>DAFI</w:t>
            </w:r>
          </w:p>
        </w:tc>
        <w:tc>
          <w:tcPr>
            <w:tcW w:w="8531" w:type="dxa"/>
            <w:tcMar>
              <w:top w:w="28" w:type="dxa"/>
              <w:left w:w="57" w:type="dxa"/>
              <w:bottom w:w="85" w:type="dxa"/>
              <w:right w:w="28" w:type="dxa"/>
            </w:tcMar>
            <w:vAlign w:val="center"/>
          </w:tcPr>
          <w:p w14:paraId="07F88D97" w14:textId="361D99BF" w:rsidR="00841849" w:rsidRPr="00F754AD" w:rsidRDefault="00841849" w:rsidP="00417ECE">
            <w:pPr>
              <w:pStyle w:val="TableParagraph"/>
              <w:ind w:left="74" w:right="157"/>
              <w:jc w:val="both"/>
            </w:pPr>
            <w:r>
              <w:t xml:space="preserve">Aprueba en el SICOIN la constitución del </w:t>
            </w:r>
            <w:r w:rsidR="00DB19A1">
              <w:t>fondo rotativo</w:t>
            </w:r>
            <w:r>
              <w:t xml:space="preserve"> </w:t>
            </w:r>
            <w:r w:rsidR="00BA06C4">
              <w:t>i</w:t>
            </w:r>
            <w:r>
              <w:t>nterno de las Direcciones del Ministerio de Educación y notifica la aprobación correspondiente.</w:t>
            </w:r>
          </w:p>
        </w:tc>
      </w:tr>
      <w:tr w:rsidR="00615016" w:rsidRPr="005732FE" w14:paraId="3BB563AC" w14:textId="77777777" w:rsidTr="004605EB">
        <w:trPr>
          <w:trHeight w:val="20"/>
          <w:jc w:val="right"/>
        </w:trPr>
        <w:tc>
          <w:tcPr>
            <w:tcW w:w="1514" w:type="dxa"/>
            <w:vAlign w:val="center"/>
          </w:tcPr>
          <w:p w14:paraId="3DA96DB2" w14:textId="1A7B6409" w:rsidR="00615016" w:rsidRPr="001524AE" w:rsidRDefault="001524AE" w:rsidP="001524AE">
            <w:pPr>
              <w:pStyle w:val="TableParagraph"/>
              <w:ind w:right="19"/>
              <w:jc w:val="center"/>
              <w:rPr>
                <w:b/>
                <w:sz w:val="14"/>
                <w:szCs w:val="14"/>
              </w:rPr>
            </w:pPr>
            <w:r w:rsidRPr="001524AE">
              <w:rPr>
                <w:b/>
                <w:sz w:val="14"/>
                <w:szCs w:val="14"/>
              </w:rPr>
              <w:t xml:space="preserve">14. </w:t>
            </w:r>
            <w:r w:rsidR="00615016" w:rsidRPr="001524AE">
              <w:rPr>
                <w:b/>
                <w:sz w:val="14"/>
                <w:szCs w:val="14"/>
              </w:rPr>
              <w:t>Elaborar recibo</w:t>
            </w:r>
          </w:p>
        </w:tc>
        <w:tc>
          <w:tcPr>
            <w:tcW w:w="1146" w:type="dxa"/>
            <w:vAlign w:val="center"/>
          </w:tcPr>
          <w:p w14:paraId="27E21BFC" w14:textId="4B6FF6FE" w:rsidR="00615016" w:rsidRPr="001524AE" w:rsidRDefault="00615016" w:rsidP="001524AE">
            <w:pPr>
              <w:pStyle w:val="TableParagraph"/>
              <w:ind w:left="62" w:right="49"/>
              <w:jc w:val="center"/>
              <w:rPr>
                <w:sz w:val="14"/>
                <w:szCs w:val="14"/>
              </w:rPr>
            </w:pPr>
            <w:r w:rsidRPr="001524AE">
              <w:rPr>
                <w:sz w:val="14"/>
                <w:szCs w:val="14"/>
              </w:rPr>
              <w:t>Coordinador de Operaciones de Caja</w:t>
            </w:r>
            <w:r w:rsidR="001524AE" w:rsidRPr="001524AE">
              <w:rPr>
                <w:sz w:val="14"/>
                <w:szCs w:val="14"/>
              </w:rPr>
              <w:t xml:space="preserve"> </w:t>
            </w:r>
            <w:r w:rsidRPr="001524AE">
              <w:rPr>
                <w:sz w:val="14"/>
                <w:szCs w:val="14"/>
              </w:rPr>
              <w:t>/</w:t>
            </w:r>
          </w:p>
          <w:p w14:paraId="28584F9D" w14:textId="2163475E" w:rsidR="00615016" w:rsidRPr="001524AE" w:rsidRDefault="00615016" w:rsidP="001524AE">
            <w:pPr>
              <w:pStyle w:val="TableParagraph"/>
              <w:ind w:left="76" w:right="66" w:firstLine="43"/>
              <w:jc w:val="center"/>
              <w:rPr>
                <w:sz w:val="14"/>
                <w:szCs w:val="14"/>
              </w:rPr>
            </w:pPr>
            <w:r w:rsidRPr="001524AE">
              <w:rPr>
                <w:sz w:val="14"/>
                <w:szCs w:val="14"/>
              </w:rPr>
              <w:t>Unidad Ejecutora Coordinador</w:t>
            </w:r>
            <w:r w:rsidR="001524AE" w:rsidRPr="001524AE">
              <w:rPr>
                <w:sz w:val="14"/>
                <w:szCs w:val="14"/>
              </w:rPr>
              <w:t xml:space="preserve"> </w:t>
            </w:r>
            <w:r w:rsidRPr="001524AE">
              <w:rPr>
                <w:sz w:val="14"/>
                <w:szCs w:val="14"/>
              </w:rPr>
              <w:t>/ Jefe Financiero</w:t>
            </w:r>
          </w:p>
        </w:tc>
        <w:tc>
          <w:tcPr>
            <w:tcW w:w="8531" w:type="dxa"/>
            <w:tcMar>
              <w:top w:w="28" w:type="dxa"/>
              <w:left w:w="57" w:type="dxa"/>
              <w:bottom w:w="85" w:type="dxa"/>
              <w:right w:w="28" w:type="dxa"/>
            </w:tcMar>
          </w:tcPr>
          <w:p w14:paraId="08941B8F" w14:textId="37392DA4" w:rsidR="00841849" w:rsidRDefault="00841849" w:rsidP="00417ECE">
            <w:pPr>
              <w:pStyle w:val="TableParagraph"/>
              <w:ind w:left="74" w:right="157"/>
              <w:jc w:val="both"/>
            </w:pPr>
            <w:r>
              <w:t xml:space="preserve">Elabora en el Sistema de Gestión Financiera el recibo 63-A por concepto de constitución del </w:t>
            </w:r>
            <w:r w:rsidR="00DB19A1">
              <w:t>fondo rotativo</w:t>
            </w:r>
            <w:r>
              <w:t xml:space="preserve"> </w:t>
            </w:r>
            <w:r w:rsidR="00D150FF">
              <w:t>i</w:t>
            </w:r>
            <w:r>
              <w:t xml:space="preserve">nterno. </w:t>
            </w:r>
          </w:p>
          <w:p w14:paraId="41FD279F" w14:textId="77777777" w:rsidR="00841849" w:rsidRDefault="00841849" w:rsidP="001524AE">
            <w:pPr>
              <w:pStyle w:val="TableParagraph"/>
              <w:ind w:left="57" w:right="116"/>
              <w:jc w:val="both"/>
            </w:pPr>
          </w:p>
          <w:p w14:paraId="2E84E797" w14:textId="1ABCE4FB" w:rsidR="00615016" w:rsidRPr="00F754AD" w:rsidRDefault="00841849" w:rsidP="00417ECE">
            <w:pPr>
              <w:pStyle w:val="TableParagraph"/>
              <w:ind w:left="74" w:right="157"/>
              <w:jc w:val="both"/>
            </w:pPr>
            <w:r>
              <w:t xml:space="preserve">En el caso de Direcciones con ejecución presupuestaria concentrada, </w:t>
            </w:r>
            <w:r w:rsidR="00035AD7">
              <w:t>e</w:t>
            </w:r>
            <w:r>
              <w:t>l Subdirector de Ejecución Presupuestaria y Normatividad de DAFI elabora el recibo 63-A conforme a los montos autorizados y gestiona la firma del cuentadante de cada Dirección.</w:t>
            </w:r>
          </w:p>
        </w:tc>
      </w:tr>
      <w:tr w:rsidR="00615016" w:rsidRPr="005732FE" w14:paraId="2A8C3616" w14:textId="77777777" w:rsidTr="004605EB">
        <w:trPr>
          <w:trHeight w:val="628"/>
          <w:jc w:val="right"/>
        </w:trPr>
        <w:tc>
          <w:tcPr>
            <w:tcW w:w="1514" w:type="dxa"/>
            <w:vAlign w:val="center"/>
          </w:tcPr>
          <w:p w14:paraId="5BB6A495" w14:textId="4048C6AE" w:rsidR="00615016" w:rsidRPr="001524AE" w:rsidRDefault="001524AE" w:rsidP="001524AE">
            <w:pPr>
              <w:pStyle w:val="TableParagraph"/>
              <w:ind w:right="19"/>
              <w:jc w:val="center"/>
              <w:rPr>
                <w:b/>
                <w:sz w:val="14"/>
                <w:szCs w:val="14"/>
              </w:rPr>
            </w:pPr>
            <w:r w:rsidRPr="001524AE">
              <w:rPr>
                <w:b/>
                <w:sz w:val="14"/>
                <w:szCs w:val="14"/>
              </w:rPr>
              <w:t xml:space="preserve">15. </w:t>
            </w:r>
            <w:r w:rsidR="00615016" w:rsidRPr="001524AE">
              <w:rPr>
                <w:b/>
                <w:sz w:val="14"/>
                <w:szCs w:val="14"/>
              </w:rPr>
              <w:t>Elaborar transferencias y notificar constitución</w:t>
            </w:r>
          </w:p>
        </w:tc>
        <w:tc>
          <w:tcPr>
            <w:tcW w:w="1146" w:type="dxa"/>
            <w:vAlign w:val="center"/>
          </w:tcPr>
          <w:p w14:paraId="67A03C0E" w14:textId="77777777" w:rsidR="00615016" w:rsidRPr="001524AE" w:rsidRDefault="00615016" w:rsidP="001524AE">
            <w:pPr>
              <w:pStyle w:val="TableParagraph"/>
              <w:ind w:left="112" w:right="100" w:firstLine="75"/>
              <w:jc w:val="center"/>
              <w:rPr>
                <w:sz w:val="14"/>
                <w:szCs w:val="14"/>
              </w:rPr>
            </w:pPr>
            <w:r w:rsidRPr="001524AE">
              <w:rPr>
                <w:sz w:val="14"/>
                <w:szCs w:val="14"/>
              </w:rPr>
              <w:t xml:space="preserve">Analista del </w:t>
            </w:r>
            <w:r w:rsidRPr="001524AE">
              <w:rPr>
                <w:w w:val="95"/>
                <w:sz w:val="14"/>
                <w:szCs w:val="14"/>
              </w:rPr>
              <w:t xml:space="preserve">Departamento </w:t>
            </w:r>
            <w:r w:rsidRPr="001524AE">
              <w:rPr>
                <w:sz w:val="14"/>
                <w:szCs w:val="14"/>
              </w:rPr>
              <w:t>de Tesorería</w:t>
            </w:r>
          </w:p>
          <w:p w14:paraId="092CC453" w14:textId="68E871BC" w:rsidR="00615016" w:rsidRPr="001524AE" w:rsidRDefault="00615016" w:rsidP="001524AE">
            <w:pPr>
              <w:pStyle w:val="TableParagraph"/>
              <w:spacing w:line="160" w:lineRule="exact"/>
              <w:ind w:left="59" w:right="49"/>
              <w:jc w:val="center"/>
              <w:rPr>
                <w:sz w:val="14"/>
                <w:szCs w:val="14"/>
              </w:rPr>
            </w:pPr>
            <w:r w:rsidRPr="001524AE">
              <w:rPr>
                <w:sz w:val="14"/>
                <w:szCs w:val="14"/>
              </w:rPr>
              <w:t>DAFI</w:t>
            </w:r>
          </w:p>
        </w:tc>
        <w:tc>
          <w:tcPr>
            <w:tcW w:w="8531" w:type="dxa"/>
            <w:tcMar>
              <w:top w:w="28" w:type="dxa"/>
              <w:left w:w="57" w:type="dxa"/>
              <w:bottom w:w="85" w:type="dxa"/>
              <w:right w:w="28" w:type="dxa"/>
            </w:tcMar>
          </w:tcPr>
          <w:p w14:paraId="15745276" w14:textId="2BCFBF3C" w:rsidR="00841849" w:rsidRPr="0093087A" w:rsidRDefault="00841849" w:rsidP="00417ECE">
            <w:pPr>
              <w:pStyle w:val="TableParagraph"/>
              <w:ind w:left="74" w:right="157"/>
              <w:jc w:val="both"/>
            </w:pPr>
            <w:r>
              <w:t xml:space="preserve">Recibe el original del recibo 63-A, gestiona la firma del </w:t>
            </w:r>
            <w:r w:rsidR="007C44C2">
              <w:t>e</w:t>
            </w:r>
            <w:r>
              <w:t xml:space="preserve">nterante y realiza la transferencia de los recursos financieros correspondientes a la constitución del </w:t>
            </w:r>
            <w:r w:rsidR="00DB19A1">
              <w:t>fondo rotativo</w:t>
            </w:r>
            <w:r>
              <w:t xml:space="preserve"> </w:t>
            </w:r>
            <w:r w:rsidR="007C44C2">
              <w:t>i</w:t>
            </w:r>
            <w:r>
              <w:t>nterno.</w:t>
            </w:r>
          </w:p>
        </w:tc>
      </w:tr>
      <w:tr w:rsidR="00615016" w:rsidRPr="005732FE" w14:paraId="14907B7E" w14:textId="77777777" w:rsidTr="004605EB">
        <w:trPr>
          <w:trHeight w:val="670"/>
          <w:jc w:val="right"/>
        </w:trPr>
        <w:tc>
          <w:tcPr>
            <w:tcW w:w="1514" w:type="dxa"/>
            <w:vAlign w:val="center"/>
          </w:tcPr>
          <w:p w14:paraId="17494884" w14:textId="5C977731" w:rsidR="00615016" w:rsidRPr="001524AE" w:rsidRDefault="001524AE" w:rsidP="001524AE">
            <w:pPr>
              <w:pStyle w:val="TableParagraph"/>
              <w:ind w:right="19"/>
              <w:jc w:val="center"/>
              <w:rPr>
                <w:b/>
                <w:sz w:val="14"/>
                <w:szCs w:val="14"/>
              </w:rPr>
            </w:pPr>
            <w:r w:rsidRPr="001524AE">
              <w:rPr>
                <w:b/>
                <w:sz w:val="14"/>
                <w:szCs w:val="14"/>
              </w:rPr>
              <w:t xml:space="preserve">16. </w:t>
            </w:r>
            <w:r w:rsidR="00615016" w:rsidRPr="001524AE">
              <w:rPr>
                <w:b/>
                <w:sz w:val="14"/>
                <w:szCs w:val="14"/>
              </w:rPr>
              <w:t>Trasladar recibos</w:t>
            </w:r>
          </w:p>
        </w:tc>
        <w:tc>
          <w:tcPr>
            <w:tcW w:w="1146" w:type="dxa"/>
            <w:vAlign w:val="center"/>
          </w:tcPr>
          <w:p w14:paraId="61CC70EB" w14:textId="77777777" w:rsidR="00615016" w:rsidRPr="001524AE" w:rsidRDefault="00615016" w:rsidP="001524AE">
            <w:pPr>
              <w:pStyle w:val="TableParagraph"/>
              <w:ind w:left="112" w:right="100" w:hanging="2"/>
              <w:jc w:val="center"/>
              <w:rPr>
                <w:sz w:val="14"/>
                <w:szCs w:val="14"/>
              </w:rPr>
            </w:pPr>
            <w:r w:rsidRPr="001524AE">
              <w:rPr>
                <w:sz w:val="14"/>
                <w:szCs w:val="14"/>
              </w:rPr>
              <w:t xml:space="preserve">Analista del </w:t>
            </w:r>
            <w:r w:rsidRPr="001524AE">
              <w:rPr>
                <w:w w:val="95"/>
                <w:sz w:val="14"/>
                <w:szCs w:val="14"/>
              </w:rPr>
              <w:t xml:space="preserve">Departamento </w:t>
            </w:r>
            <w:r w:rsidRPr="001524AE">
              <w:rPr>
                <w:sz w:val="14"/>
                <w:szCs w:val="14"/>
              </w:rPr>
              <w:t>de Tesorería</w:t>
            </w:r>
          </w:p>
          <w:p w14:paraId="7B14C8B3" w14:textId="5C404F8E" w:rsidR="00615016" w:rsidRPr="001524AE" w:rsidRDefault="00615016" w:rsidP="001524AE">
            <w:pPr>
              <w:pStyle w:val="TableParagraph"/>
              <w:spacing w:line="160" w:lineRule="exact"/>
              <w:ind w:left="59" w:right="49"/>
              <w:jc w:val="center"/>
              <w:rPr>
                <w:sz w:val="14"/>
                <w:szCs w:val="14"/>
              </w:rPr>
            </w:pPr>
            <w:r w:rsidRPr="001524AE">
              <w:rPr>
                <w:sz w:val="14"/>
                <w:szCs w:val="14"/>
              </w:rPr>
              <w:t>DAFI</w:t>
            </w:r>
          </w:p>
        </w:tc>
        <w:tc>
          <w:tcPr>
            <w:tcW w:w="8531" w:type="dxa"/>
            <w:tcMar>
              <w:top w:w="28" w:type="dxa"/>
              <w:left w:w="57" w:type="dxa"/>
              <w:bottom w:w="85" w:type="dxa"/>
              <w:right w:w="28" w:type="dxa"/>
            </w:tcMar>
            <w:vAlign w:val="center"/>
          </w:tcPr>
          <w:p w14:paraId="6764795B" w14:textId="1E369813" w:rsidR="00841849" w:rsidRPr="00F754AD" w:rsidRDefault="00841849" w:rsidP="00417ECE">
            <w:pPr>
              <w:pStyle w:val="TableParagraph"/>
              <w:ind w:left="74" w:right="157"/>
              <w:jc w:val="both"/>
            </w:pPr>
            <w:r>
              <w:t>Traslada los recibos 63-A al Departamento de Contabilidad y Normatividad</w:t>
            </w:r>
            <w:r w:rsidR="00AB006F">
              <w:t xml:space="preserve"> de DAFI</w:t>
            </w:r>
            <w:r>
              <w:t>, para la elaboración de la caja fiscal mensual.</w:t>
            </w:r>
          </w:p>
        </w:tc>
      </w:tr>
    </w:tbl>
    <w:p w14:paraId="6403BDCB" w14:textId="32B3B044" w:rsidR="00D71C03" w:rsidRDefault="00D71C03" w:rsidP="001524AE">
      <w:pPr>
        <w:pStyle w:val="Encabezado"/>
        <w:tabs>
          <w:tab w:val="clear" w:pos="4252"/>
          <w:tab w:val="clear" w:pos="8504"/>
        </w:tabs>
        <w:jc w:val="both"/>
        <w:rPr>
          <w:rFonts w:ascii="Arial" w:hAnsi="Arial" w:cs="Arial"/>
          <w:sz w:val="22"/>
          <w:szCs w:val="22"/>
          <w:lang w:val="es-GT"/>
        </w:rPr>
      </w:pPr>
    </w:p>
    <w:p w14:paraId="327DF2D3" w14:textId="24D9657E" w:rsidR="0077498F" w:rsidRDefault="0077498F" w:rsidP="001524AE">
      <w:pPr>
        <w:pStyle w:val="Encabezado"/>
        <w:tabs>
          <w:tab w:val="clear" w:pos="4252"/>
          <w:tab w:val="clear" w:pos="8504"/>
        </w:tabs>
        <w:jc w:val="both"/>
        <w:rPr>
          <w:rFonts w:ascii="Arial" w:hAnsi="Arial" w:cs="Arial"/>
          <w:sz w:val="22"/>
          <w:szCs w:val="22"/>
          <w:lang w:val="es-GT"/>
        </w:rPr>
      </w:pPr>
    </w:p>
    <w:p w14:paraId="43174846" w14:textId="6F3C736D" w:rsidR="0077498F" w:rsidRDefault="0077498F" w:rsidP="001524AE">
      <w:pPr>
        <w:pStyle w:val="Encabezado"/>
        <w:tabs>
          <w:tab w:val="clear" w:pos="4252"/>
          <w:tab w:val="clear" w:pos="8504"/>
        </w:tabs>
        <w:jc w:val="both"/>
        <w:rPr>
          <w:rFonts w:ascii="Arial" w:hAnsi="Arial" w:cs="Arial"/>
          <w:sz w:val="22"/>
          <w:szCs w:val="22"/>
          <w:lang w:val="es-GT"/>
        </w:rPr>
      </w:pPr>
    </w:p>
    <w:p w14:paraId="7D25202B" w14:textId="14501054" w:rsidR="0077498F" w:rsidRDefault="0077498F" w:rsidP="001524AE">
      <w:pPr>
        <w:pStyle w:val="Encabezado"/>
        <w:tabs>
          <w:tab w:val="clear" w:pos="4252"/>
          <w:tab w:val="clear" w:pos="8504"/>
        </w:tabs>
        <w:jc w:val="both"/>
        <w:rPr>
          <w:rFonts w:ascii="Arial" w:hAnsi="Arial" w:cs="Arial"/>
          <w:sz w:val="22"/>
          <w:szCs w:val="22"/>
          <w:lang w:val="es-GT"/>
        </w:rPr>
      </w:pPr>
    </w:p>
    <w:p w14:paraId="5E8F1FFC" w14:textId="33CAEC9A" w:rsidR="0077498F" w:rsidRDefault="0077498F" w:rsidP="001524AE">
      <w:pPr>
        <w:pStyle w:val="Encabezado"/>
        <w:tabs>
          <w:tab w:val="clear" w:pos="4252"/>
          <w:tab w:val="clear" w:pos="8504"/>
        </w:tabs>
        <w:jc w:val="both"/>
        <w:rPr>
          <w:rFonts w:ascii="Arial" w:hAnsi="Arial" w:cs="Arial"/>
          <w:sz w:val="22"/>
          <w:szCs w:val="22"/>
          <w:lang w:val="es-GT"/>
        </w:rPr>
      </w:pPr>
    </w:p>
    <w:p w14:paraId="0AE3928F" w14:textId="577A3DC8" w:rsidR="0077498F" w:rsidRDefault="0077498F" w:rsidP="001524AE">
      <w:pPr>
        <w:pStyle w:val="Encabezado"/>
        <w:tabs>
          <w:tab w:val="clear" w:pos="4252"/>
          <w:tab w:val="clear" w:pos="8504"/>
        </w:tabs>
        <w:jc w:val="both"/>
        <w:rPr>
          <w:rFonts w:ascii="Arial" w:hAnsi="Arial" w:cs="Arial"/>
          <w:sz w:val="22"/>
          <w:szCs w:val="22"/>
          <w:lang w:val="es-GT"/>
        </w:rPr>
      </w:pPr>
    </w:p>
    <w:p w14:paraId="07A10697" w14:textId="77777777" w:rsidR="0077498F" w:rsidRDefault="0077498F" w:rsidP="001524AE">
      <w:pPr>
        <w:pStyle w:val="Encabezado"/>
        <w:tabs>
          <w:tab w:val="clear" w:pos="4252"/>
          <w:tab w:val="clear" w:pos="8504"/>
        </w:tabs>
        <w:jc w:val="both"/>
        <w:rPr>
          <w:rFonts w:ascii="Arial" w:hAnsi="Arial" w:cs="Arial"/>
          <w:sz w:val="22"/>
          <w:szCs w:val="22"/>
          <w:lang w:val="es-GT"/>
        </w:rPr>
      </w:pPr>
    </w:p>
    <w:p w14:paraId="1AC44B33" w14:textId="72D44249" w:rsidR="00E50F81" w:rsidRPr="00841849" w:rsidRDefault="00841849" w:rsidP="00841849">
      <w:pPr>
        <w:ind w:left="2127" w:hanging="709"/>
        <w:rPr>
          <w:rFonts w:ascii="Arial" w:hAnsi="Arial" w:cs="Arial"/>
          <w:b/>
          <w:sz w:val="22"/>
          <w:szCs w:val="22"/>
          <w:lang w:val="es-GT"/>
        </w:rPr>
      </w:pPr>
      <w:r>
        <w:rPr>
          <w:rFonts w:ascii="Arial" w:hAnsi="Arial" w:cs="Arial"/>
          <w:b/>
          <w:sz w:val="22"/>
          <w:szCs w:val="22"/>
          <w:lang w:val="es-GT"/>
        </w:rPr>
        <w:lastRenderedPageBreak/>
        <w:t xml:space="preserve">C.2.2. </w:t>
      </w:r>
      <w:r>
        <w:rPr>
          <w:rFonts w:ascii="Arial" w:hAnsi="Arial" w:cs="Arial"/>
          <w:b/>
          <w:sz w:val="22"/>
          <w:szCs w:val="22"/>
          <w:lang w:val="es-GT"/>
        </w:rPr>
        <w:tab/>
      </w:r>
      <w:r w:rsidR="00E50F81" w:rsidRPr="00841849">
        <w:rPr>
          <w:rFonts w:ascii="Arial" w:hAnsi="Arial" w:cs="Arial"/>
          <w:b/>
          <w:sz w:val="22"/>
          <w:szCs w:val="22"/>
          <w:lang w:val="es-GT"/>
        </w:rPr>
        <w:t xml:space="preserve">Ejecución del </w:t>
      </w:r>
      <w:r w:rsidR="00DB19A1">
        <w:rPr>
          <w:rFonts w:ascii="Arial" w:hAnsi="Arial" w:cs="Arial"/>
          <w:b/>
          <w:sz w:val="22"/>
          <w:szCs w:val="22"/>
          <w:lang w:val="es-GT"/>
        </w:rPr>
        <w:t>fondo rotativo</w:t>
      </w:r>
      <w:r w:rsidR="00E50F81" w:rsidRPr="00841849">
        <w:rPr>
          <w:rFonts w:ascii="Arial" w:hAnsi="Arial" w:cs="Arial"/>
          <w:b/>
          <w:sz w:val="22"/>
          <w:szCs w:val="22"/>
          <w:lang w:val="es-GT"/>
        </w:rPr>
        <w:t xml:space="preserve"> </w:t>
      </w:r>
    </w:p>
    <w:p w14:paraId="77859607" w14:textId="77777777" w:rsidR="00E50F81" w:rsidRPr="00E50F81" w:rsidRDefault="00E50F81" w:rsidP="001524AE">
      <w:pPr>
        <w:ind w:left="426"/>
        <w:jc w:val="both"/>
        <w:rPr>
          <w:rFonts w:ascii="Arial" w:hAnsi="Arial" w:cs="Arial"/>
          <w:sz w:val="22"/>
          <w:szCs w:val="22"/>
          <w:lang w:val="es-GT"/>
        </w:rPr>
      </w:pPr>
    </w:p>
    <w:tbl>
      <w:tblPr>
        <w:tblW w:w="11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42"/>
        <w:gridCol w:w="1112"/>
        <w:gridCol w:w="8531"/>
      </w:tblGrid>
      <w:tr w:rsidR="008A7B46" w:rsidRPr="00173504" w14:paraId="10C19C5C" w14:textId="77777777" w:rsidTr="004605EB">
        <w:trPr>
          <w:tblHeader/>
          <w:jc w:val="center"/>
        </w:trPr>
        <w:tc>
          <w:tcPr>
            <w:tcW w:w="1542" w:type="dxa"/>
            <w:shd w:val="clear" w:color="auto" w:fill="D9D9D9"/>
            <w:tcMar>
              <w:top w:w="28" w:type="dxa"/>
              <w:bottom w:w="28" w:type="dxa"/>
            </w:tcMar>
            <w:vAlign w:val="center"/>
          </w:tcPr>
          <w:p w14:paraId="3D914170" w14:textId="77777777" w:rsidR="008A7B46" w:rsidRPr="00173504" w:rsidRDefault="008A7B46" w:rsidP="001524AE">
            <w:pPr>
              <w:spacing w:line="264" w:lineRule="auto"/>
              <w:jc w:val="center"/>
              <w:rPr>
                <w:rFonts w:ascii="Arial" w:hAnsi="Arial" w:cs="Arial"/>
                <w:b/>
                <w:sz w:val="16"/>
                <w:szCs w:val="16"/>
              </w:rPr>
            </w:pPr>
            <w:r w:rsidRPr="00173504">
              <w:rPr>
                <w:rFonts w:ascii="Arial" w:hAnsi="Arial" w:cs="Arial"/>
                <w:b/>
                <w:sz w:val="16"/>
                <w:szCs w:val="16"/>
              </w:rPr>
              <w:t>Actividad</w:t>
            </w:r>
          </w:p>
        </w:tc>
        <w:tc>
          <w:tcPr>
            <w:tcW w:w="1112" w:type="dxa"/>
            <w:shd w:val="clear" w:color="auto" w:fill="D9D9D9"/>
            <w:tcMar>
              <w:top w:w="28" w:type="dxa"/>
              <w:bottom w:w="28" w:type="dxa"/>
            </w:tcMar>
            <w:vAlign w:val="center"/>
          </w:tcPr>
          <w:p w14:paraId="08884141" w14:textId="77777777" w:rsidR="008A7B46" w:rsidRPr="00173504" w:rsidRDefault="008A7B46" w:rsidP="001524AE">
            <w:pPr>
              <w:spacing w:line="264" w:lineRule="auto"/>
              <w:jc w:val="center"/>
              <w:rPr>
                <w:rFonts w:ascii="Arial" w:hAnsi="Arial" w:cs="Arial"/>
                <w:b/>
                <w:sz w:val="16"/>
                <w:szCs w:val="16"/>
              </w:rPr>
            </w:pPr>
            <w:r w:rsidRPr="00173504">
              <w:rPr>
                <w:rFonts w:ascii="Arial" w:hAnsi="Arial" w:cs="Arial"/>
                <w:b/>
                <w:sz w:val="16"/>
                <w:szCs w:val="16"/>
              </w:rPr>
              <w:t>Responsable</w:t>
            </w:r>
          </w:p>
        </w:tc>
        <w:tc>
          <w:tcPr>
            <w:tcW w:w="8531" w:type="dxa"/>
            <w:tcBorders>
              <w:bottom w:val="single" w:sz="4" w:space="0" w:color="auto"/>
            </w:tcBorders>
            <w:shd w:val="clear" w:color="auto" w:fill="D9D9D9"/>
            <w:tcMar>
              <w:top w:w="28" w:type="dxa"/>
              <w:left w:w="57" w:type="dxa"/>
              <w:bottom w:w="28" w:type="dxa"/>
              <w:right w:w="28" w:type="dxa"/>
            </w:tcMar>
            <w:vAlign w:val="center"/>
          </w:tcPr>
          <w:p w14:paraId="6E3C0CBD" w14:textId="270A18D9" w:rsidR="008A7B46" w:rsidRPr="00173504" w:rsidRDefault="00506BC6" w:rsidP="001524AE">
            <w:pPr>
              <w:spacing w:line="264" w:lineRule="auto"/>
              <w:jc w:val="center"/>
              <w:rPr>
                <w:rFonts w:ascii="Arial" w:hAnsi="Arial" w:cs="Arial"/>
                <w:b/>
                <w:sz w:val="16"/>
                <w:szCs w:val="16"/>
              </w:rPr>
            </w:pPr>
            <w:r>
              <w:rPr>
                <w:rFonts w:ascii="Arial" w:hAnsi="Arial" w:cs="Arial"/>
                <w:b/>
                <w:sz w:val="16"/>
                <w:szCs w:val="16"/>
              </w:rPr>
              <w:t>Descripción de las actividades</w:t>
            </w:r>
          </w:p>
        </w:tc>
      </w:tr>
      <w:tr w:rsidR="008A7B46" w:rsidRPr="00173504" w14:paraId="04AA3993" w14:textId="77777777" w:rsidTr="004605EB">
        <w:trPr>
          <w:trHeight w:val="874"/>
          <w:jc w:val="center"/>
        </w:trPr>
        <w:tc>
          <w:tcPr>
            <w:tcW w:w="1542" w:type="dxa"/>
            <w:vAlign w:val="center"/>
          </w:tcPr>
          <w:p w14:paraId="4817EBFC" w14:textId="6664513B" w:rsidR="008A7B46" w:rsidRPr="0046167D" w:rsidRDefault="0046167D" w:rsidP="0046167D">
            <w:pPr>
              <w:widowControl w:val="0"/>
              <w:autoSpaceDE w:val="0"/>
              <w:autoSpaceDN w:val="0"/>
              <w:jc w:val="center"/>
              <w:rPr>
                <w:rFonts w:ascii="Arial" w:eastAsia="Arial" w:hAnsi="Arial" w:cs="Arial"/>
                <w:b/>
                <w:sz w:val="14"/>
                <w:szCs w:val="14"/>
                <w:lang w:val="es-ES" w:bidi="es-ES"/>
              </w:rPr>
            </w:pPr>
            <w:r w:rsidRPr="0046167D">
              <w:rPr>
                <w:rFonts w:ascii="Arial" w:eastAsia="Arial" w:hAnsi="Arial" w:cs="Arial"/>
                <w:b/>
                <w:sz w:val="14"/>
                <w:szCs w:val="14"/>
                <w:lang w:val="es-ES" w:bidi="es-ES"/>
              </w:rPr>
              <w:t xml:space="preserve">17. </w:t>
            </w:r>
            <w:r w:rsidR="008A7B46" w:rsidRPr="0046167D">
              <w:rPr>
                <w:rFonts w:ascii="Arial" w:eastAsia="Arial" w:hAnsi="Arial" w:cs="Arial"/>
                <w:b/>
                <w:sz w:val="14"/>
                <w:szCs w:val="14"/>
                <w:lang w:val="es-ES" w:bidi="es-ES"/>
              </w:rPr>
              <w:t>Colocar visado de presupuesto</w:t>
            </w:r>
          </w:p>
        </w:tc>
        <w:tc>
          <w:tcPr>
            <w:tcW w:w="1112" w:type="dxa"/>
            <w:vAlign w:val="center"/>
          </w:tcPr>
          <w:p w14:paraId="58C4EFB9" w14:textId="793A1FF1" w:rsidR="008A7B46" w:rsidRPr="0046167D" w:rsidRDefault="008A7B46" w:rsidP="0046167D">
            <w:pPr>
              <w:widowControl w:val="0"/>
              <w:autoSpaceDE w:val="0"/>
              <w:autoSpaceDN w:val="0"/>
              <w:ind w:left="48" w:right="33"/>
              <w:jc w:val="center"/>
              <w:rPr>
                <w:rFonts w:ascii="Arial" w:eastAsia="Arial" w:hAnsi="Arial" w:cs="Arial"/>
                <w:sz w:val="14"/>
                <w:szCs w:val="14"/>
                <w:lang w:val="es-ES" w:bidi="es-ES"/>
              </w:rPr>
            </w:pPr>
            <w:r w:rsidRPr="0046167D">
              <w:rPr>
                <w:rFonts w:ascii="Arial" w:eastAsia="Arial" w:hAnsi="Arial" w:cs="Arial"/>
                <w:sz w:val="14"/>
                <w:szCs w:val="14"/>
                <w:lang w:val="es-ES" w:bidi="es-ES"/>
              </w:rPr>
              <w:t>Jefe de Registro y Seguimiento Presupuestario Analista Financiero</w:t>
            </w:r>
            <w:r w:rsidR="0046167D" w:rsidRPr="0046167D">
              <w:rPr>
                <w:rFonts w:ascii="Arial" w:eastAsia="Arial" w:hAnsi="Arial" w:cs="Arial"/>
                <w:sz w:val="14"/>
                <w:szCs w:val="14"/>
                <w:lang w:val="es-ES" w:bidi="es-ES"/>
              </w:rPr>
              <w:t xml:space="preserve"> </w:t>
            </w:r>
            <w:r w:rsidRPr="0046167D">
              <w:rPr>
                <w:rFonts w:ascii="Arial" w:eastAsia="Arial" w:hAnsi="Arial" w:cs="Arial"/>
                <w:sz w:val="14"/>
                <w:szCs w:val="14"/>
                <w:lang w:val="es-ES" w:bidi="es-ES"/>
              </w:rPr>
              <w:t>/ Asistente de Registro y Seguimiento Presupuestario</w:t>
            </w:r>
          </w:p>
        </w:tc>
        <w:tc>
          <w:tcPr>
            <w:tcW w:w="8531" w:type="dxa"/>
            <w:tcBorders>
              <w:bottom w:val="single" w:sz="4" w:space="0" w:color="auto"/>
            </w:tcBorders>
            <w:tcMar>
              <w:top w:w="28" w:type="dxa"/>
              <w:left w:w="57" w:type="dxa"/>
              <w:bottom w:w="85" w:type="dxa"/>
              <w:right w:w="28" w:type="dxa"/>
            </w:tcMar>
          </w:tcPr>
          <w:p w14:paraId="38D681CA" w14:textId="240CC8C6" w:rsidR="00B63357" w:rsidRDefault="00B63357" w:rsidP="00417ECE">
            <w:pPr>
              <w:widowControl w:val="0"/>
              <w:autoSpaceDE w:val="0"/>
              <w:autoSpaceDN w:val="0"/>
              <w:ind w:left="74" w:right="157"/>
              <w:jc w:val="both"/>
              <w:rPr>
                <w:rFonts w:ascii="Arial" w:eastAsia="Arial" w:hAnsi="Arial" w:cs="Arial"/>
                <w:sz w:val="22"/>
                <w:szCs w:val="22"/>
                <w:lang w:val="es-ES" w:bidi="es-ES"/>
              </w:rPr>
            </w:pPr>
            <w:r w:rsidRPr="00B63357">
              <w:rPr>
                <w:rFonts w:ascii="Arial" w:eastAsia="Arial" w:hAnsi="Arial" w:cs="Arial"/>
                <w:sz w:val="22"/>
                <w:szCs w:val="22"/>
                <w:lang w:val="es-ES" w:bidi="es-ES"/>
              </w:rPr>
              <w:t xml:space="preserve">Recibe el formulario ADQ-FOR-01 </w:t>
            </w:r>
            <w:r w:rsidRPr="00D32296">
              <w:rPr>
                <w:rFonts w:ascii="Arial" w:eastAsia="Arial" w:hAnsi="Arial" w:cs="Arial"/>
                <w:i/>
                <w:iCs/>
                <w:sz w:val="22"/>
                <w:szCs w:val="22"/>
                <w:lang w:val="es-ES" w:bidi="es-ES"/>
              </w:rPr>
              <w:t>“Requerimiento”,</w:t>
            </w:r>
            <w:r w:rsidRPr="00B63357">
              <w:rPr>
                <w:rFonts w:ascii="Arial" w:eastAsia="Arial" w:hAnsi="Arial" w:cs="Arial"/>
                <w:sz w:val="22"/>
                <w:szCs w:val="22"/>
                <w:lang w:val="es-ES" w:bidi="es-ES"/>
              </w:rPr>
              <w:t xml:space="preserve"> emitido desde el Sistema de Adquisiciones, y verifica lo siguiente:</w:t>
            </w:r>
          </w:p>
          <w:p w14:paraId="4542BBCC" w14:textId="2C2B48D1" w:rsidR="00B63357" w:rsidRDefault="00B63357" w:rsidP="005A57EF">
            <w:pPr>
              <w:widowControl w:val="0"/>
              <w:autoSpaceDE w:val="0"/>
              <w:autoSpaceDN w:val="0"/>
              <w:ind w:left="57"/>
              <w:jc w:val="both"/>
              <w:rPr>
                <w:rFonts w:ascii="Arial" w:eastAsia="Arial" w:hAnsi="Arial" w:cs="Arial"/>
                <w:sz w:val="22"/>
                <w:szCs w:val="22"/>
                <w:lang w:val="es-ES" w:bidi="es-ES"/>
              </w:rPr>
            </w:pPr>
          </w:p>
          <w:p w14:paraId="5133BA47" w14:textId="32208E0F" w:rsidR="00B63357" w:rsidRPr="00B63357" w:rsidRDefault="00B63357" w:rsidP="00417ECE">
            <w:pPr>
              <w:pStyle w:val="NormalWeb"/>
              <w:numPr>
                <w:ilvl w:val="0"/>
                <w:numId w:val="18"/>
              </w:numPr>
              <w:spacing w:before="0" w:beforeAutospacing="0" w:after="0" w:afterAutospacing="0"/>
              <w:ind w:right="157" w:hanging="649"/>
              <w:jc w:val="both"/>
              <w:rPr>
                <w:rFonts w:ascii="Arial" w:hAnsi="Arial" w:cs="Arial"/>
                <w:sz w:val="22"/>
                <w:szCs w:val="22"/>
              </w:rPr>
            </w:pPr>
            <w:r w:rsidRPr="00B63357">
              <w:rPr>
                <w:rFonts w:ascii="Arial" w:hAnsi="Arial" w:cs="Arial"/>
                <w:sz w:val="22"/>
                <w:szCs w:val="22"/>
              </w:rPr>
              <w:t xml:space="preserve">Que cumpla con lo establecido en el procedimiento ADQ-PRO-01 </w:t>
            </w:r>
            <w:r w:rsidRPr="00790A4D">
              <w:rPr>
                <w:rFonts w:ascii="Arial" w:hAnsi="Arial" w:cs="Arial"/>
                <w:i/>
                <w:iCs/>
                <w:sz w:val="22"/>
                <w:szCs w:val="22"/>
              </w:rPr>
              <w:t>“</w:t>
            </w:r>
            <w:r w:rsidRPr="00B63357">
              <w:rPr>
                <w:rFonts w:ascii="Arial" w:hAnsi="Arial" w:cs="Arial"/>
                <w:i/>
                <w:iCs/>
                <w:sz w:val="22"/>
                <w:szCs w:val="22"/>
              </w:rPr>
              <w:t xml:space="preserve">Gestión de </w:t>
            </w:r>
            <w:r w:rsidR="00BC14AD">
              <w:rPr>
                <w:rFonts w:ascii="Arial" w:hAnsi="Arial" w:cs="Arial"/>
                <w:i/>
                <w:iCs/>
                <w:sz w:val="22"/>
                <w:szCs w:val="22"/>
              </w:rPr>
              <w:t>c</w:t>
            </w:r>
            <w:r w:rsidRPr="00B63357">
              <w:rPr>
                <w:rFonts w:ascii="Arial" w:hAnsi="Arial" w:cs="Arial"/>
                <w:i/>
                <w:iCs/>
                <w:sz w:val="22"/>
                <w:szCs w:val="22"/>
              </w:rPr>
              <w:t>ompras: modalidades contrato abierto, compra de baja cuantía y compra directa</w:t>
            </w:r>
            <w:r w:rsidRPr="00790A4D">
              <w:rPr>
                <w:rFonts w:ascii="Arial" w:hAnsi="Arial" w:cs="Arial"/>
                <w:i/>
                <w:iCs/>
                <w:sz w:val="22"/>
                <w:szCs w:val="22"/>
              </w:rPr>
              <w:t>”</w:t>
            </w:r>
            <w:r w:rsidRPr="00B63357">
              <w:rPr>
                <w:rFonts w:ascii="Arial" w:hAnsi="Arial" w:cs="Arial"/>
                <w:sz w:val="22"/>
                <w:szCs w:val="22"/>
              </w:rPr>
              <w:t>, inciso D.1.</w:t>
            </w:r>
          </w:p>
          <w:p w14:paraId="6AA7BE6B" w14:textId="77777777" w:rsidR="00B63357" w:rsidRDefault="00B63357" w:rsidP="00B63357">
            <w:pPr>
              <w:pStyle w:val="NormalWeb"/>
              <w:spacing w:before="0" w:beforeAutospacing="0" w:after="0" w:afterAutospacing="0"/>
              <w:ind w:left="720"/>
              <w:jc w:val="both"/>
              <w:rPr>
                <w:rFonts w:ascii="Arial" w:hAnsi="Arial" w:cs="Arial"/>
                <w:sz w:val="22"/>
                <w:szCs w:val="22"/>
              </w:rPr>
            </w:pPr>
          </w:p>
          <w:p w14:paraId="487E1E05" w14:textId="46D4BEC7" w:rsidR="00B63357" w:rsidRPr="00B63357" w:rsidRDefault="00B63357" w:rsidP="00417ECE">
            <w:pPr>
              <w:pStyle w:val="NormalWeb"/>
              <w:numPr>
                <w:ilvl w:val="0"/>
                <w:numId w:val="18"/>
              </w:numPr>
              <w:spacing w:before="0" w:beforeAutospacing="0" w:after="0" w:afterAutospacing="0"/>
              <w:ind w:right="157" w:hanging="649"/>
              <w:jc w:val="both"/>
              <w:rPr>
                <w:rFonts w:ascii="Arial" w:hAnsi="Arial" w:cs="Arial"/>
                <w:sz w:val="22"/>
                <w:szCs w:val="22"/>
              </w:rPr>
            </w:pPr>
            <w:r w:rsidRPr="00B63357">
              <w:rPr>
                <w:rFonts w:ascii="Arial" w:hAnsi="Arial" w:cs="Arial"/>
                <w:sz w:val="22"/>
                <w:szCs w:val="22"/>
              </w:rPr>
              <w:t>Que la estructura presupuestaria consignada sea correcta, de acuerdo con el caso concreto, y que exista disponibilidad presupuestaria.</w:t>
            </w:r>
          </w:p>
          <w:p w14:paraId="13954D40" w14:textId="4040FED0" w:rsidR="00B63357" w:rsidRDefault="00B63357" w:rsidP="005A57EF">
            <w:pPr>
              <w:widowControl w:val="0"/>
              <w:autoSpaceDE w:val="0"/>
              <w:autoSpaceDN w:val="0"/>
              <w:ind w:left="57"/>
              <w:jc w:val="both"/>
              <w:rPr>
                <w:rFonts w:ascii="Arial" w:eastAsia="Arial" w:hAnsi="Arial" w:cs="Arial"/>
                <w:sz w:val="22"/>
                <w:szCs w:val="22"/>
                <w:lang w:val="es-GT" w:bidi="es-ES"/>
              </w:rPr>
            </w:pPr>
          </w:p>
          <w:p w14:paraId="479DC010" w14:textId="59CA8F6B" w:rsidR="00B63357" w:rsidRDefault="00B63357" w:rsidP="00417ECE">
            <w:pPr>
              <w:pStyle w:val="NormalWeb"/>
              <w:spacing w:before="0" w:beforeAutospacing="0" w:after="0" w:afterAutospacing="0"/>
              <w:ind w:left="74" w:right="157"/>
              <w:jc w:val="both"/>
              <w:rPr>
                <w:rFonts w:ascii="Arial" w:eastAsia="Arial" w:hAnsi="Arial" w:cs="Arial"/>
                <w:sz w:val="22"/>
                <w:szCs w:val="22"/>
                <w:lang w:val="es-ES" w:eastAsia="es-ES" w:bidi="es-ES"/>
              </w:rPr>
            </w:pPr>
            <w:r w:rsidRPr="00B63357">
              <w:rPr>
                <w:rFonts w:ascii="Arial" w:eastAsia="Arial" w:hAnsi="Arial" w:cs="Arial"/>
                <w:sz w:val="22"/>
                <w:szCs w:val="22"/>
                <w:lang w:val="es-ES" w:eastAsia="es-ES" w:bidi="es-ES"/>
              </w:rPr>
              <w:t>De cumplir con los requisitos, firma, sella y consigna la fecha correspondiente, certificando la disponibilidad presupuestaria y la correcta afectación de la estructura presupuestaria para la compra.</w:t>
            </w:r>
          </w:p>
          <w:p w14:paraId="4AECDA0E" w14:textId="77777777" w:rsidR="00B63357" w:rsidRPr="00B63357" w:rsidRDefault="00B63357" w:rsidP="00B63357">
            <w:pPr>
              <w:pStyle w:val="NormalWeb"/>
              <w:spacing w:before="0" w:beforeAutospacing="0" w:after="0" w:afterAutospacing="0"/>
              <w:jc w:val="both"/>
              <w:rPr>
                <w:rFonts w:ascii="Arial" w:eastAsia="Arial" w:hAnsi="Arial" w:cs="Arial"/>
                <w:sz w:val="22"/>
                <w:szCs w:val="22"/>
                <w:lang w:val="es-ES" w:eastAsia="es-ES" w:bidi="es-ES"/>
              </w:rPr>
            </w:pPr>
          </w:p>
          <w:p w14:paraId="09DE135C" w14:textId="5850D9E7" w:rsidR="00B63357" w:rsidRDefault="00B63357" w:rsidP="00417ECE">
            <w:pPr>
              <w:pStyle w:val="NormalWeb"/>
              <w:spacing w:before="0" w:beforeAutospacing="0" w:after="0" w:afterAutospacing="0"/>
              <w:ind w:left="74" w:right="157"/>
              <w:jc w:val="both"/>
              <w:rPr>
                <w:rFonts w:ascii="Arial" w:eastAsia="Arial" w:hAnsi="Arial" w:cs="Arial"/>
                <w:sz w:val="22"/>
                <w:szCs w:val="22"/>
                <w:lang w:val="es-ES" w:eastAsia="es-ES" w:bidi="es-ES"/>
              </w:rPr>
            </w:pPr>
            <w:r w:rsidRPr="00B63357">
              <w:rPr>
                <w:rFonts w:ascii="Arial" w:eastAsia="Arial" w:hAnsi="Arial" w:cs="Arial"/>
                <w:sz w:val="22"/>
                <w:szCs w:val="22"/>
                <w:lang w:val="es-ES" w:eastAsia="es-ES" w:bidi="es-ES"/>
              </w:rPr>
              <w:t>Devuelve el requerimiento al solicitante para que continúe con las actividades descritas en el procedimiento ADQ-PRO-01.</w:t>
            </w:r>
          </w:p>
          <w:p w14:paraId="30C45FA4" w14:textId="77777777" w:rsidR="00B63357" w:rsidRPr="00B63357" w:rsidRDefault="00B63357" w:rsidP="00B63357">
            <w:pPr>
              <w:pStyle w:val="NormalWeb"/>
              <w:spacing w:before="0" w:beforeAutospacing="0" w:after="0" w:afterAutospacing="0"/>
              <w:jc w:val="both"/>
              <w:rPr>
                <w:rFonts w:ascii="Arial" w:eastAsia="Arial" w:hAnsi="Arial" w:cs="Arial"/>
                <w:sz w:val="22"/>
                <w:szCs w:val="22"/>
                <w:lang w:val="es-ES" w:eastAsia="es-ES" w:bidi="es-ES"/>
              </w:rPr>
            </w:pPr>
          </w:p>
          <w:p w14:paraId="240F93EA" w14:textId="32443758" w:rsidR="008A7B46" w:rsidRPr="000F1076" w:rsidRDefault="00B63357" w:rsidP="00417ECE">
            <w:pPr>
              <w:pStyle w:val="Prrafodelista"/>
              <w:widowControl w:val="0"/>
              <w:numPr>
                <w:ilvl w:val="0"/>
                <w:numId w:val="6"/>
              </w:numPr>
              <w:autoSpaceDE w:val="0"/>
              <w:autoSpaceDN w:val="0"/>
              <w:ind w:left="1489" w:right="157" w:hanging="709"/>
              <w:jc w:val="both"/>
              <w:rPr>
                <w:rFonts w:ascii="Arial" w:hAnsi="Arial" w:cs="Arial"/>
                <w:b/>
                <w:bCs/>
                <w:lang w:val="es-GT" w:eastAsia="es-GT"/>
              </w:rPr>
            </w:pPr>
            <w:r w:rsidRPr="000F1076">
              <w:rPr>
                <w:rFonts w:ascii="Arial" w:hAnsi="Arial" w:cs="Arial"/>
                <w:b/>
                <w:bCs/>
                <w:lang w:val="es-GT" w:eastAsia="es-GT"/>
              </w:rPr>
              <w:t xml:space="preserve">Nota: </w:t>
            </w:r>
            <w:r w:rsidR="005A6873" w:rsidRPr="000F1076">
              <w:rPr>
                <w:rFonts w:ascii="Arial" w:hAnsi="Arial" w:cs="Arial"/>
                <w:lang w:val="es-GT" w:eastAsia="es-GT"/>
              </w:rPr>
              <w:t>e</w:t>
            </w:r>
            <w:r w:rsidRPr="000F1076">
              <w:rPr>
                <w:rFonts w:ascii="Arial" w:hAnsi="Arial" w:cs="Arial"/>
                <w:lang w:val="es-GT" w:eastAsia="es-GT"/>
              </w:rPr>
              <w:t xml:space="preserve">l formulario ADQ-FOR-01 </w:t>
            </w:r>
            <w:r w:rsidRPr="00790A4D">
              <w:rPr>
                <w:rFonts w:ascii="Arial" w:hAnsi="Arial" w:cs="Arial"/>
                <w:i/>
                <w:iCs/>
                <w:lang w:val="es-GT" w:eastAsia="es-GT"/>
              </w:rPr>
              <w:t>“Requerimiento”</w:t>
            </w:r>
            <w:r w:rsidRPr="000F1076">
              <w:rPr>
                <w:rFonts w:ascii="Arial" w:hAnsi="Arial" w:cs="Arial"/>
                <w:lang w:val="es-GT" w:eastAsia="es-GT"/>
              </w:rPr>
              <w:t xml:space="preserve"> se visa en un plazo máximo de 1 hora para gastos que no cuenten con municipalización y de 3 horas para los que sí cuenten con ella.</w:t>
            </w:r>
          </w:p>
        </w:tc>
      </w:tr>
      <w:tr w:rsidR="008A7B46" w:rsidRPr="00173504" w14:paraId="071F3FA2" w14:textId="77777777" w:rsidTr="004605EB">
        <w:trPr>
          <w:trHeight w:val="874"/>
          <w:jc w:val="center"/>
        </w:trPr>
        <w:tc>
          <w:tcPr>
            <w:tcW w:w="1542" w:type="dxa"/>
            <w:vAlign w:val="center"/>
          </w:tcPr>
          <w:p w14:paraId="72B7DB24" w14:textId="710F764B" w:rsidR="008A7B46" w:rsidRPr="0046167D" w:rsidRDefault="0046167D" w:rsidP="005A57EF">
            <w:pPr>
              <w:widowControl w:val="0"/>
              <w:autoSpaceDE w:val="0"/>
              <w:autoSpaceDN w:val="0"/>
              <w:jc w:val="center"/>
              <w:rPr>
                <w:rFonts w:ascii="Arial" w:eastAsia="Arial" w:hAnsi="Arial" w:cs="Arial"/>
                <w:b/>
                <w:sz w:val="14"/>
                <w:szCs w:val="22"/>
                <w:lang w:val="es-ES" w:bidi="es-ES"/>
              </w:rPr>
            </w:pPr>
            <w:r>
              <w:rPr>
                <w:rFonts w:ascii="Arial" w:eastAsia="Arial" w:hAnsi="Arial" w:cs="Arial"/>
                <w:b/>
                <w:sz w:val="14"/>
                <w:szCs w:val="22"/>
                <w:lang w:val="es-ES" w:bidi="es-ES"/>
              </w:rPr>
              <w:t xml:space="preserve">18. </w:t>
            </w:r>
            <w:r w:rsidR="008A7B46" w:rsidRPr="00850D6B">
              <w:rPr>
                <w:rFonts w:ascii="Arial" w:hAnsi="Arial" w:cs="Arial"/>
                <w:b/>
                <w:sz w:val="14"/>
                <w:szCs w:val="22"/>
                <w:lang w:bidi="es-ES"/>
              </w:rPr>
              <w:t>Recibir expediente</w:t>
            </w:r>
          </w:p>
        </w:tc>
        <w:tc>
          <w:tcPr>
            <w:tcW w:w="1112" w:type="dxa"/>
            <w:vAlign w:val="center"/>
          </w:tcPr>
          <w:p w14:paraId="125EDC4E" w14:textId="7D08B28C" w:rsidR="008A7B46" w:rsidRPr="00850D6B" w:rsidRDefault="008A7B46" w:rsidP="005A57EF">
            <w:pPr>
              <w:widowControl w:val="0"/>
              <w:autoSpaceDE w:val="0"/>
              <w:autoSpaceDN w:val="0"/>
              <w:ind w:left="48" w:right="33"/>
              <w:jc w:val="center"/>
              <w:rPr>
                <w:rFonts w:ascii="Arial" w:eastAsia="Arial" w:hAnsi="Arial" w:cs="Arial"/>
                <w:sz w:val="14"/>
                <w:szCs w:val="22"/>
                <w:lang w:val="es-ES" w:bidi="es-ES"/>
              </w:rPr>
            </w:pPr>
            <w:r w:rsidRPr="00850D6B">
              <w:rPr>
                <w:rFonts w:ascii="Arial" w:eastAsia="Arial" w:hAnsi="Arial" w:cs="Arial"/>
                <w:sz w:val="14"/>
                <w:szCs w:val="22"/>
                <w:lang w:val="es-ES" w:bidi="es-ES"/>
              </w:rPr>
              <w:t>Coordinador de Análisis Documental</w:t>
            </w:r>
            <w:r w:rsidR="0046167D">
              <w:rPr>
                <w:rFonts w:ascii="Arial" w:eastAsia="Arial" w:hAnsi="Arial" w:cs="Arial"/>
                <w:sz w:val="14"/>
                <w:szCs w:val="22"/>
                <w:lang w:val="es-ES" w:bidi="es-ES"/>
              </w:rPr>
              <w:t xml:space="preserve"> </w:t>
            </w:r>
            <w:r w:rsidRPr="00850D6B">
              <w:rPr>
                <w:rFonts w:ascii="Arial" w:eastAsia="Arial" w:hAnsi="Arial" w:cs="Arial"/>
                <w:sz w:val="14"/>
                <w:szCs w:val="22"/>
                <w:lang w:val="es-ES" w:bidi="es-ES"/>
              </w:rPr>
              <w:t>/ Analista Financiero</w:t>
            </w:r>
            <w:r w:rsidR="0046167D">
              <w:rPr>
                <w:rFonts w:ascii="Arial" w:eastAsia="Arial" w:hAnsi="Arial" w:cs="Arial"/>
                <w:sz w:val="14"/>
                <w:szCs w:val="22"/>
                <w:lang w:val="es-ES" w:bidi="es-ES"/>
              </w:rPr>
              <w:t xml:space="preserve"> </w:t>
            </w:r>
            <w:r w:rsidRPr="00850D6B">
              <w:rPr>
                <w:rFonts w:ascii="Arial" w:eastAsia="Arial" w:hAnsi="Arial" w:cs="Arial"/>
                <w:sz w:val="14"/>
                <w:szCs w:val="22"/>
                <w:lang w:val="es-ES" w:bidi="es-ES"/>
              </w:rPr>
              <w:t>/ Asistente Análisis Documental</w:t>
            </w:r>
          </w:p>
        </w:tc>
        <w:tc>
          <w:tcPr>
            <w:tcW w:w="8531" w:type="dxa"/>
            <w:tcBorders>
              <w:top w:val="single" w:sz="4" w:space="0" w:color="auto"/>
            </w:tcBorders>
            <w:tcMar>
              <w:top w:w="28" w:type="dxa"/>
              <w:left w:w="57" w:type="dxa"/>
              <w:bottom w:w="85" w:type="dxa"/>
              <w:right w:w="28" w:type="dxa"/>
            </w:tcMar>
          </w:tcPr>
          <w:p w14:paraId="51D7DCEC" w14:textId="568FD6B2" w:rsidR="005A6873" w:rsidRDefault="005A6873" w:rsidP="00417ECE">
            <w:pPr>
              <w:widowControl w:val="0"/>
              <w:autoSpaceDE w:val="0"/>
              <w:autoSpaceDN w:val="0"/>
              <w:ind w:left="74" w:right="157"/>
              <w:jc w:val="both"/>
              <w:rPr>
                <w:rFonts w:ascii="Arial" w:eastAsia="Arial" w:hAnsi="Arial" w:cs="Arial"/>
                <w:sz w:val="22"/>
                <w:szCs w:val="22"/>
                <w:lang w:val="es-ES" w:bidi="es-ES"/>
              </w:rPr>
            </w:pPr>
            <w:r w:rsidRPr="005A6873">
              <w:rPr>
                <w:rFonts w:ascii="Arial" w:eastAsia="Arial" w:hAnsi="Arial" w:cs="Arial"/>
                <w:sz w:val="22"/>
                <w:szCs w:val="22"/>
                <w:lang w:val="es-ES" w:bidi="es-ES"/>
              </w:rPr>
              <w:t>Recibe del Departamento o Sección de Adquisiciones el expediente para el trámite de pago por medio de cheque.</w:t>
            </w:r>
          </w:p>
          <w:p w14:paraId="5FCDCCCA" w14:textId="5D4BC08D" w:rsidR="00B63357" w:rsidRDefault="00B63357" w:rsidP="001524AE">
            <w:pPr>
              <w:widowControl w:val="0"/>
              <w:autoSpaceDE w:val="0"/>
              <w:autoSpaceDN w:val="0"/>
              <w:ind w:left="57"/>
              <w:rPr>
                <w:rFonts w:ascii="Arial" w:eastAsia="Arial" w:hAnsi="Arial" w:cs="Arial"/>
                <w:sz w:val="22"/>
                <w:szCs w:val="22"/>
                <w:lang w:val="es-ES" w:bidi="es-ES"/>
              </w:rPr>
            </w:pPr>
          </w:p>
          <w:p w14:paraId="1C99023E" w14:textId="02EDEDD1" w:rsidR="005A6873" w:rsidRDefault="005A6873" w:rsidP="00417ECE">
            <w:pPr>
              <w:widowControl w:val="0"/>
              <w:autoSpaceDE w:val="0"/>
              <w:autoSpaceDN w:val="0"/>
              <w:ind w:left="74"/>
              <w:rPr>
                <w:rFonts w:ascii="Arial" w:eastAsia="Arial" w:hAnsi="Arial" w:cs="Arial"/>
                <w:b/>
                <w:sz w:val="22"/>
                <w:szCs w:val="22"/>
                <w:lang w:val="es-ES" w:bidi="es-ES"/>
              </w:rPr>
            </w:pPr>
            <w:r w:rsidRPr="005A6873">
              <w:rPr>
                <w:rFonts w:ascii="Arial" w:eastAsia="Arial" w:hAnsi="Arial" w:cs="Arial"/>
                <w:b/>
                <w:sz w:val="22"/>
                <w:szCs w:val="22"/>
                <w:lang w:val="es-ES" w:bidi="es-ES"/>
              </w:rPr>
              <w:t>Requisitos generales</w:t>
            </w:r>
          </w:p>
          <w:p w14:paraId="7CC90EAA" w14:textId="77777777" w:rsidR="00AA6157" w:rsidRPr="005A6873" w:rsidRDefault="00AA6157" w:rsidP="005A6873">
            <w:pPr>
              <w:widowControl w:val="0"/>
              <w:autoSpaceDE w:val="0"/>
              <w:autoSpaceDN w:val="0"/>
              <w:ind w:left="57"/>
              <w:rPr>
                <w:rFonts w:ascii="Arial" w:eastAsia="Arial" w:hAnsi="Arial" w:cs="Arial"/>
                <w:b/>
                <w:sz w:val="22"/>
                <w:szCs w:val="22"/>
                <w:lang w:val="es-ES" w:bidi="es-ES"/>
              </w:rPr>
            </w:pPr>
          </w:p>
          <w:p w14:paraId="34F7D4EC" w14:textId="262B2D85" w:rsidR="005A6873" w:rsidRPr="005A6873" w:rsidRDefault="005A6873" w:rsidP="00417ECE">
            <w:pPr>
              <w:widowControl w:val="0"/>
              <w:autoSpaceDE w:val="0"/>
              <w:autoSpaceDN w:val="0"/>
              <w:ind w:left="74" w:right="157"/>
              <w:jc w:val="both"/>
              <w:rPr>
                <w:rFonts w:ascii="Arial" w:eastAsia="Arial" w:hAnsi="Arial" w:cs="Arial"/>
                <w:sz w:val="22"/>
                <w:szCs w:val="22"/>
                <w:lang w:val="es-ES" w:bidi="es-ES"/>
              </w:rPr>
            </w:pPr>
            <w:r w:rsidRPr="005A6873">
              <w:rPr>
                <w:rFonts w:ascii="Arial" w:eastAsia="Arial" w:hAnsi="Arial" w:cs="Arial"/>
                <w:sz w:val="22"/>
                <w:szCs w:val="22"/>
                <w:lang w:val="es-ES" w:bidi="es-ES"/>
              </w:rPr>
              <w:t xml:space="preserve">El ADQ-FOR-01 </w:t>
            </w:r>
            <w:r w:rsidRPr="00790A4D">
              <w:rPr>
                <w:rFonts w:ascii="Arial" w:eastAsia="Arial" w:hAnsi="Arial" w:cs="Arial"/>
                <w:i/>
                <w:iCs/>
                <w:sz w:val="22"/>
                <w:szCs w:val="22"/>
                <w:lang w:val="es-ES" w:bidi="es-ES"/>
              </w:rPr>
              <w:t>“Requerimiento”,</w:t>
            </w:r>
            <w:r w:rsidRPr="005A6873">
              <w:rPr>
                <w:rFonts w:ascii="Arial" w:eastAsia="Arial" w:hAnsi="Arial" w:cs="Arial"/>
                <w:sz w:val="22"/>
                <w:szCs w:val="22"/>
                <w:lang w:val="es-ES" w:bidi="es-ES"/>
              </w:rPr>
              <w:t xml:space="preserve"> emitido desde el Sistema de Adquisiciones, incluye la descripción del bien o servicio utilizado por la unidad solicitante, justificando claramente la actividad para la cual se solicita la emisión del cheque, e indica</w:t>
            </w:r>
            <w:r w:rsidR="009B50E7">
              <w:rPr>
                <w:rFonts w:ascii="Arial" w:eastAsia="Arial" w:hAnsi="Arial" w:cs="Arial"/>
                <w:sz w:val="22"/>
                <w:szCs w:val="22"/>
                <w:lang w:val="es-ES" w:bidi="es-ES"/>
              </w:rPr>
              <w:t>:</w:t>
            </w:r>
          </w:p>
          <w:p w14:paraId="3E26C04F" w14:textId="77777777" w:rsidR="005A6873" w:rsidRPr="005A6873" w:rsidRDefault="005A6873" w:rsidP="001524AE">
            <w:pPr>
              <w:widowControl w:val="0"/>
              <w:autoSpaceDE w:val="0"/>
              <w:autoSpaceDN w:val="0"/>
              <w:ind w:left="57"/>
              <w:rPr>
                <w:rFonts w:ascii="Arial" w:eastAsia="Arial" w:hAnsi="Arial" w:cs="Arial"/>
                <w:sz w:val="22"/>
                <w:szCs w:val="22"/>
                <w:lang w:val="es-GT" w:bidi="es-ES"/>
              </w:rPr>
            </w:pPr>
          </w:p>
          <w:p w14:paraId="4F63F9B9" w14:textId="0588730F" w:rsidR="005A6873" w:rsidRPr="005A6873" w:rsidRDefault="005A6873" w:rsidP="001B79F3">
            <w:pPr>
              <w:pStyle w:val="NormalWeb"/>
              <w:numPr>
                <w:ilvl w:val="0"/>
                <w:numId w:val="50"/>
              </w:numPr>
              <w:spacing w:before="0" w:beforeAutospacing="0" w:after="0" w:afterAutospacing="0"/>
              <w:jc w:val="both"/>
              <w:rPr>
                <w:rFonts w:ascii="Arial" w:hAnsi="Arial" w:cs="Arial"/>
                <w:sz w:val="22"/>
                <w:szCs w:val="22"/>
              </w:rPr>
            </w:pPr>
            <w:r w:rsidRPr="005A6873">
              <w:rPr>
                <w:rFonts w:ascii="Arial" w:hAnsi="Arial" w:cs="Arial"/>
                <w:sz w:val="22"/>
                <w:szCs w:val="22"/>
              </w:rPr>
              <w:t>Nombre, firma y cargo del solicitante.</w:t>
            </w:r>
          </w:p>
          <w:p w14:paraId="488EDA61" w14:textId="77777777" w:rsidR="005A6873" w:rsidRDefault="005A6873" w:rsidP="005A6873">
            <w:pPr>
              <w:pStyle w:val="NormalWeb"/>
              <w:spacing w:before="0" w:beforeAutospacing="0" w:after="0" w:afterAutospacing="0"/>
              <w:ind w:left="720"/>
              <w:jc w:val="both"/>
              <w:rPr>
                <w:rFonts w:ascii="Arial" w:hAnsi="Arial" w:cs="Arial"/>
                <w:sz w:val="22"/>
                <w:szCs w:val="22"/>
              </w:rPr>
            </w:pPr>
          </w:p>
          <w:p w14:paraId="4970110A" w14:textId="5BEB386E" w:rsidR="005A6873" w:rsidRPr="005A6873" w:rsidRDefault="005A6873" w:rsidP="001B79F3">
            <w:pPr>
              <w:pStyle w:val="NormalWeb"/>
              <w:numPr>
                <w:ilvl w:val="0"/>
                <w:numId w:val="50"/>
              </w:numPr>
              <w:spacing w:before="0" w:beforeAutospacing="0" w:after="0" w:afterAutospacing="0"/>
              <w:jc w:val="both"/>
              <w:rPr>
                <w:rFonts w:ascii="Arial" w:hAnsi="Arial" w:cs="Arial"/>
                <w:sz w:val="22"/>
                <w:szCs w:val="22"/>
              </w:rPr>
            </w:pPr>
            <w:r w:rsidRPr="005A6873">
              <w:rPr>
                <w:rFonts w:ascii="Arial" w:hAnsi="Arial" w:cs="Arial"/>
                <w:sz w:val="22"/>
                <w:szCs w:val="22"/>
              </w:rPr>
              <w:t xml:space="preserve">Nombre, firma y cargo del Jefe o Director </w:t>
            </w:r>
            <w:r w:rsidR="0011053C">
              <w:rPr>
                <w:rFonts w:ascii="Arial" w:hAnsi="Arial" w:cs="Arial"/>
                <w:sz w:val="22"/>
                <w:szCs w:val="22"/>
              </w:rPr>
              <w:t xml:space="preserve">que autoriza la compra en </w:t>
            </w:r>
            <w:r w:rsidRPr="005A6873">
              <w:rPr>
                <w:rFonts w:ascii="Arial" w:hAnsi="Arial" w:cs="Arial"/>
                <w:sz w:val="22"/>
                <w:szCs w:val="22"/>
              </w:rPr>
              <w:t>la Unidad</w:t>
            </w:r>
            <w:r>
              <w:rPr>
                <w:rFonts w:ascii="Arial" w:hAnsi="Arial" w:cs="Arial"/>
                <w:sz w:val="22"/>
                <w:szCs w:val="22"/>
              </w:rPr>
              <w:t xml:space="preserve"> Ejecutora</w:t>
            </w:r>
            <w:r w:rsidRPr="005A6873">
              <w:rPr>
                <w:rFonts w:ascii="Arial" w:hAnsi="Arial" w:cs="Arial"/>
                <w:sz w:val="22"/>
                <w:szCs w:val="22"/>
              </w:rPr>
              <w:t>.</w:t>
            </w:r>
          </w:p>
          <w:p w14:paraId="73CBA316" w14:textId="77777777" w:rsidR="005A6873" w:rsidRDefault="005A6873" w:rsidP="005A6873">
            <w:pPr>
              <w:pStyle w:val="NormalWeb"/>
              <w:spacing w:before="0" w:beforeAutospacing="0" w:after="0" w:afterAutospacing="0"/>
              <w:ind w:left="720"/>
              <w:jc w:val="both"/>
              <w:rPr>
                <w:rFonts w:ascii="Arial" w:hAnsi="Arial" w:cs="Arial"/>
                <w:sz w:val="22"/>
                <w:szCs w:val="22"/>
              </w:rPr>
            </w:pPr>
          </w:p>
          <w:p w14:paraId="6B4A7683" w14:textId="5FF5CD23" w:rsidR="005A6873" w:rsidRPr="005A6873" w:rsidRDefault="005A6873" w:rsidP="001B79F3">
            <w:pPr>
              <w:pStyle w:val="NormalWeb"/>
              <w:numPr>
                <w:ilvl w:val="0"/>
                <w:numId w:val="50"/>
              </w:numPr>
              <w:spacing w:before="0" w:beforeAutospacing="0" w:after="0" w:afterAutospacing="0"/>
              <w:jc w:val="both"/>
              <w:rPr>
                <w:rFonts w:ascii="Arial" w:hAnsi="Arial" w:cs="Arial"/>
                <w:sz w:val="22"/>
                <w:szCs w:val="22"/>
              </w:rPr>
            </w:pPr>
            <w:r w:rsidRPr="005A6873">
              <w:rPr>
                <w:rFonts w:ascii="Arial" w:hAnsi="Arial" w:cs="Arial"/>
                <w:sz w:val="22"/>
                <w:szCs w:val="22"/>
              </w:rPr>
              <w:t>Disponibilidad en la asignación presupuestaria, previamente confirmada.</w:t>
            </w:r>
          </w:p>
          <w:p w14:paraId="29F13FCD" w14:textId="3DBB813B" w:rsidR="00B63357" w:rsidRDefault="00B63357" w:rsidP="001524AE">
            <w:pPr>
              <w:widowControl w:val="0"/>
              <w:autoSpaceDE w:val="0"/>
              <w:autoSpaceDN w:val="0"/>
              <w:ind w:left="57"/>
              <w:rPr>
                <w:rFonts w:ascii="Arial" w:eastAsia="Arial" w:hAnsi="Arial" w:cs="Arial"/>
                <w:sz w:val="22"/>
                <w:szCs w:val="22"/>
                <w:lang w:val="es-GT" w:bidi="es-ES"/>
              </w:rPr>
            </w:pPr>
          </w:p>
          <w:p w14:paraId="0BF29B73" w14:textId="59EC5EA6" w:rsidR="008A7B46" w:rsidRPr="00BC0A1D" w:rsidRDefault="005A6873" w:rsidP="00417ECE">
            <w:pPr>
              <w:pStyle w:val="Prrafodelista"/>
              <w:widowControl w:val="0"/>
              <w:numPr>
                <w:ilvl w:val="0"/>
                <w:numId w:val="6"/>
              </w:numPr>
              <w:autoSpaceDE w:val="0"/>
              <w:autoSpaceDN w:val="0"/>
              <w:ind w:left="1489" w:right="157" w:hanging="709"/>
              <w:jc w:val="both"/>
              <w:rPr>
                <w:rFonts w:ascii="Arial" w:hAnsi="Arial" w:cs="Arial"/>
                <w:b/>
                <w:bCs/>
                <w:lang w:val="es-GT" w:eastAsia="es-GT"/>
              </w:rPr>
            </w:pPr>
            <w:r w:rsidRPr="00BC0A1D">
              <w:rPr>
                <w:rFonts w:ascii="Arial" w:hAnsi="Arial" w:cs="Arial"/>
                <w:b/>
                <w:bCs/>
                <w:lang w:val="es-GT" w:eastAsia="es-GT"/>
              </w:rPr>
              <w:t xml:space="preserve">Nota 1: </w:t>
            </w:r>
            <w:r w:rsidRPr="00BC0A1D">
              <w:rPr>
                <w:rFonts w:ascii="Arial" w:hAnsi="Arial" w:cs="Arial"/>
                <w:lang w:val="es-GT" w:eastAsia="es-GT"/>
              </w:rPr>
              <w:t xml:space="preserve">para gestionar una </w:t>
            </w:r>
            <w:r w:rsidR="00DA2751" w:rsidRPr="00BC0A1D">
              <w:rPr>
                <w:rFonts w:ascii="Arial" w:hAnsi="Arial" w:cs="Arial"/>
                <w:lang w:val="es-GT" w:eastAsia="es-GT"/>
              </w:rPr>
              <w:t>solicitud de pago</w:t>
            </w:r>
            <w:r w:rsidRPr="00BC0A1D">
              <w:rPr>
                <w:rFonts w:ascii="Arial" w:hAnsi="Arial" w:cs="Arial"/>
                <w:lang w:val="es-GT" w:eastAsia="es-GT"/>
              </w:rPr>
              <w:t xml:space="preserve"> con cheque, previamente debe verificarse que no existan pagos pendientes de liquidar bajo este mecanismo.</w:t>
            </w:r>
          </w:p>
          <w:p w14:paraId="65D51D4A" w14:textId="77777777" w:rsidR="001C1446" w:rsidRPr="005A6873" w:rsidRDefault="001C1446" w:rsidP="005A6873">
            <w:pPr>
              <w:pStyle w:val="Prrafodelista"/>
              <w:widowControl w:val="0"/>
              <w:autoSpaceDE w:val="0"/>
              <w:autoSpaceDN w:val="0"/>
              <w:ind w:left="1489"/>
              <w:jc w:val="both"/>
              <w:rPr>
                <w:rFonts w:ascii="Arial" w:hAnsi="Arial" w:cs="Arial"/>
                <w:b/>
                <w:bCs/>
                <w:sz w:val="22"/>
                <w:szCs w:val="22"/>
                <w:lang w:val="es-GT" w:eastAsia="es-GT"/>
              </w:rPr>
            </w:pPr>
          </w:p>
          <w:p w14:paraId="75422F7D" w14:textId="3BD17A06" w:rsidR="008A7B46" w:rsidRDefault="008A7B46" w:rsidP="00216CEF">
            <w:pPr>
              <w:pStyle w:val="NormalWeb"/>
              <w:numPr>
                <w:ilvl w:val="0"/>
                <w:numId w:val="20"/>
              </w:numPr>
              <w:spacing w:before="0" w:beforeAutospacing="0" w:after="0" w:afterAutospacing="0"/>
              <w:ind w:hanging="649"/>
              <w:jc w:val="both"/>
              <w:rPr>
                <w:rFonts w:ascii="Arial" w:hAnsi="Arial" w:cs="Arial"/>
                <w:b/>
                <w:bCs/>
                <w:sz w:val="22"/>
                <w:szCs w:val="22"/>
              </w:rPr>
            </w:pPr>
            <w:r w:rsidRPr="005A6873">
              <w:rPr>
                <w:rFonts w:ascii="Arial" w:hAnsi="Arial" w:cs="Arial"/>
                <w:b/>
                <w:bCs/>
                <w:sz w:val="22"/>
                <w:szCs w:val="22"/>
              </w:rPr>
              <w:t xml:space="preserve">Factura </w:t>
            </w:r>
            <w:r w:rsidR="005A6873" w:rsidRPr="005A6873">
              <w:rPr>
                <w:rFonts w:ascii="Arial" w:hAnsi="Arial" w:cs="Arial"/>
                <w:b/>
                <w:bCs/>
                <w:sz w:val="22"/>
                <w:szCs w:val="22"/>
              </w:rPr>
              <w:t>E</w:t>
            </w:r>
            <w:r w:rsidRPr="005A6873">
              <w:rPr>
                <w:rFonts w:ascii="Arial" w:hAnsi="Arial" w:cs="Arial"/>
                <w:b/>
                <w:bCs/>
                <w:sz w:val="22"/>
                <w:szCs w:val="22"/>
              </w:rPr>
              <w:t xml:space="preserve">lectrónica en </w:t>
            </w:r>
            <w:r w:rsidR="005A6873" w:rsidRPr="005A6873">
              <w:rPr>
                <w:rFonts w:ascii="Arial" w:hAnsi="Arial" w:cs="Arial"/>
                <w:b/>
                <w:bCs/>
                <w:sz w:val="22"/>
                <w:szCs w:val="22"/>
              </w:rPr>
              <w:t>L</w:t>
            </w:r>
            <w:r w:rsidRPr="005A6873">
              <w:rPr>
                <w:rFonts w:ascii="Arial" w:hAnsi="Arial" w:cs="Arial"/>
                <w:b/>
                <w:bCs/>
                <w:sz w:val="22"/>
                <w:szCs w:val="22"/>
              </w:rPr>
              <w:t xml:space="preserve">ínea </w:t>
            </w:r>
            <w:r w:rsidR="005A6873" w:rsidRPr="005A6873">
              <w:rPr>
                <w:rFonts w:ascii="Arial" w:hAnsi="Arial" w:cs="Arial"/>
                <w:b/>
                <w:bCs/>
                <w:sz w:val="22"/>
                <w:szCs w:val="22"/>
              </w:rPr>
              <w:t>-</w:t>
            </w:r>
            <w:r w:rsidRPr="005A6873">
              <w:rPr>
                <w:rFonts w:ascii="Arial" w:hAnsi="Arial" w:cs="Arial"/>
                <w:b/>
                <w:bCs/>
                <w:sz w:val="22"/>
                <w:szCs w:val="22"/>
              </w:rPr>
              <w:t>FEL</w:t>
            </w:r>
            <w:r w:rsidR="005A6873" w:rsidRPr="005A6873">
              <w:rPr>
                <w:rFonts w:ascii="Arial" w:hAnsi="Arial" w:cs="Arial"/>
                <w:b/>
                <w:bCs/>
                <w:sz w:val="22"/>
                <w:szCs w:val="22"/>
              </w:rPr>
              <w:t>-</w:t>
            </w:r>
          </w:p>
          <w:p w14:paraId="6E42FF5C" w14:textId="77777777" w:rsidR="001C1446" w:rsidRPr="005A6873" w:rsidRDefault="001C1446" w:rsidP="001C1446">
            <w:pPr>
              <w:pStyle w:val="NormalWeb"/>
              <w:spacing w:before="0" w:beforeAutospacing="0" w:after="0" w:afterAutospacing="0"/>
              <w:ind w:left="720"/>
              <w:jc w:val="both"/>
              <w:rPr>
                <w:rFonts w:ascii="Arial" w:hAnsi="Arial" w:cs="Arial"/>
                <w:b/>
                <w:bCs/>
                <w:sz w:val="22"/>
                <w:szCs w:val="22"/>
              </w:rPr>
            </w:pPr>
          </w:p>
          <w:p w14:paraId="73026E37" w14:textId="4237C0EE" w:rsidR="005A6873" w:rsidRPr="005A6873" w:rsidRDefault="005A6873" w:rsidP="00417ECE">
            <w:pPr>
              <w:pStyle w:val="Prrafodelista"/>
              <w:widowControl w:val="0"/>
              <w:numPr>
                <w:ilvl w:val="0"/>
                <w:numId w:val="21"/>
              </w:numPr>
              <w:tabs>
                <w:tab w:val="left" w:pos="766"/>
                <w:tab w:val="left" w:pos="2032"/>
                <w:tab w:val="left" w:pos="3576"/>
                <w:tab w:val="left" w:pos="4583"/>
                <w:tab w:val="left" w:pos="5992"/>
                <w:tab w:val="left" w:pos="6450"/>
                <w:tab w:val="left" w:pos="7411"/>
                <w:tab w:val="left" w:pos="8348"/>
              </w:tabs>
              <w:autoSpaceDE w:val="0"/>
              <w:autoSpaceDN w:val="0"/>
              <w:ind w:right="157" w:hanging="717"/>
              <w:jc w:val="both"/>
              <w:rPr>
                <w:rFonts w:ascii="Arial" w:hAnsi="Arial" w:cs="Arial"/>
                <w:sz w:val="22"/>
                <w:szCs w:val="22"/>
              </w:rPr>
            </w:pPr>
            <w:r w:rsidRPr="005A6873">
              <w:rPr>
                <w:rFonts w:ascii="Arial" w:hAnsi="Arial" w:cs="Arial"/>
                <w:sz w:val="22"/>
                <w:szCs w:val="22"/>
              </w:rPr>
              <w:t>El nombre o razón social del proveedor coincide con el descrito en la oferta adjudicada, cuando aplique.</w:t>
            </w:r>
          </w:p>
          <w:p w14:paraId="41D319AC" w14:textId="77777777" w:rsidR="005A6873" w:rsidRDefault="005A6873" w:rsidP="005A6873">
            <w:pPr>
              <w:pStyle w:val="Prrafodelista"/>
              <w:widowControl w:val="0"/>
              <w:tabs>
                <w:tab w:val="left" w:pos="766"/>
                <w:tab w:val="left" w:pos="2032"/>
                <w:tab w:val="left" w:pos="3576"/>
                <w:tab w:val="left" w:pos="4583"/>
                <w:tab w:val="left" w:pos="5992"/>
                <w:tab w:val="left" w:pos="6450"/>
                <w:tab w:val="left" w:pos="7411"/>
                <w:tab w:val="left" w:pos="8348"/>
              </w:tabs>
              <w:autoSpaceDE w:val="0"/>
              <w:autoSpaceDN w:val="0"/>
              <w:ind w:left="1497" w:right="14"/>
              <w:jc w:val="both"/>
              <w:rPr>
                <w:rFonts w:ascii="Arial" w:hAnsi="Arial" w:cs="Arial"/>
                <w:sz w:val="22"/>
                <w:szCs w:val="22"/>
              </w:rPr>
            </w:pPr>
          </w:p>
          <w:p w14:paraId="3F4B3229" w14:textId="20177A96" w:rsidR="005A6873" w:rsidRPr="005A6873" w:rsidRDefault="005A6873" w:rsidP="00417ECE">
            <w:pPr>
              <w:pStyle w:val="Prrafodelista"/>
              <w:widowControl w:val="0"/>
              <w:numPr>
                <w:ilvl w:val="0"/>
                <w:numId w:val="21"/>
              </w:numPr>
              <w:tabs>
                <w:tab w:val="left" w:pos="766"/>
                <w:tab w:val="left" w:pos="2032"/>
                <w:tab w:val="left" w:pos="3576"/>
                <w:tab w:val="left" w:pos="4583"/>
                <w:tab w:val="left" w:pos="5992"/>
                <w:tab w:val="left" w:pos="6450"/>
                <w:tab w:val="left" w:pos="7411"/>
                <w:tab w:val="left" w:pos="8348"/>
              </w:tabs>
              <w:autoSpaceDE w:val="0"/>
              <w:autoSpaceDN w:val="0"/>
              <w:ind w:right="157" w:hanging="710"/>
              <w:jc w:val="both"/>
              <w:rPr>
                <w:rFonts w:ascii="Arial" w:hAnsi="Arial" w:cs="Arial"/>
                <w:sz w:val="22"/>
                <w:szCs w:val="22"/>
              </w:rPr>
            </w:pPr>
            <w:r w:rsidRPr="005A6873">
              <w:rPr>
                <w:rFonts w:ascii="Arial" w:hAnsi="Arial" w:cs="Arial"/>
                <w:sz w:val="22"/>
                <w:szCs w:val="22"/>
              </w:rPr>
              <w:t xml:space="preserve">El Número de Identificación Tributaria </w:t>
            </w:r>
            <w:r>
              <w:rPr>
                <w:rFonts w:ascii="Arial" w:hAnsi="Arial" w:cs="Arial"/>
                <w:sz w:val="22"/>
                <w:szCs w:val="22"/>
              </w:rPr>
              <w:t>-</w:t>
            </w:r>
            <w:r w:rsidRPr="005A6873">
              <w:rPr>
                <w:rFonts w:ascii="Arial" w:hAnsi="Arial" w:cs="Arial"/>
                <w:sz w:val="22"/>
                <w:szCs w:val="22"/>
              </w:rPr>
              <w:t>NIT</w:t>
            </w:r>
            <w:r>
              <w:rPr>
                <w:rFonts w:ascii="Arial" w:hAnsi="Arial" w:cs="Arial"/>
                <w:sz w:val="22"/>
                <w:szCs w:val="22"/>
              </w:rPr>
              <w:t>-</w:t>
            </w:r>
            <w:r w:rsidRPr="005A6873">
              <w:rPr>
                <w:rFonts w:ascii="Arial" w:hAnsi="Arial" w:cs="Arial"/>
                <w:sz w:val="22"/>
                <w:szCs w:val="22"/>
              </w:rPr>
              <w:t xml:space="preserve"> y </w:t>
            </w:r>
            <w:r w:rsidR="0011053C">
              <w:rPr>
                <w:rFonts w:ascii="Arial" w:hAnsi="Arial" w:cs="Arial"/>
                <w:sz w:val="22"/>
                <w:szCs w:val="22"/>
              </w:rPr>
              <w:t xml:space="preserve">nombre de </w:t>
            </w:r>
            <w:r w:rsidRPr="005A6873">
              <w:rPr>
                <w:rFonts w:ascii="Arial" w:hAnsi="Arial" w:cs="Arial"/>
                <w:sz w:val="22"/>
                <w:szCs w:val="22"/>
              </w:rPr>
              <w:t>la Unidad Compradora están correctos.</w:t>
            </w:r>
          </w:p>
          <w:p w14:paraId="2BD2355E" w14:textId="77777777" w:rsidR="005A6873" w:rsidRDefault="005A6873" w:rsidP="005A6873">
            <w:pPr>
              <w:pStyle w:val="Prrafodelista"/>
              <w:widowControl w:val="0"/>
              <w:tabs>
                <w:tab w:val="left" w:pos="766"/>
                <w:tab w:val="left" w:pos="2032"/>
                <w:tab w:val="left" w:pos="3576"/>
                <w:tab w:val="left" w:pos="4583"/>
                <w:tab w:val="left" w:pos="5992"/>
                <w:tab w:val="left" w:pos="6450"/>
                <w:tab w:val="left" w:pos="7411"/>
                <w:tab w:val="left" w:pos="8348"/>
              </w:tabs>
              <w:autoSpaceDE w:val="0"/>
              <w:autoSpaceDN w:val="0"/>
              <w:ind w:left="1497" w:right="14"/>
              <w:jc w:val="both"/>
              <w:rPr>
                <w:rFonts w:ascii="Arial" w:hAnsi="Arial" w:cs="Arial"/>
                <w:sz w:val="22"/>
                <w:szCs w:val="22"/>
              </w:rPr>
            </w:pPr>
          </w:p>
          <w:p w14:paraId="42D0243D" w14:textId="16FABA85" w:rsidR="005A6873" w:rsidRPr="005A6873" w:rsidRDefault="005A6873" w:rsidP="00216CEF">
            <w:pPr>
              <w:pStyle w:val="Prrafodelista"/>
              <w:widowControl w:val="0"/>
              <w:numPr>
                <w:ilvl w:val="0"/>
                <w:numId w:val="21"/>
              </w:numPr>
              <w:tabs>
                <w:tab w:val="left" w:pos="766"/>
                <w:tab w:val="left" w:pos="2032"/>
                <w:tab w:val="left" w:pos="3576"/>
                <w:tab w:val="left" w:pos="4583"/>
                <w:tab w:val="left" w:pos="5992"/>
                <w:tab w:val="left" w:pos="6450"/>
                <w:tab w:val="left" w:pos="7411"/>
                <w:tab w:val="left" w:pos="8348"/>
              </w:tabs>
              <w:autoSpaceDE w:val="0"/>
              <w:autoSpaceDN w:val="0"/>
              <w:ind w:right="14" w:hanging="710"/>
              <w:jc w:val="both"/>
              <w:rPr>
                <w:rFonts w:ascii="Arial" w:hAnsi="Arial" w:cs="Arial"/>
                <w:sz w:val="22"/>
                <w:szCs w:val="22"/>
              </w:rPr>
            </w:pPr>
            <w:r w:rsidRPr="005A6873">
              <w:rPr>
                <w:rFonts w:ascii="Arial" w:hAnsi="Arial" w:cs="Arial"/>
                <w:sz w:val="22"/>
                <w:szCs w:val="22"/>
              </w:rPr>
              <w:t>La factura incluye el régimen tributario del proveedor.</w:t>
            </w:r>
          </w:p>
          <w:p w14:paraId="460B0DBA" w14:textId="0E1874AC" w:rsidR="005A6873" w:rsidRPr="005A6873" w:rsidRDefault="005A6873" w:rsidP="0011053C">
            <w:pPr>
              <w:pStyle w:val="Prrafodelista"/>
              <w:widowControl w:val="0"/>
              <w:tabs>
                <w:tab w:val="left" w:pos="766"/>
                <w:tab w:val="left" w:pos="2032"/>
                <w:tab w:val="left" w:pos="3576"/>
                <w:tab w:val="left" w:pos="4583"/>
                <w:tab w:val="left" w:pos="5992"/>
                <w:tab w:val="left" w:pos="6450"/>
                <w:tab w:val="left" w:pos="7411"/>
                <w:tab w:val="left" w:pos="8348"/>
              </w:tabs>
              <w:autoSpaceDE w:val="0"/>
              <w:autoSpaceDN w:val="0"/>
              <w:ind w:left="1497" w:right="157"/>
              <w:jc w:val="both"/>
              <w:rPr>
                <w:rFonts w:ascii="Arial" w:hAnsi="Arial" w:cs="Arial"/>
                <w:sz w:val="22"/>
                <w:szCs w:val="22"/>
              </w:rPr>
            </w:pPr>
          </w:p>
          <w:p w14:paraId="4BB491E8" w14:textId="71667CF3" w:rsidR="005A6873" w:rsidRDefault="005A6873" w:rsidP="005A6873">
            <w:pPr>
              <w:widowControl w:val="0"/>
              <w:tabs>
                <w:tab w:val="left" w:pos="1127"/>
              </w:tabs>
              <w:autoSpaceDE w:val="0"/>
              <w:autoSpaceDN w:val="0"/>
              <w:spacing w:line="242" w:lineRule="auto"/>
              <w:ind w:right="128"/>
              <w:jc w:val="both"/>
              <w:rPr>
                <w:rFonts w:ascii="Arial" w:eastAsia="Arial" w:hAnsi="Arial" w:cs="Arial"/>
                <w:sz w:val="22"/>
                <w:szCs w:val="22"/>
                <w:lang w:val="es-GT" w:bidi="es-ES"/>
              </w:rPr>
            </w:pPr>
          </w:p>
          <w:p w14:paraId="03D47177" w14:textId="4EEA8C22" w:rsidR="005A6873" w:rsidRDefault="005A6873" w:rsidP="00216CEF">
            <w:pPr>
              <w:pStyle w:val="NormalWeb"/>
              <w:numPr>
                <w:ilvl w:val="0"/>
                <w:numId w:val="20"/>
              </w:numPr>
              <w:spacing w:before="0" w:beforeAutospacing="0" w:after="0" w:afterAutospacing="0"/>
              <w:ind w:hanging="649"/>
              <w:jc w:val="both"/>
              <w:rPr>
                <w:rFonts w:ascii="Arial" w:hAnsi="Arial" w:cs="Arial"/>
                <w:b/>
                <w:bCs/>
                <w:sz w:val="22"/>
                <w:szCs w:val="22"/>
              </w:rPr>
            </w:pPr>
            <w:r w:rsidRPr="005A6873">
              <w:rPr>
                <w:rFonts w:ascii="Arial" w:hAnsi="Arial" w:cs="Arial"/>
                <w:b/>
                <w:bCs/>
                <w:sz w:val="22"/>
                <w:szCs w:val="22"/>
              </w:rPr>
              <w:lastRenderedPageBreak/>
              <w:t>Recibo de caja</w:t>
            </w:r>
          </w:p>
          <w:p w14:paraId="170ECBA5" w14:textId="77777777" w:rsidR="0077584A" w:rsidRPr="005A6873" w:rsidRDefault="0077584A" w:rsidP="0077584A">
            <w:pPr>
              <w:pStyle w:val="NormalWeb"/>
              <w:spacing w:before="0" w:beforeAutospacing="0" w:after="0" w:afterAutospacing="0"/>
              <w:ind w:left="720"/>
              <w:jc w:val="both"/>
              <w:rPr>
                <w:rFonts w:ascii="Arial" w:hAnsi="Arial" w:cs="Arial"/>
                <w:b/>
                <w:bCs/>
                <w:sz w:val="22"/>
                <w:szCs w:val="22"/>
              </w:rPr>
            </w:pPr>
          </w:p>
          <w:p w14:paraId="1A825C49" w14:textId="68A30ADF" w:rsidR="005A6873" w:rsidRPr="005A6873" w:rsidRDefault="005A6873" w:rsidP="00417ECE">
            <w:pPr>
              <w:widowControl w:val="0"/>
              <w:autoSpaceDE w:val="0"/>
              <w:autoSpaceDN w:val="0"/>
              <w:ind w:left="74" w:right="157"/>
              <w:jc w:val="both"/>
              <w:rPr>
                <w:rFonts w:ascii="Arial" w:eastAsia="Arial" w:hAnsi="Arial" w:cs="Arial"/>
                <w:sz w:val="22"/>
                <w:szCs w:val="22"/>
                <w:lang w:val="es-ES" w:bidi="es-ES"/>
              </w:rPr>
            </w:pPr>
            <w:r w:rsidRPr="005A6873">
              <w:rPr>
                <w:rFonts w:ascii="Arial" w:eastAsia="Arial" w:hAnsi="Arial" w:cs="Arial"/>
                <w:sz w:val="22"/>
                <w:szCs w:val="22"/>
                <w:lang w:val="es-ES" w:bidi="es-ES"/>
              </w:rPr>
              <w:t xml:space="preserve">Cuando la factura Electrónica </w:t>
            </w:r>
            <w:r>
              <w:rPr>
                <w:rFonts w:ascii="Arial" w:eastAsia="Arial" w:hAnsi="Arial" w:cs="Arial"/>
                <w:sz w:val="22"/>
                <w:szCs w:val="22"/>
                <w:lang w:val="es-ES" w:bidi="es-ES"/>
              </w:rPr>
              <w:t>e</w:t>
            </w:r>
            <w:r w:rsidRPr="005A6873">
              <w:rPr>
                <w:rFonts w:ascii="Arial" w:eastAsia="Arial" w:hAnsi="Arial" w:cs="Arial"/>
                <w:sz w:val="22"/>
                <w:szCs w:val="22"/>
                <w:lang w:val="es-ES" w:bidi="es-ES"/>
              </w:rPr>
              <w:t xml:space="preserve">n Línea </w:t>
            </w:r>
            <w:r>
              <w:rPr>
                <w:rFonts w:ascii="Arial" w:eastAsia="Arial" w:hAnsi="Arial" w:cs="Arial"/>
                <w:sz w:val="22"/>
                <w:szCs w:val="22"/>
                <w:lang w:val="es-ES" w:bidi="es-ES"/>
              </w:rPr>
              <w:t>-</w:t>
            </w:r>
            <w:r w:rsidRPr="005A6873">
              <w:rPr>
                <w:rFonts w:ascii="Arial" w:eastAsia="Arial" w:hAnsi="Arial" w:cs="Arial"/>
                <w:sz w:val="22"/>
                <w:szCs w:val="22"/>
                <w:lang w:val="es-ES" w:bidi="es-ES"/>
              </w:rPr>
              <w:t>FEL</w:t>
            </w:r>
            <w:r>
              <w:rPr>
                <w:rFonts w:ascii="Arial" w:eastAsia="Arial" w:hAnsi="Arial" w:cs="Arial"/>
                <w:sz w:val="22"/>
                <w:szCs w:val="22"/>
                <w:lang w:val="es-ES" w:bidi="es-ES"/>
              </w:rPr>
              <w:t>-</w:t>
            </w:r>
            <w:r w:rsidRPr="005A6873">
              <w:rPr>
                <w:rFonts w:ascii="Arial" w:eastAsia="Arial" w:hAnsi="Arial" w:cs="Arial"/>
                <w:sz w:val="22"/>
                <w:szCs w:val="22"/>
                <w:lang w:val="es-ES" w:bidi="es-ES"/>
              </w:rPr>
              <w:t xml:space="preserve"> sea cambiaria o </w:t>
            </w:r>
            <w:r w:rsidR="001C2C2F">
              <w:rPr>
                <w:rFonts w:ascii="Arial" w:eastAsia="Arial" w:hAnsi="Arial" w:cs="Arial"/>
                <w:sz w:val="22"/>
                <w:szCs w:val="22"/>
                <w:lang w:val="es-ES" w:bidi="es-ES"/>
              </w:rPr>
              <w:t xml:space="preserve">la misma lo </w:t>
            </w:r>
            <w:r w:rsidRPr="005A6873">
              <w:rPr>
                <w:rFonts w:ascii="Arial" w:eastAsia="Arial" w:hAnsi="Arial" w:cs="Arial"/>
                <w:sz w:val="22"/>
                <w:szCs w:val="22"/>
                <w:lang w:val="es-ES" w:bidi="es-ES"/>
              </w:rPr>
              <w:t>requiera, se adjunta el recibo de caja, verificando:</w:t>
            </w:r>
          </w:p>
          <w:p w14:paraId="31F5FC0C" w14:textId="77777777" w:rsidR="005A6873" w:rsidRDefault="005A6873" w:rsidP="005A6873">
            <w:pPr>
              <w:pStyle w:val="Prrafodelista"/>
              <w:widowControl w:val="0"/>
              <w:tabs>
                <w:tab w:val="left" w:pos="766"/>
                <w:tab w:val="left" w:pos="2032"/>
                <w:tab w:val="left" w:pos="3576"/>
                <w:tab w:val="left" w:pos="4583"/>
                <w:tab w:val="left" w:pos="5992"/>
                <w:tab w:val="left" w:pos="6450"/>
                <w:tab w:val="left" w:pos="7411"/>
                <w:tab w:val="left" w:pos="8348"/>
              </w:tabs>
              <w:autoSpaceDE w:val="0"/>
              <w:autoSpaceDN w:val="0"/>
              <w:ind w:left="1489" w:right="14"/>
              <w:jc w:val="both"/>
              <w:rPr>
                <w:rFonts w:ascii="Arial" w:hAnsi="Arial" w:cs="Arial"/>
                <w:sz w:val="22"/>
                <w:szCs w:val="22"/>
              </w:rPr>
            </w:pPr>
          </w:p>
          <w:p w14:paraId="161B0B21" w14:textId="43D73416" w:rsidR="005A6873" w:rsidRPr="005A6873" w:rsidRDefault="005A6873" w:rsidP="00216CEF">
            <w:pPr>
              <w:pStyle w:val="Prrafodelista"/>
              <w:widowControl w:val="0"/>
              <w:numPr>
                <w:ilvl w:val="0"/>
                <w:numId w:val="22"/>
              </w:numPr>
              <w:tabs>
                <w:tab w:val="left" w:pos="766"/>
                <w:tab w:val="left" w:pos="2032"/>
                <w:tab w:val="left" w:pos="3576"/>
                <w:tab w:val="left" w:pos="4583"/>
                <w:tab w:val="left" w:pos="5992"/>
                <w:tab w:val="left" w:pos="6450"/>
                <w:tab w:val="left" w:pos="7411"/>
                <w:tab w:val="left" w:pos="8348"/>
              </w:tabs>
              <w:autoSpaceDE w:val="0"/>
              <w:autoSpaceDN w:val="0"/>
              <w:ind w:left="1489" w:right="14" w:hanging="717"/>
              <w:jc w:val="both"/>
              <w:rPr>
                <w:rFonts w:ascii="Arial" w:hAnsi="Arial" w:cs="Arial"/>
                <w:sz w:val="22"/>
                <w:szCs w:val="22"/>
              </w:rPr>
            </w:pPr>
            <w:r w:rsidRPr="005A6873">
              <w:rPr>
                <w:rFonts w:ascii="Arial" w:hAnsi="Arial" w:cs="Arial"/>
                <w:sz w:val="22"/>
                <w:szCs w:val="22"/>
              </w:rPr>
              <w:t>Que la fecha sea igual o posterior a la de la factura.</w:t>
            </w:r>
          </w:p>
          <w:p w14:paraId="71936A3A" w14:textId="77777777" w:rsidR="005A6873" w:rsidRDefault="005A6873" w:rsidP="005A6873">
            <w:pPr>
              <w:pStyle w:val="Prrafodelista"/>
              <w:widowControl w:val="0"/>
              <w:tabs>
                <w:tab w:val="left" w:pos="766"/>
                <w:tab w:val="left" w:pos="2032"/>
                <w:tab w:val="left" w:pos="3576"/>
                <w:tab w:val="left" w:pos="4583"/>
                <w:tab w:val="left" w:pos="5992"/>
                <w:tab w:val="left" w:pos="6450"/>
                <w:tab w:val="left" w:pos="7411"/>
                <w:tab w:val="left" w:pos="8348"/>
              </w:tabs>
              <w:autoSpaceDE w:val="0"/>
              <w:autoSpaceDN w:val="0"/>
              <w:ind w:left="1497" w:right="14"/>
              <w:jc w:val="both"/>
              <w:rPr>
                <w:rFonts w:ascii="Arial" w:hAnsi="Arial" w:cs="Arial"/>
                <w:sz w:val="22"/>
                <w:szCs w:val="22"/>
              </w:rPr>
            </w:pPr>
          </w:p>
          <w:p w14:paraId="2686A3B7" w14:textId="09887B2C" w:rsidR="005A6873" w:rsidRPr="005A6873" w:rsidRDefault="005A6873" w:rsidP="00417ECE">
            <w:pPr>
              <w:pStyle w:val="Prrafodelista"/>
              <w:widowControl w:val="0"/>
              <w:numPr>
                <w:ilvl w:val="0"/>
                <w:numId w:val="22"/>
              </w:numPr>
              <w:tabs>
                <w:tab w:val="left" w:pos="766"/>
                <w:tab w:val="left" w:pos="2032"/>
                <w:tab w:val="left" w:pos="3576"/>
                <w:tab w:val="left" w:pos="4583"/>
                <w:tab w:val="left" w:pos="5992"/>
                <w:tab w:val="left" w:pos="6450"/>
                <w:tab w:val="left" w:pos="7411"/>
                <w:tab w:val="left" w:pos="8348"/>
              </w:tabs>
              <w:autoSpaceDE w:val="0"/>
              <w:autoSpaceDN w:val="0"/>
              <w:ind w:right="157" w:hanging="710"/>
              <w:jc w:val="both"/>
              <w:rPr>
                <w:rFonts w:ascii="Arial" w:hAnsi="Arial" w:cs="Arial"/>
                <w:sz w:val="22"/>
                <w:szCs w:val="22"/>
              </w:rPr>
            </w:pPr>
            <w:r w:rsidRPr="005A6873">
              <w:rPr>
                <w:rFonts w:ascii="Arial" w:hAnsi="Arial" w:cs="Arial"/>
                <w:sz w:val="22"/>
                <w:szCs w:val="22"/>
              </w:rPr>
              <w:t xml:space="preserve">Que consigne nombre, NIT y </w:t>
            </w:r>
            <w:r w:rsidR="0011053C">
              <w:rPr>
                <w:rFonts w:ascii="Arial" w:hAnsi="Arial" w:cs="Arial"/>
                <w:sz w:val="22"/>
                <w:szCs w:val="22"/>
              </w:rPr>
              <w:t>nombre de</w:t>
            </w:r>
            <w:r w:rsidRPr="005A6873">
              <w:rPr>
                <w:rFonts w:ascii="Arial" w:hAnsi="Arial" w:cs="Arial"/>
                <w:sz w:val="22"/>
                <w:szCs w:val="22"/>
              </w:rPr>
              <w:t xml:space="preserve"> la Unidad Ejecutora, número de factura, cantidades, montos y firma del emisor.</w:t>
            </w:r>
          </w:p>
          <w:p w14:paraId="41AC3CB3" w14:textId="77777777" w:rsidR="005A6873" w:rsidRDefault="005A6873" w:rsidP="005A6873">
            <w:pPr>
              <w:pStyle w:val="Prrafodelista"/>
              <w:widowControl w:val="0"/>
              <w:tabs>
                <w:tab w:val="left" w:pos="766"/>
                <w:tab w:val="left" w:pos="2032"/>
                <w:tab w:val="left" w:pos="3576"/>
                <w:tab w:val="left" w:pos="4583"/>
                <w:tab w:val="left" w:pos="5992"/>
                <w:tab w:val="left" w:pos="6450"/>
                <w:tab w:val="left" w:pos="7411"/>
                <w:tab w:val="left" w:pos="8348"/>
              </w:tabs>
              <w:autoSpaceDE w:val="0"/>
              <w:autoSpaceDN w:val="0"/>
              <w:ind w:left="1497" w:right="14"/>
              <w:jc w:val="both"/>
              <w:rPr>
                <w:rFonts w:ascii="Arial" w:hAnsi="Arial" w:cs="Arial"/>
                <w:sz w:val="22"/>
                <w:szCs w:val="22"/>
              </w:rPr>
            </w:pPr>
          </w:p>
          <w:p w14:paraId="16437C33" w14:textId="3F5F2F74" w:rsidR="005A6873" w:rsidRPr="005A6873" w:rsidRDefault="005A6873" w:rsidP="00216CEF">
            <w:pPr>
              <w:pStyle w:val="Prrafodelista"/>
              <w:widowControl w:val="0"/>
              <w:numPr>
                <w:ilvl w:val="0"/>
                <w:numId w:val="22"/>
              </w:numPr>
              <w:tabs>
                <w:tab w:val="left" w:pos="766"/>
                <w:tab w:val="left" w:pos="2032"/>
                <w:tab w:val="left" w:pos="3576"/>
                <w:tab w:val="left" w:pos="4583"/>
                <w:tab w:val="left" w:pos="5992"/>
                <w:tab w:val="left" w:pos="6450"/>
                <w:tab w:val="left" w:pos="7411"/>
                <w:tab w:val="left" w:pos="8348"/>
              </w:tabs>
              <w:autoSpaceDE w:val="0"/>
              <w:autoSpaceDN w:val="0"/>
              <w:ind w:right="14" w:hanging="710"/>
              <w:jc w:val="both"/>
              <w:rPr>
                <w:rFonts w:ascii="Arial" w:hAnsi="Arial" w:cs="Arial"/>
                <w:sz w:val="22"/>
                <w:szCs w:val="22"/>
              </w:rPr>
            </w:pPr>
            <w:r w:rsidRPr="005A6873">
              <w:rPr>
                <w:rFonts w:ascii="Arial" w:hAnsi="Arial" w:cs="Arial"/>
                <w:sz w:val="22"/>
                <w:szCs w:val="22"/>
              </w:rPr>
              <w:t>Que el total coincida con el de la factura cambiaria.</w:t>
            </w:r>
          </w:p>
          <w:p w14:paraId="2DA712AE" w14:textId="3D9FFA07" w:rsidR="005A6873" w:rsidRDefault="005A6873" w:rsidP="005A6873">
            <w:pPr>
              <w:widowControl w:val="0"/>
              <w:tabs>
                <w:tab w:val="left" w:pos="1127"/>
              </w:tabs>
              <w:autoSpaceDE w:val="0"/>
              <w:autoSpaceDN w:val="0"/>
              <w:spacing w:line="242" w:lineRule="auto"/>
              <w:ind w:right="128"/>
              <w:jc w:val="both"/>
              <w:rPr>
                <w:rFonts w:ascii="Arial" w:eastAsia="Arial" w:hAnsi="Arial" w:cs="Arial"/>
                <w:sz w:val="22"/>
                <w:szCs w:val="22"/>
                <w:lang w:val="es-GT" w:bidi="es-ES"/>
              </w:rPr>
            </w:pPr>
          </w:p>
          <w:p w14:paraId="3D47B529" w14:textId="251173E7" w:rsidR="005A6873" w:rsidRDefault="005A6873" w:rsidP="00417ECE">
            <w:pPr>
              <w:pStyle w:val="NormalWeb"/>
              <w:numPr>
                <w:ilvl w:val="0"/>
                <w:numId w:val="20"/>
              </w:numPr>
              <w:spacing w:before="0" w:beforeAutospacing="0" w:after="0" w:afterAutospacing="0"/>
              <w:ind w:right="157" w:hanging="649"/>
              <w:jc w:val="both"/>
              <w:rPr>
                <w:rFonts w:ascii="Arial" w:hAnsi="Arial" w:cs="Arial"/>
                <w:b/>
                <w:bCs/>
                <w:sz w:val="22"/>
                <w:szCs w:val="22"/>
              </w:rPr>
            </w:pPr>
            <w:r w:rsidRPr="005A6873">
              <w:rPr>
                <w:rFonts w:ascii="Arial" w:hAnsi="Arial" w:cs="Arial"/>
                <w:b/>
                <w:bCs/>
                <w:sz w:val="22"/>
                <w:szCs w:val="22"/>
              </w:rPr>
              <w:t xml:space="preserve">Factura </w:t>
            </w:r>
            <w:r w:rsidR="00DE0A3B" w:rsidRPr="005A6873">
              <w:rPr>
                <w:rFonts w:ascii="Arial" w:hAnsi="Arial" w:cs="Arial"/>
                <w:b/>
                <w:bCs/>
                <w:sz w:val="22"/>
                <w:szCs w:val="22"/>
              </w:rPr>
              <w:t>E</w:t>
            </w:r>
            <w:r w:rsidRPr="005A6873">
              <w:rPr>
                <w:rFonts w:ascii="Arial" w:hAnsi="Arial" w:cs="Arial"/>
                <w:b/>
                <w:bCs/>
                <w:sz w:val="22"/>
                <w:szCs w:val="22"/>
              </w:rPr>
              <w:t xml:space="preserve">lectrónica en </w:t>
            </w:r>
            <w:r w:rsidR="00DE0A3B" w:rsidRPr="005A6873">
              <w:rPr>
                <w:rFonts w:ascii="Arial" w:hAnsi="Arial" w:cs="Arial"/>
                <w:b/>
                <w:bCs/>
                <w:sz w:val="22"/>
                <w:szCs w:val="22"/>
              </w:rPr>
              <w:t xml:space="preserve">Línea </w:t>
            </w:r>
            <w:r w:rsidR="00DE0A3B">
              <w:rPr>
                <w:rFonts w:ascii="Arial" w:hAnsi="Arial" w:cs="Arial"/>
                <w:b/>
                <w:bCs/>
                <w:sz w:val="22"/>
                <w:szCs w:val="22"/>
              </w:rPr>
              <w:t>-</w:t>
            </w:r>
            <w:r w:rsidRPr="005A6873">
              <w:rPr>
                <w:rFonts w:ascii="Arial" w:hAnsi="Arial" w:cs="Arial"/>
                <w:b/>
                <w:bCs/>
                <w:sz w:val="22"/>
                <w:szCs w:val="22"/>
              </w:rPr>
              <w:t>FEL</w:t>
            </w:r>
            <w:r w:rsidR="00DE0A3B">
              <w:rPr>
                <w:rFonts w:ascii="Arial" w:hAnsi="Arial" w:cs="Arial"/>
                <w:b/>
                <w:bCs/>
                <w:sz w:val="22"/>
                <w:szCs w:val="22"/>
              </w:rPr>
              <w:t>-</w:t>
            </w:r>
            <w:r w:rsidRPr="005A6873">
              <w:rPr>
                <w:rFonts w:ascii="Arial" w:hAnsi="Arial" w:cs="Arial"/>
                <w:b/>
                <w:bCs/>
                <w:sz w:val="22"/>
                <w:szCs w:val="22"/>
              </w:rPr>
              <w:t xml:space="preserve"> por consumo de alimentos o productos preparados</w:t>
            </w:r>
          </w:p>
          <w:p w14:paraId="29982C40" w14:textId="77777777" w:rsidR="00B232DA" w:rsidRPr="005A6873" w:rsidRDefault="00B232DA" w:rsidP="00B232DA">
            <w:pPr>
              <w:pStyle w:val="NormalWeb"/>
              <w:spacing w:before="0" w:beforeAutospacing="0" w:after="0" w:afterAutospacing="0"/>
              <w:ind w:left="720"/>
              <w:jc w:val="both"/>
              <w:rPr>
                <w:rFonts w:ascii="Arial" w:hAnsi="Arial" w:cs="Arial"/>
                <w:b/>
                <w:bCs/>
                <w:sz w:val="22"/>
                <w:szCs w:val="22"/>
              </w:rPr>
            </w:pPr>
          </w:p>
          <w:p w14:paraId="7FE63CBA" w14:textId="334A4D6B" w:rsidR="00DE0A3B" w:rsidRDefault="00DE0A3B" w:rsidP="00417ECE">
            <w:pPr>
              <w:widowControl w:val="0"/>
              <w:autoSpaceDE w:val="0"/>
              <w:autoSpaceDN w:val="0"/>
              <w:ind w:left="74" w:right="157"/>
              <w:jc w:val="both"/>
              <w:rPr>
                <w:rFonts w:ascii="Arial" w:eastAsia="Arial" w:hAnsi="Arial" w:cs="Arial"/>
                <w:sz w:val="22"/>
                <w:szCs w:val="22"/>
                <w:lang w:val="es-ES" w:bidi="es-ES"/>
              </w:rPr>
            </w:pPr>
            <w:r w:rsidRPr="00DE0A3B">
              <w:rPr>
                <w:rFonts w:ascii="Arial" w:eastAsia="Arial" w:hAnsi="Arial" w:cs="Arial"/>
                <w:sz w:val="22"/>
                <w:szCs w:val="22"/>
                <w:lang w:val="es-ES" w:bidi="es-ES"/>
              </w:rPr>
              <w:t>Verifica requisitos generales y adjunta los formularios</w:t>
            </w:r>
            <w:r w:rsidR="007F649C">
              <w:rPr>
                <w:rFonts w:ascii="Arial" w:eastAsia="Arial" w:hAnsi="Arial" w:cs="Arial"/>
                <w:sz w:val="22"/>
                <w:szCs w:val="22"/>
                <w:lang w:val="es-ES" w:bidi="es-ES"/>
              </w:rPr>
              <w:t xml:space="preserve"> </w:t>
            </w:r>
            <w:r w:rsidR="007F649C" w:rsidRPr="001665AC">
              <w:rPr>
                <w:rFonts w:ascii="Arial" w:hAnsi="Arial" w:cs="Arial"/>
                <w:sz w:val="22"/>
                <w:szCs w:val="22"/>
              </w:rPr>
              <w:t>RHU-FOR-31</w:t>
            </w:r>
            <w:r w:rsidR="007F649C">
              <w:rPr>
                <w:rFonts w:ascii="Arial" w:hAnsi="Arial" w:cs="Arial"/>
                <w:sz w:val="22"/>
                <w:szCs w:val="22"/>
              </w:rPr>
              <w:t xml:space="preserve"> </w:t>
            </w:r>
            <w:r w:rsidR="007F649C" w:rsidRPr="00B31F98">
              <w:rPr>
                <w:rFonts w:ascii="Arial" w:hAnsi="Arial" w:cs="Arial"/>
                <w:i/>
                <w:iCs/>
                <w:sz w:val="22"/>
                <w:szCs w:val="22"/>
              </w:rPr>
              <w:t>“Registro de asistencia”</w:t>
            </w:r>
            <w:r w:rsidR="007F649C">
              <w:rPr>
                <w:rFonts w:ascii="Arial" w:hAnsi="Arial" w:cs="Arial"/>
                <w:sz w:val="22"/>
                <w:szCs w:val="22"/>
              </w:rPr>
              <w:t xml:space="preserve"> </w:t>
            </w:r>
            <w:r w:rsidR="007F649C" w:rsidRPr="001665AC">
              <w:rPr>
                <w:rFonts w:ascii="Arial" w:hAnsi="Arial" w:cs="Arial"/>
                <w:sz w:val="22"/>
                <w:szCs w:val="22"/>
              </w:rPr>
              <w:t>o RHU-FOR-61</w:t>
            </w:r>
            <w:r w:rsidR="007F649C">
              <w:rPr>
                <w:rFonts w:ascii="Arial" w:hAnsi="Arial" w:cs="Arial"/>
                <w:sz w:val="22"/>
                <w:szCs w:val="22"/>
              </w:rPr>
              <w:t xml:space="preserve"> </w:t>
            </w:r>
            <w:r w:rsidR="007F649C" w:rsidRPr="00B31F98">
              <w:rPr>
                <w:rFonts w:ascii="Arial" w:hAnsi="Arial" w:cs="Arial"/>
                <w:i/>
                <w:iCs/>
                <w:sz w:val="22"/>
                <w:szCs w:val="22"/>
              </w:rPr>
              <w:t>“Registro de asistencia de personal participante”</w:t>
            </w:r>
            <w:r w:rsidRPr="00DE0A3B">
              <w:rPr>
                <w:rFonts w:ascii="Arial" w:eastAsia="Arial" w:hAnsi="Arial" w:cs="Arial"/>
                <w:sz w:val="22"/>
                <w:szCs w:val="22"/>
                <w:lang w:val="es-ES" w:bidi="es-ES"/>
              </w:rPr>
              <w:t>.</w:t>
            </w:r>
          </w:p>
          <w:p w14:paraId="329F0E94" w14:textId="77777777" w:rsidR="00DE0A3B" w:rsidRDefault="00DE0A3B" w:rsidP="005A6873">
            <w:pPr>
              <w:widowControl w:val="0"/>
              <w:tabs>
                <w:tab w:val="left" w:pos="1127"/>
              </w:tabs>
              <w:autoSpaceDE w:val="0"/>
              <w:autoSpaceDN w:val="0"/>
              <w:spacing w:line="242" w:lineRule="auto"/>
              <w:ind w:right="128"/>
              <w:jc w:val="both"/>
              <w:rPr>
                <w:rFonts w:ascii="Arial" w:eastAsia="Arial" w:hAnsi="Arial" w:cs="Arial"/>
                <w:sz w:val="22"/>
                <w:szCs w:val="22"/>
                <w:lang w:val="es-ES" w:bidi="es-ES"/>
              </w:rPr>
            </w:pPr>
          </w:p>
          <w:p w14:paraId="582A22CC" w14:textId="4DF876C2" w:rsidR="005A6873" w:rsidRPr="005A6873" w:rsidRDefault="005A6873" w:rsidP="00216CEF">
            <w:pPr>
              <w:pStyle w:val="NormalWeb"/>
              <w:numPr>
                <w:ilvl w:val="0"/>
                <w:numId w:val="20"/>
              </w:numPr>
              <w:spacing w:before="0" w:beforeAutospacing="0" w:after="0" w:afterAutospacing="0"/>
              <w:ind w:hanging="649"/>
              <w:jc w:val="both"/>
              <w:rPr>
                <w:rFonts w:ascii="Arial" w:hAnsi="Arial" w:cs="Arial"/>
                <w:b/>
                <w:bCs/>
                <w:sz w:val="22"/>
                <w:szCs w:val="22"/>
              </w:rPr>
            </w:pPr>
            <w:r w:rsidRPr="005A6873">
              <w:rPr>
                <w:rFonts w:ascii="Arial" w:hAnsi="Arial" w:cs="Arial"/>
                <w:b/>
                <w:bCs/>
                <w:sz w:val="22"/>
                <w:szCs w:val="22"/>
              </w:rPr>
              <w:t xml:space="preserve">Factura </w:t>
            </w:r>
            <w:r w:rsidR="00DE0A3B" w:rsidRPr="005A6873">
              <w:rPr>
                <w:rFonts w:ascii="Arial" w:hAnsi="Arial" w:cs="Arial"/>
                <w:b/>
                <w:bCs/>
                <w:sz w:val="22"/>
                <w:szCs w:val="22"/>
              </w:rPr>
              <w:t xml:space="preserve">Electrónica </w:t>
            </w:r>
            <w:r w:rsidRPr="005A6873">
              <w:rPr>
                <w:rFonts w:ascii="Arial" w:hAnsi="Arial" w:cs="Arial"/>
                <w:b/>
                <w:bCs/>
                <w:sz w:val="22"/>
                <w:szCs w:val="22"/>
              </w:rPr>
              <w:t xml:space="preserve">en </w:t>
            </w:r>
            <w:r w:rsidR="00DE0A3B" w:rsidRPr="005A6873">
              <w:rPr>
                <w:rFonts w:ascii="Arial" w:hAnsi="Arial" w:cs="Arial"/>
                <w:b/>
                <w:bCs/>
                <w:sz w:val="22"/>
                <w:szCs w:val="22"/>
              </w:rPr>
              <w:t xml:space="preserve">Línea </w:t>
            </w:r>
            <w:r w:rsidR="00DE0A3B">
              <w:rPr>
                <w:rFonts w:ascii="Arial" w:hAnsi="Arial" w:cs="Arial"/>
                <w:b/>
                <w:bCs/>
                <w:sz w:val="22"/>
                <w:szCs w:val="22"/>
              </w:rPr>
              <w:t>-</w:t>
            </w:r>
            <w:r w:rsidRPr="005A6873">
              <w:rPr>
                <w:rFonts w:ascii="Arial" w:hAnsi="Arial" w:cs="Arial"/>
                <w:b/>
                <w:bCs/>
                <w:sz w:val="22"/>
                <w:szCs w:val="22"/>
              </w:rPr>
              <w:t>FEL</w:t>
            </w:r>
            <w:r w:rsidR="00DE0A3B">
              <w:rPr>
                <w:rFonts w:ascii="Arial" w:hAnsi="Arial" w:cs="Arial"/>
                <w:b/>
                <w:bCs/>
                <w:sz w:val="22"/>
                <w:szCs w:val="22"/>
              </w:rPr>
              <w:t>-</w:t>
            </w:r>
            <w:r w:rsidRPr="005A6873">
              <w:rPr>
                <w:rFonts w:ascii="Arial" w:hAnsi="Arial" w:cs="Arial"/>
                <w:b/>
                <w:bCs/>
                <w:sz w:val="22"/>
                <w:szCs w:val="22"/>
              </w:rPr>
              <w:t>, por servicios o reparaciones</w:t>
            </w:r>
          </w:p>
          <w:p w14:paraId="598E345E" w14:textId="77777777" w:rsidR="00956072" w:rsidRDefault="00956072" w:rsidP="00DE0A3B">
            <w:pPr>
              <w:widowControl w:val="0"/>
              <w:autoSpaceDE w:val="0"/>
              <w:autoSpaceDN w:val="0"/>
              <w:ind w:left="57"/>
              <w:jc w:val="both"/>
              <w:rPr>
                <w:rFonts w:ascii="Arial" w:eastAsia="Arial" w:hAnsi="Arial" w:cs="Arial"/>
                <w:sz w:val="22"/>
                <w:szCs w:val="22"/>
                <w:lang w:val="es-ES" w:bidi="es-ES"/>
              </w:rPr>
            </w:pPr>
          </w:p>
          <w:p w14:paraId="64D57581" w14:textId="45AB5950" w:rsidR="005A6873" w:rsidRPr="00850D6B" w:rsidRDefault="00DE0A3B" w:rsidP="00417ECE">
            <w:pPr>
              <w:widowControl w:val="0"/>
              <w:autoSpaceDE w:val="0"/>
              <w:autoSpaceDN w:val="0"/>
              <w:ind w:left="74"/>
              <w:jc w:val="both"/>
              <w:rPr>
                <w:rFonts w:ascii="Arial" w:eastAsia="Arial" w:hAnsi="Arial" w:cs="Arial"/>
                <w:sz w:val="22"/>
                <w:szCs w:val="22"/>
                <w:lang w:val="es-ES" w:bidi="es-ES"/>
              </w:rPr>
            </w:pPr>
            <w:r w:rsidRPr="00DE0A3B">
              <w:rPr>
                <w:rFonts w:ascii="Arial" w:eastAsia="Arial" w:hAnsi="Arial" w:cs="Arial"/>
                <w:sz w:val="22"/>
                <w:szCs w:val="22"/>
                <w:lang w:val="es-ES" w:bidi="es-ES"/>
              </w:rPr>
              <w:t>Además de los requisitos generales, verifica:</w:t>
            </w:r>
          </w:p>
          <w:p w14:paraId="5B819C9D" w14:textId="77777777" w:rsidR="008A7B46" w:rsidRPr="00850D6B" w:rsidRDefault="008A7B46" w:rsidP="001524AE">
            <w:pPr>
              <w:widowControl w:val="0"/>
              <w:autoSpaceDE w:val="0"/>
              <w:autoSpaceDN w:val="0"/>
              <w:rPr>
                <w:rFonts w:ascii="Arial" w:eastAsia="Arial" w:hAnsi="Arial" w:cs="Arial"/>
                <w:b/>
                <w:sz w:val="21"/>
                <w:szCs w:val="22"/>
                <w:lang w:val="es-ES" w:bidi="es-ES"/>
              </w:rPr>
            </w:pPr>
          </w:p>
          <w:p w14:paraId="16621E2F" w14:textId="2054F607" w:rsidR="008A7B46" w:rsidRDefault="008A7B46" w:rsidP="00216CEF">
            <w:pPr>
              <w:pStyle w:val="Prrafodelista"/>
              <w:widowControl w:val="0"/>
              <w:numPr>
                <w:ilvl w:val="0"/>
                <w:numId w:val="23"/>
              </w:numPr>
              <w:tabs>
                <w:tab w:val="left" w:pos="766"/>
                <w:tab w:val="left" w:pos="2032"/>
                <w:tab w:val="left" w:pos="3576"/>
                <w:tab w:val="left" w:pos="4583"/>
                <w:tab w:val="left" w:pos="5992"/>
                <w:tab w:val="left" w:pos="6450"/>
                <w:tab w:val="left" w:pos="7411"/>
                <w:tab w:val="left" w:pos="8348"/>
              </w:tabs>
              <w:autoSpaceDE w:val="0"/>
              <w:autoSpaceDN w:val="0"/>
              <w:ind w:right="14" w:hanging="717"/>
              <w:jc w:val="both"/>
              <w:rPr>
                <w:rFonts w:ascii="Arial" w:hAnsi="Arial" w:cs="Arial"/>
                <w:b/>
                <w:bCs/>
                <w:sz w:val="22"/>
                <w:szCs w:val="22"/>
              </w:rPr>
            </w:pPr>
            <w:r w:rsidRPr="00DE0A3B">
              <w:rPr>
                <w:rFonts w:ascii="Arial" w:hAnsi="Arial" w:cs="Arial"/>
                <w:b/>
                <w:bCs/>
                <w:sz w:val="22"/>
                <w:szCs w:val="22"/>
              </w:rPr>
              <w:t>Reparación de equipos varios</w:t>
            </w:r>
          </w:p>
          <w:p w14:paraId="766F27FB" w14:textId="77777777" w:rsidR="00956072" w:rsidRPr="00DE0A3B" w:rsidRDefault="00956072" w:rsidP="00956072">
            <w:pPr>
              <w:pStyle w:val="Prrafodelista"/>
              <w:widowControl w:val="0"/>
              <w:tabs>
                <w:tab w:val="left" w:pos="766"/>
                <w:tab w:val="left" w:pos="2032"/>
                <w:tab w:val="left" w:pos="3576"/>
                <w:tab w:val="left" w:pos="4583"/>
                <w:tab w:val="left" w:pos="5992"/>
                <w:tab w:val="left" w:pos="6450"/>
                <w:tab w:val="left" w:pos="7411"/>
                <w:tab w:val="left" w:pos="8348"/>
              </w:tabs>
              <w:autoSpaceDE w:val="0"/>
              <w:autoSpaceDN w:val="0"/>
              <w:ind w:left="1497" w:right="14"/>
              <w:jc w:val="both"/>
              <w:rPr>
                <w:rFonts w:ascii="Arial" w:hAnsi="Arial" w:cs="Arial"/>
                <w:b/>
                <w:bCs/>
                <w:sz w:val="22"/>
                <w:szCs w:val="22"/>
              </w:rPr>
            </w:pPr>
          </w:p>
          <w:p w14:paraId="43C70BFC" w14:textId="6AE32FCA" w:rsidR="00DE0A3B" w:rsidRPr="00DE0A3B" w:rsidRDefault="00DE0A3B" w:rsidP="00216CEF">
            <w:pPr>
              <w:pStyle w:val="NormalWeb"/>
              <w:numPr>
                <w:ilvl w:val="0"/>
                <w:numId w:val="15"/>
              </w:numPr>
              <w:spacing w:before="0" w:beforeAutospacing="0" w:after="0" w:afterAutospacing="0"/>
              <w:ind w:left="2346" w:hanging="850"/>
              <w:jc w:val="both"/>
              <w:rPr>
                <w:rFonts w:ascii="Arial" w:hAnsi="Arial" w:cs="Arial"/>
                <w:sz w:val="22"/>
                <w:szCs w:val="22"/>
              </w:rPr>
            </w:pPr>
            <w:r w:rsidRPr="00DE0A3B">
              <w:rPr>
                <w:rFonts w:ascii="Arial" w:hAnsi="Arial" w:cs="Arial"/>
                <w:sz w:val="22"/>
                <w:szCs w:val="22"/>
              </w:rPr>
              <w:t>Certificación de inventarios del bien.</w:t>
            </w:r>
          </w:p>
          <w:p w14:paraId="68BCDEE2" w14:textId="77777777" w:rsidR="00DE0A3B" w:rsidRDefault="00DE0A3B" w:rsidP="00DE0A3B">
            <w:pPr>
              <w:pStyle w:val="NormalWeb"/>
              <w:spacing w:before="0" w:beforeAutospacing="0" w:after="0" w:afterAutospacing="0"/>
              <w:ind w:left="2346"/>
              <w:jc w:val="both"/>
              <w:rPr>
                <w:rFonts w:ascii="Arial" w:hAnsi="Arial" w:cs="Arial"/>
                <w:sz w:val="22"/>
                <w:szCs w:val="22"/>
              </w:rPr>
            </w:pPr>
          </w:p>
          <w:p w14:paraId="4623890E" w14:textId="3C100F5B" w:rsidR="00DE0A3B" w:rsidRPr="00DE0A3B" w:rsidRDefault="00DE0A3B" w:rsidP="00216CEF">
            <w:pPr>
              <w:pStyle w:val="NormalWeb"/>
              <w:numPr>
                <w:ilvl w:val="0"/>
                <w:numId w:val="15"/>
              </w:numPr>
              <w:spacing w:before="0" w:beforeAutospacing="0" w:after="0" w:afterAutospacing="0"/>
              <w:ind w:left="2346" w:hanging="850"/>
              <w:jc w:val="both"/>
              <w:rPr>
                <w:rFonts w:ascii="Arial" w:hAnsi="Arial" w:cs="Arial"/>
                <w:sz w:val="22"/>
                <w:szCs w:val="22"/>
              </w:rPr>
            </w:pPr>
            <w:r w:rsidRPr="00DE0A3B">
              <w:rPr>
                <w:rFonts w:ascii="Arial" w:hAnsi="Arial" w:cs="Arial"/>
                <w:sz w:val="22"/>
                <w:szCs w:val="22"/>
              </w:rPr>
              <w:t xml:space="preserve">ADQ-FOR-05 </w:t>
            </w:r>
            <w:r w:rsidRPr="00790A4D">
              <w:rPr>
                <w:rFonts w:ascii="Arial" w:hAnsi="Arial" w:cs="Arial"/>
                <w:i/>
                <w:iCs/>
                <w:sz w:val="22"/>
                <w:szCs w:val="22"/>
              </w:rPr>
              <w:t>“Certificado de conformidad”.</w:t>
            </w:r>
          </w:p>
          <w:p w14:paraId="621B582B" w14:textId="77777777" w:rsidR="00DE0A3B" w:rsidRPr="00850D6B" w:rsidRDefault="00DE0A3B" w:rsidP="001524AE">
            <w:pPr>
              <w:widowControl w:val="0"/>
              <w:autoSpaceDE w:val="0"/>
              <w:autoSpaceDN w:val="0"/>
              <w:rPr>
                <w:rFonts w:ascii="Arial" w:eastAsia="Arial" w:hAnsi="Arial" w:cs="Arial"/>
                <w:b/>
                <w:sz w:val="21"/>
                <w:szCs w:val="22"/>
                <w:lang w:val="es-ES" w:bidi="es-ES"/>
              </w:rPr>
            </w:pPr>
          </w:p>
          <w:p w14:paraId="0C1CBFEC" w14:textId="3F7BDFFA" w:rsidR="008A7B46" w:rsidRDefault="008A7B46" w:rsidP="00216CEF">
            <w:pPr>
              <w:pStyle w:val="Prrafodelista"/>
              <w:widowControl w:val="0"/>
              <w:numPr>
                <w:ilvl w:val="0"/>
                <w:numId w:val="23"/>
              </w:numPr>
              <w:tabs>
                <w:tab w:val="left" w:pos="766"/>
                <w:tab w:val="left" w:pos="2032"/>
                <w:tab w:val="left" w:pos="3576"/>
                <w:tab w:val="left" w:pos="4583"/>
                <w:tab w:val="left" w:pos="5992"/>
                <w:tab w:val="left" w:pos="6450"/>
                <w:tab w:val="left" w:pos="7411"/>
                <w:tab w:val="left" w:pos="8348"/>
              </w:tabs>
              <w:autoSpaceDE w:val="0"/>
              <w:autoSpaceDN w:val="0"/>
              <w:ind w:right="14" w:hanging="717"/>
              <w:jc w:val="both"/>
              <w:rPr>
                <w:rFonts w:ascii="Arial" w:hAnsi="Arial" w:cs="Arial"/>
                <w:b/>
                <w:bCs/>
                <w:sz w:val="22"/>
                <w:szCs w:val="22"/>
              </w:rPr>
            </w:pPr>
            <w:r w:rsidRPr="00DE0A3B">
              <w:rPr>
                <w:rFonts w:ascii="Arial" w:hAnsi="Arial" w:cs="Arial"/>
                <w:b/>
                <w:bCs/>
                <w:sz w:val="22"/>
                <w:szCs w:val="22"/>
              </w:rPr>
              <w:t>Eventos, seminarios o capacitaciones</w:t>
            </w:r>
          </w:p>
          <w:p w14:paraId="0E4C4DE5" w14:textId="77777777" w:rsidR="00956072" w:rsidRPr="00DE0A3B" w:rsidRDefault="00956072" w:rsidP="00956072">
            <w:pPr>
              <w:pStyle w:val="Prrafodelista"/>
              <w:widowControl w:val="0"/>
              <w:tabs>
                <w:tab w:val="left" w:pos="766"/>
                <w:tab w:val="left" w:pos="2032"/>
                <w:tab w:val="left" w:pos="3576"/>
                <w:tab w:val="left" w:pos="4583"/>
                <w:tab w:val="left" w:pos="5992"/>
                <w:tab w:val="left" w:pos="6450"/>
                <w:tab w:val="left" w:pos="7411"/>
                <w:tab w:val="left" w:pos="8348"/>
              </w:tabs>
              <w:autoSpaceDE w:val="0"/>
              <w:autoSpaceDN w:val="0"/>
              <w:ind w:left="1497" w:right="14"/>
              <w:jc w:val="both"/>
              <w:rPr>
                <w:rFonts w:ascii="Arial" w:hAnsi="Arial" w:cs="Arial"/>
                <w:b/>
                <w:bCs/>
                <w:sz w:val="22"/>
                <w:szCs w:val="22"/>
              </w:rPr>
            </w:pPr>
          </w:p>
          <w:p w14:paraId="68AF1592" w14:textId="4485BA9E" w:rsidR="00ED5356" w:rsidRDefault="00ED5356" w:rsidP="00ED5356">
            <w:pPr>
              <w:pStyle w:val="Prrafodelista"/>
              <w:widowControl w:val="0"/>
              <w:autoSpaceDE w:val="0"/>
              <w:autoSpaceDN w:val="0"/>
              <w:ind w:left="1489" w:right="157"/>
              <w:jc w:val="both"/>
              <w:rPr>
                <w:rFonts w:ascii="Arial" w:hAnsi="Arial" w:cs="Arial"/>
                <w:sz w:val="22"/>
                <w:szCs w:val="22"/>
                <w:lang w:val="es-GT" w:eastAsia="es-GT"/>
              </w:rPr>
            </w:pPr>
            <w:r w:rsidRPr="004A669F">
              <w:rPr>
                <w:rFonts w:ascii="Arial" w:hAnsi="Arial" w:cs="Arial"/>
                <w:sz w:val="22"/>
                <w:szCs w:val="22"/>
                <w:lang w:val="es-GT" w:eastAsia="es-GT"/>
              </w:rPr>
              <w:t>P</w:t>
            </w:r>
            <w:r>
              <w:rPr>
                <w:rFonts w:ascii="Arial" w:hAnsi="Arial" w:cs="Arial"/>
                <w:sz w:val="22"/>
                <w:szCs w:val="22"/>
                <w:lang w:val="es-GT" w:eastAsia="es-GT"/>
              </w:rPr>
              <w:t>ueden</w:t>
            </w:r>
            <w:r w:rsidRPr="004A669F">
              <w:rPr>
                <w:rFonts w:ascii="Arial" w:hAnsi="Arial" w:cs="Arial"/>
                <w:sz w:val="22"/>
                <w:szCs w:val="22"/>
                <w:lang w:val="es-GT" w:eastAsia="es-GT"/>
              </w:rPr>
              <w:t xml:space="preserve"> realizarse pagos por medio de cheque, </w:t>
            </w:r>
            <w:r>
              <w:rPr>
                <w:rFonts w:ascii="Arial" w:hAnsi="Arial" w:cs="Arial"/>
                <w:sz w:val="22"/>
                <w:szCs w:val="22"/>
                <w:lang w:val="es-GT" w:eastAsia="es-GT"/>
              </w:rPr>
              <w:t xml:space="preserve">en los </w:t>
            </w:r>
            <w:r w:rsidRPr="004A669F">
              <w:rPr>
                <w:rFonts w:ascii="Arial" w:hAnsi="Arial" w:cs="Arial"/>
                <w:sz w:val="22"/>
                <w:szCs w:val="22"/>
                <w:lang w:val="es-GT" w:eastAsia="es-GT"/>
              </w:rPr>
              <w:t>Subgrupo</w:t>
            </w:r>
            <w:r>
              <w:rPr>
                <w:rFonts w:ascii="Arial" w:hAnsi="Arial" w:cs="Arial"/>
                <w:sz w:val="22"/>
                <w:szCs w:val="22"/>
                <w:lang w:val="es-GT" w:eastAsia="es-GT"/>
              </w:rPr>
              <w:t>s</w:t>
            </w:r>
            <w:r w:rsidRPr="004A669F">
              <w:rPr>
                <w:rFonts w:ascii="Arial" w:hAnsi="Arial" w:cs="Arial"/>
                <w:sz w:val="22"/>
                <w:szCs w:val="22"/>
                <w:lang w:val="es-GT" w:eastAsia="es-GT"/>
              </w:rPr>
              <w:t xml:space="preserve"> 18 </w:t>
            </w:r>
            <w:r w:rsidRPr="00790A4D">
              <w:rPr>
                <w:rFonts w:ascii="Arial" w:hAnsi="Arial" w:cs="Arial"/>
                <w:i/>
                <w:iCs/>
                <w:sz w:val="22"/>
                <w:szCs w:val="22"/>
                <w:lang w:val="es-GT" w:eastAsia="es-GT"/>
              </w:rPr>
              <w:t>“Servicios técnicos y profesionales”,</w:t>
            </w:r>
            <w:r w:rsidRPr="004A669F">
              <w:rPr>
                <w:rFonts w:ascii="Arial" w:hAnsi="Arial" w:cs="Arial"/>
                <w:sz w:val="22"/>
                <w:szCs w:val="22"/>
                <w:lang w:val="es-GT" w:eastAsia="es-GT"/>
              </w:rPr>
              <w:t xml:space="preserve"> siempre que</w:t>
            </w:r>
            <w:r w:rsidR="00397607">
              <w:rPr>
                <w:rFonts w:ascii="Arial" w:hAnsi="Arial" w:cs="Arial"/>
                <w:sz w:val="22"/>
                <w:szCs w:val="22"/>
                <w:lang w:val="es-GT" w:eastAsia="es-GT"/>
              </w:rPr>
              <w:t>,</w:t>
            </w:r>
            <w:r w:rsidRPr="004A669F">
              <w:rPr>
                <w:rFonts w:ascii="Arial" w:hAnsi="Arial" w:cs="Arial"/>
                <w:sz w:val="22"/>
                <w:szCs w:val="22"/>
                <w:lang w:val="es-GT" w:eastAsia="es-GT"/>
              </w:rPr>
              <w:t xml:space="preserve"> para la adquisición del servicio no se requiera la suscripción de contrato y se encuentre </w:t>
            </w:r>
            <w:r>
              <w:rPr>
                <w:rFonts w:ascii="Arial" w:hAnsi="Arial" w:cs="Arial"/>
                <w:sz w:val="22"/>
                <w:szCs w:val="22"/>
                <w:lang w:val="es-GT" w:eastAsia="es-GT"/>
              </w:rPr>
              <w:t xml:space="preserve">en el </w:t>
            </w:r>
            <w:r w:rsidRPr="004A669F">
              <w:rPr>
                <w:rFonts w:ascii="Arial" w:hAnsi="Arial" w:cs="Arial"/>
                <w:sz w:val="22"/>
                <w:szCs w:val="22"/>
                <w:lang w:val="es-GT" w:eastAsia="es-GT"/>
              </w:rPr>
              <w:t>límite de pago por esta modalidad.</w:t>
            </w:r>
          </w:p>
          <w:p w14:paraId="1CDA49AC" w14:textId="77777777" w:rsidR="00ED5356" w:rsidRDefault="00ED5356" w:rsidP="00ED5356">
            <w:pPr>
              <w:pStyle w:val="Prrafodelista"/>
              <w:widowControl w:val="0"/>
              <w:autoSpaceDE w:val="0"/>
              <w:autoSpaceDN w:val="0"/>
              <w:ind w:left="1489" w:right="157"/>
              <w:jc w:val="both"/>
              <w:rPr>
                <w:rFonts w:ascii="Arial" w:hAnsi="Arial" w:cs="Arial"/>
                <w:sz w:val="22"/>
                <w:szCs w:val="22"/>
              </w:rPr>
            </w:pPr>
          </w:p>
          <w:p w14:paraId="3A6BD380" w14:textId="40250EA1" w:rsidR="00DE0A3B" w:rsidRDefault="00DE0A3B" w:rsidP="00417ECE">
            <w:pPr>
              <w:pStyle w:val="NormalWeb"/>
              <w:numPr>
                <w:ilvl w:val="0"/>
                <w:numId w:val="15"/>
              </w:numPr>
              <w:spacing w:before="0" w:beforeAutospacing="0" w:after="0" w:afterAutospacing="0"/>
              <w:ind w:left="2346" w:right="157" w:hanging="850"/>
              <w:jc w:val="both"/>
              <w:rPr>
                <w:rFonts w:ascii="Arial" w:hAnsi="Arial" w:cs="Arial"/>
                <w:sz w:val="22"/>
                <w:szCs w:val="22"/>
              </w:rPr>
            </w:pPr>
            <w:r w:rsidRPr="00DE0A3B">
              <w:rPr>
                <w:rFonts w:ascii="Arial" w:hAnsi="Arial" w:cs="Arial"/>
                <w:sz w:val="22"/>
                <w:szCs w:val="22"/>
              </w:rPr>
              <w:t>Convocatoria y/o invitación a participantes. La fecha de la convocatoria es posterior a la indicada en la autorización de la adquisición y en la notificación al oferente. Incluye el visto bueno de la Autoridad Superior de la Unidad Ejecutora o de la persona delegada.</w:t>
            </w:r>
          </w:p>
          <w:p w14:paraId="1C487AB2" w14:textId="77777777" w:rsidR="00DE0A3B" w:rsidRDefault="00DE0A3B" w:rsidP="00DE0A3B">
            <w:pPr>
              <w:pStyle w:val="NormalWeb"/>
              <w:spacing w:before="0" w:beforeAutospacing="0" w:after="0" w:afterAutospacing="0"/>
              <w:ind w:left="2346"/>
              <w:jc w:val="both"/>
              <w:rPr>
                <w:rFonts w:ascii="Arial" w:hAnsi="Arial" w:cs="Arial"/>
                <w:sz w:val="22"/>
                <w:szCs w:val="22"/>
              </w:rPr>
            </w:pPr>
          </w:p>
          <w:p w14:paraId="0B417F3C" w14:textId="77777777" w:rsidR="00DE0A3B" w:rsidRDefault="00DE0A3B" w:rsidP="00417ECE">
            <w:pPr>
              <w:pStyle w:val="NormalWeb"/>
              <w:numPr>
                <w:ilvl w:val="0"/>
                <w:numId w:val="15"/>
              </w:numPr>
              <w:spacing w:before="0" w:beforeAutospacing="0" w:after="0" w:afterAutospacing="0"/>
              <w:ind w:left="2346" w:right="157" w:hanging="850"/>
              <w:jc w:val="both"/>
              <w:rPr>
                <w:rFonts w:ascii="Arial" w:hAnsi="Arial" w:cs="Arial"/>
                <w:sz w:val="22"/>
                <w:szCs w:val="22"/>
              </w:rPr>
            </w:pPr>
            <w:r w:rsidRPr="00DE0A3B">
              <w:rPr>
                <w:rFonts w:ascii="Arial" w:hAnsi="Arial" w:cs="Arial"/>
                <w:sz w:val="22"/>
                <w:szCs w:val="22"/>
              </w:rPr>
              <w:t>Agenda o programa, el cual incluye el contenido impartido, conforme a lo solicitado, ofertado y facturado.</w:t>
            </w:r>
          </w:p>
          <w:p w14:paraId="6ABAD385" w14:textId="77777777" w:rsidR="00DE0A3B" w:rsidRDefault="00DE0A3B" w:rsidP="00DE0A3B">
            <w:pPr>
              <w:pStyle w:val="Prrafodelista"/>
              <w:rPr>
                <w:rFonts w:ascii="Arial" w:hAnsi="Arial" w:cs="Arial"/>
                <w:sz w:val="22"/>
                <w:szCs w:val="22"/>
              </w:rPr>
            </w:pPr>
          </w:p>
          <w:p w14:paraId="19CB505D" w14:textId="51E4FF6D" w:rsidR="00DE0A3B" w:rsidRDefault="00DE0A3B" w:rsidP="00417ECE">
            <w:pPr>
              <w:pStyle w:val="NormalWeb"/>
              <w:numPr>
                <w:ilvl w:val="0"/>
                <w:numId w:val="15"/>
              </w:numPr>
              <w:spacing w:before="0" w:beforeAutospacing="0" w:after="0" w:afterAutospacing="0"/>
              <w:ind w:left="2346" w:right="157" w:hanging="850"/>
              <w:jc w:val="both"/>
              <w:rPr>
                <w:rFonts w:ascii="Arial" w:hAnsi="Arial" w:cs="Arial"/>
                <w:sz w:val="22"/>
                <w:szCs w:val="22"/>
              </w:rPr>
            </w:pPr>
            <w:r w:rsidRPr="00DE0A3B">
              <w:rPr>
                <w:rFonts w:ascii="Arial" w:hAnsi="Arial" w:cs="Arial"/>
                <w:sz w:val="22"/>
                <w:szCs w:val="22"/>
              </w:rPr>
              <w:t>Copia del listado original de asistencia de participantes. La cantidad de registros coincide con la cantidad solicitada. Cada hoja contiene firma y sello del encargado del evento y se presenta debidamente foliada.</w:t>
            </w:r>
          </w:p>
          <w:p w14:paraId="69DA6C2C" w14:textId="77777777" w:rsidR="001C2C2F" w:rsidRDefault="001C2C2F" w:rsidP="001C2C2F">
            <w:pPr>
              <w:pStyle w:val="Prrafodelista"/>
              <w:rPr>
                <w:rFonts w:ascii="Arial" w:hAnsi="Arial" w:cs="Arial"/>
                <w:sz w:val="22"/>
                <w:szCs w:val="22"/>
              </w:rPr>
            </w:pPr>
          </w:p>
          <w:p w14:paraId="6A029264" w14:textId="09F1FF80" w:rsidR="00DE0A3B" w:rsidRPr="00DE0A3B" w:rsidRDefault="00DE0A3B" w:rsidP="00417ECE">
            <w:pPr>
              <w:pStyle w:val="NormalWeb"/>
              <w:numPr>
                <w:ilvl w:val="0"/>
                <w:numId w:val="15"/>
              </w:numPr>
              <w:spacing w:before="0" w:beforeAutospacing="0" w:after="0" w:afterAutospacing="0"/>
              <w:ind w:left="2346" w:right="157" w:hanging="850"/>
              <w:jc w:val="both"/>
              <w:rPr>
                <w:rFonts w:ascii="Arial" w:hAnsi="Arial" w:cs="Arial"/>
                <w:sz w:val="22"/>
                <w:szCs w:val="22"/>
              </w:rPr>
            </w:pPr>
            <w:r w:rsidRPr="00DE0A3B">
              <w:rPr>
                <w:rFonts w:ascii="Arial" w:hAnsi="Arial" w:cs="Arial"/>
                <w:sz w:val="22"/>
                <w:szCs w:val="22"/>
              </w:rPr>
              <w:t>Copia</w:t>
            </w:r>
            <w:r w:rsidR="007F649C">
              <w:rPr>
                <w:rFonts w:ascii="Arial" w:hAnsi="Arial" w:cs="Arial"/>
                <w:sz w:val="22"/>
                <w:szCs w:val="22"/>
              </w:rPr>
              <w:t xml:space="preserve"> de los formularios</w:t>
            </w:r>
            <w:r w:rsidRPr="00DE0A3B">
              <w:rPr>
                <w:rFonts w:ascii="Arial" w:hAnsi="Arial" w:cs="Arial"/>
                <w:sz w:val="22"/>
                <w:szCs w:val="22"/>
              </w:rPr>
              <w:t xml:space="preserve"> </w:t>
            </w:r>
            <w:r w:rsidR="007F649C" w:rsidRPr="001665AC">
              <w:rPr>
                <w:rFonts w:ascii="Arial" w:hAnsi="Arial" w:cs="Arial"/>
                <w:sz w:val="22"/>
                <w:szCs w:val="22"/>
              </w:rPr>
              <w:t>RHU-FOR-31</w:t>
            </w:r>
            <w:r w:rsidR="007F649C">
              <w:rPr>
                <w:rFonts w:ascii="Arial" w:hAnsi="Arial" w:cs="Arial"/>
                <w:sz w:val="22"/>
                <w:szCs w:val="22"/>
              </w:rPr>
              <w:t xml:space="preserve"> </w:t>
            </w:r>
            <w:r w:rsidR="007F649C" w:rsidRPr="00B31F98">
              <w:rPr>
                <w:rFonts w:ascii="Arial" w:hAnsi="Arial" w:cs="Arial"/>
                <w:i/>
                <w:iCs/>
                <w:sz w:val="22"/>
                <w:szCs w:val="22"/>
              </w:rPr>
              <w:t>“Registro de asistencia”</w:t>
            </w:r>
            <w:r w:rsidR="007F649C">
              <w:rPr>
                <w:rFonts w:ascii="Arial" w:hAnsi="Arial" w:cs="Arial"/>
                <w:sz w:val="22"/>
                <w:szCs w:val="22"/>
              </w:rPr>
              <w:t xml:space="preserve"> </w:t>
            </w:r>
            <w:r w:rsidR="007F649C" w:rsidRPr="001665AC">
              <w:rPr>
                <w:rFonts w:ascii="Arial" w:hAnsi="Arial" w:cs="Arial"/>
                <w:sz w:val="22"/>
                <w:szCs w:val="22"/>
              </w:rPr>
              <w:t>o RHU-FOR-61</w:t>
            </w:r>
            <w:r w:rsidR="007F649C">
              <w:rPr>
                <w:rFonts w:ascii="Arial" w:hAnsi="Arial" w:cs="Arial"/>
                <w:sz w:val="22"/>
                <w:szCs w:val="22"/>
              </w:rPr>
              <w:t xml:space="preserve"> </w:t>
            </w:r>
            <w:r w:rsidR="007F649C" w:rsidRPr="00B31F98">
              <w:rPr>
                <w:rFonts w:ascii="Arial" w:hAnsi="Arial" w:cs="Arial"/>
                <w:i/>
                <w:iCs/>
                <w:sz w:val="22"/>
                <w:szCs w:val="22"/>
              </w:rPr>
              <w:t>“Registro de asistencia de personal participante”</w:t>
            </w:r>
            <w:r w:rsidR="007F649C" w:rsidRPr="00DE0A3B">
              <w:rPr>
                <w:rFonts w:ascii="Arial" w:eastAsia="Arial" w:hAnsi="Arial" w:cs="Arial"/>
                <w:sz w:val="22"/>
                <w:szCs w:val="22"/>
                <w:lang w:val="es-ES" w:bidi="es-ES"/>
              </w:rPr>
              <w:t>.</w:t>
            </w:r>
            <w:r w:rsidRPr="00DE0A3B">
              <w:rPr>
                <w:rFonts w:ascii="Arial" w:hAnsi="Arial" w:cs="Arial"/>
                <w:sz w:val="22"/>
                <w:szCs w:val="22"/>
              </w:rPr>
              <w:t xml:space="preserve"> La cantidad de registros coincide con la cantidad solicitada.</w:t>
            </w:r>
          </w:p>
          <w:p w14:paraId="29323BB9" w14:textId="46864E1D" w:rsidR="00DE0A3B" w:rsidRDefault="00DE0A3B" w:rsidP="001524AE">
            <w:pPr>
              <w:widowControl w:val="0"/>
              <w:autoSpaceDE w:val="0"/>
              <w:autoSpaceDN w:val="0"/>
              <w:rPr>
                <w:rFonts w:ascii="Arial" w:eastAsia="Arial" w:hAnsi="Arial" w:cs="Arial"/>
                <w:b/>
                <w:sz w:val="21"/>
                <w:szCs w:val="22"/>
                <w:lang w:val="es-ES" w:bidi="es-ES"/>
              </w:rPr>
            </w:pPr>
          </w:p>
          <w:p w14:paraId="296F7B30" w14:textId="32A194B8" w:rsidR="00DE0A3B" w:rsidRDefault="00DE0A3B" w:rsidP="00417ECE">
            <w:pPr>
              <w:widowControl w:val="0"/>
              <w:autoSpaceDE w:val="0"/>
              <w:autoSpaceDN w:val="0"/>
              <w:ind w:left="74" w:right="157"/>
              <w:jc w:val="both"/>
              <w:rPr>
                <w:rFonts w:ascii="Arial" w:hAnsi="Arial" w:cs="Arial"/>
                <w:sz w:val="22"/>
                <w:szCs w:val="22"/>
              </w:rPr>
            </w:pPr>
            <w:r w:rsidRPr="00DE0A3B">
              <w:rPr>
                <w:rFonts w:ascii="Arial" w:eastAsia="Arial" w:hAnsi="Arial" w:cs="Arial"/>
                <w:sz w:val="22"/>
                <w:szCs w:val="22"/>
                <w:lang w:val="es-ES" w:bidi="es-ES"/>
              </w:rPr>
              <w:t xml:space="preserve">Se exceptúa la presentación del </w:t>
            </w:r>
            <w:r w:rsidR="007F649C">
              <w:rPr>
                <w:rFonts w:ascii="Arial" w:eastAsia="Arial" w:hAnsi="Arial" w:cs="Arial"/>
                <w:sz w:val="22"/>
                <w:szCs w:val="22"/>
                <w:lang w:val="es-ES" w:bidi="es-ES"/>
              </w:rPr>
              <w:t>r</w:t>
            </w:r>
            <w:r w:rsidRPr="00DE0A3B">
              <w:rPr>
                <w:rFonts w:ascii="Arial" w:eastAsia="Arial" w:hAnsi="Arial" w:cs="Arial"/>
                <w:sz w:val="22"/>
                <w:szCs w:val="22"/>
                <w:lang w:val="es-ES" w:bidi="es-ES"/>
              </w:rPr>
              <w:t xml:space="preserve">egistro de </w:t>
            </w:r>
            <w:r w:rsidR="007F649C">
              <w:rPr>
                <w:rFonts w:ascii="Arial" w:eastAsia="Arial" w:hAnsi="Arial" w:cs="Arial"/>
                <w:sz w:val="22"/>
                <w:szCs w:val="22"/>
                <w:lang w:val="es-ES" w:bidi="es-ES"/>
              </w:rPr>
              <w:t xml:space="preserve">los formularios </w:t>
            </w:r>
            <w:r w:rsidR="007F649C" w:rsidRPr="001665AC">
              <w:rPr>
                <w:rFonts w:ascii="Arial" w:hAnsi="Arial" w:cs="Arial"/>
                <w:sz w:val="22"/>
                <w:szCs w:val="22"/>
              </w:rPr>
              <w:t>RHU-FOR-31</w:t>
            </w:r>
            <w:r w:rsidR="007F649C">
              <w:rPr>
                <w:rFonts w:ascii="Arial" w:hAnsi="Arial" w:cs="Arial"/>
                <w:sz w:val="22"/>
                <w:szCs w:val="22"/>
              </w:rPr>
              <w:t xml:space="preserve"> </w:t>
            </w:r>
            <w:r w:rsidR="007F649C" w:rsidRPr="00B31F98">
              <w:rPr>
                <w:rFonts w:ascii="Arial" w:hAnsi="Arial" w:cs="Arial"/>
                <w:i/>
                <w:iCs/>
                <w:sz w:val="22"/>
                <w:szCs w:val="22"/>
              </w:rPr>
              <w:t>“Registro de asistencia”</w:t>
            </w:r>
            <w:r w:rsidR="007F649C">
              <w:rPr>
                <w:rFonts w:ascii="Arial" w:hAnsi="Arial" w:cs="Arial"/>
                <w:sz w:val="22"/>
                <w:szCs w:val="22"/>
              </w:rPr>
              <w:t xml:space="preserve"> </w:t>
            </w:r>
            <w:r w:rsidR="007F649C" w:rsidRPr="001665AC">
              <w:rPr>
                <w:rFonts w:ascii="Arial" w:hAnsi="Arial" w:cs="Arial"/>
                <w:sz w:val="22"/>
                <w:szCs w:val="22"/>
              </w:rPr>
              <w:t>o RHU-FOR-61</w:t>
            </w:r>
            <w:r w:rsidR="007F649C">
              <w:rPr>
                <w:rFonts w:ascii="Arial" w:hAnsi="Arial" w:cs="Arial"/>
                <w:sz w:val="22"/>
                <w:szCs w:val="22"/>
              </w:rPr>
              <w:t xml:space="preserve"> </w:t>
            </w:r>
            <w:r w:rsidR="007F649C" w:rsidRPr="00B31F98">
              <w:rPr>
                <w:rFonts w:ascii="Arial" w:hAnsi="Arial" w:cs="Arial"/>
                <w:i/>
                <w:iCs/>
                <w:sz w:val="22"/>
                <w:szCs w:val="22"/>
              </w:rPr>
              <w:t>“Registro de asistencia de personal participante”</w:t>
            </w:r>
            <w:r w:rsidR="007F649C">
              <w:rPr>
                <w:rFonts w:ascii="Arial" w:hAnsi="Arial" w:cs="Arial"/>
                <w:i/>
                <w:iCs/>
                <w:sz w:val="22"/>
                <w:szCs w:val="22"/>
              </w:rPr>
              <w:t xml:space="preserve">, </w:t>
            </w:r>
            <w:r w:rsidRPr="00DE0A3B">
              <w:rPr>
                <w:rFonts w:ascii="Arial" w:eastAsia="Arial" w:hAnsi="Arial" w:cs="Arial"/>
                <w:sz w:val="22"/>
                <w:szCs w:val="22"/>
                <w:lang w:val="es-ES" w:bidi="es-ES"/>
              </w:rPr>
              <w:t xml:space="preserve">únicamente </w:t>
            </w:r>
            <w:r w:rsidR="002B08A1" w:rsidRPr="007C104F">
              <w:rPr>
                <w:rFonts w:ascii="Arial" w:hAnsi="Arial" w:cs="Arial"/>
                <w:sz w:val="22"/>
                <w:szCs w:val="22"/>
              </w:rPr>
              <w:t xml:space="preserve">en </w:t>
            </w:r>
            <w:r w:rsidR="002B08A1">
              <w:rPr>
                <w:rFonts w:ascii="Arial" w:hAnsi="Arial" w:cs="Arial"/>
                <w:sz w:val="22"/>
                <w:szCs w:val="22"/>
              </w:rPr>
              <w:t>la c</w:t>
            </w:r>
            <w:r w:rsidR="002B08A1" w:rsidRPr="007C104F">
              <w:rPr>
                <w:rFonts w:ascii="Arial" w:hAnsi="Arial" w:cs="Arial"/>
                <w:sz w:val="22"/>
                <w:szCs w:val="22"/>
              </w:rPr>
              <w:t>ompra de alimentos para reuniones de trabajo en el Despacho Ministerial y/o Vicedespachos Ministeriales</w:t>
            </w:r>
            <w:r w:rsidR="00397607">
              <w:rPr>
                <w:rFonts w:ascii="Arial" w:hAnsi="Arial" w:cs="Arial"/>
                <w:sz w:val="22"/>
                <w:szCs w:val="22"/>
              </w:rPr>
              <w:t>.</w:t>
            </w:r>
          </w:p>
          <w:p w14:paraId="7BD32212" w14:textId="77777777" w:rsidR="00397607" w:rsidRPr="00DE0A3B" w:rsidRDefault="00397607" w:rsidP="00417ECE">
            <w:pPr>
              <w:widowControl w:val="0"/>
              <w:autoSpaceDE w:val="0"/>
              <w:autoSpaceDN w:val="0"/>
              <w:ind w:left="74" w:right="157"/>
              <w:jc w:val="both"/>
              <w:rPr>
                <w:rFonts w:ascii="Arial" w:eastAsia="Arial" w:hAnsi="Arial" w:cs="Arial"/>
                <w:sz w:val="22"/>
                <w:szCs w:val="22"/>
                <w:lang w:val="es-ES" w:bidi="es-ES"/>
              </w:rPr>
            </w:pPr>
          </w:p>
          <w:p w14:paraId="57A4F053" w14:textId="378550AC" w:rsidR="008A7B46" w:rsidRPr="0003438D" w:rsidRDefault="0003438D" w:rsidP="00397607">
            <w:pPr>
              <w:pStyle w:val="Prrafodelista"/>
              <w:widowControl w:val="0"/>
              <w:autoSpaceDE w:val="0"/>
              <w:autoSpaceDN w:val="0"/>
              <w:jc w:val="both"/>
              <w:rPr>
                <w:rFonts w:ascii="Arial" w:eastAsia="Arial" w:hAnsi="Arial" w:cs="Arial"/>
                <w:b/>
                <w:sz w:val="21"/>
                <w:szCs w:val="22"/>
                <w:lang w:val="es-ES" w:bidi="es-ES"/>
              </w:rPr>
            </w:pPr>
            <w:r w:rsidRPr="0003438D">
              <w:rPr>
                <w:rFonts w:ascii="Arial" w:hAnsi="Arial" w:cs="Arial"/>
                <w:b/>
                <w:bCs/>
              </w:rPr>
              <w:t>Nota:</w:t>
            </w:r>
            <w:r w:rsidRPr="0003438D">
              <w:rPr>
                <w:rFonts w:ascii="Arial" w:hAnsi="Arial" w:cs="Arial"/>
              </w:rPr>
              <w:t xml:space="preserve"> no se entregan listados de asistencia ni de hospedaje correspondientes al renglón de gasto 196 </w:t>
            </w:r>
            <w:r w:rsidRPr="0003438D">
              <w:rPr>
                <w:rFonts w:ascii="Arial" w:hAnsi="Arial" w:cs="Arial"/>
                <w:i/>
                <w:iCs/>
              </w:rPr>
              <w:t>“Servicios de atención y protocolo”</w:t>
            </w:r>
            <w:r w:rsidRPr="0003438D">
              <w:rPr>
                <w:rFonts w:ascii="Arial" w:hAnsi="Arial" w:cs="Arial"/>
              </w:rPr>
              <w:t>, en el caso de reuniones de trabajo con funcionarios ajenos al Ministerio de Educación y/o atención a personalidades extranjeras, aplicable únicamente al Despacho Ministerial. En estos casos, se adjunta el oficio correspondiente.</w:t>
            </w:r>
          </w:p>
          <w:p w14:paraId="58471A73" w14:textId="77777777" w:rsidR="002B08A1" w:rsidRDefault="002B08A1" w:rsidP="002B08A1">
            <w:pPr>
              <w:pStyle w:val="NormalWeb"/>
              <w:spacing w:before="0" w:beforeAutospacing="0" w:after="0" w:afterAutospacing="0"/>
              <w:ind w:right="157"/>
              <w:jc w:val="both"/>
              <w:rPr>
                <w:rFonts w:ascii="Arial" w:hAnsi="Arial" w:cs="Arial"/>
                <w:sz w:val="22"/>
                <w:szCs w:val="22"/>
              </w:rPr>
            </w:pPr>
          </w:p>
          <w:p w14:paraId="5518D6E7" w14:textId="40E7A8D1" w:rsidR="008A7B46" w:rsidRPr="00F00A8D" w:rsidRDefault="008A7B46" w:rsidP="00216CEF">
            <w:pPr>
              <w:pStyle w:val="Prrafodelista"/>
              <w:widowControl w:val="0"/>
              <w:numPr>
                <w:ilvl w:val="0"/>
                <w:numId w:val="23"/>
              </w:numPr>
              <w:tabs>
                <w:tab w:val="left" w:pos="766"/>
                <w:tab w:val="left" w:pos="2032"/>
                <w:tab w:val="left" w:pos="3576"/>
                <w:tab w:val="left" w:pos="4583"/>
                <w:tab w:val="left" w:pos="5992"/>
                <w:tab w:val="left" w:pos="6450"/>
                <w:tab w:val="left" w:pos="7411"/>
                <w:tab w:val="left" w:pos="8348"/>
              </w:tabs>
              <w:autoSpaceDE w:val="0"/>
              <w:autoSpaceDN w:val="0"/>
              <w:ind w:right="14" w:hanging="717"/>
              <w:jc w:val="both"/>
              <w:rPr>
                <w:rFonts w:ascii="Arial" w:hAnsi="Arial" w:cs="Arial"/>
                <w:b/>
                <w:bCs/>
                <w:sz w:val="22"/>
                <w:szCs w:val="22"/>
              </w:rPr>
            </w:pPr>
            <w:r w:rsidRPr="00F00A8D">
              <w:rPr>
                <w:rFonts w:ascii="Arial" w:hAnsi="Arial" w:cs="Arial"/>
                <w:b/>
                <w:bCs/>
                <w:sz w:val="22"/>
                <w:szCs w:val="22"/>
              </w:rPr>
              <w:t>Servicios básicos</w:t>
            </w:r>
          </w:p>
          <w:p w14:paraId="4DA9B71D" w14:textId="77777777" w:rsidR="0032260D" w:rsidRDefault="0032260D" w:rsidP="00F00A8D">
            <w:pPr>
              <w:widowControl w:val="0"/>
              <w:autoSpaceDE w:val="0"/>
              <w:autoSpaceDN w:val="0"/>
              <w:ind w:left="781"/>
              <w:jc w:val="both"/>
              <w:rPr>
                <w:rFonts w:ascii="Arial" w:eastAsia="Arial" w:hAnsi="Arial" w:cs="Arial"/>
                <w:sz w:val="22"/>
                <w:szCs w:val="22"/>
                <w:lang w:val="es-ES" w:bidi="es-ES"/>
              </w:rPr>
            </w:pPr>
          </w:p>
          <w:p w14:paraId="19B53B5B" w14:textId="77777777" w:rsidR="0031303E" w:rsidRDefault="00F00A8D" w:rsidP="0031303E">
            <w:pPr>
              <w:widowControl w:val="0"/>
              <w:autoSpaceDE w:val="0"/>
              <w:autoSpaceDN w:val="0"/>
              <w:ind w:left="781" w:right="157"/>
              <w:jc w:val="both"/>
              <w:rPr>
                <w:rFonts w:ascii="Arial" w:eastAsia="Arial" w:hAnsi="Arial" w:cs="Arial"/>
                <w:sz w:val="22"/>
                <w:szCs w:val="22"/>
                <w:lang w:val="es-ES" w:bidi="es-ES"/>
              </w:rPr>
            </w:pPr>
            <w:r w:rsidRPr="00F00A8D">
              <w:rPr>
                <w:rFonts w:ascii="Arial" w:eastAsia="Arial" w:hAnsi="Arial" w:cs="Arial"/>
                <w:sz w:val="22"/>
                <w:szCs w:val="22"/>
                <w:lang w:val="es-ES" w:bidi="es-ES"/>
              </w:rPr>
              <w:t>Por servicios de energía eléctrica, agua</w:t>
            </w:r>
            <w:r w:rsidR="0003438D">
              <w:rPr>
                <w:rFonts w:ascii="Arial" w:eastAsia="Arial" w:hAnsi="Arial" w:cs="Arial"/>
                <w:sz w:val="22"/>
                <w:szCs w:val="22"/>
                <w:lang w:val="es-ES" w:bidi="es-ES"/>
              </w:rPr>
              <w:t>, extracción de basura</w:t>
            </w:r>
            <w:r w:rsidRPr="00F00A8D">
              <w:rPr>
                <w:rFonts w:ascii="Arial" w:eastAsia="Arial" w:hAnsi="Arial" w:cs="Arial"/>
                <w:sz w:val="22"/>
                <w:szCs w:val="22"/>
                <w:lang w:val="es-ES" w:bidi="es-ES"/>
              </w:rPr>
              <w:t xml:space="preserve"> y teléfono de los </w:t>
            </w:r>
            <w:r w:rsidR="00450375">
              <w:rPr>
                <w:rFonts w:ascii="Arial" w:eastAsia="Arial" w:hAnsi="Arial" w:cs="Arial"/>
                <w:sz w:val="22"/>
                <w:szCs w:val="22"/>
                <w:lang w:val="es-ES" w:bidi="es-ES"/>
              </w:rPr>
              <w:t>centros educativos públicos</w:t>
            </w:r>
            <w:r w:rsidR="0003438D">
              <w:rPr>
                <w:rFonts w:ascii="Arial" w:eastAsia="Arial" w:hAnsi="Arial" w:cs="Arial"/>
                <w:sz w:val="22"/>
                <w:szCs w:val="22"/>
                <w:lang w:val="es-ES" w:bidi="es-ES"/>
              </w:rPr>
              <w:t xml:space="preserve"> y/o Unidad Ejecutora.</w:t>
            </w:r>
          </w:p>
          <w:p w14:paraId="5F33D4B7" w14:textId="77777777" w:rsidR="0031303E" w:rsidRDefault="0031303E" w:rsidP="0031303E">
            <w:pPr>
              <w:widowControl w:val="0"/>
              <w:autoSpaceDE w:val="0"/>
              <w:autoSpaceDN w:val="0"/>
              <w:ind w:left="781" w:right="157"/>
              <w:jc w:val="both"/>
              <w:rPr>
                <w:rFonts w:ascii="Arial" w:eastAsia="Arial" w:hAnsi="Arial" w:cs="Arial"/>
                <w:sz w:val="22"/>
                <w:szCs w:val="22"/>
                <w:lang w:val="es-ES" w:bidi="es-ES"/>
              </w:rPr>
            </w:pPr>
          </w:p>
          <w:p w14:paraId="453DB98F" w14:textId="58B2D21F" w:rsidR="0031303E" w:rsidRDefault="0031303E" w:rsidP="0031303E">
            <w:pPr>
              <w:widowControl w:val="0"/>
              <w:autoSpaceDE w:val="0"/>
              <w:autoSpaceDN w:val="0"/>
              <w:ind w:left="781" w:right="157"/>
              <w:jc w:val="both"/>
              <w:rPr>
                <w:rFonts w:ascii="Arial" w:eastAsia="Arial" w:hAnsi="Arial" w:cs="Arial"/>
                <w:sz w:val="22"/>
                <w:szCs w:val="22"/>
                <w:lang w:val="es-ES" w:bidi="es-ES"/>
              </w:rPr>
            </w:pPr>
            <w:r w:rsidRPr="00600A59">
              <w:rPr>
                <w:rFonts w:ascii="Arial" w:eastAsia="Arial" w:hAnsi="Arial" w:cs="Arial"/>
                <w:sz w:val="22"/>
                <w:szCs w:val="22"/>
                <w:lang w:val="es-ES" w:bidi="es-ES"/>
              </w:rPr>
              <w:t xml:space="preserve">Las asignaciones presupuestarias de los renglones correspondientes a los servicios básicos son responsabilidad de las Unidades Ejecutoras, quienes realizan oportunamente los pagos para evitar la suspensión del servicio, principalmente en los centros educativos públicos bajo </w:t>
            </w:r>
            <w:r>
              <w:rPr>
                <w:rFonts w:ascii="Arial" w:eastAsia="Arial" w:hAnsi="Arial" w:cs="Arial"/>
                <w:sz w:val="22"/>
                <w:szCs w:val="22"/>
                <w:lang w:val="es-ES" w:bidi="es-ES"/>
              </w:rPr>
              <w:t xml:space="preserve">en jurisdicción </w:t>
            </w:r>
            <w:r w:rsidRPr="00600A59">
              <w:rPr>
                <w:rFonts w:ascii="Arial" w:eastAsia="Arial" w:hAnsi="Arial" w:cs="Arial"/>
                <w:sz w:val="22"/>
                <w:szCs w:val="22"/>
                <w:lang w:val="es-ES" w:bidi="es-ES"/>
              </w:rPr>
              <w:t xml:space="preserve">de las Direcciones Departamentales de Educación, </w:t>
            </w:r>
            <w:r>
              <w:rPr>
                <w:rFonts w:ascii="Arial" w:eastAsia="Arial" w:hAnsi="Arial" w:cs="Arial"/>
                <w:sz w:val="22"/>
                <w:szCs w:val="22"/>
                <w:lang w:val="es-ES" w:bidi="es-ES"/>
              </w:rPr>
              <w:t xml:space="preserve">para evitar </w:t>
            </w:r>
            <w:r w:rsidRPr="00600A59">
              <w:rPr>
                <w:rFonts w:ascii="Arial" w:eastAsia="Arial" w:hAnsi="Arial" w:cs="Arial"/>
                <w:sz w:val="22"/>
                <w:szCs w:val="22"/>
                <w:lang w:val="es-ES" w:bidi="es-ES"/>
              </w:rPr>
              <w:t xml:space="preserve">el cobro de intereses por mora o cargos por reconexión. Los servicios básicos se ejecutan a través de CUR (acreditamiento en cuenta); no obstante, por la rapidez en el pago y cancelación de facturas, queda a discreción del Director de cada </w:t>
            </w:r>
            <w:r>
              <w:rPr>
                <w:rFonts w:ascii="Arial" w:eastAsia="Arial" w:hAnsi="Arial" w:cs="Arial"/>
                <w:sz w:val="22"/>
                <w:szCs w:val="22"/>
                <w:lang w:val="es-ES" w:bidi="es-ES"/>
              </w:rPr>
              <w:t>Dirección</w:t>
            </w:r>
            <w:r w:rsidRPr="00600A59">
              <w:rPr>
                <w:rFonts w:ascii="Arial" w:eastAsia="Arial" w:hAnsi="Arial" w:cs="Arial"/>
                <w:sz w:val="22"/>
                <w:szCs w:val="22"/>
                <w:lang w:val="es-ES" w:bidi="es-ES"/>
              </w:rPr>
              <w:t xml:space="preserve"> ejecutarlos por medio de cheque, con cargo al </w:t>
            </w:r>
            <w:r>
              <w:rPr>
                <w:rFonts w:ascii="Arial" w:eastAsia="Arial" w:hAnsi="Arial" w:cs="Arial"/>
                <w:sz w:val="22"/>
                <w:szCs w:val="22"/>
                <w:lang w:val="es-ES" w:bidi="es-ES"/>
              </w:rPr>
              <w:t>fondo rotativo</w:t>
            </w:r>
            <w:r w:rsidRPr="00600A59">
              <w:rPr>
                <w:rFonts w:ascii="Arial" w:eastAsia="Arial" w:hAnsi="Arial" w:cs="Arial"/>
                <w:sz w:val="22"/>
                <w:szCs w:val="22"/>
                <w:lang w:val="es-ES" w:bidi="es-ES"/>
              </w:rPr>
              <w:t xml:space="preserve"> </w:t>
            </w:r>
            <w:r>
              <w:rPr>
                <w:rFonts w:ascii="Arial" w:eastAsia="Arial" w:hAnsi="Arial" w:cs="Arial"/>
                <w:sz w:val="22"/>
                <w:szCs w:val="22"/>
                <w:lang w:val="es-ES" w:bidi="es-ES"/>
              </w:rPr>
              <w:t>i</w:t>
            </w:r>
            <w:r w:rsidRPr="00600A59">
              <w:rPr>
                <w:rFonts w:ascii="Arial" w:eastAsia="Arial" w:hAnsi="Arial" w:cs="Arial"/>
                <w:sz w:val="22"/>
                <w:szCs w:val="22"/>
                <w:lang w:val="es-ES" w:bidi="es-ES"/>
              </w:rPr>
              <w:t>nterno asignado.</w:t>
            </w:r>
          </w:p>
          <w:p w14:paraId="5FDC9F21" w14:textId="77777777" w:rsidR="00F00A8D" w:rsidRPr="00850D6B" w:rsidRDefault="00F00A8D" w:rsidP="001524AE">
            <w:pPr>
              <w:widowControl w:val="0"/>
              <w:autoSpaceDE w:val="0"/>
              <w:autoSpaceDN w:val="0"/>
              <w:ind w:left="57" w:right="130"/>
              <w:jc w:val="both"/>
              <w:rPr>
                <w:rFonts w:ascii="Arial" w:eastAsia="Arial" w:hAnsi="Arial" w:cs="Arial"/>
                <w:sz w:val="22"/>
                <w:szCs w:val="22"/>
                <w:lang w:val="es-ES" w:bidi="es-ES"/>
              </w:rPr>
            </w:pPr>
          </w:p>
          <w:p w14:paraId="37549E00" w14:textId="440FE71E" w:rsidR="00F00A8D" w:rsidRPr="00F00A8D" w:rsidRDefault="008A7B46" w:rsidP="00216CEF">
            <w:pPr>
              <w:pStyle w:val="Prrafodelista"/>
              <w:widowControl w:val="0"/>
              <w:numPr>
                <w:ilvl w:val="0"/>
                <w:numId w:val="23"/>
              </w:numPr>
              <w:tabs>
                <w:tab w:val="left" w:pos="766"/>
                <w:tab w:val="left" w:pos="2032"/>
                <w:tab w:val="left" w:pos="3576"/>
                <w:tab w:val="left" w:pos="4583"/>
                <w:tab w:val="left" w:pos="5992"/>
                <w:tab w:val="left" w:pos="6450"/>
                <w:tab w:val="left" w:pos="7411"/>
                <w:tab w:val="left" w:pos="8348"/>
              </w:tabs>
              <w:autoSpaceDE w:val="0"/>
              <w:autoSpaceDN w:val="0"/>
              <w:ind w:right="14" w:hanging="717"/>
              <w:jc w:val="both"/>
              <w:rPr>
                <w:rFonts w:ascii="Arial" w:hAnsi="Arial" w:cs="Arial"/>
                <w:b/>
                <w:bCs/>
                <w:sz w:val="22"/>
                <w:szCs w:val="22"/>
              </w:rPr>
            </w:pPr>
            <w:r w:rsidRPr="00F00A8D">
              <w:rPr>
                <w:rFonts w:ascii="Arial" w:hAnsi="Arial" w:cs="Arial"/>
                <w:b/>
                <w:bCs/>
                <w:sz w:val="22"/>
                <w:szCs w:val="22"/>
              </w:rPr>
              <w:t>Factura electrónica en línea FEL por insumos y materiales</w:t>
            </w:r>
          </w:p>
          <w:p w14:paraId="4CDD10A6" w14:textId="77777777" w:rsidR="0032260D" w:rsidRDefault="0032260D" w:rsidP="00F00A8D">
            <w:pPr>
              <w:widowControl w:val="0"/>
              <w:autoSpaceDE w:val="0"/>
              <w:autoSpaceDN w:val="0"/>
              <w:ind w:left="781"/>
              <w:jc w:val="both"/>
              <w:rPr>
                <w:rFonts w:ascii="Arial" w:eastAsia="Arial" w:hAnsi="Arial" w:cs="Arial"/>
                <w:sz w:val="22"/>
                <w:szCs w:val="22"/>
                <w:lang w:val="es-ES" w:bidi="es-ES"/>
              </w:rPr>
            </w:pPr>
          </w:p>
          <w:p w14:paraId="24E4F40B" w14:textId="25AAAADA" w:rsidR="008A7B46" w:rsidRDefault="00F00A8D" w:rsidP="00417ECE">
            <w:pPr>
              <w:widowControl w:val="0"/>
              <w:autoSpaceDE w:val="0"/>
              <w:autoSpaceDN w:val="0"/>
              <w:ind w:left="781" w:right="157"/>
              <w:jc w:val="both"/>
              <w:rPr>
                <w:rFonts w:ascii="Arial" w:eastAsia="Arial" w:hAnsi="Arial" w:cs="Arial"/>
                <w:sz w:val="22"/>
                <w:szCs w:val="22"/>
                <w:lang w:val="es-ES" w:bidi="es-ES"/>
              </w:rPr>
            </w:pPr>
            <w:r w:rsidRPr="00F00A8D">
              <w:rPr>
                <w:rFonts w:ascii="Arial" w:eastAsia="Arial" w:hAnsi="Arial" w:cs="Arial"/>
                <w:sz w:val="22"/>
                <w:szCs w:val="22"/>
                <w:lang w:val="es-ES" w:bidi="es-ES"/>
              </w:rPr>
              <w:t xml:space="preserve">Incluye todos los requisitos generales y la </w:t>
            </w:r>
            <w:r w:rsidR="00C87CFE">
              <w:rPr>
                <w:rFonts w:ascii="Arial" w:eastAsia="Arial" w:hAnsi="Arial" w:cs="Arial"/>
                <w:sz w:val="22"/>
                <w:szCs w:val="22"/>
                <w:lang w:val="es-ES" w:bidi="es-ES"/>
              </w:rPr>
              <w:t>c</w:t>
            </w:r>
            <w:r w:rsidRPr="00F00A8D">
              <w:rPr>
                <w:rFonts w:ascii="Arial" w:eastAsia="Arial" w:hAnsi="Arial" w:cs="Arial"/>
                <w:sz w:val="22"/>
                <w:szCs w:val="22"/>
                <w:lang w:val="es-ES" w:bidi="es-ES"/>
              </w:rPr>
              <w:t xml:space="preserve">onstancia de </w:t>
            </w:r>
            <w:r w:rsidR="00C87CFE">
              <w:rPr>
                <w:rFonts w:ascii="Arial" w:eastAsia="Arial" w:hAnsi="Arial" w:cs="Arial"/>
                <w:sz w:val="22"/>
                <w:szCs w:val="22"/>
                <w:lang w:val="es-ES" w:bidi="es-ES"/>
              </w:rPr>
              <w:t>i</w:t>
            </w:r>
            <w:r w:rsidRPr="00F00A8D">
              <w:rPr>
                <w:rFonts w:ascii="Arial" w:eastAsia="Arial" w:hAnsi="Arial" w:cs="Arial"/>
                <w:sz w:val="22"/>
                <w:szCs w:val="22"/>
                <w:lang w:val="es-ES" w:bidi="es-ES"/>
              </w:rPr>
              <w:t xml:space="preserve">ngreso al </w:t>
            </w:r>
            <w:r w:rsidR="00C87CFE">
              <w:rPr>
                <w:rFonts w:ascii="Arial" w:eastAsia="Arial" w:hAnsi="Arial" w:cs="Arial"/>
                <w:sz w:val="22"/>
                <w:szCs w:val="22"/>
                <w:lang w:val="es-ES" w:bidi="es-ES"/>
              </w:rPr>
              <w:t>a</w:t>
            </w:r>
            <w:r w:rsidRPr="00F00A8D">
              <w:rPr>
                <w:rFonts w:ascii="Arial" w:eastAsia="Arial" w:hAnsi="Arial" w:cs="Arial"/>
                <w:sz w:val="22"/>
                <w:szCs w:val="22"/>
                <w:lang w:val="es-ES" w:bidi="es-ES"/>
              </w:rPr>
              <w:t>lmacén por medio de la forma 1H, con la descripción del bien, número de serie, renglones presupuestarios, firmas y sellos respectivos.</w:t>
            </w:r>
          </w:p>
          <w:p w14:paraId="0139B429" w14:textId="77777777" w:rsidR="00F00A8D" w:rsidRPr="00850D6B" w:rsidRDefault="00F00A8D" w:rsidP="00F00A8D">
            <w:pPr>
              <w:widowControl w:val="0"/>
              <w:autoSpaceDE w:val="0"/>
              <w:autoSpaceDN w:val="0"/>
              <w:ind w:left="781"/>
              <w:jc w:val="both"/>
              <w:rPr>
                <w:rFonts w:ascii="Arial" w:eastAsia="Arial" w:hAnsi="Arial" w:cs="Arial"/>
                <w:sz w:val="22"/>
                <w:szCs w:val="22"/>
                <w:lang w:val="es-ES" w:bidi="es-ES"/>
              </w:rPr>
            </w:pPr>
          </w:p>
          <w:p w14:paraId="423B276D" w14:textId="6B40CAAA" w:rsidR="00F00A8D" w:rsidRPr="00F00A8D" w:rsidRDefault="008A7B46" w:rsidP="00417ECE">
            <w:pPr>
              <w:pStyle w:val="Prrafodelista"/>
              <w:widowControl w:val="0"/>
              <w:numPr>
                <w:ilvl w:val="0"/>
                <w:numId w:val="23"/>
              </w:numPr>
              <w:tabs>
                <w:tab w:val="left" w:pos="766"/>
                <w:tab w:val="left" w:pos="2032"/>
                <w:tab w:val="left" w:pos="3576"/>
                <w:tab w:val="left" w:pos="4583"/>
                <w:tab w:val="left" w:pos="5992"/>
                <w:tab w:val="left" w:pos="6450"/>
                <w:tab w:val="left" w:pos="7411"/>
                <w:tab w:val="left" w:pos="8348"/>
              </w:tabs>
              <w:autoSpaceDE w:val="0"/>
              <w:autoSpaceDN w:val="0"/>
              <w:ind w:right="157" w:hanging="717"/>
              <w:jc w:val="both"/>
              <w:rPr>
                <w:rFonts w:ascii="Arial" w:hAnsi="Arial" w:cs="Arial"/>
                <w:b/>
                <w:bCs/>
                <w:sz w:val="22"/>
                <w:szCs w:val="22"/>
              </w:rPr>
            </w:pPr>
            <w:r w:rsidRPr="00F00A8D">
              <w:rPr>
                <w:rFonts w:ascii="Arial" w:hAnsi="Arial" w:cs="Arial"/>
                <w:b/>
                <w:bCs/>
                <w:sz w:val="22"/>
                <w:szCs w:val="22"/>
              </w:rPr>
              <w:t xml:space="preserve">Factura electrónica en línea </w:t>
            </w:r>
            <w:r w:rsidR="00B94493">
              <w:rPr>
                <w:rFonts w:ascii="Arial" w:hAnsi="Arial" w:cs="Arial"/>
                <w:b/>
                <w:bCs/>
                <w:sz w:val="22"/>
                <w:szCs w:val="22"/>
              </w:rPr>
              <w:t>-</w:t>
            </w:r>
            <w:r w:rsidRPr="00F00A8D">
              <w:rPr>
                <w:rFonts w:ascii="Arial" w:hAnsi="Arial" w:cs="Arial"/>
                <w:b/>
                <w:bCs/>
                <w:sz w:val="22"/>
                <w:szCs w:val="22"/>
              </w:rPr>
              <w:t>FEL</w:t>
            </w:r>
            <w:r w:rsidR="00B94493">
              <w:rPr>
                <w:rFonts w:ascii="Arial" w:hAnsi="Arial" w:cs="Arial"/>
                <w:b/>
                <w:bCs/>
                <w:sz w:val="22"/>
                <w:szCs w:val="22"/>
              </w:rPr>
              <w:t>-</w:t>
            </w:r>
            <w:r w:rsidRPr="00F00A8D">
              <w:rPr>
                <w:rFonts w:ascii="Arial" w:hAnsi="Arial" w:cs="Arial"/>
                <w:b/>
                <w:bCs/>
                <w:sz w:val="22"/>
                <w:szCs w:val="22"/>
              </w:rPr>
              <w:t>, de adquisición de propiedad, planta, equipo e intangibles</w:t>
            </w:r>
          </w:p>
          <w:p w14:paraId="08CB364D" w14:textId="77777777" w:rsidR="00217AAF" w:rsidRDefault="00217AAF" w:rsidP="00F00A8D">
            <w:pPr>
              <w:widowControl w:val="0"/>
              <w:autoSpaceDE w:val="0"/>
              <w:autoSpaceDN w:val="0"/>
              <w:ind w:left="781"/>
              <w:jc w:val="both"/>
              <w:rPr>
                <w:rFonts w:ascii="Arial" w:eastAsia="Arial" w:hAnsi="Arial" w:cs="Arial"/>
                <w:sz w:val="22"/>
                <w:szCs w:val="22"/>
                <w:lang w:val="es-ES" w:bidi="es-ES"/>
              </w:rPr>
            </w:pPr>
          </w:p>
          <w:p w14:paraId="4FFE21CF" w14:textId="77777777" w:rsidR="00397607" w:rsidRDefault="00F00A8D" w:rsidP="00397607">
            <w:pPr>
              <w:widowControl w:val="0"/>
              <w:autoSpaceDE w:val="0"/>
              <w:autoSpaceDN w:val="0"/>
              <w:ind w:left="781" w:right="157"/>
              <w:jc w:val="both"/>
              <w:rPr>
                <w:rFonts w:ascii="Arial" w:eastAsia="Arial" w:hAnsi="Arial" w:cs="Arial"/>
                <w:sz w:val="22"/>
                <w:szCs w:val="22"/>
                <w:lang w:val="es-ES" w:bidi="es-ES"/>
              </w:rPr>
            </w:pPr>
            <w:r w:rsidRPr="00F00A8D">
              <w:rPr>
                <w:rFonts w:ascii="Arial" w:eastAsia="Arial" w:hAnsi="Arial" w:cs="Arial"/>
                <w:sz w:val="22"/>
                <w:szCs w:val="22"/>
                <w:lang w:val="es-ES" w:bidi="es-ES"/>
              </w:rPr>
              <w:t xml:space="preserve">Incluye todos los requisitos anteriores, así como la </w:t>
            </w:r>
            <w:r w:rsidR="00B02B04">
              <w:rPr>
                <w:rFonts w:ascii="Arial" w:eastAsia="Arial" w:hAnsi="Arial" w:cs="Arial"/>
                <w:sz w:val="22"/>
                <w:szCs w:val="22"/>
                <w:lang w:val="es-ES" w:bidi="es-ES"/>
              </w:rPr>
              <w:t>c</w:t>
            </w:r>
            <w:r w:rsidRPr="00F00A8D">
              <w:rPr>
                <w:rFonts w:ascii="Arial" w:eastAsia="Arial" w:hAnsi="Arial" w:cs="Arial"/>
                <w:sz w:val="22"/>
                <w:szCs w:val="22"/>
                <w:lang w:val="es-ES" w:bidi="es-ES"/>
              </w:rPr>
              <w:t xml:space="preserve">onstancia de </w:t>
            </w:r>
            <w:r w:rsidR="00B02B04">
              <w:rPr>
                <w:rFonts w:ascii="Arial" w:eastAsia="Arial" w:hAnsi="Arial" w:cs="Arial"/>
                <w:sz w:val="22"/>
                <w:szCs w:val="22"/>
                <w:lang w:val="es-ES" w:bidi="es-ES"/>
              </w:rPr>
              <w:t>i</w:t>
            </w:r>
            <w:r w:rsidRPr="00F00A8D">
              <w:rPr>
                <w:rFonts w:ascii="Arial" w:eastAsia="Arial" w:hAnsi="Arial" w:cs="Arial"/>
                <w:sz w:val="22"/>
                <w:szCs w:val="22"/>
                <w:lang w:val="es-ES" w:bidi="es-ES"/>
              </w:rPr>
              <w:t xml:space="preserve">ngreso al </w:t>
            </w:r>
            <w:r w:rsidR="00B02B04">
              <w:rPr>
                <w:rFonts w:ascii="Arial" w:eastAsia="Arial" w:hAnsi="Arial" w:cs="Arial"/>
                <w:sz w:val="22"/>
                <w:szCs w:val="22"/>
                <w:lang w:val="es-ES" w:bidi="es-ES"/>
              </w:rPr>
              <w:t>a</w:t>
            </w:r>
            <w:r w:rsidRPr="00F00A8D">
              <w:rPr>
                <w:rFonts w:ascii="Arial" w:eastAsia="Arial" w:hAnsi="Arial" w:cs="Arial"/>
                <w:sz w:val="22"/>
                <w:szCs w:val="22"/>
                <w:lang w:val="es-ES" w:bidi="es-ES"/>
              </w:rPr>
              <w:t xml:space="preserve">lmacén por medio de la forma 1H, con la descripción del bien, modelo, marca, número de serie, monto total, número de factura, precio unitario, renglones </w:t>
            </w:r>
            <w:r>
              <w:rPr>
                <w:rFonts w:ascii="Arial" w:eastAsia="Arial" w:hAnsi="Arial" w:cs="Arial"/>
                <w:sz w:val="22"/>
                <w:szCs w:val="22"/>
                <w:lang w:val="es-ES" w:bidi="es-ES"/>
              </w:rPr>
              <w:t>de gasto</w:t>
            </w:r>
            <w:r w:rsidRPr="00F00A8D">
              <w:rPr>
                <w:rFonts w:ascii="Arial" w:eastAsia="Arial" w:hAnsi="Arial" w:cs="Arial"/>
                <w:sz w:val="22"/>
                <w:szCs w:val="22"/>
                <w:lang w:val="es-ES" w:bidi="es-ES"/>
              </w:rPr>
              <w:t xml:space="preserve">, firmas y sellos respectivos, certificación de inventarios y la impresión del registro en SICOIN del bien adquirido (ver actividad 28 </w:t>
            </w:r>
            <w:r w:rsidRPr="00790A4D">
              <w:rPr>
                <w:rFonts w:ascii="Arial" w:eastAsia="Arial" w:hAnsi="Arial" w:cs="Arial"/>
                <w:i/>
                <w:iCs/>
                <w:sz w:val="22"/>
                <w:szCs w:val="22"/>
                <w:lang w:val="es-ES" w:bidi="es-ES"/>
              </w:rPr>
              <w:t>“Elaborar comprobante FR</w:t>
            </w:r>
            <w:r w:rsidR="008A272D" w:rsidRPr="00790A4D">
              <w:rPr>
                <w:rFonts w:ascii="Arial" w:eastAsia="Arial" w:hAnsi="Arial" w:cs="Arial"/>
                <w:i/>
                <w:iCs/>
                <w:sz w:val="22"/>
                <w:szCs w:val="22"/>
                <w:lang w:val="es-ES" w:bidi="es-ES"/>
              </w:rPr>
              <w:t>-</w:t>
            </w:r>
            <w:r w:rsidRPr="00790A4D">
              <w:rPr>
                <w:rFonts w:ascii="Arial" w:eastAsia="Arial" w:hAnsi="Arial" w:cs="Arial"/>
                <w:i/>
                <w:iCs/>
                <w:sz w:val="22"/>
                <w:szCs w:val="22"/>
                <w:lang w:val="es-ES" w:bidi="es-ES"/>
              </w:rPr>
              <w:t>03”</w:t>
            </w:r>
            <w:r w:rsidRPr="00F00A8D">
              <w:rPr>
                <w:rFonts w:ascii="Arial" w:eastAsia="Arial" w:hAnsi="Arial" w:cs="Arial"/>
                <w:sz w:val="22"/>
                <w:szCs w:val="22"/>
                <w:lang w:val="es-ES" w:bidi="es-ES"/>
              </w:rPr>
              <w:t>).</w:t>
            </w:r>
          </w:p>
          <w:p w14:paraId="08900239" w14:textId="77777777" w:rsidR="00397607" w:rsidRDefault="00397607" w:rsidP="00397607">
            <w:pPr>
              <w:widowControl w:val="0"/>
              <w:autoSpaceDE w:val="0"/>
              <w:autoSpaceDN w:val="0"/>
              <w:ind w:left="781" w:right="157"/>
              <w:jc w:val="both"/>
              <w:rPr>
                <w:rFonts w:ascii="Arial" w:eastAsia="Arial" w:hAnsi="Arial" w:cs="Arial"/>
                <w:sz w:val="22"/>
                <w:szCs w:val="22"/>
                <w:lang w:val="es-ES" w:bidi="es-ES"/>
              </w:rPr>
            </w:pPr>
          </w:p>
          <w:p w14:paraId="479CA41E" w14:textId="6363D930" w:rsidR="00397607" w:rsidRPr="00397607" w:rsidRDefault="00397607" w:rsidP="00397607">
            <w:pPr>
              <w:widowControl w:val="0"/>
              <w:autoSpaceDE w:val="0"/>
              <w:autoSpaceDN w:val="0"/>
              <w:ind w:left="781" w:right="157"/>
              <w:jc w:val="both"/>
              <w:rPr>
                <w:rFonts w:ascii="Arial" w:eastAsia="Arial" w:hAnsi="Arial" w:cs="Arial"/>
                <w:sz w:val="22"/>
                <w:szCs w:val="22"/>
                <w:lang w:val="es-ES" w:bidi="es-ES"/>
              </w:rPr>
            </w:pPr>
            <w:r w:rsidRPr="00397607">
              <w:rPr>
                <w:rFonts w:ascii="Arial" w:hAnsi="Arial" w:cs="Arial"/>
                <w:sz w:val="22"/>
                <w:szCs w:val="22"/>
                <w:lang w:val="es-GT" w:eastAsia="es-GT"/>
              </w:rPr>
              <w:t xml:space="preserve">No se incluyen compras que afecten renglones del grupo de gasto 3 </w:t>
            </w:r>
            <w:r w:rsidRPr="00397607">
              <w:rPr>
                <w:rFonts w:ascii="Arial" w:hAnsi="Arial" w:cs="Arial"/>
                <w:i/>
                <w:iCs/>
                <w:sz w:val="22"/>
                <w:szCs w:val="22"/>
                <w:lang w:val="es-GT" w:eastAsia="es-GT"/>
              </w:rPr>
              <w:t>“Propiedad, planta, equipo e inteligibles”,</w:t>
            </w:r>
            <w:r w:rsidRPr="00397607">
              <w:rPr>
                <w:rFonts w:ascii="Arial" w:hAnsi="Arial" w:cs="Arial"/>
                <w:sz w:val="22"/>
                <w:szCs w:val="22"/>
                <w:lang w:val="es-GT" w:eastAsia="es-GT"/>
              </w:rPr>
              <w:t xml:space="preserve"> específicamente los renglones de gasto 321 </w:t>
            </w:r>
            <w:r w:rsidRPr="00397607">
              <w:rPr>
                <w:rFonts w:ascii="Arial" w:hAnsi="Arial" w:cs="Arial"/>
                <w:i/>
                <w:iCs/>
                <w:sz w:val="22"/>
                <w:szCs w:val="22"/>
                <w:lang w:val="es-GT" w:eastAsia="es-GT"/>
              </w:rPr>
              <w:t>“Maquinaria y equipo de producción”,</w:t>
            </w:r>
            <w:r w:rsidRPr="00397607">
              <w:rPr>
                <w:rFonts w:ascii="Arial" w:hAnsi="Arial" w:cs="Arial"/>
                <w:sz w:val="22"/>
                <w:szCs w:val="22"/>
                <w:lang w:val="es-GT" w:eastAsia="es-GT"/>
              </w:rPr>
              <w:t xml:space="preserve"> 325 </w:t>
            </w:r>
            <w:r w:rsidRPr="00397607">
              <w:rPr>
                <w:rFonts w:ascii="Arial" w:hAnsi="Arial" w:cs="Arial"/>
                <w:i/>
                <w:iCs/>
                <w:sz w:val="22"/>
                <w:szCs w:val="22"/>
                <w:lang w:val="es-GT" w:eastAsia="es-GT"/>
              </w:rPr>
              <w:t>“Equipo de transporte”</w:t>
            </w:r>
            <w:r w:rsidRPr="00397607">
              <w:rPr>
                <w:rFonts w:ascii="Arial" w:hAnsi="Arial" w:cs="Arial"/>
                <w:sz w:val="22"/>
                <w:szCs w:val="22"/>
                <w:lang w:val="es-GT" w:eastAsia="es-GT"/>
              </w:rPr>
              <w:t xml:space="preserve"> y 327 </w:t>
            </w:r>
            <w:r w:rsidRPr="00397607">
              <w:rPr>
                <w:rFonts w:ascii="Arial" w:hAnsi="Arial" w:cs="Arial"/>
                <w:i/>
                <w:iCs/>
                <w:sz w:val="22"/>
                <w:szCs w:val="22"/>
                <w:lang w:val="es-GT" w:eastAsia="es-GT"/>
              </w:rPr>
              <w:t>“Maquinaria y equipo para la construcción”.</w:t>
            </w:r>
          </w:p>
          <w:p w14:paraId="1E4D1F80" w14:textId="77777777" w:rsidR="00397607" w:rsidRPr="00F00A8D" w:rsidRDefault="00397607" w:rsidP="00417ECE">
            <w:pPr>
              <w:widowControl w:val="0"/>
              <w:autoSpaceDE w:val="0"/>
              <w:autoSpaceDN w:val="0"/>
              <w:ind w:left="781" w:right="157"/>
              <w:jc w:val="both"/>
              <w:rPr>
                <w:rFonts w:ascii="Arial" w:eastAsia="Arial" w:hAnsi="Arial" w:cs="Arial"/>
                <w:sz w:val="22"/>
                <w:szCs w:val="22"/>
                <w:lang w:val="es-ES" w:bidi="es-ES"/>
              </w:rPr>
            </w:pPr>
          </w:p>
          <w:p w14:paraId="6AF23811" w14:textId="3682D429" w:rsidR="004A669F" w:rsidRPr="00ED5356" w:rsidRDefault="004A669F" w:rsidP="00ED5356">
            <w:pPr>
              <w:pStyle w:val="Prrafodelista"/>
              <w:widowControl w:val="0"/>
              <w:numPr>
                <w:ilvl w:val="0"/>
                <w:numId w:val="46"/>
              </w:numPr>
              <w:autoSpaceDE w:val="0"/>
              <w:autoSpaceDN w:val="0"/>
              <w:ind w:right="157"/>
              <w:jc w:val="both"/>
              <w:rPr>
                <w:rFonts w:ascii="Arial" w:hAnsi="Arial" w:cs="Arial"/>
                <w:b/>
                <w:bCs/>
                <w:lang w:val="es-GT" w:eastAsia="es-GT"/>
              </w:rPr>
            </w:pPr>
            <w:r w:rsidRPr="00ED5356">
              <w:rPr>
                <w:rFonts w:ascii="Arial" w:hAnsi="Arial" w:cs="Arial"/>
                <w:b/>
                <w:bCs/>
                <w:lang w:val="es-GT" w:eastAsia="es-GT"/>
              </w:rPr>
              <w:t xml:space="preserve">Nota 2: </w:t>
            </w:r>
            <w:r w:rsidRPr="00ED5356">
              <w:rPr>
                <w:rFonts w:ascii="Arial" w:hAnsi="Arial" w:cs="Arial"/>
                <w:lang w:val="es-GT" w:eastAsia="es-GT"/>
              </w:rPr>
              <w:t xml:space="preserve">de conformidad con el Acuerdo Ministerial número 210-2016 del Ministerio de Finanzas Públicas, que regula los gastos con cargo a </w:t>
            </w:r>
            <w:r w:rsidR="005745B7" w:rsidRPr="00ED5356">
              <w:rPr>
                <w:rFonts w:ascii="Arial" w:hAnsi="Arial" w:cs="Arial"/>
                <w:lang w:val="es-GT" w:eastAsia="es-GT"/>
              </w:rPr>
              <w:t>f</w:t>
            </w:r>
            <w:r w:rsidRPr="00ED5356">
              <w:rPr>
                <w:rFonts w:ascii="Arial" w:hAnsi="Arial" w:cs="Arial"/>
                <w:lang w:val="es-GT" w:eastAsia="es-GT"/>
              </w:rPr>
              <w:t xml:space="preserve">ondos </w:t>
            </w:r>
            <w:r w:rsidR="005745B7" w:rsidRPr="00ED5356">
              <w:rPr>
                <w:rFonts w:ascii="Arial" w:hAnsi="Arial" w:cs="Arial"/>
                <w:lang w:val="es-GT" w:eastAsia="es-GT"/>
              </w:rPr>
              <w:t>r</w:t>
            </w:r>
            <w:r w:rsidRPr="00ED5356">
              <w:rPr>
                <w:rFonts w:ascii="Arial" w:hAnsi="Arial" w:cs="Arial"/>
                <w:lang w:val="es-GT" w:eastAsia="es-GT"/>
              </w:rPr>
              <w:t xml:space="preserve">otativos, bajo esta modalidad de pago no se incluyen compras que afecten los renglones de gasto contenidos en los subgrupos: </w:t>
            </w:r>
            <w:r w:rsidR="008A7B46" w:rsidRPr="00ED5356">
              <w:rPr>
                <w:rFonts w:ascii="Arial" w:hAnsi="Arial" w:cs="Arial"/>
                <w:lang w:val="es-GT" w:eastAsia="es-GT"/>
              </w:rPr>
              <w:t xml:space="preserve">15 </w:t>
            </w:r>
            <w:r w:rsidR="00993681" w:rsidRPr="00ED5356">
              <w:rPr>
                <w:rFonts w:ascii="Arial" w:hAnsi="Arial" w:cs="Arial"/>
                <w:i/>
                <w:iCs/>
                <w:lang w:val="es-GT" w:eastAsia="es-GT"/>
              </w:rPr>
              <w:t>“A</w:t>
            </w:r>
            <w:r w:rsidR="008A7B46" w:rsidRPr="00ED5356">
              <w:rPr>
                <w:rFonts w:ascii="Arial" w:hAnsi="Arial" w:cs="Arial"/>
                <w:i/>
                <w:iCs/>
                <w:lang w:val="es-GT" w:eastAsia="es-GT"/>
              </w:rPr>
              <w:t>rrendamientos y derechos</w:t>
            </w:r>
            <w:r w:rsidR="00993681" w:rsidRPr="00ED5356">
              <w:rPr>
                <w:rFonts w:ascii="Arial" w:hAnsi="Arial" w:cs="Arial"/>
                <w:i/>
                <w:iCs/>
                <w:lang w:val="es-GT" w:eastAsia="es-GT"/>
              </w:rPr>
              <w:t>”</w:t>
            </w:r>
            <w:r w:rsidRPr="00ED5356">
              <w:rPr>
                <w:rFonts w:ascii="Arial" w:hAnsi="Arial" w:cs="Arial"/>
                <w:lang w:val="es-GT" w:eastAsia="es-GT"/>
              </w:rPr>
              <w:t xml:space="preserve"> y </w:t>
            </w:r>
            <w:r w:rsidR="008A7B46" w:rsidRPr="00ED5356">
              <w:rPr>
                <w:rFonts w:ascii="Arial" w:hAnsi="Arial" w:cs="Arial"/>
                <w:lang w:val="es-GT" w:eastAsia="es-GT"/>
              </w:rPr>
              <w:t xml:space="preserve">17 </w:t>
            </w:r>
            <w:r w:rsidR="00993681" w:rsidRPr="00ED5356">
              <w:rPr>
                <w:rFonts w:ascii="Arial" w:hAnsi="Arial" w:cs="Arial"/>
                <w:i/>
                <w:iCs/>
                <w:lang w:val="es-GT" w:eastAsia="es-GT"/>
              </w:rPr>
              <w:t>“M</w:t>
            </w:r>
            <w:r w:rsidR="008A7B46" w:rsidRPr="00ED5356">
              <w:rPr>
                <w:rFonts w:ascii="Arial" w:hAnsi="Arial" w:cs="Arial"/>
                <w:i/>
                <w:iCs/>
                <w:lang w:val="es-GT" w:eastAsia="es-GT"/>
              </w:rPr>
              <w:t>antenimiento y reparación de obras e instalaciones</w:t>
            </w:r>
            <w:r w:rsidR="00993681" w:rsidRPr="00ED5356">
              <w:rPr>
                <w:rFonts w:ascii="Arial" w:hAnsi="Arial" w:cs="Arial"/>
                <w:i/>
                <w:iCs/>
                <w:lang w:val="es-GT" w:eastAsia="es-GT"/>
              </w:rPr>
              <w:t>”</w:t>
            </w:r>
            <w:r w:rsidRPr="00ED5356">
              <w:rPr>
                <w:rFonts w:ascii="Arial" w:hAnsi="Arial" w:cs="Arial"/>
                <w:i/>
                <w:iCs/>
                <w:lang w:val="es-GT" w:eastAsia="es-GT"/>
              </w:rPr>
              <w:t>.</w:t>
            </w:r>
          </w:p>
          <w:p w14:paraId="5A1A959F" w14:textId="77777777" w:rsidR="008A7B46" w:rsidRPr="00850D6B" w:rsidRDefault="008A7B46" w:rsidP="001524AE">
            <w:pPr>
              <w:widowControl w:val="0"/>
              <w:autoSpaceDE w:val="0"/>
              <w:autoSpaceDN w:val="0"/>
              <w:rPr>
                <w:rFonts w:ascii="Arial" w:eastAsia="Arial" w:hAnsi="Arial" w:cs="Arial"/>
                <w:b/>
                <w:sz w:val="21"/>
                <w:szCs w:val="22"/>
                <w:lang w:val="es-ES" w:bidi="es-ES"/>
              </w:rPr>
            </w:pPr>
          </w:p>
          <w:p w14:paraId="48EADC03" w14:textId="4D13C6F9" w:rsidR="008A7B46" w:rsidRPr="004A669F" w:rsidRDefault="008A7B46" w:rsidP="00216CEF">
            <w:pPr>
              <w:pStyle w:val="Prrafodelista"/>
              <w:widowControl w:val="0"/>
              <w:numPr>
                <w:ilvl w:val="0"/>
                <w:numId w:val="23"/>
              </w:numPr>
              <w:tabs>
                <w:tab w:val="left" w:pos="766"/>
                <w:tab w:val="left" w:pos="2032"/>
                <w:tab w:val="left" w:pos="3576"/>
                <w:tab w:val="left" w:pos="4583"/>
                <w:tab w:val="left" w:pos="5992"/>
                <w:tab w:val="left" w:pos="6450"/>
                <w:tab w:val="left" w:pos="7411"/>
                <w:tab w:val="left" w:pos="8348"/>
              </w:tabs>
              <w:autoSpaceDE w:val="0"/>
              <w:autoSpaceDN w:val="0"/>
              <w:ind w:right="14" w:hanging="717"/>
              <w:jc w:val="both"/>
              <w:rPr>
                <w:rFonts w:ascii="Arial" w:hAnsi="Arial" w:cs="Arial"/>
                <w:b/>
                <w:bCs/>
                <w:sz w:val="22"/>
                <w:szCs w:val="22"/>
              </w:rPr>
            </w:pPr>
            <w:r w:rsidRPr="004A669F">
              <w:rPr>
                <w:rFonts w:ascii="Arial" w:hAnsi="Arial" w:cs="Arial"/>
                <w:b/>
                <w:bCs/>
                <w:sz w:val="22"/>
                <w:szCs w:val="22"/>
              </w:rPr>
              <w:t>Varios</w:t>
            </w:r>
          </w:p>
          <w:p w14:paraId="75074477" w14:textId="77777777" w:rsidR="008A7B46" w:rsidRPr="00850D6B" w:rsidRDefault="008A7B46" w:rsidP="001524AE">
            <w:pPr>
              <w:widowControl w:val="0"/>
              <w:autoSpaceDE w:val="0"/>
              <w:autoSpaceDN w:val="0"/>
              <w:rPr>
                <w:rFonts w:ascii="Arial" w:eastAsia="Arial" w:hAnsi="Arial" w:cs="Arial"/>
                <w:b/>
                <w:sz w:val="22"/>
                <w:szCs w:val="22"/>
                <w:lang w:val="es-ES" w:bidi="es-ES"/>
              </w:rPr>
            </w:pPr>
          </w:p>
          <w:p w14:paraId="4745B7E8" w14:textId="50ACA376" w:rsidR="004A669F" w:rsidRPr="004A669F" w:rsidRDefault="008A7B46" w:rsidP="00216CEF">
            <w:pPr>
              <w:pStyle w:val="NormalWeb"/>
              <w:numPr>
                <w:ilvl w:val="0"/>
                <w:numId w:val="15"/>
              </w:numPr>
              <w:spacing w:before="0" w:beforeAutospacing="0" w:after="0" w:afterAutospacing="0"/>
              <w:ind w:left="2346" w:hanging="850"/>
              <w:jc w:val="both"/>
              <w:rPr>
                <w:rFonts w:ascii="Arial" w:hAnsi="Arial" w:cs="Arial"/>
                <w:sz w:val="22"/>
                <w:szCs w:val="22"/>
              </w:rPr>
            </w:pPr>
            <w:r w:rsidRPr="004A669F">
              <w:rPr>
                <w:rFonts w:ascii="Arial" w:hAnsi="Arial" w:cs="Arial"/>
                <w:sz w:val="22"/>
                <w:szCs w:val="22"/>
              </w:rPr>
              <w:t>Viáticos</w:t>
            </w:r>
            <w:r w:rsidR="00AA1E60">
              <w:rPr>
                <w:rFonts w:ascii="Arial" w:hAnsi="Arial" w:cs="Arial"/>
                <w:sz w:val="22"/>
                <w:szCs w:val="22"/>
              </w:rPr>
              <w:t xml:space="preserve"> en el interior</w:t>
            </w:r>
          </w:p>
          <w:p w14:paraId="5A7A376D" w14:textId="77777777" w:rsidR="00A23702" w:rsidRDefault="00A23702" w:rsidP="004A669F">
            <w:pPr>
              <w:pStyle w:val="Prrafodelista"/>
              <w:widowControl w:val="0"/>
              <w:autoSpaceDE w:val="0"/>
              <w:autoSpaceDN w:val="0"/>
              <w:ind w:left="1489"/>
              <w:jc w:val="both"/>
              <w:rPr>
                <w:rFonts w:ascii="Arial" w:hAnsi="Arial" w:cs="Arial"/>
                <w:sz w:val="22"/>
                <w:szCs w:val="22"/>
                <w:lang w:val="es-GT" w:eastAsia="es-GT"/>
              </w:rPr>
            </w:pPr>
          </w:p>
          <w:p w14:paraId="37A90832" w14:textId="53681852" w:rsidR="004A669F" w:rsidRPr="004A669F" w:rsidRDefault="004A669F" w:rsidP="00417ECE">
            <w:pPr>
              <w:pStyle w:val="Prrafodelista"/>
              <w:widowControl w:val="0"/>
              <w:autoSpaceDE w:val="0"/>
              <w:autoSpaceDN w:val="0"/>
              <w:ind w:left="1489" w:right="157"/>
              <w:jc w:val="both"/>
              <w:rPr>
                <w:rFonts w:ascii="Arial" w:hAnsi="Arial" w:cs="Arial"/>
                <w:sz w:val="22"/>
                <w:szCs w:val="22"/>
                <w:lang w:val="es-GT" w:eastAsia="es-GT"/>
              </w:rPr>
            </w:pPr>
            <w:r w:rsidRPr="004A669F">
              <w:rPr>
                <w:rFonts w:ascii="Arial" w:hAnsi="Arial" w:cs="Arial"/>
                <w:sz w:val="22"/>
                <w:szCs w:val="22"/>
                <w:lang w:val="es-GT" w:eastAsia="es-GT"/>
              </w:rPr>
              <w:t>Para las unidades que no cuenten con caja chica específica para el pago de viáticos, se adjunta</w:t>
            </w:r>
            <w:r w:rsidR="00FC3B87">
              <w:rPr>
                <w:rFonts w:ascii="Arial" w:hAnsi="Arial" w:cs="Arial"/>
                <w:sz w:val="22"/>
                <w:szCs w:val="22"/>
                <w:lang w:val="es-GT" w:eastAsia="es-GT"/>
              </w:rPr>
              <w:t xml:space="preserve"> </w:t>
            </w:r>
            <w:r w:rsidRPr="004A669F">
              <w:rPr>
                <w:rFonts w:ascii="Arial" w:hAnsi="Arial" w:cs="Arial"/>
                <w:sz w:val="22"/>
                <w:szCs w:val="22"/>
                <w:lang w:val="es-GT" w:eastAsia="es-GT"/>
              </w:rPr>
              <w:t xml:space="preserve">FIN-FOR-04 </w:t>
            </w:r>
            <w:r w:rsidR="00A23702" w:rsidRPr="00FC3B87">
              <w:rPr>
                <w:rFonts w:ascii="Arial" w:hAnsi="Arial" w:cs="Arial"/>
                <w:i/>
                <w:iCs/>
                <w:sz w:val="22"/>
                <w:szCs w:val="22"/>
                <w:lang w:val="es-GT" w:eastAsia="es-GT"/>
              </w:rPr>
              <w:t>“</w:t>
            </w:r>
            <w:r w:rsidR="00EF2E8A" w:rsidRPr="00FC3B87">
              <w:rPr>
                <w:rFonts w:ascii="Arial" w:hAnsi="Arial" w:cs="Arial"/>
                <w:i/>
                <w:iCs/>
                <w:sz w:val="22"/>
                <w:szCs w:val="22"/>
                <w:lang w:val="es-GT" w:eastAsia="es-GT"/>
              </w:rPr>
              <w:t>Nombramiento de comisión”</w:t>
            </w:r>
            <w:r w:rsidR="00FC3B87">
              <w:rPr>
                <w:rFonts w:ascii="Arial" w:hAnsi="Arial" w:cs="Arial"/>
                <w:sz w:val="22"/>
                <w:szCs w:val="22"/>
                <w:lang w:val="es-GT" w:eastAsia="es-GT"/>
              </w:rPr>
              <w:t xml:space="preserve">, </w:t>
            </w:r>
            <w:r w:rsidR="009F2201">
              <w:rPr>
                <w:rFonts w:ascii="Arial" w:hAnsi="Arial" w:cs="Arial"/>
                <w:sz w:val="22"/>
                <w:szCs w:val="22"/>
                <w:lang w:val="es-GT" w:eastAsia="es-GT"/>
              </w:rPr>
              <w:t>formularios: v</w:t>
            </w:r>
            <w:r w:rsidRPr="004A669F">
              <w:rPr>
                <w:rFonts w:ascii="Arial" w:hAnsi="Arial" w:cs="Arial"/>
                <w:sz w:val="22"/>
                <w:szCs w:val="22"/>
                <w:lang w:val="es-GT" w:eastAsia="es-GT"/>
              </w:rPr>
              <w:t xml:space="preserve">iático anticipo, viático constancia y viático liquidación debidamente llenos, así como los documentos que establece el Decreto número 57-2008 </w:t>
            </w:r>
            <w:r w:rsidRPr="00790A4D">
              <w:rPr>
                <w:rFonts w:ascii="Arial" w:hAnsi="Arial" w:cs="Arial"/>
                <w:i/>
                <w:iCs/>
                <w:sz w:val="22"/>
                <w:szCs w:val="22"/>
                <w:lang w:val="es-GT" w:eastAsia="es-GT"/>
              </w:rPr>
              <w:t xml:space="preserve">“Ley de </w:t>
            </w:r>
            <w:r w:rsidR="008B2436" w:rsidRPr="00790A4D">
              <w:rPr>
                <w:rFonts w:ascii="Arial" w:hAnsi="Arial" w:cs="Arial"/>
                <w:i/>
                <w:iCs/>
                <w:sz w:val="22"/>
                <w:szCs w:val="22"/>
                <w:lang w:val="es-GT" w:eastAsia="es-GT"/>
              </w:rPr>
              <w:t>A</w:t>
            </w:r>
            <w:r w:rsidRPr="00790A4D">
              <w:rPr>
                <w:rFonts w:ascii="Arial" w:hAnsi="Arial" w:cs="Arial"/>
                <w:i/>
                <w:iCs/>
                <w:sz w:val="22"/>
                <w:szCs w:val="22"/>
                <w:lang w:val="es-GT" w:eastAsia="es-GT"/>
              </w:rPr>
              <w:t>cceso a la</w:t>
            </w:r>
            <w:r w:rsidR="008B2436" w:rsidRPr="00790A4D">
              <w:rPr>
                <w:rFonts w:ascii="Arial" w:hAnsi="Arial" w:cs="Arial"/>
                <w:i/>
                <w:iCs/>
                <w:sz w:val="22"/>
                <w:szCs w:val="22"/>
                <w:lang w:val="es-GT" w:eastAsia="es-GT"/>
              </w:rPr>
              <w:t xml:space="preserve"> I</w:t>
            </w:r>
            <w:r w:rsidRPr="00790A4D">
              <w:rPr>
                <w:rFonts w:ascii="Arial" w:hAnsi="Arial" w:cs="Arial"/>
                <w:i/>
                <w:iCs/>
                <w:sz w:val="22"/>
                <w:szCs w:val="22"/>
                <w:lang w:val="es-GT" w:eastAsia="es-GT"/>
              </w:rPr>
              <w:t xml:space="preserve">nformación </w:t>
            </w:r>
            <w:r w:rsidR="008B2436" w:rsidRPr="00790A4D">
              <w:rPr>
                <w:rFonts w:ascii="Arial" w:hAnsi="Arial" w:cs="Arial"/>
                <w:i/>
                <w:iCs/>
                <w:sz w:val="22"/>
                <w:szCs w:val="22"/>
                <w:lang w:val="es-GT" w:eastAsia="es-GT"/>
              </w:rPr>
              <w:t>P</w:t>
            </w:r>
            <w:r w:rsidRPr="00790A4D">
              <w:rPr>
                <w:rFonts w:ascii="Arial" w:hAnsi="Arial" w:cs="Arial"/>
                <w:i/>
                <w:iCs/>
                <w:sz w:val="22"/>
                <w:szCs w:val="22"/>
                <w:lang w:val="es-GT" w:eastAsia="es-GT"/>
              </w:rPr>
              <w:t>ública”.</w:t>
            </w:r>
            <w:r w:rsidRPr="004A669F">
              <w:rPr>
                <w:rFonts w:ascii="Arial" w:hAnsi="Arial" w:cs="Arial"/>
                <w:sz w:val="22"/>
                <w:szCs w:val="22"/>
                <w:lang w:val="es-GT" w:eastAsia="es-GT"/>
              </w:rPr>
              <w:t xml:space="preserve"> Ver FIN-INS-02 </w:t>
            </w:r>
            <w:r w:rsidRPr="00790A4D">
              <w:rPr>
                <w:rFonts w:ascii="Arial" w:hAnsi="Arial" w:cs="Arial"/>
                <w:i/>
                <w:iCs/>
                <w:sz w:val="22"/>
                <w:szCs w:val="22"/>
                <w:lang w:val="es-GT" w:eastAsia="es-GT"/>
              </w:rPr>
              <w:t>“Viáticos al interior”.</w:t>
            </w:r>
          </w:p>
          <w:p w14:paraId="6E1D2CA7" w14:textId="77777777" w:rsidR="004A669F" w:rsidRDefault="004A669F" w:rsidP="004A669F">
            <w:pPr>
              <w:widowControl w:val="0"/>
              <w:tabs>
                <w:tab w:val="left" w:pos="985"/>
              </w:tabs>
              <w:autoSpaceDE w:val="0"/>
              <w:autoSpaceDN w:val="0"/>
              <w:ind w:left="1126" w:right="126"/>
              <w:jc w:val="both"/>
              <w:rPr>
                <w:rFonts w:ascii="Arial" w:eastAsia="Arial" w:hAnsi="Arial" w:cs="Arial"/>
                <w:sz w:val="22"/>
                <w:szCs w:val="22"/>
                <w:lang w:val="es-ES" w:bidi="es-ES"/>
              </w:rPr>
            </w:pPr>
          </w:p>
          <w:p w14:paraId="4C075DA1" w14:textId="4D489A0D" w:rsidR="004A669F" w:rsidRPr="004A669F" w:rsidRDefault="008A7B46" w:rsidP="00216CEF">
            <w:pPr>
              <w:pStyle w:val="NormalWeb"/>
              <w:numPr>
                <w:ilvl w:val="0"/>
                <w:numId w:val="15"/>
              </w:numPr>
              <w:spacing w:before="0" w:beforeAutospacing="0" w:after="0" w:afterAutospacing="0"/>
              <w:ind w:left="2346" w:hanging="850"/>
              <w:jc w:val="both"/>
              <w:rPr>
                <w:rFonts w:ascii="Arial" w:hAnsi="Arial" w:cs="Arial"/>
                <w:sz w:val="22"/>
                <w:szCs w:val="22"/>
              </w:rPr>
            </w:pPr>
            <w:r w:rsidRPr="004A669F">
              <w:rPr>
                <w:rFonts w:ascii="Arial" w:hAnsi="Arial" w:cs="Arial"/>
                <w:sz w:val="22"/>
                <w:szCs w:val="22"/>
              </w:rPr>
              <w:t>Pago de planilla de</w:t>
            </w:r>
            <w:r w:rsidR="004A669F" w:rsidRPr="004A669F">
              <w:rPr>
                <w:rFonts w:ascii="Arial" w:hAnsi="Arial" w:cs="Arial"/>
                <w:sz w:val="22"/>
                <w:szCs w:val="22"/>
              </w:rPr>
              <w:t xml:space="preserve"> transporte </w:t>
            </w:r>
          </w:p>
          <w:p w14:paraId="4AF9DECC" w14:textId="77777777" w:rsidR="008B2436" w:rsidRDefault="008B2436" w:rsidP="004A669F">
            <w:pPr>
              <w:widowControl w:val="0"/>
              <w:tabs>
                <w:tab w:val="left" w:pos="1490"/>
              </w:tabs>
              <w:autoSpaceDE w:val="0"/>
              <w:autoSpaceDN w:val="0"/>
              <w:ind w:left="1490" w:right="128"/>
              <w:jc w:val="both"/>
              <w:rPr>
                <w:rFonts w:ascii="Arial" w:eastAsia="Arial" w:hAnsi="Arial" w:cs="Arial"/>
                <w:sz w:val="22"/>
                <w:szCs w:val="22"/>
                <w:lang w:val="es-ES" w:bidi="es-ES"/>
              </w:rPr>
            </w:pPr>
          </w:p>
          <w:p w14:paraId="4CB4A526" w14:textId="7B9442DB" w:rsidR="00C21003" w:rsidRDefault="004A669F" w:rsidP="0031303E">
            <w:pPr>
              <w:widowControl w:val="0"/>
              <w:tabs>
                <w:tab w:val="left" w:pos="1490"/>
              </w:tabs>
              <w:autoSpaceDE w:val="0"/>
              <w:autoSpaceDN w:val="0"/>
              <w:ind w:left="1490" w:right="157"/>
              <w:jc w:val="both"/>
              <w:rPr>
                <w:rFonts w:ascii="Arial" w:hAnsi="Arial" w:cs="Arial"/>
                <w:sz w:val="22"/>
                <w:szCs w:val="22"/>
              </w:rPr>
            </w:pPr>
            <w:r w:rsidRPr="004A669F">
              <w:rPr>
                <w:rFonts w:ascii="Arial" w:eastAsia="Arial" w:hAnsi="Arial" w:cs="Arial"/>
                <w:sz w:val="22"/>
                <w:szCs w:val="22"/>
                <w:lang w:val="es-ES" w:bidi="es-ES"/>
              </w:rPr>
              <w:t xml:space="preserve">Para el pago de planilla de transporte con cheque, ver FIN-INS-03 </w:t>
            </w:r>
            <w:r w:rsidRPr="00790A4D">
              <w:rPr>
                <w:rFonts w:ascii="Arial" w:eastAsia="Arial" w:hAnsi="Arial" w:cs="Arial"/>
                <w:i/>
                <w:iCs/>
                <w:sz w:val="22"/>
                <w:szCs w:val="22"/>
                <w:lang w:val="es-ES" w:bidi="es-ES"/>
              </w:rPr>
              <w:t>“Pago de planilla de transporte”.</w:t>
            </w:r>
            <w:r w:rsidR="0031303E">
              <w:rPr>
                <w:rFonts w:ascii="Arial" w:eastAsia="Arial" w:hAnsi="Arial" w:cs="Arial"/>
                <w:i/>
                <w:iCs/>
                <w:sz w:val="22"/>
                <w:szCs w:val="22"/>
                <w:lang w:val="es-ES" w:bidi="es-ES"/>
              </w:rPr>
              <w:t xml:space="preserve"> </w:t>
            </w:r>
            <w:r w:rsidR="0031303E">
              <w:rPr>
                <w:rFonts w:ascii="Arial" w:hAnsi="Arial" w:cs="Arial"/>
                <w:sz w:val="22"/>
                <w:szCs w:val="22"/>
              </w:rPr>
              <w:t>Así también el p</w:t>
            </w:r>
            <w:r w:rsidR="00C21003">
              <w:rPr>
                <w:rFonts w:ascii="Arial" w:hAnsi="Arial" w:cs="Arial"/>
                <w:sz w:val="22"/>
                <w:szCs w:val="22"/>
              </w:rPr>
              <w:t>ago de transporte de personas</w:t>
            </w:r>
            <w:r w:rsidR="0031303E">
              <w:rPr>
                <w:rFonts w:ascii="Arial" w:hAnsi="Arial" w:cs="Arial"/>
                <w:sz w:val="22"/>
                <w:szCs w:val="22"/>
              </w:rPr>
              <w:t>, para los programas establecidos por el Ministerio de Educación.</w:t>
            </w:r>
          </w:p>
          <w:p w14:paraId="694FCA0E" w14:textId="77777777" w:rsidR="0031303E" w:rsidRPr="0031303E" w:rsidRDefault="0031303E" w:rsidP="0031303E">
            <w:pPr>
              <w:widowControl w:val="0"/>
              <w:tabs>
                <w:tab w:val="left" w:pos="1490"/>
              </w:tabs>
              <w:autoSpaceDE w:val="0"/>
              <w:autoSpaceDN w:val="0"/>
              <w:ind w:left="1490" w:right="157"/>
              <w:jc w:val="both"/>
              <w:rPr>
                <w:rFonts w:ascii="Arial" w:eastAsia="Arial" w:hAnsi="Arial" w:cs="Arial"/>
                <w:i/>
                <w:iCs/>
                <w:sz w:val="22"/>
                <w:szCs w:val="22"/>
                <w:lang w:val="es-ES" w:bidi="es-ES"/>
              </w:rPr>
            </w:pPr>
          </w:p>
          <w:p w14:paraId="26814141" w14:textId="01D5D714" w:rsidR="00C21003" w:rsidRDefault="00C21003" w:rsidP="00216CEF">
            <w:pPr>
              <w:pStyle w:val="NormalWeb"/>
              <w:numPr>
                <w:ilvl w:val="0"/>
                <w:numId w:val="15"/>
              </w:numPr>
              <w:spacing w:before="0" w:beforeAutospacing="0" w:after="0" w:afterAutospacing="0"/>
              <w:ind w:left="2346" w:hanging="850"/>
              <w:jc w:val="both"/>
              <w:rPr>
                <w:rFonts w:ascii="Arial" w:hAnsi="Arial" w:cs="Arial"/>
                <w:sz w:val="22"/>
                <w:szCs w:val="22"/>
              </w:rPr>
            </w:pPr>
            <w:r>
              <w:rPr>
                <w:rFonts w:ascii="Arial" w:hAnsi="Arial" w:cs="Arial"/>
                <w:sz w:val="22"/>
                <w:szCs w:val="22"/>
              </w:rPr>
              <w:t>Pago de gastos funerarios</w:t>
            </w:r>
          </w:p>
          <w:p w14:paraId="5D6F449A" w14:textId="77777777" w:rsidR="0031303E" w:rsidRDefault="0031303E" w:rsidP="0031303E">
            <w:pPr>
              <w:pStyle w:val="NormalWeb"/>
              <w:spacing w:before="0" w:beforeAutospacing="0" w:after="0" w:afterAutospacing="0"/>
              <w:ind w:left="1496"/>
              <w:jc w:val="both"/>
              <w:rPr>
                <w:rFonts w:ascii="Arial" w:hAnsi="Arial" w:cs="Arial"/>
                <w:sz w:val="22"/>
                <w:szCs w:val="22"/>
              </w:rPr>
            </w:pPr>
          </w:p>
          <w:p w14:paraId="03A8D623" w14:textId="5DE9625C" w:rsidR="0031303E" w:rsidRDefault="0031303E" w:rsidP="0031303E">
            <w:pPr>
              <w:pStyle w:val="NormalWeb"/>
              <w:spacing w:before="0" w:beforeAutospacing="0" w:after="0" w:afterAutospacing="0"/>
              <w:ind w:left="1496"/>
              <w:jc w:val="both"/>
              <w:rPr>
                <w:rFonts w:ascii="Arial" w:hAnsi="Arial" w:cs="Arial"/>
                <w:sz w:val="22"/>
                <w:szCs w:val="22"/>
              </w:rPr>
            </w:pPr>
            <w:r>
              <w:rPr>
                <w:rFonts w:ascii="Arial" w:hAnsi="Arial" w:cs="Arial"/>
                <w:sz w:val="22"/>
                <w:szCs w:val="22"/>
              </w:rPr>
              <w:t>Que ejecutan las Direcciones Departamentales de Educación en el marco del Programa de Salud Escolar.</w:t>
            </w:r>
          </w:p>
          <w:p w14:paraId="06A3CA93" w14:textId="77777777" w:rsidR="0031303E" w:rsidRDefault="0031303E" w:rsidP="0031303E">
            <w:pPr>
              <w:pStyle w:val="NormalWeb"/>
              <w:spacing w:before="0" w:beforeAutospacing="0" w:after="0" w:afterAutospacing="0"/>
              <w:ind w:left="1496"/>
              <w:jc w:val="both"/>
              <w:rPr>
                <w:rFonts w:ascii="Arial" w:hAnsi="Arial" w:cs="Arial"/>
                <w:sz w:val="22"/>
                <w:szCs w:val="22"/>
              </w:rPr>
            </w:pPr>
          </w:p>
          <w:p w14:paraId="7754DED3" w14:textId="07791F5B" w:rsidR="004A669F" w:rsidRPr="004A669F" w:rsidRDefault="008A7B46" w:rsidP="00216CEF">
            <w:pPr>
              <w:pStyle w:val="NormalWeb"/>
              <w:numPr>
                <w:ilvl w:val="0"/>
                <w:numId w:val="15"/>
              </w:numPr>
              <w:spacing w:before="0" w:beforeAutospacing="0" w:after="0" w:afterAutospacing="0"/>
              <w:ind w:left="2346" w:hanging="850"/>
              <w:jc w:val="both"/>
              <w:rPr>
                <w:rFonts w:ascii="Arial" w:hAnsi="Arial" w:cs="Arial"/>
                <w:sz w:val="22"/>
                <w:szCs w:val="22"/>
              </w:rPr>
            </w:pPr>
            <w:r w:rsidRPr="004A669F">
              <w:rPr>
                <w:rFonts w:ascii="Arial" w:hAnsi="Arial" w:cs="Arial"/>
                <w:sz w:val="22"/>
                <w:szCs w:val="22"/>
              </w:rPr>
              <w:t xml:space="preserve">Reposición de </w:t>
            </w:r>
            <w:r w:rsidR="004A669F" w:rsidRPr="004A669F">
              <w:rPr>
                <w:rFonts w:ascii="Arial" w:hAnsi="Arial" w:cs="Arial"/>
                <w:sz w:val="22"/>
                <w:szCs w:val="22"/>
              </w:rPr>
              <w:t>caja chica</w:t>
            </w:r>
          </w:p>
          <w:p w14:paraId="62C681C7" w14:textId="77777777" w:rsidR="008B2436" w:rsidRDefault="008B2436" w:rsidP="004A669F">
            <w:pPr>
              <w:widowControl w:val="0"/>
              <w:tabs>
                <w:tab w:val="left" w:pos="1490"/>
              </w:tabs>
              <w:autoSpaceDE w:val="0"/>
              <w:autoSpaceDN w:val="0"/>
              <w:ind w:left="1490" w:right="128"/>
              <w:jc w:val="both"/>
              <w:rPr>
                <w:rFonts w:ascii="Arial" w:eastAsia="Arial" w:hAnsi="Arial" w:cs="Arial"/>
                <w:sz w:val="22"/>
                <w:szCs w:val="22"/>
                <w:lang w:val="es-ES" w:bidi="es-ES"/>
              </w:rPr>
            </w:pPr>
          </w:p>
          <w:p w14:paraId="3DEA8F46" w14:textId="6FE3FAD4" w:rsidR="008A7B46" w:rsidRPr="00600A59" w:rsidRDefault="004A669F" w:rsidP="00417ECE">
            <w:pPr>
              <w:widowControl w:val="0"/>
              <w:tabs>
                <w:tab w:val="left" w:pos="1490"/>
              </w:tabs>
              <w:autoSpaceDE w:val="0"/>
              <w:autoSpaceDN w:val="0"/>
              <w:ind w:left="1490" w:right="157"/>
              <w:jc w:val="both"/>
              <w:rPr>
                <w:rFonts w:ascii="Arial" w:eastAsia="Arial" w:hAnsi="Arial" w:cs="Arial"/>
                <w:sz w:val="22"/>
                <w:szCs w:val="22"/>
                <w:lang w:val="es-ES" w:bidi="es-ES"/>
              </w:rPr>
            </w:pPr>
            <w:r w:rsidRPr="00600A59">
              <w:rPr>
                <w:rFonts w:ascii="Arial" w:eastAsia="Arial" w:hAnsi="Arial" w:cs="Arial"/>
                <w:sz w:val="22"/>
                <w:szCs w:val="22"/>
                <w:lang w:val="es-ES" w:bidi="es-ES"/>
              </w:rPr>
              <w:t xml:space="preserve">Incluye la liquidación con los documentos de soporte. Ver los requisitos establecidos en </w:t>
            </w:r>
            <w:r w:rsidRPr="00DE3D24">
              <w:rPr>
                <w:rFonts w:ascii="Arial" w:eastAsia="Arial" w:hAnsi="Arial" w:cs="Arial"/>
                <w:sz w:val="22"/>
                <w:szCs w:val="22"/>
                <w:lang w:val="es-ES" w:bidi="es-ES"/>
              </w:rPr>
              <w:t>el inciso C.</w:t>
            </w:r>
            <w:r w:rsidR="0041748F" w:rsidRPr="00DE3D24">
              <w:rPr>
                <w:rFonts w:ascii="Arial" w:eastAsia="Arial" w:hAnsi="Arial" w:cs="Arial"/>
                <w:sz w:val="22"/>
                <w:szCs w:val="22"/>
                <w:lang w:val="es-ES" w:bidi="es-ES"/>
              </w:rPr>
              <w:t>3</w:t>
            </w:r>
            <w:r w:rsidR="00600A59" w:rsidRPr="00DE3D24">
              <w:rPr>
                <w:rFonts w:ascii="Arial" w:eastAsia="Arial" w:hAnsi="Arial" w:cs="Arial"/>
                <w:sz w:val="22"/>
                <w:szCs w:val="22"/>
                <w:lang w:val="es-ES" w:bidi="es-ES"/>
              </w:rPr>
              <w:t>.</w:t>
            </w:r>
            <w:r w:rsidRPr="00DE3D24">
              <w:rPr>
                <w:rFonts w:ascii="Arial" w:eastAsia="Arial" w:hAnsi="Arial" w:cs="Arial"/>
                <w:sz w:val="22"/>
                <w:szCs w:val="22"/>
                <w:lang w:val="es-ES" w:bidi="es-ES"/>
              </w:rPr>
              <w:t xml:space="preserve"> </w:t>
            </w:r>
            <w:r w:rsidRPr="00790A4D">
              <w:rPr>
                <w:rFonts w:ascii="Arial" w:eastAsia="Arial" w:hAnsi="Arial" w:cs="Arial"/>
                <w:i/>
                <w:iCs/>
                <w:sz w:val="22"/>
                <w:szCs w:val="22"/>
                <w:lang w:val="es-ES" w:bidi="es-ES"/>
              </w:rPr>
              <w:t>“Pago en efectivo / constitución y liquidación de caja chica”</w:t>
            </w:r>
            <w:r w:rsidR="00195A09" w:rsidRPr="00DE3D24">
              <w:rPr>
                <w:rFonts w:ascii="Arial" w:eastAsia="Arial" w:hAnsi="Arial" w:cs="Arial"/>
                <w:sz w:val="22"/>
                <w:szCs w:val="22"/>
                <w:lang w:val="es-ES" w:bidi="es-ES"/>
              </w:rPr>
              <w:t xml:space="preserve"> </w:t>
            </w:r>
            <w:r w:rsidR="0009590B" w:rsidRPr="00DE3D24">
              <w:rPr>
                <w:rFonts w:ascii="Arial" w:eastAsia="Arial" w:hAnsi="Arial" w:cs="Arial"/>
                <w:sz w:val="22"/>
                <w:szCs w:val="22"/>
                <w:lang w:val="es-ES" w:bidi="es-ES"/>
              </w:rPr>
              <w:t>de este instructivo.</w:t>
            </w:r>
          </w:p>
          <w:p w14:paraId="6D6AA778" w14:textId="77777777" w:rsidR="004A669F" w:rsidRPr="00850D6B" w:rsidRDefault="004A669F" w:rsidP="001524AE">
            <w:pPr>
              <w:widowControl w:val="0"/>
              <w:autoSpaceDE w:val="0"/>
              <w:autoSpaceDN w:val="0"/>
              <w:rPr>
                <w:rFonts w:ascii="Arial" w:eastAsia="Arial" w:hAnsi="Arial" w:cs="Arial"/>
                <w:b/>
                <w:sz w:val="22"/>
                <w:szCs w:val="22"/>
                <w:lang w:val="es-ES" w:bidi="es-ES"/>
              </w:rPr>
            </w:pPr>
          </w:p>
          <w:p w14:paraId="7BED2C7B" w14:textId="21FC389B" w:rsidR="004A669F" w:rsidRPr="004A669F" w:rsidRDefault="008A7B46" w:rsidP="00216CEF">
            <w:pPr>
              <w:pStyle w:val="NormalWeb"/>
              <w:numPr>
                <w:ilvl w:val="0"/>
                <w:numId w:val="15"/>
              </w:numPr>
              <w:spacing w:before="0" w:beforeAutospacing="0" w:after="0" w:afterAutospacing="0"/>
              <w:ind w:left="2346" w:hanging="850"/>
              <w:jc w:val="both"/>
              <w:rPr>
                <w:rFonts w:ascii="Arial" w:hAnsi="Arial" w:cs="Arial"/>
                <w:sz w:val="22"/>
                <w:szCs w:val="22"/>
              </w:rPr>
            </w:pPr>
            <w:r w:rsidRPr="004A669F">
              <w:rPr>
                <w:rFonts w:ascii="Arial" w:hAnsi="Arial" w:cs="Arial"/>
                <w:sz w:val="22"/>
                <w:szCs w:val="22"/>
              </w:rPr>
              <w:t>Pagos especiales a otras instituciones del Estado</w:t>
            </w:r>
          </w:p>
          <w:p w14:paraId="525D76FB" w14:textId="77777777" w:rsidR="00C00FC5" w:rsidRDefault="00C00FC5" w:rsidP="00600A59">
            <w:pPr>
              <w:widowControl w:val="0"/>
              <w:tabs>
                <w:tab w:val="left" w:pos="1490"/>
              </w:tabs>
              <w:autoSpaceDE w:val="0"/>
              <w:autoSpaceDN w:val="0"/>
              <w:ind w:left="1490" w:right="128"/>
              <w:jc w:val="both"/>
              <w:rPr>
                <w:rFonts w:ascii="Arial" w:eastAsia="Arial" w:hAnsi="Arial" w:cs="Arial"/>
                <w:sz w:val="22"/>
                <w:szCs w:val="22"/>
                <w:lang w:val="es-ES" w:bidi="es-ES"/>
              </w:rPr>
            </w:pPr>
          </w:p>
          <w:p w14:paraId="643E9EF8" w14:textId="1F2E6821" w:rsidR="008A7B46" w:rsidRPr="00600A59" w:rsidRDefault="00600A59" w:rsidP="00417ECE">
            <w:pPr>
              <w:widowControl w:val="0"/>
              <w:tabs>
                <w:tab w:val="left" w:pos="1490"/>
              </w:tabs>
              <w:autoSpaceDE w:val="0"/>
              <w:autoSpaceDN w:val="0"/>
              <w:ind w:left="1490" w:right="157"/>
              <w:jc w:val="both"/>
              <w:rPr>
                <w:rFonts w:ascii="Arial" w:eastAsia="Arial" w:hAnsi="Arial" w:cs="Arial"/>
                <w:sz w:val="22"/>
                <w:szCs w:val="22"/>
                <w:lang w:val="es-ES" w:bidi="es-ES"/>
              </w:rPr>
            </w:pPr>
            <w:r w:rsidRPr="00600A59">
              <w:rPr>
                <w:rFonts w:ascii="Arial" w:eastAsia="Arial" w:hAnsi="Arial" w:cs="Arial"/>
                <w:sz w:val="22"/>
                <w:szCs w:val="22"/>
                <w:lang w:val="es-ES" w:bidi="es-ES"/>
              </w:rPr>
              <w:t>Para la emisión de cheques se requiere copia certificada del recibo fiscal o, mediante oficio, se solicita el cheque indicando el nombre del responsable de la Unidad Ejecutora que liquidará el gasto.</w:t>
            </w:r>
          </w:p>
          <w:p w14:paraId="267C8B98" w14:textId="77777777" w:rsidR="009140AA" w:rsidRDefault="009140AA" w:rsidP="009140AA">
            <w:pPr>
              <w:widowControl w:val="0"/>
              <w:autoSpaceDE w:val="0"/>
              <w:autoSpaceDN w:val="0"/>
              <w:jc w:val="both"/>
              <w:rPr>
                <w:rFonts w:ascii="Arial" w:eastAsia="Arial" w:hAnsi="Arial" w:cs="Arial"/>
                <w:sz w:val="22"/>
                <w:szCs w:val="22"/>
                <w:lang w:val="es-ES" w:bidi="es-ES"/>
              </w:rPr>
            </w:pPr>
          </w:p>
          <w:p w14:paraId="6084EF6F" w14:textId="32D4185A" w:rsidR="00600A59" w:rsidRPr="00600A59" w:rsidRDefault="00600A59" w:rsidP="00417ECE">
            <w:pPr>
              <w:widowControl w:val="0"/>
              <w:autoSpaceDE w:val="0"/>
              <w:autoSpaceDN w:val="0"/>
              <w:ind w:left="74" w:right="157"/>
              <w:jc w:val="both"/>
              <w:rPr>
                <w:rFonts w:ascii="Arial" w:eastAsia="Arial" w:hAnsi="Arial" w:cs="Arial"/>
                <w:sz w:val="22"/>
                <w:szCs w:val="22"/>
                <w:lang w:val="es-ES" w:bidi="es-ES"/>
              </w:rPr>
            </w:pPr>
            <w:r w:rsidRPr="00600A59">
              <w:rPr>
                <w:rFonts w:ascii="Arial" w:eastAsia="Arial" w:hAnsi="Arial" w:cs="Arial"/>
                <w:sz w:val="22"/>
                <w:szCs w:val="22"/>
                <w:lang w:val="es-ES" w:bidi="es-ES"/>
              </w:rPr>
              <w:t xml:space="preserve">Para garantizar la transparencia en la ejecución de los recursos, todo cheque se emite a nombre del proveedor o beneficiario. No se emiten cheques a nombre de trabajadores de la </w:t>
            </w:r>
            <w:r w:rsidR="00643F05">
              <w:rPr>
                <w:rFonts w:ascii="Arial" w:eastAsia="Arial" w:hAnsi="Arial" w:cs="Arial"/>
                <w:sz w:val="22"/>
                <w:szCs w:val="22"/>
                <w:lang w:val="es-ES" w:bidi="es-ES"/>
              </w:rPr>
              <w:t>dirección</w:t>
            </w:r>
            <w:r w:rsidRPr="00600A59">
              <w:rPr>
                <w:rFonts w:ascii="Arial" w:eastAsia="Arial" w:hAnsi="Arial" w:cs="Arial"/>
                <w:sz w:val="22"/>
                <w:szCs w:val="22"/>
                <w:lang w:val="es-ES" w:bidi="es-ES"/>
              </w:rPr>
              <w:t xml:space="preserve"> ni al portador, con excepción de los reintegros a caja chica y el pago por concepto de viáticos.</w:t>
            </w:r>
          </w:p>
          <w:p w14:paraId="79EECE97" w14:textId="61FEEA53" w:rsidR="00600A59" w:rsidRDefault="00600A59" w:rsidP="001524AE">
            <w:pPr>
              <w:pStyle w:val="Prrafodelista"/>
              <w:rPr>
                <w:rFonts w:ascii="Arial" w:eastAsia="Arial" w:hAnsi="Arial" w:cs="Arial"/>
                <w:strike/>
                <w:color w:val="000000"/>
                <w:sz w:val="22"/>
                <w:szCs w:val="22"/>
                <w:lang w:val="es-GT" w:bidi="es-ES"/>
              </w:rPr>
            </w:pPr>
          </w:p>
          <w:p w14:paraId="195FB6E8" w14:textId="77777777" w:rsidR="00600A59" w:rsidRPr="008A632F" w:rsidRDefault="00600A59" w:rsidP="00417ECE">
            <w:pPr>
              <w:pStyle w:val="Prrafodelista"/>
              <w:widowControl w:val="0"/>
              <w:numPr>
                <w:ilvl w:val="0"/>
                <w:numId w:val="6"/>
              </w:numPr>
              <w:autoSpaceDE w:val="0"/>
              <w:autoSpaceDN w:val="0"/>
              <w:ind w:left="1489" w:right="157" w:hanging="709"/>
              <w:jc w:val="both"/>
              <w:rPr>
                <w:rFonts w:ascii="Arial" w:hAnsi="Arial" w:cs="Arial"/>
                <w:lang w:val="es-GT" w:eastAsia="es-GT"/>
              </w:rPr>
            </w:pPr>
            <w:r w:rsidRPr="008A632F">
              <w:rPr>
                <w:rFonts w:ascii="Arial" w:hAnsi="Arial" w:cs="Arial"/>
                <w:b/>
                <w:bCs/>
                <w:lang w:val="es-GT" w:eastAsia="es-GT"/>
              </w:rPr>
              <w:t>Nota 3:</w:t>
            </w:r>
            <w:r w:rsidRPr="008A632F">
              <w:rPr>
                <w:rFonts w:ascii="Arial" w:hAnsi="Arial" w:cs="Arial"/>
                <w:lang w:val="es-GT" w:eastAsia="es-GT"/>
              </w:rPr>
              <w:t xml:space="preserve"> no se aceptan para trámite de cheque los expedientes que no adjunten la factura correspondiente de proveedores no incluidos en la nota 4.</w:t>
            </w:r>
          </w:p>
          <w:p w14:paraId="67F4B55E" w14:textId="77777777" w:rsidR="00600A59" w:rsidRPr="008A632F" w:rsidRDefault="00600A59" w:rsidP="00600A59">
            <w:pPr>
              <w:pStyle w:val="Prrafodelista"/>
              <w:widowControl w:val="0"/>
              <w:autoSpaceDE w:val="0"/>
              <w:autoSpaceDN w:val="0"/>
              <w:ind w:left="1489"/>
              <w:jc w:val="both"/>
              <w:rPr>
                <w:rFonts w:ascii="Arial" w:hAnsi="Arial" w:cs="Arial"/>
                <w:lang w:val="es-GT" w:eastAsia="es-GT"/>
              </w:rPr>
            </w:pPr>
          </w:p>
          <w:p w14:paraId="5A7426EA" w14:textId="364E60BC" w:rsidR="00600A59" w:rsidRPr="008A632F" w:rsidRDefault="00600A59" w:rsidP="00417ECE">
            <w:pPr>
              <w:pStyle w:val="Prrafodelista"/>
              <w:widowControl w:val="0"/>
              <w:numPr>
                <w:ilvl w:val="0"/>
                <w:numId w:val="6"/>
              </w:numPr>
              <w:autoSpaceDE w:val="0"/>
              <w:autoSpaceDN w:val="0"/>
              <w:ind w:left="1489" w:right="157" w:hanging="709"/>
              <w:jc w:val="both"/>
              <w:rPr>
                <w:rFonts w:ascii="Arial" w:hAnsi="Arial" w:cs="Arial"/>
                <w:lang w:val="es-GT" w:eastAsia="es-GT"/>
              </w:rPr>
            </w:pPr>
            <w:r w:rsidRPr="008A632F">
              <w:rPr>
                <w:rFonts w:ascii="Arial" w:hAnsi="Arial" w:cs="Arial"/>
                <w:b/>
                <w:bCs/>
                <w:lang w:val="es-GT" w:eastAsia="es-GT"/>
              </w:rPr>
              <w:t>Nota 4:</w:t>
            </w:r>
            <w:r w:rsidRPr="008A632F">
              <w:rPr>
                <w:rFonts w:ascii="Arial" w:hAnsi="Arial" w:cs="Arial"/>
                <w:lang w:val="es-GT" w:eastAsia="es-GT"/>
              </w:rPr>
              <w:t xml:space="preserve"> para el inicio del trámite de cheque, se exceptúa la presentación de recibos o comprobantes emitidos por organismos del Estado y las entidades descentralizadas, autónomas, municipalidades y entidades educativas legalmente autorizadas para funcionar en el país.</w:t>
            </w:r>
          </w:p>
          <w:p w14:paraId="3505D638" w14:textId="77777777" w:rsidR="00600A59" w:rsidRPr="008A632F" w:rsidRDefault="00600A59" w:rsidP="00600A59">
            <w:pPr>
              <w:pStyle w:val="Prrafodelista"/>
              <w:rPr>
                <w:rFonts w:ascii="Arial" w:hAnsi="Arial" w:cs="Arial"/>
                <w:lang w:val="es-GT" w:eastAsia="es-GT"/>
              </w:rPr>
            </w:pPr>
          </w:p>
          <w:p w14:paraId="69CD616B" w14:textId="2527DE19" w:rsidR="008A7B46" w:rsidRPr="00850D6B" w:rsidRDefault="00600A59" w:rsidP="00417ECE">
            <w:pPr>
              <w:pStyle w:val="Prrafodelista"/>
              <w:widowControl w:val="0"/>
              <w:numPr>
                <w:ilvl w:val="0"/>
                <w:numId w:val="6"/>
              </w:numPr>
              <w:autoSpaceDE w:val="0"/>
              <w:autoSpaceDN w:val="0"/>
              <w:ind w:left="1489" w:right="157" w:hanging="709"/>
              <w:jc w:val="both"/>
              <w:rPr>
                <w:rFonts w:ascii="Arial" w:eastAsia="Arial" w:hAnsi="Arial" w:cs="Arial"/>
                <w:sz w:val="22"/>
                <w:szCs w:val="22"/>
                <w:lang w:val="es-ES" w:bidi="es-ES"/>
              </w:rPr>
            </w:pPr>
            <w:r w:rsidRPr="008A632F">
              <w:rPr>
                <w:rFonts w:ascii="Arial" w:hAnsi="Arial" w:cs="Arial"/>
                <w:b/>
                <w:bCs/>
                <w:lang w:val="es-GT" w:eastAsia="es-GT"/>
              </w:rPr>
              <w:t>Nota 5:</w:t>
            </w:r>
            <w:r w:rsidRPr="008A632F">
              <w:rPr>
                <w:rFonts w:ascii="Arial" w:hAnsi="Arial" w:cs="Arial"/>
                <w:lang w:val="es-GT" w:eastAsia="es-GT"/>
              </w:rPr>
              <w:t xml:space="preserve"> sin excepción, la liquidación de los gastos se realiza por cada cheque emitido; es decir, un recibo por cada cheque a favor de la entidad del Estado que corresponda.</w:t>
            </w:r>
          </w:p>
        </w:tc>
      </w:tr>
      <w:tr w:rsidR="008A7B46" w:rsidRPr="00173504" w14:paraId="4987FC0A" w14:textId="77777777" w:rsidTr="004605EB">
        <w:trPr>
          <w:trHeight w:val="245"/>
          <w:jc w:val="center"/>
        </w:trPr>
        <w:tc>
          <w:tcPr>
            <w:tcW w:w="1542" w:type="dxa"/>
            <w:vAlign w:val="center"/>
          </w:tcPr>
          <w:p w14:paraId="5FE5CF79" w14:textId="3008EF41" w:rsidR="008A7B46" w:rsidRPr="00431A29" w:rsidRDefault="00431A29" w:rsidP="00431A29">
            <w:pPr>
              <w:widowControl w:val="0"/>
              <w:autoSpaceDE w:val="0"/>
              <w:autoSpaceDN w:val="0"/>
              <w:jc w:val="center"/>
              <w:rPr>
                <w:rFonts w:ascii="Arial" w:eastAsia="Arial" w:hAnsi="Arial" w:cs="Arial"/>
                <w:b/>
                <w:sz w:val="14"/>
                <w:szCs w:val="14"/>
                <w:lang w:val="es-ES" w:bidi="es-ES"/>
              </w:rPr>
            </w:pPr>
            <w:r w:rsidRPr="00431A29">
              <w:rPr>
                <w:rFonts w:ascii="Arial" w:hAnsi="Arial" w:cs="Arial"/>
                <w:b/>
                <w:sz w:val="14"/>
                <w:szCs w:val="14"/>
                <w:lang w:bidi="es-ES"/>
              </w:rPr>
              <w:lastRenderedPageBreak/>
              <w:t xml:space="preserve">19. </w:t>
            </w:r>
            <w:r w:rsidR="008A7B46" w:rsidRPr="00431A29">
              <w:rPr>
                <w:rFonts w:ascii="Arial" w:hAnsi="Arial" w:cs="Arial"/>
                <w:b/>
                <w:sz w:val="14"/>
                <w:szCs w:val="14"/>
                <w:lang w:bidi="es-ES"/>
              </w:rPr>
              <w:t>Analizar expediente</w:t>
            </w:r>
          </w:p>
        </w:tc>
        <w:tc>
          <w:tcPr>
            <w:tcW w:w="1112" w:type="dxa"/>
            <w:vAlign w:val="center"/>
          </w:tcPr>
          <w:p w14:paraId="79B9A2AF" w14:textId="51B6B2C6" w:rsidR="008A7B46" w:rsidRPr="00431A29" w:rsidRDefault="008A7B46" w:rsidP="00431A29">
            <w:pPr>
              <w:widowControl w:val="0"/>
              <w:autoSpaceDE w:val="0"/>
              <w:autoSpaceDN w:val="0"/>
              <w:ind w:right="174"/>
              <w:jc w:val="center"/>
              <w:rPr>
                <w:rFonts w:ascii="Arial" w:eastAsia="Arial" w:hAnsi="Arial" w:cs="Arial"/>
                <w:sz w:val="14"/>
                <w:szCs w:val="14"/>
                <w:lang w:val="es-ES" w:bidi="es-ES"/>
              </w:rPr>
            </w:pPr>
            <w:r w:rsidRPr="00431A29">
              <w:rPr>
                <w:rFonts w:ascii="Arial" w:eastAsia="Arial" w:hAnsi="Arial" w:cs="Arial"/>
                <w:sz w:val="14"/>
                <w:szCs w:val="14"/>
                <w:lang w:val="es-ES" w:bidi="es-ES"/>
              </w:rPr>
              <w:t>Analista Financiero</w:t>
            </w:r>
            <w:r w:rsidR="0046167D"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lastRenderedPageBreak/>
              <w:t xml:space="preserve">Asistente Análisis </w:t>
            </w:r>
            <w:r w:rsidRPr="00431A29">
              <w:rPr>
                <w:rFonts w:ascii="Arial" w:eastAsia="Arial" w:hAnsi="Arial" w:cs="Arial"/>
                <w:w w:val="95"/>
                <w:sz w:val="14"/>
                <w:szCs w:val="14"/>
                <w:lang w:val="es-ES" w:bidi="es-ES"/>
              </w:rPr>
              <w:t>Documental</w:t>
            </w:r>
          </w:p>
        </w:tc>
        <w:tc>
          <w:tcPr>
            <w:tcW w:w="8531" w:type="dxa"/>
            <w:tcMar>
              <w:top w:w="28" w:type="dxa"/>
              <w:left w:w="57" w:type="dxa"/>
              <w:bottom w:w="85" w:type="dxa"/>
              <w:right w:w="28" w:type="dxa"/>
            </w:tcMar>
            <w:vAlign w:val="center"/>
          </w:tcPr>
          <w:p w14:paraId="61A31C77" w14:textId="7F97EAA4" w:rsidR="00431A29" w:rsidRPr="00431A29" w:rsidRDefault="00431A29" w:rsidP="00417ECE">
            <w:pPr>
              <w:widowControl w:val="0"/>
              <w:autoSpaceDE w:val="0"/>
              <w:autoSpaceDN w:val="0"/>
              <w:ind w:left="74" w:right="157"/>
              <w:jc w:val="both"/>
              <w:rPr>
                <w:rFonts w:ascii="Arial" w:eastAsia="Arial" w:hAnsi="Arial" w:cs="Arial"/>
                <w:sz w:val="22"/>
                <w:szCs w:val="22"/>
                <w:highlight w:val="yellow"/>
                <w:lang w:val="es-ES" w:bidi="es-ES"/>
              </w:rPr>
            </w:pPr>
            <w:r w:rsidRPr="00431A29">
              <w:rPr>
                <w:rFonts w:ascii="Arial" w:eastAsia="Arial" w:hAnsi="Arial" w:cs="Arial"/>
                <w:sz w:val="22"/>
                <w:szCs w:val="22"/>
                <w:lang w:val="es-ES" w:bidi="es-ES"/>
              </w:rPr>
              <w:lastRenderedPageBreak/>
              <w:t xml:space="preserve">Revisa el cumplimiento de los requisitos técnicos y legales. Cuando el expediente no </w:t>
            </w:r>
            <w:r w:rsidRPr="00431A29">
              <w:rPr>
                <w:rFonts w:ascii="Arial" w:eastAsia="Arial" w:hAnsi="Arial" w:cs="Arial"/>
                <w:sz w:val="22"/>
                <w:szCs w:val="22"/>
                <w:lang w:val="es-ES" w:bidi="es-ES"/>
              </w:rPr>
              <w:lastRenderedPageBreak/>
              <w:t xml:space="preserve">cumple con alguno de ellos, devuelve a la Unidad </w:t>
            </w:r>
            <w:r w:rsidR="007B032C">
              <w:rPr>
                <w:rFonts w:ascii="Arial" w:eastAsia="Arial" w:hAnsi="Arial" w:cs="Arial"/>
                <w:sz w:val="22"/>
                <w:szCs w:val="22"/>
                <w:lang w:val="es-ES" w:bidi="es-ES"/>
              </w:rPr>
              <w:t xml:space="preserve">Ejecutora </w:t>
            </w:r>
            <w:r w:rsidRPr="00431A29">
              <w:rPr>
                <w:rFonts w:ascii="Arial" w:eastAsia="Arial" w:hAnsi="Arial" w:cs="Arial"/>
                <w:sz w:val="22"/>
                <w:szCs w:val="22"/>
                <w:lang w:val="es-ES" w:bidi="es-ES"/>
              </w:rPr>
              <w:t>correspondiente para corrección. Si cumple, traslada para continuar con el trámite de pago.</w:t>
            </w:r>
          </w:p>
        </w:tc>
      </w:tr>
      <w:tr w:rsidR="008A7B46" w:rsidRPr="00173504" w14:paraId="04C9D1FF" w14:textId="77777777" w:rsidTr="004605EB">
        <w:trPr>
          <w:trHeight w:val="874"/>
          <w:jc w:val="center"/>
        </w:trPr>
        <w:tc>
          <w:tcPr>
            <w:tcW w:w="1542" w:type="dxa"/>
            <w:vAlign w:val="center"/>
          </w:tcPr>
          <w:p w14:paraId="51149C41" w14:textId="08A9B98C" w:rsidR="008A7B46" w:rsidRPr="00431A29" w:rsidRDefault="00431A29" w:rsidP="00431A29">
            <w:pPr>
              <w:widowControl w:val="0"/>
              <w:autoSpaceDE w:val="0"/>
              <w:autoSpaceDN w:val="0"/>
              <w:jc w:val="center"/>
              <w:rPr>
                <w:rFonts w:ascii="Arial" w:eastAsia="Arial" w:hAnsi="Arial" w:cs="Arial"/>
                <w:b/>
                <w:sz w:val="14"/>
                <w:szCs w:val="14"/>
                <w:lang w:val="es-ES" w:bidi="es-ES"/>
              </w:rPr>
            </w:pPr>
            <w:r w:rsidRPr="00431A29">
              <w:rPr>
                <w:rFonts w:ascii="Arial" w:hAnsi="Arial" w:cs="Arial"/>
                <w:b/>
                <w:sz w:val="14"/>
                <w:szCs w:val="14"/>
                <w:lang w:bidi="es-ES"/>
              </w:rPr>
              <w:lastRenderedPageBreak/>
              <w:t xml:space="preserve">20. </w:t>
            </w:r>
            <w:r w:rsidR="008A7B46" w:rsidRPr="00431A29">
              <w:rPr>
                <w:rFonts w:ascii="Arial" w:hAnsi="Arial" w:cs="Arial"/>
                <w:b/>
                <w:sz w:val="14"/>
                <w:szCs w:val="14"/>
                <w:lang w:bidi="es-ES"/>
              </w:rPr>
              <w:t>Dar visto bueno y trasladar</w:t>
            </w:r>
          </w:p>
        </w:tc>
        <w:tc>
          <w:tcPr>
            <w:tcW w:w="1112" w:type="dxa"/>
            <w:vAlign w:val="center"/>
          </w:tcPr>
          <w:p w14:paraId="1EBB37C4" w14:textId="77777777" w:rsidR="008A7B46" w:rsidRPr="00431A29" w:rsidRDefault="008A7B46" w:rsidP="00431A29">
            <w:pPr>
              <w:widowControl w:val="0"/>
              <w:autoSpaceDE w:val="0"/>
              <w:autoSpaceDN w:val="0"/>
              <w:jc w:val="center"/>
              <w:rPr>
                <w:rFonts w:ascii="Arial" w:eastAsia="Arial" w:hAnsi="Arial" w:cs="Arial"/>
                <w:b/>
                <w:sz w:val="14"/>
                <w:szCs w:val="14"/>
                <w:lang w:val="es-ES" w:bidi="es-ES"/>
              </w:rPr>
            </w:pPr>
          </w:p>
          <w:p w14:paraId="0F571EFE" w14:textId="5BABABA0" w:rsidR="008A7B46" w:rsidRPr="00431A29" w:rsidRDefault="008A7B46" w:rsidP="00431A29">
            <w:pPr>
              <w:widowControl w:val="0"/>
              <w:autoSpaceDE w:val="0"/>
              <w:autoSpaceDN w:val="0"/>
              <w:ind w:left="45" w:right="33"/>
              <w:jc w:val="center"/>
              <w:rPr>
                <w:rFonts w:ascii="Arial" w:eastAsia="Arial" w:hAnsi="Arial" w:cs="Arial"/>
                <w:sz w:val="14"/>
                <w:szCs w:val="14"/>
                <w:lang w:val="es-ES" w:bidi="es-ES"/>
              </w:rPr>
            </w:pPr>
            <w:r w:rsidRPr="00431A29">
              <w:rPr>
                <w:rFonts w:ascii="Arial" w:eastAsia="Arial" w:hAnsi="Arial" w:cs="Arial"/>
                <w:sz w:val="14"/>
                <w:szCs w:val="14"/>
                <w:lang w:val="es-ES" w:bidi="es-ES"/>
              </w:rPr>
              <w:t>Coordinador de Análisis Documental Coordinador</w:t>
            </w:r>
            <w:r w:rsidR="0046167D"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 Jefe Financiero</w:t>
            </w:r>
          </w:p>
        </w:tc>
        <w:tc>
          <w:tcPr>
            <w:tcW w:w="8531" w:type="dxa"/>
            <w:tcMar>
              <w:top w:w="28" w:type="dxa"/>
              <w:left w:w="57" w:type="dxa"/>
              <w:bottom w:w="85" w:type="dxa"/>
              <w:right w:w="28" w:type="dxa"/>
            </w:tcMar>
            <w:vAlign w:val="center"/>
          </w:tcPr>
          <w:p w14:paraId="0DD6CED7" w14:textId="056B43A4" w:rsidR="008A7B46" w:rsidRPr="00431A29" w:rsidRDefault="007E5166" w:rsidP="00417ECE">
            <w:pPr>
              <w:widowControl w:val="0"/>
              <w:autoSpaceDE w:val="0"/>
              <w:autoSpaceDN w:val="0"/>
              <w:ind w:left="74" w:right="157"/>
              <w:jc w:val="both"/>
              <w:rPr>
                <w:rFonts w:ascii="Arial" w:eastAsia="Arial" w:hAnsi="Arial" w:cs="Arial"/>
                <w:sz w:val="22"/>
                <w:szCs w:val="22"/>
                <w:lang w:val="es-ES" w:bidi="es-ES"/>
              </w:rPr>
            </w:pPr>
            <w:r w:rsidRPr="007E5166">
              <w:rPr>
                <w:rFonts w:ascii="Arial" w:eastAsia="Arial" w:hAnsi="Arial" w:cs="Arial"/>
                <w:sz w:val="22"/>
                <w:szCs w:val="22"/>
                <w:lang w:val="es-ES" w:bidi="es-ES"/>
              </w:rPr>
              <w:t>Recibe los expedientes y verifica que cumplan con los requisitos técnicos y legales. De cumplir, otorga el visto bueno para el pago y traslada el expediente para continuar con el trámite correspondiente.</w:t>
            </w:r>
          </w:p>
        </w:tc>
      </w:tr>
      <w:tr w:rsidR="008A7B46" w:rsidRPr="00173504" w14:paraId="3D76CECE" w14:textId="77777777" w:rsidTr="004605EB">
        <w:trPr>
          <w:trHeight w:val="874"/>
          <w:jc w:val="center"/>
        </w:trPr>
        <w:tc>
          <w:tcPr>
            <w:tcW w:w="1542" w:type="dxa"/>
            <w:vAlign w:val="center"/>
          </w:tcPr>
          <w:p w14:paraId="56A68A27" w14:textId="453DEA53" w:rsidR="008A7B46" w:rsidRPr="00431A29" w:rsidRDefault="00431A29" w:rsidP="00431A29">
            <w:pPr>
              <w:widowControl w:val="0"/>
              <w:autoSpaceDE w:val="0"/>
              <w:autoSpaceDN w:val="0"/>
              <w:jc w:val="center"/>
              <w:rPr>
                <w:rFonts w:ascii="Arial" w:eastAsia="Arial" w:hAnsi="Arial" w:cs="Arial"/>
                <w:b/>
                <w:sz w:val="14"/>
                <w:szCs w:val="14"/>
                <w:lang w:val="es-ES" w:bidi="es-ES"/>
              </w:rPr>
            </w:pPr>
            <w:r w:rsidRPr="00431A29">
              <w:rPr>
                <w:rFonts w:ascii="Arial" w:hAnsi="Arial" w:cs="Arial"/>
                <w:b/>
                <w:sz w:val="14"/>
                <w:szCs w:val="14"/>
                <w:lang w:bidi="es-ES"/>
              </w:rPr>
              <w:t xml:space="preserve">21. </w:t>
            </w:r>
            <w:r w:rsidR="008A7B46" w:rsidRPr="00431A29">
              <w:rPr>
                <w:rFonts w:ascii="Arial" w:hAnsi="Arial" w:cs="Arial"/>
                <w:b/>
                <w:sz w:val="14"/>
                <w:szCs w:val="14"/>
                <w:lang w:bidi="es-ES"/>
              </w:rPr>
              <w:t>Crear retención</w:t>
            </w:r>
          </w:p>
        </w:tc>
        <w:tc>
          <w:tcPr>
            <w:tcW w:w="1112" w:type="dxa"/>
            <w:vAlign w:val="center"/>
          </w:tcPr>
          <w:p w14:paraId="5F22F7C9" w14:textId="15ECED94" w:rsidR="008A7B46" w:rsidRPr="00431A29" w:rsidRDefault="008A7B46" w:rsidP="00431A29">
            <w:pPr>
              <w:widowControl w:val="0"/>
              <w:autoSpaceDE w:val="0"/>
              <w:autoSpaceDN w:val="0"/>
              <w:ind w:right="49"/>
              <w:jc w:val="center"/>
              <w:rPr>
                <w:rFonts w:ascii="Arial" w:eastAsia="Arial" w:hAnsi="Arial" w:cs="Arial"/>
                <w:sz w:val="14"/>
                <w:szCs w:val="14"/>
                <w:lang w:val="es-ES" w:bidi="es-ES"/>
              </w:rPr>
            </w:pPr>
            <w:r w:rsidRPr="00431A29">
              <w:rPr>
                <w:rFonts w:ascii="Arial" w:eastAsia="Arial" w:hAnsi="Arial" w:cs="Arial"/>
                <w:sz w:val="14"/>
                <w:szCs w:val="14"/>
                <w:lang w:val="es-ES" w:bidi="es-ES"/>
              </w:rPr>
              <w:t xml:space="preserve">Coordinador Operaciones </w:t>
            </w:r>
            <w:r w:rsidRPr="00431A29">
              <w:rPr>
                <w:rFonts w:ascii="Arial" w:eastAsia="Arial" w:hAnsi="Arial" w:cs="Arial"/>
                <w:spacing w:val="-6"/>
                <w:sz w:val="14"/>
                <w:szCs w:val="14"/>
                <w:lang w:val="es-ES" w:bidi="es-ES"/>
              </w:rPr>
              <w:t xml:space="preserve">de </w:t>
            </w:r>
            <w:r w:rsidRPr="00431A29">
              <w:rPr>
                <w:rFonts w:ascii="Arial" w:eastAsia="Arial" w:hAnsi="Arial" w:cs="Arial"/>
                <w:sz w:val="14"/>
                <w:szCs w:val="14"/>
                <w:lang w:val="es-ES" w:bidi="es-ES"/>
              </w:rPr>
              <w:t>Caja</w:t>
            </w:r>
            <w:r w:rsidR="0046167D"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w:t>
            </w:r>
            <w:r w:rsidR="00431A29"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Analista Financiero</w:t>
            </w:r>
            <w:r w:rsidR="0046167D"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 xml:space="preserve">/ Analista de Operaciones </w:t>
            </w:r>
            <w:r w:rsidRPr="00431A29">
              <w:rPr>
                <w:rFonts w:ascii="Arial" w:eastAsia="Arial" w:hAnsi="Arial" w:cs="Arial"/>
                <w:spacing w:val="-6"/>
                <w:sz w:val="14"/>
                <w:szCs w:val="14"/>
                <w:lang w:val="es-ES" w:bidi="es-ES"/>
              </w:rPr>
              <w:t xml:space="preserve">de </w:t>
            </w:r>
            <w:r w:rsidRPr="00431A29">
              <w:rPr>
                <w:rFonts w:ascii="Arial" w:eastAsia="Arial" w:hAnsi="Arial" w:cs="Arial"/>
                <w:sz w:val="14"/>
                <w:szCs w:val="14"/>
                <w:lang w:val="es-ES" w:bidi="es-ES"/>
              </w:rPr>
              <w:t>Caja</w:t>
            </w:r>
          </w:p>
        </w:tc>
        <w:tc>
          <w:tcPr>
            <w:tcW w:w="8531" w:type="dxa"/>
            <w:tcMar>
              <w:top w:w="28" w:type="dxa"/>
              <w:left w:w="57" w:type="dxa"/>
              <w:bottom w:w="85" w:type="dxa"/>
              <w:right w:w="28" w:type="dxa"/>
            </w:tcMar>
          </w:tcPr>
          <w:p w14:paraId="55D351CB" w14:textId="082E8774" w:rsidR="007E5166" w:rsidRPr="007E5166" w:rsidRDefault="007E5166" w:rsidP="00417ECE">
            <w:pPr>
              <w:pStyle w:val="NormalWeb"/>
              <w:spacing w:before="0" w:beforeAutospacing="0" w:after="0" w:afterAutospacing="0"/>
              <w:ind w:left="74" w:right="157"/>
              <w:jc w:val="both"/>
              <w:rPr>
                <w:rFonts w:ascii="Arial" w:eastAsia="Arial" w:hAnsi="Arial" w:cs="Arial"/>
                <w:sz w:val="22"/>
                <w:szCs w:val="22"/>
                <w:lang w:val="es-ES" w:eastAsia="es-ES" w:bidi="es-ES"/>
              </w:rPr>
            </w:pPr>
            <w:r w:rsidRPr="007E5166">
              <w:rPr>
                <w:rFonts w:ascii="Arial" w:eastAsia="Arial" w:hAnsi="Arial" w:cs="Arial"/>
                <w:sz w:val="22"/>
                <w:szCs w:val="22"/>
                <w:lang w:val="es-ES" w:eastAsia="es-ES" w:bidi="es-ES"/>
              </w:rPr>
              <w:t xml:space="preserve">Cuando el proveedor se encuentra inscrito como pequeño contribuyente del Impuesto al Valor Agregado </w:t>
            </w:r>
            <w:r>
              <w:rPr>
                <w:rFonts w:ascii="Arial" w:eastAsia="Arial" w:hAnsi="Arial" w:cs="Arial"/>
                <w:sz w:val="22"/>
                <w:szCs w:val="22"/>
                <w:lang w:val="es-ES" w:eastAsia="es-ES" w:bidi="es-ES"/>
              </w:rPr>
              <w:t>-</w:t>
            </w:r>
            <w:r w:rsidRPr="007E5166">
              <w:rPr>
                <w:rFonts w:ascii="Arial" w:eastAsia="Arial" w:hAnsi="Arial" w:cs="Arial"/>
                <w:sz w:val="22"/>
                <w:szCs w:val="22"/>
                <w:lang w:val="es-ES" w:eastAsia="es-ES" w:bidi="es-ES"/>
              </w:rPr>
              <w:t>IVA</w:t>
            </w:r>
            <w:r>
              <w:rPr>
                <w:rFonts w:ascii="Arial" w:eastAsia="Arial" w:hAnsi="Arial" w:cs="Arial"/>
                <w:sz w:val="22"/>
                <w:szCs w:val="22"/>
                <w:lang w:val="es-ES" w:eastAsia="es-ES" w:bidi="es-ES"/>
              </w:rPr>
              <w:t>-</w:t>
            </w:r>
            <w:r w:rsidRPr="007E5166">
              <w:rPr>
                <w:rFonts w:ascii="Arial" w:eastAsia="Arial" w:hAnsi="Arial" w:cs="Arial"/>
                <w:sz w:val="22"/>
                <w:szCs w:val="22"/>
                <w:lang w:val="es-ES" w:eastAsia="es-ES" w:bidi="es-ES"/>
              </w:rPr>
              <w:t xml:space="preserve"> y es sujeto a retención, ingresa a la Agencia Virtual SAT BANCASAT del sector público, crea la constancia de retención y emite 2 copias.</w:t>
            </w:r>
          </w:p>
          <w:p w14:paraId="6D3E4259" w14:textId="77777777" w:rsidR="007E5166" w:rsidRDefault="007E5166" w:rsidP="007E5166">
            <w:pPr>
              <w:pStyle w:val="NormalWeb"/>
              <w:spacing w:before="0" w:beforeAutospacing="0" w:after="0" w:afterAutospacing="0"/>
              <w:jc w:val="both"/>
              <w:rPr>
                <w:rFonts w:ascii="Arial" w:eastAsia="Arial" w:hAnsi="Arial" w:cs="Arial"/>
                <w:sz w:val="22"/>
                <w:szCs w:val="22"/>
                <w:lang w:val="es-ES" w:eastAsia="es-ES" w:bidi="es-ES"/>
              </w:rPr>
            </w:pPr>
          </w:p>
          <w:p w14:paraId="26F5C458" w14:textId="09FA954C" w:rsidR="007E5166" w:rsidRPr="007E5166" w:rsidRDefault="007E5166" w:rsidP="00417ECE">
            <w:pPr>
              <w:pStyle w:val="NormalWeb"/>
              <w:spacing w:before="0" w:beforeAutospacing="0" w:after="0" w:afterAutospacing="0"/>
              <w:ind w:left="74" w:right="157"/>
              <w:jc w:val="both"/>
              <w:rPr>
                <w:rFonts w:ascii="Arial" w:eastAsia="Arial" w:hAnsi="Arial" w:cs="Arial"/>
                <w:sz w:val="22"/>
                <w:szCs w:val="22"/>
                <w:lang w:val="es-ES" w:eastAsia="es-ES" w:bidi="es-ES"/>
              </w:rPr>
            </w:pPr>
            <w:r w:rsidRPr="007E5166">
              <w:rPr>
                <w:rFonts w:ascii="Arial" w:eastAsia="Arial" w:hAnsi="Arial" w:cs="Arial"/>
                <w:sz w:val="22"/>
                <w:szCs w:val="22"/>
                <w:lang w:val="es-ES" w:eastAsia="es-ES" w:bidi="es-ES"/>
              </w:rPr>
              <w:t>La fecha consignada en la constancia de retención debe coincidir con la fecha de emisión de la factura.</w:t>
            </w:r>
          </w:p>
          <w:p w14:paraId="6ED250C1" w14:textId="08235E96" w:rsidR="007E5166" w:rsidRDefault="007E5166" w:rsidP="00431A29">
            <w:pPr>
              <w:widowControl w:val="0"/>
              <w:autoSpaceDE w:val="0"/>
              <w:autoSpaceDN w:val="0"/>
              <w:ind w:left="57" w:right="124"/>
              <w:jc w:val="both"/>
              <w:rPr>
                <w:rFonts w:ascii="Arial" w:eastAsia="Arial" w:hAnsi="Arial" w:cs="Arial"/>
                <w:sz w:val="22"/>
                <w:szCs w:val="22"/>
                <w:lang w:val="es-GT" w:bidi="es-ES"/>
              </w:rPr>
            </w:pPr>
          </w:p>
          <w:p w14:paraId="4FF054DE" w14:textId="74AE1B22" w:rsidR="007E5166" w:rsidRPr="00F97B50" w:rsidRDefault="007E5166" w:rsidP="00417ECE">
            <w:pPr>
              <w:pStyle w:val="Prrafodelista"/>
              <w:widowControl w:val="0"/>
              <w:numPr>
                <w:ilvl w:val="0"/>
                <w:numId w:val="6"/>
              </w:numPr>
              <w:autoSpaceDE w:val="0"/>
              <w:autoSpaceDN w:val="0"/>
              <w:ind w:left="1489" w:right="157" w:hanging="709"/>
              <w:jc w:val="both"/>
              <w:rPr>
                <w:rFonts w:ascii="Arial" w:hAnsi="Arial" w:cs="Arial"/>
                <w:b/>
                <w:bCs/>
                <w:lang w:val="es-GT" w:eastAsia="es-GT"/>
              </w:rPr>
            </w:pPr>
            <w:r w:rsidRPr="00F97B50">
              <w:rPr>
                <w:rFonts w:ascii="Arial" w:hAnsi="Arial" w:cs="Arial"/>
                <w:b/>
                <w:bCs/>
                <w:lang w:val="es-GT" w:eastAsia="es-GT"/>
              </w:rPr>
              <w:t>Nota 1:</w:t>
            </w:r>
            <w:r w:rsidRPr="00F97B50">
              <w:rPr>
                <w:rFonts w:ascii="Arial" w:hAnsi="Arial" w:cs="Arial"/>
                <w:lang w:val="es-GT" w:eastAsia="es-GT"/>
              </w:rPr>
              <w:t xml:space="preserve"> en el caso de facturas de pequeño contribuyente mayores de Q.2,500.00, para crear la constancia de retención del IVA, se observa lo siguiente:</w:t>
            </w:r>
          </w:p>
          <w:p w14:paraId="30D98948" w14:textId="35116B67" w:rsidR="007E5166" w:rsidRDefault="007E5166" w:rsidP="007E5166">
            <w:pPr>
              <w:widowControl w:val="0"/>
              <w:autoSpaceDE w:val="0"/>
              <w:autoSpaceDN w:val="0"/>
              <w:ind w:left="57" w:right="124"/>
              <w:jc w:val="both"/>
              <w:rPr>
                <w:rFonts w:ascii="Arial" w:eastAsia="Arial" w:hAnsi="Arial" w:cs="Arial"/>
                <w:sz w:val="22"/>
                <w:szCs w:val="22"/>
                <w:lang w:val="es-GT" w:bidi="es-ES"/>
              </w:rPr>
            </w:pPr>
          </w:p>
          <w:p w14:paraId="29AC1D53" w14:textId="220F127C" w:rsidR="007E5166" w:rsidRDefault="007E5166" w:rsidP="00417ECE">
            <w:pPr>
              <w:pStyle w:val="NormalWeb"/>
              <w:numPr>
                <w:ilvl w:val="0"/>
                <w:numId w:val="19"/>
              </w:numPr>
              <w:spacing w:before="0" w:beforeAutospacing="0" w:after="0" w:afterAutospacing="0"/>
              <w:ind w:right="157" w:hanging="649"/>
              <w:jc w:val="both"/>
              <w:rPr>
                <w:rFonts w:ascii="Arial" w:hAnsi="Arial" w:cs="Arial"/>
                <w:sz w:val="22"/>
                <w:szCs w:val="22"/>
              </w:rPr>
            </w:pPr>
            <w:r w:rsidRPr="007E5166">
              <w:rPr>
                <w:rFonts w:ascii="Arial" w:hAnsi="Arial" w:cs="Arial"/>
                <w:sz w:val="22"/>
                <w:szCs w:val="22"/>
              </w:rPr>
              <w:t xml:space="preserve">Verifica que la Factura Electrónica en Línea </w:t>
            </w:r>
            <w:r>
              <w:rPr>
                <w:rFonts w:ascii="Arial" w:hAnsi="Arial" w:cs="Arial"/>
                <w:sz w:val="22"/>
                <w:szCs w:val="22"/>
              </w:rPr>
              <w:t>-</w:t>
            </w:r>
            <w:r w:rsidRPr="007E5166">
              <w:rPr>
                <w:rFonts w:ascii="Arial" w:hAnsi="Arial" w:cs="Arial"/>
                <w:sz w:val="22"/>
                <w:szCs w:val="22"/>
              </w:rPr>
              <w:t>FEL</w:t>
            </w:r>
            <w:r>
              <w:rPr>
                <w:rFonts w:ascii="Arial" w:hAnsi="Arial" w:cs="Arial"/>
                <w:sz w:val="22"/>
                <w:szCs w:val="22"/>
              </w:rPr>
              <w:t>-</w:t>
            </w:r>
            <w:r w:rsidRPr="007E5166">
              <w:rPr>
                <w:rFonts w:ascii="Arial" w:hAnsi="Arial" w:cs="Arial"/>
                <w:sz w:val="22"/>
                <w:szCs w:val="22"/>
              </w:rPr>
              <w:t xml:space="preserve"> consigne la leyenda </w:t>
            </w:r>
            <w:r w:rsidRPr="00790A4D">
              <w:rPr>
                <w:rFonts w:ascii="Arial" w:hAnsi="Arial" w:cs="Arial"/>
                <w:i/>
                <w:iCs/>
                <w:sz w:val="22"/>
                <w:szCs w:val="22"/>
              </w:rPr>
              <w:t>“No genera derecho a crédito fiscal”,</w:t>
            </w:r>
            <w:r w:rsidRPr="007E5166">
              <w:rPr>
                <w:rFonts w:ascii="Arial" w:hAnsi="Arial" w:cs="Arial"/>
                <w:sz w:val="22"/>
                <w:szCs w:val="22"/>
              </w:rPr>
              <w:t xml:space="preserve"> a efecto de constatar que corresponde al régimen de pequeño contribuyente. Para este régimen no aplica lo dispuesto en la Resolución de Superintendencia número SAT-DSI-1240-2021.</w:t>
            </w:r>
          </w:p>
          <w:p w14:paraId="5571992C" w14:textId="77777777" w:rsidR="007E5166" w:rsidRPr="007E5166" w:rsidRDefault="007E5166" w:rsidP="007E5166">
            <w:pPr>
              <w:pStyle w:val="NormalWeb"/>
              <w:spacing w:before="0" w:beforeAutospacing="0" w:after="0" w:afterAutospacing="0"/>
              <w:ind w:left="720"/>
              <w:jc w:val="both"/>
              <w:rPr>
                <w:rFonts w:ascii="Arial" w:hAnsi="Arial" w:cs="Arial"/>
                <w:sz w:val="22"/>
                <w:szCs w:val="22"/>
              </w:rPr>
            </w:pPr>
          </w:p>
          <w:p w14:paraId="4AEDBBD7" w14:textId="2A72140A" w:rsidR="007E5166" w:rsidRPr="0028011E" w:rsidRDefault="007E5166" w:rsidP="00417ECE">
            <w:pPr>
              <w:pStyle w:val="NormalWeb"/>
              <w:numPr>
                <w:ilvl w:val="0"/>
                <w:numId w:val="19"/>
              </w:numPr>
              <w:spacing w:before="0" w:beforeAutospacing="0" w:after="0" w:afterAutospacing="0"/>
              <w:ind w:right="157" w:hanging="649"/>
              <w:jc w:val="both"/>
              <w:rPr>
                <w:rFonts w:ascii="Arial" w:hAnsi="Arial" w:cs="Arial"/>
                <w:sz w:val="22"/>
                <w:szCs w:val="22"/>
              </w:rPr>
            </w:pPr>
            <w:r w:rsidRPr="0028011E">
              <w:rPr>
                <w:rFonts w:ascii="Arial" w:hAnsi="Arial" w:cs="Arial"/>
                <w:sz w:val="22"/>
                <w:szCs w:val="22"/>
              </w:rPr>
              <w:t>Al realizar el pago al proveedor, calcula el 5% del valor total de la factura mayor de Q.2,500.00, monto que se retiene.</w:t>
            </w:r>
          </w:p>
          <w:p w14:paraId="70CC4B71" w14:textId="77777777" w:rsidR="007E5166" w:rsidRPr="0028011E" w:rsidRDefault="007E5166" w:rsidP="007E5166">
            <w:pPr>
              <w:pStyle w:val="NormalWeb"/>
              <w:spacing w:before="0" w:beforeAutospacing="0" w:after="0" w:afterAutospacing="0"/>
              <w:ind w:left="720"/>
              <w:jc w:val="both"/>
              <w:rPr>
                <w:rFonts w:ascii="Arial" w:hAnsi="Arial" w:cs="Arial"/>
                <w:sz w:val="22"/>
                <w:szCs w:val="22"/>
              </w:rPr>
            </w:pPr>
          </w:p>
          <w:p w14:paraId="1D4BF3E9" w14:textId="21E2858A" w:rsidR="007E5166" w:rsidRPr="0028011E" w:rsidRDefault="007E5166" w:rsidP="00417ECE">
            <w:pPr>
              <w:pStyle w:val="NormalWeb"/>
              <w:numPr>
                <w:ilvl w:val="0"/>
                <w:numId w:val="19"/>
              </w:numPr>
              <w:spacing w:before="0" w:beforeAutospacing="0" w:after="0" w:afterAutospacing="0"/>
              <w:ind w:right="157" w:hanging="649"/>
              <w:jc w:val="both"/>
              <w:rPr>
                <w:rFonts w:ascii="Arial" w:hAnsi="Arial" w:cs="Arial"/>
                <w:sz w:val="22"/>
                <w:szCs w:val="22"/>
              </w:rPr>
            </w:pPr>
            <w:r w:rsidRPr="0028011E">
              <w:rPr>
                <w:rFonts w:ascii="Arial" w:hAnsi="Arial" w:cs="Arial"/>
                <w:sz w:val="22"/>
                <w:szCs w:val="22"/>
              </w:rPr>
              <w:t xml:space="preserve">Ingresa a la Agencia Virtual con el usuario correspondiente al </w:t>
            </w:r>
            <w:r w:rsidR="00DB19A1" w:rsidRPr="0028011E">
              <w:rPr>
                <w:rFonts w:ascii="Arial" w:hAnsi="Arial" w:cs="Arial"/>
                <w:sz w:val="22"/>
                <w:szCs w:val="22"/>
              </w:rPr>
              <w:t>fondo rotativo</w:t>
            </w:r>
            <w:r w:rsidRPr="0028011E">
              <w:rPr>
                <w:rFonts w:ascii="Arial" w:hAnsi="Arial" w:cs="Arial"/>
                <w:sz w:val="22"/>
                <w:szCs w:val="22"/>
              </w:rPr>
              <w:t xml:space="preserve"> (usuario 2), selecciona la opción </w:t>
            </w:r>
            <w:r w:rsidRPr="0028011E">
              <w:rPr>
                <w:rFonts w:ascii="Arial" w:hAnsi="Arial" w:cs="Arial"/>
                <w:i/>
                <w:iCs/>
                <w:sz w:val="22"/>
                <w:szCs w:val="22"/>
              </w:rPr>
              <w:t>“Retenciones web”,</w:t>
            </w:r>
            <w:r w:rsidRPr="0028011E">
              <w:rPr>
                <w:rFonts w:ascii="Arial" w:hAnsi="Arial" w:cs="Arial"/>
                <w:sz w:val="22"/>
                <w:szCs w:val="22"/>
              </w:rPr>
              <w:t xml:space="preserve"> luego </w:t>
            </w:r>
            <w:r w:rsidRPr="0028011E">
              <w:rPr>
                <w:rFonts w:ascii="Arial" w:hAnsi="Arial" w:cs="Arial"/>
                <w:i/>
                <w:iCs/>
                <w:sz w:val="22"/>
                <w:szCs w:val="22"/>
              </w:rPr>
              <w:t>“Emisión de constancias de retención”,</w:t>
            </w:r>
            <w:r w:rsidRPr="0028011E">
              <w:rPr>
                <w:rFonts w:ascii="Arial" w:hAnsi="Arial" w:cs="Arial"/>
                <w:sz w:val="22"/>
                <w:szCs w:val="22"/>
              </w:rPr>
              <w:t xml:space="preserve"> busca el NIT del proveedor y emite la constancia de retención.</w:t>
            </w:r>
          </w:p>
          <w:p w14:paraId="3B370A54" w14:textId="77777777" w:rsidR="007E5166" w:rsidRPr="0028011E" w:rsidRDefault="007E5166" w:rsidP="007E5166">
            <w:pPr>
              <w:pStyle w:val="NormalWeb"/>
              <w:spacing w:before="0" w:beforeAutospacing="0" w:after="0" w:afterAutospacing="0"/>
              <w:ind w:left="720"/>
              <w:jc w:val="both"/>
              <w:rPr>
                <w:rFonts w:ascii="Arial" w:hAnsi="Arial" w:cs="Arial"/>
                <w:sz w:val="22"/>
                <w:szCs w:val="22"/>
              </w:rPr>
            </w:pPr>
          </w:p>
          <w:p w14:paraId="05D8EC18" w14:textId="4E31E651" w:rsidR="007E5166" w:rsidRPr="0028011E" w:rsidRDefault="007E5166" w:rsidP="00417ECE">
            <w:pPr>
              <w:pStyle w:val="NormalWeb"/>
              <w:numPr>
                <w:ilvl w:val="0"/>
                <w:numId w:val="19"/>
              </w:numPr>
              <w:spacing w:before="0" w:beforeAutospacing="0" w:after="0" w:afterAutospacing="0"/>
              <w:ind w:right="157" w:hanging="649"/>
              <w:jc w:val="both"/>
              <w:rPr>
                <w:rFonts w:ascii="Arial" w:hAnsi="Arial" w:cs="Arial"/>
                <w:sz w:val="22"/>
                <w:szCs w:val="22"/>
              </w:rPr>
            </w:pPr>
            <w:r w:rsidRPr="0028011E">
              <w:rPr>
                <w:rFonts w:ascii="Arial" w:hAnsi="Arial" w:cs="Arial"/>
                <w:sz w:val="22"/>
                <w:szCs w:val="22"/>
              </w:rPr>
              <w:t>Entrega copia de la constancia de retención al proveedor cuando este solicite.</w:t>
            </w:r>
          </w:p>
          <w:p w14:paraId="435923BA" w14:textId="77777777" w:rsidR="00EE5326" w:rsidRPr="0028011E" w:rsidRDefault="00EE5326" w:rsidP="00417ECE">
            <w:pPr>
              <w:widowControl w:val="0"/>
              <w:autoSpaceDE w:val="0"/>
              <w:autoSpaceDN w:val="0"/>
              <w:ind w:left="74" w:right="157"/>
              <w:jc w:val="both"/>
              <w:rPr>
                <w:rFonts w:ascii="Arial" w:hAnsi="Arial" w:cs="Arial"/>
                <w:sz w:val="22"/>
                <w:szCs w:val="22"/>
              </w:rPr>
            </w:pPr>
          </w:p>
          <w:p w14:paraId="268D14B3" w14:textId="2792BC93" w:rsidR="007E5166" w:rsidRPr="007E5166" w:rsidRDefault="007E5166" w:rsidP="00417ECE">
            <w:pPr>
              <w:widowControl w:val="0"/>
              <w:autoSpaceDE w:val="0"/>
              <w:autoSpaceDN w:val="0"/>
              <w:ind w:left="74" w:right="157"/>
              <w:jc w:val="both"/>
              <w:rPr>
                <w:rFonts w:ascii="Arial" w:eastAsia="Arial" w:hAnsi="Arial" w:cs="Arial"/>
                <w:sz w:val="22"/>
                <w:szCs w:val="22"/>
                <w:lang w:val="es-GT" w:bidi="es-ES"/>
              </w:rPr>
            </w:pPr>
            <w:r w:rsidRPr="007E5166">
              <w:rPr>
                <w:rFonts w:ascii="Arial" w:hAnsi="Arial" w:cs="Arial"/>
                <w:sz w:val="22"/>
                <w:szCs w:val="22"/>
              </w:rPr>
              <w:t xml:space="preserve">Al finalizar el mes, genera la </w:t>
            </w:r>
            <w:r w:rsidR="007A1248">
              <w:rPr>
                <w:rFonts w:ascii="Arial" w:hAnsi="Arial" w:cs="Arial"/>
                <w:sz w:val="22"/>
                <w:szCs w:val="22"/>
              </w:rPr>
              <w:t>d</w:t>
            </w:r>
            <w:r w:rsidRPr="007E5166">
              <w:rPr>
                <w:rFonts w:ascii="Arial" w:hAnsi="Arial" w:cs="Arial"/>
                <w:sz w:val="22"/>
                <w:szCs w:val="22"/>
              </w:rPr>
              <w:t xml:space="preserve">eclaración </w:t>
            </w:r>
            <w:r w:rsidR="007A1248">
              <w:rPr>
                <w:rFonts w:ascii="Arial" w:hAnsi="Arial" w:cs="Arial"/>
                <w:sz w:val="22"/>
                <w:szCs w:val="22"/>
              </w:rPr>
              <w:t>j</w:t>
            </w:r>
            <w:r w:rsidRPr="007E5166">
              <w:rPr>
                <w:rFonts w:ascii="Arial" w:hAnsi="Arial" w:cs="Arial"/>
                <w:sz w:val="22"/>
                <w:szCs w:val="22"/>
              </w:rPr>
              <w:t xml:space="preserve">urada de </w:t>
            </w:r>
            <w:r w:rsidR="007A1248">
              <w:rPr>
                <w:rFonts w:ascii="Arial" w:hAnsi="Arial" w:cs="Arial"/>
                <w:sz w:val="22"/>
                <w:szCs w:val="22"/>
              </w:rPr>
              <w:t>r</w:t>
            </w:r>
            <w:r w:rsidRPr="007E5166">
              <w:rPr>
                <w:rFonts w:ascii="Arial" w:hAnsi="Arial" w:cs="Arial"/>
                <w:sz w:val="22"/>
                <w:szCs w:val="22"/>
              </w:rPr>
              <w:t xml:space="preserve">etenciones del IVA desde la Agencia Virtual de cada Unidad Ejecutora, aun cuando el valor sea 0, en el formulario SAT-2340 y la boleta Declaraguate SAT-2000. Estas se presentan y/o pagan a través de BANCASAT o en un banco del sistema, </w:t>
            </w:r>
            <w:r>
              <w:rPr>
                <w:rFonts w:ascii="Arial" w:hAnsi="Arial" w:cs="Arial"/>
                <w:sz w:val="22"/>
                <w:szCs w:val="22"/>
              </w:rPr>
              <w:t>en</w:t>
            </w:r>
            <w:r w:rsidRPr="007E5166">
              <w:rPr>
                <w:rFonts w:ascii="Arial" w:hAnsi="Arial" w:cs="Arial"/>
                <w:sz w:val="22"/>
                <w:szCs w:val="22"/>
              </w:rPr>
              <w:t xml:space="preserve"> los primeros </w:t>
            </w:r>
            <w:r w:rsidR="00592E56">
              <w:rPr>
                <w:rFonts w:ascii="Arial" w:hAnsi="Arial" w:cs="Arial"/>
                <w:sz w:val="22"/>
                <w:szCs w:val="22"/>
              </w:rPr>
              <w:t>1</w:t>
            </w:r>
            <w:r w:rsidRPr="007E5166">
              <w:rPr>
                <w:rFonts w:ascii="Arial" w:hAnsi="Arial" w:cs="Arial"/>
                <w:sz w:val="22"/>
                <w:szCs w:val="22"/>
              </w:rPr>
              <w:t>5 días del mes siguiente.</w:t>
            </w:r>
          </w:p>
          <w:p w14:paraId="4BCF585E" w14:textId="6C7DEA3C" w:rsidR="007E5166" w:rsidRDefault="007E5166" w:rsidP="00431A29">
            <w:pPr>
              <w:widowControl w:val="0"/>
              <w:autoSpaceDE w:val="0"/>
              <w:autoSpaceDN w:val="0"/>
              <w:ind w:left="57" w:right="124"/>
              <w:jc w:val="both"/>
              <w:rPr>
                <w:rFonts w:ascii="Arial" w:eastAsia="Arial" w:hAnsi="Arial" w:cs="Arial"/>
                <w:sz w:val="22"/>
                <w:szCs w:val="22"/>
                <w:lang w:val="es-GT" w:bidi="es-ES"/>
              </w:rPr>
            </w:pPr>
          </w:p>
          <w:p w14:paraId="358FE2B4" w14:textId="6F0B98EC" w:rsidR="007E5166" w:rsidRPr="006106D7" w:rsidRDefault="007E5166" w:rsidP="00417ECE">
            <w:pPr>
              <w:pStyle w:val="Prrafodelista"/>
              <w:widowControl w:val="0"/>
              <w:numPr>
                <w:ilvl w:val="0"/>
                <w:numId w:val="6"/>
              </w:numPr>
              <w:autoSpaceDE w:val="0"/>
              <w:autoSpaceDN w:val="0"/>
              <w:ind w:left="1489" w:right="157" w:hanging="709"/>
              <w:jc w:val="both"/>
              <w:rPr>
                <w:rFonts w:ascii="Arial" w:hAnsi="Arial" w:cs="Arial"/>
                <w:lang w:val="es-GT" w:eastAsia="es-GT"/>
              </w:rPr>
            </w:pPr>
            <w:r w:rsidRPr="006106D7">
              <w:rPr>
                <w:rFonts w:ascii="Arial" w:hAnsi="Arial" w:cs="Arial"/>
                <w:b/>
                <w:bCs/>
                <w:lang w:val="es-GT" w:eastAsia="es-GT"/>
              </w:rPr>
              <w:t>Nota 2:</w:t>
            </w:r>
            <w:r w:rsidRPr="006106D7">
              <w:rPr>
                <w:rFonts w:ascii="Arial" w:hAnsi="Arial" w:cs="Arial"/>
                <w:lang w:val="es-GT" w:eastAsia="es-GT"/>
              </w:rPr>
              <w:t xml:space="preserve"> los agentes de retención que adquieren bienes o servicios por un valor menor a Q.2,500.00, excluyendo el IVA, no están obligados a practicar retención.</w:t>
            </w:r>
          </w:p>
          <w:p w14:paraId="063EC74C" w14:textId="77777777" w:rsidR="007E5166" w:rsidRDefault="007E5166" w:rsidP="007E5166">
            <w:pPr>
              <w:widowControl w:val="0"/>
              <w:autoSpaceDE w:val="0"/>
              <w:autoSpaceDN w:val="0"/>
              <w:ind w:right="132"/>
              <w:jc w:val="both"/>
            </w:pPr>
          </w:p>
          <w:p w14:paraId="2AF69963" w14:textId="49821D6C" w:rsidR="007E5166" w:rsidRPr="00086819" w:rsidRDefault="007E5166" w:rsidP="00417ECE">
            <w:pPr>
              <w:widowControl w:val="0"/>
              <w:autoSpaceDE w:val="0"/>
              <w:autoSpaceDN w:val="0"/>
              <w:ind w:left="74" w:right="157"/>
              <w:jc w:val="both"/>
              <w:rPr>
                <w:rFonts w:ascii="Arial" w:eastAsia="Arial" w:hAnsi="Arial" w:cs="Arial"/>
                <w:sz w:val="22"/>
                <w:szCs w:val="22"/>
                <w:lang w:val="es-ES" w:bidi="es-ES"/>
              </w:rPr>
            </w:pPr>
            <w:r w:rsidRPr="00086819">
              <w:rPr>
                <w:rFonts w:ascii="Arial" w:eastAsia="Arial" w:hAnsi="Arial" w:cs="Arial"/>
                <w:sz w:val="22"/>
                <w:szCs w:val="22"/>
                <w:lang w:val="es-ES" w:bidi="es-ES"/>
              </w:rPr>
              <w:t xml:space="preserve">En el caso de facturas de contribuyentes inscritos en el régimen </w:t>
            </w:r>
            <w:r w:rsidRPr="00790A4D">
              <w:rPr>
                <w:rFonts w:ascii="Arial" w:eastAsia="Arial" w:hAnsi="Arial" w:cs="Arial"/>
                <w:i/>
                <w:iCs/>
                <w:sz w:val="22"/>
                <w:szCs w:val="22"/>
                <w:lang w:val="es-ES" w:bidi="es-ES"/>
              </w:rPr>
              <w:t>“Sujeto a retención definitiva”,</w:t>
            </w:r>
            <w:r w:rsidRPr="00086819">
              <w:rPr>
                <w:rFonts w:ascii="Arial" w:eastAsia="Arial" w:hAnsi="Arial" w:cs="Arial"/>
                <w:sz w:val="22"/>
                <w:szCs w:val="22"/>
                <w:lang w:val="es-ES" w:bidi="es-ES"/>
              </w:rPr>
              <w:t xml:space="preserve"> para crear la constancia de retención del ISR, se considera lo siguiente:</w:t>
            </w:r>
          </w:p>
          <w:p w14:paraId="2AC13E8C" w14:textId="53C52D7A" w:rsidR="008A7B46" w:rsidRPr="00086819" w:rsidRDefault="008A7B46" w:rsidP="00431A29">
            <w:pPr>
              <w:widowControl w:val="0"/>
              <w:autoSpaceDE w:val="0"/>
              <w:autoSpaceDN w:val="0"/>
              <w:rPr>
                <w:rFonts w:ascii="Arial" w:eastAsia="Arial" w:hAnsi="Arial" w:cs="Arial"/>
                <w:b/>
                <w:sz w:val="22"/>
                <w:szCs w:val="22"/>
                <w:lang w:val="es-ES" w:bidi="es-ES"/>
              </w:rPr>
            </w:pPr>
          </w:p>
          <w:p w14:paraId="1033B24E" w14:textId="2C898FF4" w:rsidR="007A357E" w:rsidRPr="007A357E" w:rsidRDefault="007A357E" w:rsidP="00417ECE">
            <w:pPr>
              <w:pStyle w:val="NormalWeb"/>
              <w:numPr>
                <w:ilvl w:val="0"/>
                <w:numId w:val="24"/>
              </w:numPr>
              <w:spacing w:before="0" w:beforeAutospacing="0" w:after="0" w:afterAutospacing="0"/>
              <w:ind w:right="157" w:hanging="648"/>
              <w:jc w:val="both"/>
              <w:rPr>
                <w:rFonts w:ascii="Arial" w:hAnsi="Arial" w:cs="Arial"/>
                <w:sz w:val="22"/>
                <w:szCs w:val="22"/>
              </w:rPr>
            </w:pPr>
            <w:r w:rsidRPr="007A357E">
              <w:rPr>
                <w:rFonts w:ascii="Arial" w:hAnsi="Arial" w:cs="Arial"/>
                <w:sz w:val="22"/>
                <w:szCs w:val="22"/>
              </w:rPr>
              <w:t xml:space="preserve">Verifica que la factura consigne la leyenda </w:t>
            </w:r>
            <w:r w:rsidRPr="00790A4D">
              <w:rPr>
                <w:rFonts w:ascii="Arial" w:hAnsi="Arial" w:cs="Arial"/>
                <w:i/>
                <w:iCs/>
                <w:sz w:val="22"/>
                <w:szCs w:val="22"/>
              </w:rPr>
              <w:t>“Sujeto a retención definitiva”.</w:t>
            </w:r>
          </w:p>
          <w:p w14:paraId="6D219953" w14:textId="77777777" w:rsidR="007A357E" w:rsidRDefault="007A357E" w:rsidP="007A357E">
            <w:pPr>
              <w:pStyle w:val="NormalWeb"/>
              <w:spacing w:before="0" w:beforeAutospacing="0" w:after="0" w:afterAutospacing="0"/>
              <w:ind w:left="720"/>
              <w:jc w:val="both"/>
              <w:rPr>
                <w:rFonts w:ascii="Arial" w:hAnsi="Arial" w:cs="Arial"/>
                <w:sz w:val="22"/>
                <w:szCs w:val="22"/>
              </w:rPr>
            </w:pPr>
          </w:p>
          <w:p w14:paraId="2A4C0220" w14:textId="2ED2EED8" w:rsidR="007A357E" w:rsidRPr="007A357E" w:rsidRDefault="007A357E" w:rsidP="00417ECE">
            <w:pPr>
              <w:pStyle w:val="NormalWeb"/>
              <w:numPr>
                <w:ilvl w:val="0"/>
                <w:numId w:val="24"/>
              </w:numPr>
              <w:spacing w:before="0" w:beforeAutospacing="0" w:after="0" w:afterAutospacing="0"/>
              <w:ind w:right="157" w:hanging="649"/>
              <w:jc w:val="both"/>
              <w:rPr>
                <w:rFonts w:ascii="Arial" w:hAnsi="Arial" w:cs="Arial"/>
                <w:sz w:val="22"/>
                <w:szCs w:val="22"/>
              </w:rPr>
            </w:pPr>
            <w:r w:rsidRPr="007A357E">
              <w:rPr>
                <w:rFonts w:ascii="Arial" w:hAnsi="Arial" w:cs="Arial"/>
                <w:sz w:val="22"/>
                <w:szCs w:val="22"/>
              </w:rPr>
              <w:t>Al efectuar el pago al proveedor, calcula la retención sobre el monto bruto de la factura (valor total ÷ 1.12 × la tasa correspondiente).</w:t>
            </w:r>
          </w:p>
          <w:p w14:paraId="00FDCABF" w14:textId="77777777" w:rsidR="007A357E" w:rsidRDefault="007A357E" w:rsidP="007A357E">
            <w:pPr>
              <w:pStyle w:val="NormalWeb"/>
              <w:spacing w:before="0" w:beforeAutospacing="0" w:after="0" w:afterAutospacing="0"/>
              <w:ind w:left="720"/>
              <w:jc w:val="both"/>
              <w:rPr>
                <w:rFonts w:ascii="Arial" w:hAnsi="Arial" w:cs="Arial"/>
                <w:sz w:val="22"/>
                <w:szCs w:val="22"/>
              </w:rPr>
            </w:pPr>
          </w:p>
          <w:p w14:paraId="40FA4A69" w14:textId="7FD21884" w:rsidR="007A357E" w:rsidRPr="007A357E" w:rsidRDefault="007A357E" w:rsidP="00417ECE">
            <w:pPr>
              <w:pStyle w:val="NormalWeb"/>
              <w:numPr>
                <w:ilvl w:val="0"/>
                <w:numId w:val="24"/>
              </w:numPr>
              <w:spacing w:before="0" w:beforeAutospacing="0" w:after="0" w:afterAutospacing="0"/>
              <w:ind w:right="157" w:hanging="649"/>
              <w:jc w:val="both"/>
              <w:rPr>
                <w:rFonts w:ascii="Arial" w:hAnsi="Arial" w:cs="Arial"/>
                <w:sz w:val="22"/>
                <w:szCs w:val="22"/>
              </w:rPr>
            </w:pPr>
            <w:r w:rsidRPr="007A357E">
              <w:rPr>
                <w:rFonts w:ascii="Arial" w:hAnsi="Arial" w:cs="Arial"/>
                <w:sz w:val="22"/>
                <w:szCs w:val="22"/>
              </w:rPr>
              <w:t xml:space="preserve">Ingresa a la Agencia Virtual con el usuario de </w:t>
            </w:r>
            <w:r w:rsidR="00DB19A1">
              <w:rPr>
                <w:rFonts w:ascii="Arial" w:hAnsi="Arial" w:cs="Arial"/>
                <w:sz w:val="22"/>
                <w:szCs w:val="22"/>
              </w:rPr>
              <w:t>fondo rotativo</w:t>
            </w:r>
            <w:r w:rsidRPr="007A357E">
              <w:rPr>
                <w:rFonts w:ascii="Arial" w:hAnsi="Arial" w:cs="Arial"/>
                <w:sz w:val="22"/>
                <w:szCs w:val="22"/>
              </w:rPr>
              <w:t xml:space="preserve"> (usuario 2), selecciona </w:t>
            </w:r>
            <w:r w:rsidRPr="00790A4D">
              <w:rPr>
                <w:rFonts w:ascii="Arial" w:hAnsi="Arial" w:cs="Arial"/>
                <w:i/>
                <w:iCs/>
                <w:sz w:val="22"/>
                <w:szCs w:val="22"/>
              </w:rPr>
              <w:t>“Retenciones web”,</w:t>
            </w:r>
            <w:r w:rsidRPr="007A357E">
              <w:rPr>
                <w:rFonts w:ascii="Arial" w:hAnsi="Arial" w:cs="Arial"/>
                <w:sz w:val="22"/>
                <w:szCs w:val="22"/>
              </w:rPr>
              <w:t xml:space="preserve"> luego </w:t>
            </w:r>
            <w:r w:rsidRPr="00790A4D">
              <w:rPr>
                <w:rFonts w:ascii="Arial" w:hAnsi="Arial" w:cs="Arial"/>
                <w:i/>
                <w:iCs/>
                <w:sz w:val="22"/>
                <w:szCs w:val="22"/>
              </w:rPr>
              <w:t>“Categorías de rentas”,</w:t>
            </w:r>
            <w:r w:rsidRPr="007A357E">
              <w:rPr>
                <w:rFonts w:ascii="Arial" w:hAnsi="Arial" w:cs="Arial"/>
                <w:sz w:val="22"/>
                <w:szCs w:val="22"/>
              </w:rPr>
              <w:t xml:space="preserve"> busca el NIT del proveedor y emite la constancia de retención.</w:t>
            </w:r>
          </w:p>
          <w:p w14:paraId="7F9E0636" w14:textId="77777777" w:rsidR="007A357E" w:rsidRDefault="007A357E" w:rsidP="007A357E">
            <w:pPr>
              <w:pStyle w:val="NormalWeb"/>
              <w:spacing w:before="0" w:beforeAutospacing="0" w:after="0" w:afterAutospacing="0"/>
              <w:ind w:left="720"/>
              <w:jc w:val="both"/>
              <w:rPr>
                <w:rFonts w:ascii="Arial" w:hAnsi="Arial" w:cs="Arial"/>
                <w:sz w:val="22"/>
                <w:szCs w:val="22"/>
              </w:rPr>
            </w:pPr>
          </w:p>
          <w:p w14:paraId="5D056E3E" w14:textId="26254A3E" w:rsidR="007A357E" w:rsidRPr="007A357E" w:rsidRDefault="007A357E" w:rsidP="00417ECE">
            <w:pPr>
              <w:pStyle w:val="NormalWeb"/>
              <w:numPr>
                <w:ilvl w:val="0"/>
                <w:numId w:val="24"/>
              </w:numPr>
              <w:spacing w:before="0" w:beforeAutospacing="0" w:after="0" w:afterAutospacing="0"/>
              <w:ind w:right="157" w:hanging="649"/>
              <w:jc w:val="both"/>
              <w:rPr>
                <w:rFonts w:ascii="Arial" w:hAnsi="Arial" w:cs="Arial"/>
                <w:sz w:val="22"/>
                <w:szCs w:val="22"/>
              </w:rPr>
            </w:pPr>
            <w:r w:rsidRPr="007A357E">
              <w:rPr>
                <w:rFonts w:ascii="Arial" w:hAnsi="Arial" w:cs="Arial"/>
                <w:sz w:val="22"/>
                <w:szCs w:val="22"/>
              </w:rPr>
              <w:t>Entrega copia de la constancia de retención al proveedor cuando lo solicite.</w:t>
            </w:r>
          </w:p>
          <w:p w14:paraId="4E6E8A25" w14:textId="25BD3077" w:rsidR="007A357E" w:rsidRDefault="007A357E" w:rsidP="00431A29">
            <w:pPr>
              <w:widowControl w:val="0"/>
              <w:autoSpaceDE w:val="0"/>
              <w:autoSpaceDN w:val="0"/>
              <w:rPr>
                <w:rFonts w:ascii="Arial" w:eastAsia="Arial" w:hAnsi="Arial" w:cs="Arial"/>
                <w:b/>
                <w:sz w:val="22"/>
                <w:szCs w:val="22"/>
                <w:lang w:val="es-GT" w:bidi="es-ES"/>
              </w:rPr>
            </w:pPr>
          </w:p>
          <w:p w14:paraId="257B008A" w14:textId="0B70A09B" w:rsidR="007A357E" w:rsidRDefault="007A357E" w:rsidP="00417ECE">
            <w:pPr>
              <w:widowControl w:val="0"/>
              <w:autoSpaceDE w:val="0"/>
              <w:autoSpaceDN w:val="0"/>
              <w:ind w:left="74" w:right="157"/>
              <w:jc w:val="both"/>
              <w:rPr>
                <w:rFonts w:ascii="Arial" w:hAnsi="Arial" w:cs="Arial"/>
                <w:sz w:val="22"/>
                <w:szCs w:val="22"/>
              </w:rPr>
            </w:pPr>
            <w:r w:rsidRPr="007A357E">
              <w:rPr>
                <w:rFonts w:ascii="Arial" w:hAnsi="Arial" w:cs="Arial"/>
                <w:sz w:val="22"/>
                <w:szCs w:val="22"/>
              </w:rPr>
              <w:t xml:space="preserve">Al finalizar el mes, cuando proceda, genera la </w:t>
            </w:r>
            <w:r w:rsidR="002B69C9">
              <w:rPr>
                <w:rFonts w:ascii="Arial" w:hAnsi="Arial" w:cs="Arial"/>
                <w:sz w:val="22"/>
                <w:szCs w:val="22"/>
              </w:rPr>
              <w:t>d</w:t>
            </w:r>
            <w:r w:rsidRPr="007A357E">
              <w:rPr>
                <w:rFonts w:ascii="Arial" w:hAnsi="Arial" w:cs="Arial"/>
                <w:sz w:val="22"/>
                <w:szCs w:val="22"/>
              </w:rPr>
              <w:t xml:space="preserve">eclaración </w:t>
            </w:r>
            <w:r w:rsidR="002B69C9">
              <w:rPr>
                <w:rFonts w:ascii="Arial" w:hAnsi="Arial" w:cs="Arial"/>
                <w:sz w:val="22"/>
                <w:szCs w:val="22"/>
              </w:rPr>
              <w:t>j</w:t>
            </w:r>
            <w:r w:rsidRPr="007A357E">
              <w:rPr>
                <w:rFonts w:ascii="Arial" w:hAnsi="Arial" w:cs="Arial"/>
                <w:sz w:val="22"/>
                <w:szCs w:val="22"/>
              </w:rPr>
              <w:t xml:space="preserve">urada de </w:t>
            </w:r>
            <w:r w:rsidR="002B69C9">
              <w:rPr>
                <w:rFonts w:ascii="Arial" w:hAnsi="Arial" w:cs="Arial"/>
                <w:sz w:val="22"/>
                <w:szCs w:val="22"/>
              </w:rPr>
              <w:t>r</w:t>
            </w:r>
            <w:r w:rsidRPr="007A357E">
              <w:rPr>
                <w:rFonts w:ascii="Arial" w:hAnsi="Arial" w:cs="Arial"/>
                <w:sz w:val="22"/>
                <w:szCs w:val="22"/>
              </w:rPr>
              <w:t xml:space="preserve">etenciones del ISR en el formulario SAT-1331 y la boleta Declaraguate SAT-2000, las cuales se presentan y pagan a través de BANCASAT o en un banco del sistema, </w:t>
            </w:r>
            <w:r>
              <w:rPr>
                <w:rFonts w:ascii="Arial" w:hAnsi="Arial" w:cs="Arial"/>
                <w:sz w:val="22"/>
                <w:szCs w:val="22"/>
              </w:rPr>
              <w:t>en</w:t>
            </w:r>
            <w:r w:rsidRPr="007A357E">
              <w:rPr>
                <w:rFonts w:ascii="Arial" w:hAnsi="Arial" w:cs="Arial"/>
                <w:sz w:val="22"/>
                <w:szCs w:val="22"/>
              </w:rPr>
              <w:t xml:space="preserve"> los primeros 10 días hábiles del mes siguiente.</w:t>
            </w:r>
          </w:p>
          <w:p w14:paraId="4485E32C" w14:textId="77777777" w:rsidR="007A357E" w:rsidRPr="007A357E" w:rsidRDefault="007A357E" w:rsidP="007A357E">
            <w:pPr>
              <w:widowControl w:val="0"/>
              <w:autoSpaceDE w:val="0"/>
              <w:autoSpaceDN w:val="0"/>
              <w:ind w:left="57" w:right="124"/>
              <w:jc w:val="both"/>
              <w:rPr>
                <w:rFonts w:ascii="Arial" w:hAnsi="Arial" w:cs="Arial"/>
                <w:sz w:val="22"/>
                <w:szCs w:val="22"/>
              </w:rPr>
            </w:pPr>
          </w:p>
          <w:p w14:paraId="599B7F7D" w14:textId="34AE60F7" w:rsidR="008A7B46" w:rsidRPr="00431A29" w:rsidRDefault="007A357E" w:rsidP="00417ECE">
            <w:pPr>
              <w:widowControl w:val="0"/>
              <w:autoSpaceDE w:val="0"/>
              <w:autoSpaceDN w:val="0"/>
              <w:ind w:left="74" w:right="157"/>
              <w:jc w:val="both"/>
              <w:rPr>
                <w:rFonts w:ascii="Arial" w:eastAsia="Arial" w:hAnsi="Arial" w:cs="Arial"/>
                <w:sz w:val="22"/>
                <w:szCs w:val="22"/>
                <w:lang w:val="es-ES" w:bidi="es-ES"/>
              </w:rPr>
            </w:pPr>
            <w:r w:rsidRPr="007A357E">
              <w:rPr>
                <w:rFonts w:ascii="Arial" w:hAnsi="Arial" w:cs="Arial"/>
                <w:sz w:val="22"/>
                <w:szCs w:val="22"/>
              </w:rPr>
              <w:t xml:space="preserve">Las declaraciones se generan en la Agencia Virtual SAT de cada Unidad Ejecutora, utilizando el usuario de </w:t>
            </w:r>
            <w:r w:rsidR="00DB19A1">
              <w:rPr>
                <w:rFonts w:ascii="Arial" w:hAnsi="Arial" w:cs="Arial"/>
                <w:sz w:val="22"/>
                <w:szCs w:val="22"/>
              </w:rPr>
              <w:t>fondo rotativo</w:t>
            </w:r>
            <w:r w:rsidRPr="007A357E">
              <w:rPr>
                <w:rFonts w:ascii="Arial" w:hAnsi="Arial" w:cs="Arial"/>
                <w:sz w:val="22"/>
                <w:szCs w:val="22"/>
              </w:rPr>
              <w:t xml:space="preserve"> (usuario 2) proporcionado por la Superintendencia de Administración Tributaria </w:t>
            </w:r>
            <w:r>
              <w:rPr>
                <w:rFonts w:ascii="Arial" w:hAnsi="Arial" w:cs="Arial"/>
                <w:sz w:val="22"/>
                <w:szCs w:val="22"/>
              </w:rPr>
              <w:t>-</w:t>
            </w:r>
            <w:r w:rsidRPr="007A357E">
              <w:rPr>
                <w:rFonts w:ascii="Arial" w:hAnsi="Arial" w:cs="Arial"/>
                <w:sz w:val="22"/>
                <w:szCs w:val="22"/>
              </w:rPr>
              <w:t>SAT</w:t>
            </w:r>
            <w:r>
              <w:rPr>
                <w:rFonts w:ascii="Arial" w:hAnsi="Arial" w:cs="Arial"/>
                <w:sz w:val="22"/>
                <w:szCs w:val="22"/>
              </w:rPr>
              <w:t>-</w:t>
            </w:r>
            <w:r w:rsidRPr="007A357E">
              <w:rPr>
                <w:rFonts w:ascii="Arial" w:hAnsi="Arial" w:cs="Arial"/>
                <w:sz w:val="22"/>
                <w:szCs w:val="22"/>
              </w:rPr>
              <w:t xml:space="preserve">, y se presentan </w:t>
            </w:r>
            <w:r>
              <w:rPr>
                <w:rFonts w:ascii="Arial" w:hAnsi="Arial" w:cs="Arial"/>
                <w:sz w:val="22"/>
                <w:szCs w:val="22"/>
              </w:rPr>
              <w:t>en e</w:t>
            </w:r>
            <w:r w:rsidRPr="007A357E">
              <w:rPr>
                <w:rFonts w:ascii="Arial" w:hAnsi="Arial" w:cs="Arial"/>
                <w:sz w:val="22"/>
                <w:szCs w:val="22"/>
              </w:rPr>
              <w:t>l plazo establecido.</w:t>
            </w:r>
          </w:p>
        </w:tc>
      </w:tr>
      <w:tr w:rsidR="008A7B46" w:rsidRPr="00173504" w14:paraId="07843298" w14:textId="77777777" w:rsidTr="004605EB">
        <w:trPr>
          <w:trHeight w:val="400"/>
          <w:jc w:val="center"/>
        </w:trPr>
        <w:tc>
          <w:tcPr>
            <w:tcW w:w="1542" w:type="dxa"/>
            <w:vAlign w:val="center"/>
          </w:tcPr>
          <w:p w14:paraId="06EB21E3" w14:textId="06344BCE" w:rsidR="008A7B46" w:rsidRPr="00431A29" w:rsidRDefault="00431A29" w:rsidP="00431A29">
            <w:pPr>
              <w:widowControl w:val="0"/>
              <w:autoSpaceDE w:val="0"/>
              <w:autoSpaceDN w:val="0"/>
              <w:jc w:val="center"/>
              <w:rPr>
                <w:rFonts w:ascii="Arial" w:eastAsia="Arial" w:hAnsi="Arial" w:cs="Arial"/>
                <w:b/>
                <w:sz w:val="14"/>
                <w:szCs w:val="14"/>
                <w:lang w:val="es-ES" w:bidi="es-ES"/>
              </w:rPr>
            </w:pPr>
            <w:r w:rsidRPr="00431A29">
              <w:rPr>
                <w:rFonts w:ascii="Arial" w:eastAsia="Arial" w:hAnsi="Arial" w:cs="Arial"/>
                <w:b/>
                <w:w w:val="95"/>
                <w:sz w:val="14"/>
                <w:szCs w:val="14"/>
                <w:lang w:val="es-ES" w:bidi="es-ES"/>
              </w:rPr>
              <w:lastRenderedPageBreak/>
              <w:t xml:space="preserve">22. </w:t>
            </w:r>
            <w:r w:rsidR="008A7B46" w:rsidRPr="00431A29">
              <w:rPr>
                <w:rFonts w:ascii="Arial" w:eastAsia="Arial" w:hAnsi="Arial" w:cs="Arial"/>
                <w:b/>
                <w:w w:val="95"/>
                <w:sz w:val="14"/>
                <w:szCs w:val="14"/>
                <w:lang w:val="es-ES" w:bidi="es-ES"/>
              </w:rPr>
              <w:t xml:space="preserve">Elaborar </w:t>
            </w:r>
            <w:r w:rsidR="008A7B46" w:rsidRPr="00431A29">
              <w:rPr>
                <w:rFonts w:ascii="Arial" w:eastAsia="Arial" w:hAnsi="Arial" w:cs="Arial"/>
                <w:b/>
                <w:sz w:val="14"/>
                <w:szCs w:val="14"/>
                <w:lang w:val="es-ES" w:bidi="es-ES"/>
              </w:rPr>
              <w:t>cheque</w:t>
            </w:r>
          </w:p>
        </w:tc>
        <w:tc>
          <w:tcPr>
            <w:tcW w:w="1112" w:type="dxa"/>
            <w:vAlign w:val="center"/>
          </w:tcPr>
          <w:p w14:paraId="057FB505" w14:textId="77777777" w:rsidR="008A7B46" w:rsidRPr="00431A29" w:rsidRDefault="008A7B46" w:rsidP="00431A29">
            <w:pPr>
              <w:widowControl w:val="0"/>
              <w:autoSpaceDE w:val="0"/>
              <w:autoSpaceDN w:val="0"/>
              <w:ind w:left="62" w:right="49" w:hanging="3"/>
              <w:jc w:val="center"/>
              <w:rPr>
                <w:rFonts w:ascii="Arial" w:eastAsia="Arial" w:hAnsi="Arial" w:cs="Arial"/>
                <w:sz w:val="14"/>
                <w:szCs w:val="14"/>
                <w:lang w:val="es-ES" w:bidi="es-ES"/>
              </w:rPr>
            </w:pPr>
            <w:r w:rsidRPr="00431A29">
              <w:rPr>
                <w:rFonts w:ascii="Arial" w:eastAsia="Arial" w:hAnsi="Arial" w:cs="Arial"/>
                <w:sz w:val="14"/>
                <w:szCs w:val="14"/>
                <w:lang w:val="es-ES" w:bidi="es-ES"/>
              </w:rPr>
              <w:t>Coordinador Operaciones de Caja</w:t>
            </w:r>
          </w:p>
          <w:p w14:paraId="0F503319" w14:textId="36264248" w:rsidR="008A7B46" w:rsidRPr="00431A29" w:rsidRDefault="008A7B46" w:rsidP="00431A29">
            <w:pPr>
              <w:widowControl w:val="0"/>
              <w:autoSpaceDE w:val="0"/>
              <w:autoSpaceDN w:val="0"/>
              <w:jc w:val="center"/>
              <w:rPr>
                <w:rFonts w:ascii="Arial" w:eastAsia="Arial" w:hAnsi="Arial" w:cs="Arial"/>
                <w:b/>
                <w:sz w:val="14"/>
                <w:szCs w:val="14"/>
                <w:lang w:val="es-ES" w:bidi="es-ES"/>
              </w:rPr>
            </w:pPr>
            <w:r w:rsidRPr="00431A29">
              <w:rPr>
                <w:rFonts w:ascii="Arial" w:eastAsia="Arial" w:hAnsi="Arial" w:cs="Arial"/>
                <w:sz w:val="14"/>
                <w:szCs w:val="14"/>
                <w:lang w:val="es-ES" w:bidi="es-ES"/>
              </w:rPr>
              <w:t>Analista Financiero</w:t>
            </w:r>
            <w:r w:rsidR="0046167D"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 Analista de Operaciones de Caja</w:t>
            </w:r>
            <w:r w:rsidR="00431A29"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 xml:space="preserve">/ Encargado de </w:t>
            </w:r>
            <w:r w:rsidR="00463B64">
              <w:rPr>
                <w:rFonts w:ascii="Arial" w:eastAsia="Arial" w:hAnsi="Arial" w:cs="Arial"/>
                <w:sz w:val="14"/>
                <w:szCs w:val="14"/>
                <w:lang w:val="es-ES" w:bidi="es-ES"/>
              </w:rPr>
              <w:t>f</w:t>
            </w:r>
            <w:r w:rsidR="00DB19A1">
              <w:rPr>
                <w:rFonts w:ascii="Arial" w:eastAsia="Arial" w:hAnsi="Arial" w:cs="Arial"/>
                <w:sz w:val="14"/>
                <w:szCs w:val="14"/>
                <w:lang w:val="es-ES" w:bidi="es-ES"/>
              </w:rPr>
              <w:t>ondo rotativo</w:t>
            </w:r>
          </w:p>
        </w:tc>
        <w:tc>
          <w:tcPr>
            <w:tcW w:w="8531" w:type="dxa"/>
            <w:tcMar>
              <w:top w:w="28" w:type="dxa"/>
              <w:left w:w="57" w:type="dxa"/>
              <w:bottom w:w="85" w:type="dxa"/>
              <w:right w:w="28" w:type="dxa"/>
            </w:tcMar>
          </w:tcPr>
          <w:p w14:paraId="3BFB3E49" w14:textId="7B1D82DF" w:rsidR="005A32D6" w:rsidRDefault="005A32D6" w:rsidP="00417ECE">
            <w:pPr>
              <w:widowControl w:val="0"/>
              <w:autoSpaceDE w:val="0"/>
              <w:autoSpaceDN w:val="0"/>
              <w:ind w:left="74" w:right="124"/>
              <w:jc w:val="both"/>
              <w:rPr>
                <w:rFonts w:ascii="Arial" w:hAnsi="Arial" w:cs="Arial"/>
                <w:sz w:val="22"/>
                <w:szCs w:val="22"/>
              </w:rPr>
            </w:pPr>
            <w:r w:rsidRPr="005A32D6">
              <w:rPr>
                <w:rFonts w:ascii="Arial" w:hAnsi="Arial" w:cs="Arial"/>
                <w:sz w:val="22"/>
                <w:szCs w:val="22"/>
              </w:rPr>
              <w:t>Elabora el cheque</w:t>
            </w:r>
            <w:r>
              <w:rPr>
                <w:rFonts w:ascii="Arial" w:hAnsi="Arial" w:cs="Arial"/>
                <w:sz w:val="22"/>
                <w:szCs w:val="22"/>
              </w:rPr>
              <w:t>-</w:t>
            </w:r>
            <w:r w:rsidRPr="005A32D6">
              <w:rPr>
                <w:rFonts w:ascii="Arial" w:hAnsi="Arial" w:cs="Arial"/>
                <w:sz w:val="22"/>
                <w:szCs w:val="22"/>
              </w:rPr>
              <w:t xml:space="preserve">voucher a favor del responsable del manejo y control de caja chica o del beneficiario correspondiente, por el monto total de la liquidación o de la factura respectiva, menos el valor de la retención efectuada, cuando </w:t>
            </w:r>
            <w:r w:rsidR="00302E78">
              <w:rPr>
                <w:rFonts w:ascii="Arial" w:hAnsi="Arial" w:cs="Arial"/>
                <w:sz w:val="22"/>
                <w:szCs w:val="22"/>
              </w:rPr>
              <w:t>corresponda</w:t>
            </w:r>
            <w:r w:rsidRPr="005A32D6">
              <w:rPr>
                <w:rFonts w:ascii="Arial" w:hAnsi="Arial" w:cs="Arial"/>
                <w:sz w:val="22"/>
                <w:szCs w:val="22"/>
              </w:rPr>
              <w:t xml:space="preserve"> (no aplica para caja chica), en el caso de pequeño contribuyente.</w:t>
            </w:r>
          </w:p>
          <w:p w14:paraId="7E4FCF10" w14:textId="77777777" w:rsidR="005A32D6" w:rsidRPr="005A32D6" w:rsidRDefault="005A32D6" w:rsidP="005A32D6">
            <w:pPr>
              <w:widowControl w:val="0"/>
              <w:autoSpaceDE w:val="0"/>
              <w:autoSpaceDN w:val="0"/>
              <w:ind w:left="57" w:right="124"/>
              <w:jc w:val="both"/>
              <w:rPr>
                <w:rFonts w:ascii="Arial" w:hAnsi="Arial" w:cs="Arial"/>
                <w:sz w:val="22"/>
                <w:szCs w:val="22"/>
              </w:rPr>
            </w:pPr>
          </w:p>
          <w:p w14:paraId="30913F93" w14:textId="77777777" w:rsidR="005A32D6" w:rsidRPr="005A32D6" w:rsidRDefault="005A32D6" w:rsidP="00417ECE">
            <w:pPr>
              <w:widowControl w:val="0"/>
              <w:autoSpaceDE w:val="0"/>
              <w:autoSpaceDN w:val="0"/>
              <w:ind w:left="74" w:right="124"/>
              <w:jc w:val="both"/>
              <w:rPr>
                <w:rFonts w:ascii="Arial" w:hAnsi="Arial" w:cs="Arial"/>
                <w:sz w:val="22"/>
                <w:szCs w:val="22"/>
              </w:rPr>
            </w:pPr>
            <w:r w:rsidRPr="005A32D6">
              <w:rPr>
                <w:rFonts w:ascii="Arial" w:hAnsi="Arial" w:cs="Arial"/>
                <w:sz w:val="22"/>
                <w:szCs w:val="22"/>
              </w:rPr>
              <w:t>El monto máximo para el pago de facturas por medio de cheque es de hasta Q.25,000.00.</w:t>
            </w:r>
          </w:p>
          <w:p w14:paraId="63BE0A28" w14:textId="6AA4EABF" w:rsidR="007A357E" w:rsidRPr="00614AAB" w:rsidRDefault="007A357E" w:rsidP="00431A29">
            <w:pPr>
              <w:widowControl w:val="0"/>
              <w:autoSpaceDE w:val="0"/>
              <w:autoSpaceDN w:val="0"/>
              <w:ind w:left="57" w:right="127"/>
              <w:jc w:val="both"/>
              <w:rPr>
                <w:rFonts w:ascii="Arial" w:eastAsia="Arial" w:hAnsi="Arial" w:cs="Arial"/>
                <w:lang w:val="es-GT" w:bidi="es-ES"/>
              </w:rPr>
            </w:pPr>
          </w:p>
          <w:p w14:paraId="59235711" w14:textId="3BF47976" w:rsidR="005A32D6" w:rsidRPr="00614AAB" w:rsidRDefault="005A32D6" w:rsidP="00417ECE">
            <w:pPr>
              <w:pStyle w:val="Prrafodelista"/>
              <w:widowControl w:val="0"/>
              <w:numPr>
                <w:ilvl w:val="0"/>
                <w:numId w:val="6"/>
              </w:numPr>
              <w:autoSpaceDE w:val="0"/>
              <w:autoSpaceDN w:val="0"/>
              <w:ind w:left="1489" w:right="157" w:hanging="709"/>
              <w:jc w:val="both"/>
              <w:rPr>
                <w:rFonts w:ascii="Arial" w:hAnsi="Arial" w:cs="Arial"/>
                <w:b/>
                <w:bCs/>
                <w:lang w:val="es-GT" w:eastAsia="es-GT"/>
              </w:rPr>
            </w:pPr>
            <w:r w:rsidRPr="00614AAB">
              <w:rPr>
                <w:rFonts w:ascii="Arial" w:hAnsi="Arial" w:cs="Arial"/>
                <w:b/>
                <w:bCs/>
                <w:lang w:val="es-GT" w:eastAsia="es-GT"/>
              </w:rPr>
              <w:t xml:space="preserve">Nota 1: </w:t>
            </w:r>
            <w:r w:rsidRPr="00614AAB">
              <w:rPr>
                <w:rFonts w:ascii="Arial" w:hAnsi="Arial" w:cs="Arial"/>
                <w:lang w:val="es-GT" w:eastAsia="es-GT"/>
              </w:rPr>
              <w:t>al beneficiario se le entrega, junto con el cheque, la constancia de retención del Impuesto al Valor Agregado -IVA-, cuando corresponda.</w:t>
            </w:r>
          </w:p>
          <w:p w14:paraId="2CE471F2" w14:textId="31DBF090" w:rsidR="005A32D6" w:rsidRPr="00614AAB" w:rsidRDefault="005A32D6" w:rsidP="005A32D6">
            <w:pPr>
              <w:widowControl w:val="0"/>
              <w:autoSpaceDE w:val="0"/>
              <w:autoSpaceDN w:val="0"/>
              <w:ind w:left="780"/>
              <w:jc w:val="both"/>
              <w:rPr>
                <w:rFonts w:ascii="Arial" w:hAnsi="Arial" w:cs="Arial"/>
                <w:b/>
                <w:bCs/>
                <w:lang w:val="es-GT" w:eastAsia="es-GT"/>
              </w:rPr>
            </w:pPr>
          </w:p>
          <w:p w14:paraId="3BD01E16" w14:textId="44A24070" w:rsidR="005A32D6" w:rsidRPr="00614AAB" w:rsidRDefault="005A32D6" w:rsidP="00417ECE">
            <w:pPr>
              <w:pStyle w:val="Prrafodelista"/>
              <w:widowControl w:val="0"/>
              <w:numPr>
                <w:ilvl w:val="0"/>
                <w:numId w:val="6"/>
              </w:numPr>
              <w:autoSpaceDE w:val="0"/>
              <w:autoSpaceDN w:val="0"/>
              <w:ind w:left="1489" w:right="157" w:hanging="709"/>
              <w:jc w:val="both"/>
              <w:rPr>
                <w:rFonts w:ascii="Arial" w:hAnsi="Arial" w:cs="Arial"/>
                <w:lang w:val="es-GT" w:eastAsia="es-GT"/>
              </w:rPr>
            </w:pPr>
            <w:r w:rsidRPr="00614AAB">
              <w:rPr>
                <w:rFonts w:ascii="Arial" w:hAnsi="Arial" w:cs="Arial"/>
                <w:b/>
                <w:bCs/>
                <w:lang w:val="es-GT" w:eastAsia="es-GT"/>
              </w:rPr>
              <w:t>Nota 2:</w:t>
            </w:r>
            <w:r w:rsidRPr="00614AAB">
              <w:rPr>
                <w:rFonts w:ascii="Arial" w:hAnsi="Arial" w:cs="Arial"/>
                <w:lang w:val="es-GT" w:eastAsia="es-GT"/>
              </w:rPr>
              <w:t xml:space="preserve"> el responsable de las </w:t>
            </w:r>
            <w:r w:rsidR="00E4700F" w:rsidRPr="00614AAB">
              <w:rPr>
                <w:rFonts w:ascii="Arial" w:hAnsi="Arial" w:cs="Arial"/>
                <w:lang w:val="es-GT" w:eastAsia="es-GT"/>
              </w:rPr>
              <w:t>o</w:t>
            </w:r>
            <w:r w:rsidRPr="00614AAB">
              <w:rPr>
                <w:rFonts w:ascii="Arial" w:hAnsi="Arial" w:cs="Arial"/>
                <w:lang w:val="es-GT" w:eastAsia="es-GT"/>
              </w:rPr>
              <w:t xml:space="preserve">peraciones de </w:t>
            </w:r>
            <w:r w:rsidR="00E4700F" w:rsidRPr="00614AAB">
              <w:rPr>
                <w:rFonts w:ascii="Arial" w:hAnsi="Arial" w:cs="Arial"/>
                <w:lang w:val="es-GT" w:eastAsia="es-GT"/>
              </w:rPr>
              <w:t>c</w:t>
            </w:r>
            <w:r w:rsidRPr="00614AAB">
              <w:rPr>
                <w:rFonts w:ascii="Arial" w:hAnsi="Arial" w:cs="Arial"/>
                <w:lang w:val="es-GT" w:eastAsia="es-GT"/>
              </w:rPr>
              <w:t>aja de cada Unidad Ejecutora garantiza que los cheques emitidos no permanezcan en circulación por un plazo mayor a 2 meses.</w:t>
            </w:r>
          </w:p>
          <w:p w14:paraId="49137584" w14:textId="77777777" w:rsidR="00614AAB" w:rsidRPr="00614AAB" w:rsidRDefault="00614AAB" w:rsidP="00614AAB">
            <w:pPr>
              <w:pStyle w:val="Prrafodelista"/>
              <w:rPr>
                <w:rFonts w:ascii="Arial" w:hAnsi="Arial" w:cs="Arial"/>
                <w:lang w:val="es-GT" w:eastAsia="es-GT"/>
              </w:rPr>
            </w:pPr>
          </w:p>
          <w:p w14:paraId="3A1F15F2" w14:textId="6D59B25B" w:rsidR="005A32D6" w:rsidRPr="00614AAB" w:rsidRDefault="005A32D6" w:rsidP="00417ECE">
            <w:pPr>
              <w:pStyle w:val="Prrafodelista"/>
              <w:widowControl w:val="0"/>
              <w:numPr>
                <w:ilvl w:val="0"/>
                <w:numId w:val="6"/>
              </w:numPr>
              <w:autoSpaceDE w:val="0"/>
              <w:autoSpaceDN w:val="0"/>
              <w:ind w:left="1489" w:right="157" w:hanging="709"/>
              <w:jc w:val="both"/>
              <w:rPr>
                <w:rFonts w:ascii="Arial" w:hAnsi="Arial" w:cs="Arial"/>
                <w:lang w:val="es-GT" w:eastAsia="es-GT"/>
              </w:rPr>
            </w:pPr>
            <w:r w:rsidRPr="00614AAB">
              <w:rPr>
                <w:rFonts w:ascii="Arial" w:hAnsi="Arial" w:cs="Arial"/>
                <w:b/>
                <w:bCs/>
                <w:lang w:val="es-GT" w:eastAsia="es-GT"/>
              </w:rPr>
              <w:t>Nota 3:</w:t>
            </w:r>
            <w:r w:rsidRPr="00614AAB">
              <w:rPr>
                <w:rFonts w:ascii="Arial" w:hAnsi="Arial" w:cs="Arial"/>
                <w:lang w:val="es-GT" w:eastAsia="es-GT"/>
              </w:rPr>
              <w:t xml:space="preserve"> se toma en consideración lo establecido en el artículo 513 del Código de Comercio de Guatemala, el cual indica: </w:t>
            </w:r>
            <w:r w:rsidRPr="00614AAB">
              <w:rPr>
                <w:rFonts w:ascii="Arial" w:hAnsi="Arial" w:cs="Arial"/>
                <w:i/>
                <w:iCs/>
                <w:lang w:val="es-GT" w:eastAsia="es-GT"/>
              </w:rPr>
              <w:t>“Las acciones cambiarias derivadas de cheque prescriben en 6 meses…”</w:t>
            </w:r>
            <w:r w:rsidRPr="00614AAB">
              <w:rPr>
                <w:rFonts w:ascii="Arial" w:hAnsi="Arial" w:cs="Arial"/>
                <w:lang w:val="es-GT" w:eastAsia="es-GT"/>
              </w:rPr>
              <w:t xml:space="preserve">. En consecuencia, si existieren cheques en circulación con más de </w:t>
            </w:r>
            <w:r w:rsidR="005A3CE4" w:rsidRPr="00614AAB">
              <w:rPr>
                <w:rFonts w:ascii="Arial" w:hAnsi="Arial" w:cs="Arial"/>
                <w:lang w:val="es-GT" w:eastAsia="es-GT"/>
              </w:rPr>
              <w:t>6</w:t>
            </w:r>
            <w:r w:rsidRPr="00614AAB">
              <w:rPr>
                <w:rFonts w:ascii="Arial" w:hAnsi="Arial" w:cs="Arial"/>
                <w:lang w:val="es-GT" w:eastAsia="es-GT"/>
              </w:rPr>
              <w:t xml:space="preserve"> meses de antigüedad, se realizan las acciones administrativas, financieras y legales que correspondan para el cobro; de no ser posible, el monto debe depositarse en la cuenta número GT24BAGU0101000000000110001-5, </w:t>
            </w:r>
            <w:r w:rsidRPr="00790A4D">
              <w:rPr>
                <w:rFonts w:ascii="Arial" w:hAnsi="Arial" w:cs="Arial"/>
                <w:i/>
                <w:iCs/>
                <w:lang w:val="es-GT" w:eastAsia="es-GT"/>
              </w:rPr>
              <w:t>“Gobierno de la República, Fondo Común -Cuenta Única Nacional-”,</w:t>
            </w:r>
            <w:r w:rsidRPr="00614AAB">
              <w:rPr>
                <w:rFonts w:ascii="Arial" w:hAnsi="Arial" w:cs="Arial"/>
                <w:lang w:val="es-GT" w:eastAsia="es-GT"/>
              </w:rPr>
              <w:t xml:space="preserve"> del Banco de Guatemala, vía transferencia electrónica, o en la cuenta GT82CHNA01010000010430018034, </w:t>
            </w:r>
            <w:r w:rsidRPr="00790A4D">
              <w:rPr>
                <w:rFonts w:ascii="Arial" w:hAnsi="Arial" w:cs="Arial"/>
                <w:i/>
                <w:iCs/>
                <w:lang w:val="es-GT" w:eastAsia="es-GT"/>
              </w:rPr>
              <w:t xml:space="preserve">“Tesorería Nacional, Depósitos Fondo Común -CHN-”, </w:t>
            </w:r>
            <w:r w:rsidRPr="00614AAB">
              <w:rPr>
                <w:rFonts w:ascii="Arial" w:hAnsi="Arial" w:cs="Arial"/>
                <w:lang w:val="es-GT" w:eastAsia="es-GT"/>
              </w:rPr>
              <w:t>en efectivo.</w:t>
            </w:r>
          </w:p>
          <w:p w14:paraId="58147A35" w14:textId="77777777" w:rsidR="00790A4D" w:rsidRDefault="00790A4D" w:rsidP="00790A4D">
            <w:pPr>
              <w:pStyle w:val="Prrafodelista"/>
              <w:widowControl w:val="0"/>
              <w:autoSpaceDE w:val="0"/>
              <w:autoSpaceDN w:val="0"/>
              <w:ind w:left="1489"/>
              <w:jc w:val="both"/>
              <w:rPr>
                <w:rFonts w:ascii="Arial" w:hAnsi="Arial" w:cs="Arial"/>
                <w:b/>
                <w:bCs/>
                <w:lang w:val="es-GT" w:eastAsia="es-GT"/>
              </w:rPr>
            </w:pPr>
          </w:p>
          <w:p w14:paraId="5599CA97" w14:textId="5505BC45" w:rsidR="005A32D6" w:rsidRPr="00614AAB" w:rsidRDefault="005A32D6" w:rsidP="00417ECE">
            <w:pPr>
              <w:pStyle w:val="Prrafodelista"/>
              <w:widowControl w:val="0"/>
              <w:numPr>
                <w:ilvl w:val="0"/>
                <w:numId w:val="6"/>
              </w:numPr>
              <w:autoSpaceDE w:val="0"/>
              <w:autoSpaceDN w:val="0"/>
              <w:ind w:left="1489" w:right="157" w:hanging="709"/>
              <w:jc w:val="both"/>
              <w:rPr>
                <w:rFonts w:ascii="Arial" w:hAnsi="Arial" w:cs="Arial"/>
                <w:b/>
                <w:bCs/>
                <w:lang w:val="es-GT" w:eastAsia="es-GT"/>
              </w:rPr>
            </w:pPr>
            <w:r w:rsidRPr="00614AAB">
              <w:rPr>
                <w:rFonts w:ascii="Arial" w:hAnsi="Arial" w:cs="Arial"/>
                <w:b/>
                <w:bCs/>
                <w:lang w:val="es-GT" w:eastAsia="es-GT"/>
              </w:rPr>
              <w:t xml:space="preserve">Nota 4: </w:t>
            </w:r>
            <w:r w:rsidRPr="00614AAB">
              <w:rPr>
                <w:rFonts w:ascii="Arial" w:hAnsi="Arial" w:cs="Arial"/>
                <w:lang w:val="es-GT" w:eastAsia="es-GT"/>
              </w:rPr>
              <w:t>para garantizar la transparencia en la ejecución de los recursos, todo cheque se emite a nombre del proveedor o beneficiario correspondiente; no se emiten cheques a nombre de trabajadores de la D</w:t>
            </w:r>
            <w:r w:rsidR="00D933B1" w:rsidRPr="00614AAB">
              <w:rPr>
                <w:rFonts w:ascii="Arial" w:hAnsi="Arial" w:cs="Arial"/>
                <w:lang w:val="es-GT" w:eastAsia="es-GT"/>
              </w:rPr>
              <w:t>irección</w:t>
            </w:r>
            <w:r w:rsidRPr="00614AAB">
              <w:rPr>
                <w:rFonts w:ascii="Arial" w:hAnsi="Arial" w:cs="Arial"/>
                <w:lang w:val="es-GT" w:eastAsia="es-GT"/>
              </w:rPr>
              <w:t xml:space="preserve"> ni al portador. Se exceptúan los reintegros a caja chica y los pagos por concepto de viáticos.</w:t>
            </w:r>
          </w:p>
          <w:p w14:paraId="0DD8EB6C" w14:textId="77777777" w:rsidR="00551E86" w:rsidRDefault="00551E86" w:rsidP="005A32D6">
            <w:pPr>
              <w:pStyle w:val="NormalWeb"/>
              <w:spacing w:before="0" w:beforeAutospacing="0" w:after="0" w:afterAutospacing="0"/>
              <w:jc w:val="both"/>
              <w:rPr>
                <w:rFonts w:ascii="Arial" w:hAnsi="Arial" w:cs="Arial"/>
              </w:rPr>
            </w:pPr>
          </w:p>
          <w:p w14:paraId="7E5B16BC" w14:textId="3DB2C268" w:rsidR="008A7B46" w:rsidRPr="0064615F" w:rsidRDefault="005A32D6" w:rsidP="00417ECE">
            <w:pPr>
              <w:pStyle w:val="NormalWeb"/>
              <w:spacing w:before="0" w:beforeAutospacing="0" w:after="0" w:afterAutospacing="0"/>
              <w:ind w:left="74" w:right="157"/>
              <w:jc w:val="both"/>
              <w:rPr>
                <w:rFonts w:ascii="Arial" w:eastAsia="Arial" w:hAnsi="Arial" w:cs="Arial"/>
                <w:sz w:val="22"/>
                <w:szCs w:val="22"/>
                <w:lang w:val="es-ES" w:bidi="es-ES"/>
              </w:rPr>
            </w:pPr>
            <w:r w:rsidRPr="0064615F">
              <w:rPr>
                <w:rFonts w:ascii="Arial" w:hAnsi="Arial" w:cs="Arial"/>
                <w:sz w:val="22"/>
                <w:szCs w:val="22"/>
              </w:rPr>
              <w:t>Traslada el cheque-voucher, junto con la documentación de soporte correspondiente, para revisión y firma.</w:t>
            </w:r>
          </w:p>
        </w:tc>
      </w:tr>
      <w:tr w:rsidR="008A7B46" w:rsidRPr="00173504" w14:paraId="33D88C7F" w14:textId="77777777" w:rsidTr="004605EB">
        <w:trPr>
          <w:trHeight w:val="874"/>
          <w:jc w:val="center"/>
        </w:trPr>
        <w:tc>
          <w:tcPr>
            <w:tcW w:w="1542" w:type="dxa"/>
            <w:vAlign w:val="center"/>
          </w:tcPr>
          <w:p w14:paraId="4F816CFE" w14:textId="090AE738" w:rsidR="008A7B46" w:rsidRPr="00AF2A37" w:rsidRDefault="00431A29" w:rsidP="00431A29">
            <w:pPr>
              <w:widowControl w:val="0"/>
              <w:autoSpaceDE w:val="0"/>
              <w:autoSpaceDN w:val="0"/>
              <w:ind w:right="19"/>
              <w:jc w:val="center"/>
              <w:rPr>
                <w:rFonts w:ascii="Arial" w:eastAsia="Arial" w:hAnsi="Arial" w:cs="Arial"/>
                <w:b/>
                <w:sz w:val="14"/>
                <w:szCs w:val="14"/>
                <w:lang w:val="es-ES" w:bidi="es-ES"/>
              </w:rPr>
            </w:pPr>
            <w:r w:rsidRPr="00AF2A37">
              <w:rPr>
                <w:rFonts w:ascii="Arial" w:eastAsia="Arial" w:hAnsi="Arial" w:cs="Arial"/>
                <w:b/>
                <w:sz w:val="14"/>
                <w:szCs w:val="14"/>
                <w:lang w:val="es-ES" w:bidi="es-ES"/>
              </w:rPr>
              <w:t xml:space="preserve">23. </w:t>
            </w:r>
            <w:r w:rsidR="008A7B46" w:rsidRPr="00AF2A37">
              <w:rPr>
                <w:rFonts w:ascii="Arial" w:eastAsia="Arial" w:hAnsi="Arial" w:cs="Arial"/>
                <w:b/>
                <w:sz w:val="14"/>
                <w:szCs w:val="14"/>
                <w:lang w:val="es-ES" w:bidi="es-ES"/>
              </w:rPr>
              <w:t>Revisar para firma</w:t>
            </w:r>
          </w:p>
        </w:tc>
        <w:tc>
          <w:tcPr>
            <w:tcW w:w="1112" w:type="dxa"/>
            <w:vAlign w:val="center"/>
          </w:tcPr>
          <w:p w14:paraId="333F328D" w14:textId="56FF87EF" w:rsidR="008A7B46" w:rsidRPr="00AF2A37" w:rsidRDefault="008A7B46" w:rsidP="00431A29">
            <w:pPr>
              <w:widowControl w:val="0"/>
              <w:autoSpaceDE w:val="0"/>
              <w:autoSpaceDN w:val="0"/>
              <w:ind w:left="62" w:right="49" w:hanging="3"/>
              <w:jc w:val="center"/>
              <w:rPr>
                <w:rFonts w:ascii="Arial" w:eastAsia="Arial" w:hAnsi="Arial" w:cs="Arial"/>
                <w:sz w:val="14"/>
                <w:szCs w:val="14"/>
                <w:lang w:val="es-ES" w:bidi="es-ES"/>
              </w:rPr>
            </w:pPr>
            <w:r w:rsidRPr="00AF2A37">
              <w:rPr>
                <w:rFonts w:ascii="Arial" w:eastAsia="Arial" w:hAnsi="Arial" w:cs="Arial"/>
                <w:sz w:val="14"/>
                <w:szCs w:val="14"/>
                <w:lang w:val="es-ES" w:bidi="es-ES"/>
              </w:rPr>
              <w:t>Profesional competente nombrado</w:t>
            </w:r>
            <w:r w:rsidR="0046167D" w:rsidRPr="00AF2A37">
              <w:rPr>
                <w:rFonts w:ascii="Arial" w:eastAsia="Arial" w:hAnsi="Arial" w:cs="Arial"/>
                <w:sz w:val="14"/>
                <w:szCs w:val="14"/>
                <w:lang w:val="es-ES" w:bidi="es-ES"/>
              </w:rPr>
              <w:t xml:space="preserve"> </w:t>
            </w:r>
            <w:r w:rsidRPr="00AF2A37">
              <w:rPr>
                <w:rFonts w:ascii="Arial" w:eastAsia="Arial" w:hAnsi="Arial" w:cs="Arial"/>
                <w:sz w:val="14"/>
                <w:szCs w:val="14"/>
                <w:lang w:val="es-ES" w:bidi="es-ES"/>
              </w:rPr>
              <w:t>/</w:t>
            </w:r>
            <w:r w:rsidR="0046167D" w:rsidRPr="00AF2A37">
              <w:rPr>
                <w:rFonts w:ascii="Arial" w:eastAsia="Arial" w:hAnsi="Arial" w:cs="Arial"/>
                <w:sz w:val="14"/>
                <w:szCs w:val="14"/>
                <w:lang w:val="es-ES" w:bidi="es-ES"/>
              </w:rPr>
              <w:t xml:space="preserve"> </w:t>
            </w:r>
            <w:r w:rsidRPr="00AF2A37">
              <w:rPr>
                <w:rFonts w:ascii="Arial" w:eastAsia="Arial" w:hAnsi="Arial" w:cs="Arial"/>
                <w:sz w:val="14"/>
                <w:szCs w:val="14"/>
                <w:lang w:val="es-ES" w:bidi="es-ES"/>
              </w:rPr>
              <w:t>Jefe de Sección Financiera Coordinador</w:t>
            </w:r>
            <w:r w:rsidR="0046167D" w:rsidRPr="00AF2A37">
              <w:rPr>
                <w:rFonts w:ascii="Arial" w:eastAsia="Arial" w:hAnsi="Arial" w:cs="Arial"/>
                <w:sz w:val="14"/>
                <w:szCs w:val="14"/>
                <w:lang w:val="es-ES" w:bidi="es-ES"/>
              </w:rPr>
              <w:t xml:space="preserve"> </w:t>
            </w:r>
            <w:r w:rsidRPr="00AF2A37">
              <w:rPr>
                <w:rFonts w:ascii="Arial" w:eastAsia="Arial" w:hAnsi="Arial" w:cs="Arial"/>
                <w:sz w:val="14"/>
                <w:szCs w:val="14"/>
                <w:lang w:val="es-ES" w:bidi="es-ES"/>
              </w:rPr>
              <w:t>/ Jefe</w:t>
            </w:r>
            <w:r w:rsidR="0046167D" w:rsidRPr="00AF2A37">
              <w:rPr>
                <w:rFonts w:ascii="Arial" w:eastAsia="Arial" w:hAnsi="Arial" w:cs="Arial"/>
                <w:sz w:val="14"/>
                <w:szCs w:val="14"/>
                <w:lang w:val="es-ES" w:bidi="es-ES"/>
              </w:rPr>
              <w:t xml:space="preserve"> </w:t>
            </w:r>
            <w:r w:rsidRPr="00AF2A37">
              <w:rPr>
                <w:rFonts w:ascii="Arial" w:eastAsia="Arial" w:hAnsi="Arial" w:cs="Arial"/>
                <w:sz w:val="14"/>
                <w:szCs w:val="14"/>
                <w:lang w:val="es-ES" w:bidi="es-ES"/>
              </w:rPr>
              <w:t>/ Financiero</w:t>
            </w:r>
          </w:p>
        </w:tc>
        <w:tc>
          <w:tcPr>
            <w:tcW w:w="8531" w:type="dxa"/>
            <w:tcMar>
              <w:top w:w="28" w:type="dxa"/>
              <w:left w:w="57" w:type="dxa"/>
              <w:bottom w:w="85" w:type="dxa"/>
              <w:right w:w="28" w:type="dxa"/>
            </w:tcMar>
          </w:tcPr>
          <w:p w14:paraId="716996BF" w14:textId="0566D2E9" w:rsidR="00AF2A37" w:rsidRPr="00822D27" w:rsidRDefault="00AF2A37" w:rsidP="00417ECE">
            <w:pPr>
              <w:pStyle w:val="NormalWeb"/>
              <w:spacing w:before="0" w:beforeAutospacing="0" w:after="0" w:afterAutospacing="0"/>
              <w:ind w:left="74" w:right="157"/>
              <w:jc w:val="both"/>
              <w:rPr>
                <w:rFonts w:ascii="Arial" w:hAnsi="Arial" w:cs="Arial"/>
                <w:sz w:val="22"/>
                <w:szCs w:val="22"/>
              </w:rPr>
            </w:pPr>
            <w:r w:rsidRPr="00822D27">
              <w:rPr>
                <w:rFonts w:ascii="Arial" w:hAnsi="Arial" w:cs="Arial"/>
                <w:sz w:val="22"/>
                <w:szCs w:val="22"/>
              </w:rPr>
              <w:t>Recibe el cheque-voucher y la documentación de soporte correspondiente. Verifica que los datos consignados en el cheque cumplan con los requisitos establecidos.</w:t>
            </w:r>
          </w:p>
          <w:p w14:paraId="73009632" w14:textId="14CE10E4" w:rsidR="00AF2A37" w:rsidRPr="00822D27" w:rsidRDefault="00AF2A37" w:rsidP="00417ECE">
            <w:pPr>
              <w:pStyle w:val="NormalWeb"/>
              <w:spacing w:before="0" w:beforeAutospacing="0" w:after="0" w:afterAutospacing="0"/>
              <w:ind w:left="74" w:right="157"/>
              <w:jc w:val="both"/>
              <w:rPr>
                <w:rFonts w:ascii="Arial" w:hAnsi="Arial" w:cs="Arial"/>
                <w:sz w:val="22"/>
                <w:szCs w:val="22"/>
              </w:rPr>
            </w:pPr>
            <w:r w:rsidRPr="00822D27">
              <w:rPr>
                <w:rFonts w:ascii="Arial" w:hAnsi="Arial" w:cs="Arial"/>
                <w:sz w:val="22"/>
                <w:szCs w:val="22"/>
              </w:rPr>
              <w:br/>
              <w:t>Si el cheque no cumple con los requisitos, devuelve para corrección y trámite correspondiente.</w:t>
            </w:r>
          </w:p>
          <w:p w14:paraId="203816B0" w14:textId="77777777" w:rsidR="00AF2A37" w:rsidRPr="00822D27" w:rsidRDefault="00AF2A37" w:rsidP="00AF2A37">
            <w:pPr>
              <w:pStyle w:val="NormalWeb"/>
              <w:spacing w:before="0" w:beforeAutospacing="0" w:after="0" w:afterAutospacing="0"/>
              <w:jc w:val="both"/>
              <w:rPr>
                <w:rFonts w:ascii="Arial" w:hAnsi="Arial" w:cs="Arial"/>
                <w:sz w:val="22"/>
                <w:szCs w:val="22"/>
              </w:rPr>
            </w:pPr>
          </w:p>
          <w:p w14:paraId="1A8322BE" w14:textId="13ECF861" w:rsidR="00AF2A37" w:rsidRPr="005A32D6" w:rsidRDefault="00AF2A37" w:rsidP="00417ECE">
            <w:pPr>
              <w:pStyle w:val="NormalWeb"/>
              <w:spacing w:before="0" w:beforeAutospacing="0" w:after="0" w:afterAutospacing="0"/>
              <w:ind w:left="74" w:right="157"/>
              <w:jc w:val="both"/>
              <w:rPr>
                <w:rFonts w:ascii="Arial" w:eastAsia="Arial" w:hAnsi="Arial" w:cs="Arial"/>
                <w:sz w:val="22"/>
                <w:szCs w:val="22"/>
                <w:highlight w:val="yellow"/>
                <w:lang w:val="es-ES" w:bidi="es-ES"/>
              </w:rPr>
            </w:pPr>
            <w:r w:rsidRPr="00822D27">
              <w:rPr>
                <w:rFonts w:ascii="Arial" w:hAnsi="Arial" w:cs="Arial"/>
                <w:sz w:val="22"/>
                <w:szCs w:val="22"/>
              </w:rPr>
              <w:t>Si la información es correcta, firma el cheque - voucher y traslada el expediente al Director de la Unidad Ejecutora.</w:t>
            </w:r>
          </w:p>
        </w:tc>
      </w:tr>
      <w:tr w:rsidR="008A7B46" w:rsidRPr="00173504" w14:paraId="6AE3F598" w14:textId="77777777" w:rsidTr="004605EB">
        <w:trPr>
          <w:trHeight w:val="634"/>
          <w:jc w:val="center"/>
        </w:trPr>
        <w:tc>
          <w:tcPr>
            <w:tcW w:w="1542" w:type="dxa"/>
            <w:vAlign w:val="center"/>
          </w:tcPr>
          <w:p w14:paraId="65D4EC52" w14:textId="4286A620" w:rsidR="008A7B46" w:rsidRPr="00431A29" w:rsidRDefault="00431A29" w:rsidP="00431A29">
            <w:pPr>
              <w:widowControl w:val="0"/>
              <w:autoSpaceDE w:val="0"/>
              <w:autoSpaceDN w:val="0"/>
              <w:ind w:right="19"/>
              <w:jc w:val="center"/>
              <w:rPr>
                <w:rFonts w:ascii="Arial" w:eastAsia="Arial" w:hAnsi="Arial" w:cs="Arial"/>
                <w:b/>
                <w:sz w:val="14"/>
                <w:szCs w:val="14"/>
                <w:lang w:val="es-ES" w:bidi="es-ES"/>
              </w:rPr>
            </w:pPr>
            <w:r w:rsidRPr="00431A29">
              <w:rPr>
                <w:rFonts w:ascii="Arial" w:hAnsi="Arial" w:cs="Arial"/>
                <w:b/>
                <w:sz w:val="14"/>
                <w:szCs w:val="14"/>
                <w:lang w:bidi="es-ES"/>
              </w:rPr>
              <w:lastRenderedPageBreak/>
              <w:t xml:space="preserve">24. </w:t>
            </w:r>
            <w:r w:rsidR="008A7B46" w:rsidRPr="00431A29">
              <w:rPr>
                <w:rFonts w:ascii="Arial" w:hAnsi="Arial" w:cs="Arial"/>
                <w:b/>
                <w:sz w:val="14"/>
                <w:szCs w:val="14"/>
                <w:lang w:bidi="es-ES"/>
              </w:rPr>
              <w:t>Recibir documentos para firma</w:t>
            </w:r>
          </w:p>
        </w:tc>
        <w:tc>
          <w:tcPr>
            <w:tcW w:w="1112" w:type="dxa"/>
            <w:vAlign w:val="center"/>
          </w:tcPr>
          <w:p w14:paraId="003C371B" w14:textId="34698F38" w:rsidR="008A7B46" w:rsidRPr="00431A29" w:rsidRDefault="008A7B46" w:rsidP="00431A29">
            <w:pPr>
              <w:jc w:val="center"/>
              <w:rPr>
                <w:rFonts w:ascii="Arial" w:hAnsi="Arial" w:cs="Arial"/>
                <w:sz w:val="14"/>
                <w:szCs w:val="14"/>
                <w:lang w:bidi="es-ES"/>
              </w:rPr>
            </w:pPr>
            <w:r w:rsidRPr="00431A29">
              <w:rPr>
                <w:rFonts w:ascii="Arial" w:hAnsi="Arial" w:cs="Arial"/>
                <w:sz w:val="14"/>
                <w:szCs w:val="14"/>
                <w:lang w:bidi="es-ES"/>
              </w:rPr>
              <w:t>Director Unidad Ejecutora</w:t>
            </w:r>
            <w:r w:rsidR="00BE368A">
              <w:rPr>
                <w:rFonts w:ascii="Arial" w:hAnsi="Arial" w:cs="Arial"/>
                <w:sz w:val="14"/>
                <w:szCs w:val="14"/>
                <w:lang w:bidi="es-ES"/>
              </w:rPr>
              <w:t xml:space="preserve"> </w:t>
            </w:r>
            <w:r w:rsidRPr="00431A29">
              <w:rPr>
                <w:rFonts w:ascii="Arial" w:hAnsi="Arial" w:cs="Arial"/>
                <w:sz w:val="14"/>
                <w:szCs w:val="14"/>
                <w:lang w:bidi="es-ES"/>
              </w:rPr>
              <w:t>/</w:t>
            </w:r>
            <w:r w:rsidRPr="00431A29">
              <w:rPr>
                <w:rFonts w:ascii="Arial" w:hAnsi="Arial" w:cs="Arial"/>
                <w:sz w:val="14"/>
                <w:szCs w:val="14"/>
              </w:rPr>
              <w:t xml:space="preserve"> </w:t>
            </w:r>
            <w:r w:rsidRPr="00431A29">
              <w:rPr>
                <w:rFonts w:ascii="Arial" w:hAnsi="Arial" w:cs="Arial"/>
                <w:sz w:val="14"/>
                <w:szCs w:val="14"/>
                <w:lang w:bidi="es-ES"/>
              </w:rPr>
              <w:t>Subdirector Administrativo</w:t>
            </w:r>
            <w:r w:rsidRPr="00431A29">
              <w:rPr>
                <w:rFonts w:ascii="Arial" w:hAnsi="Arial" w:cs="Arial"/>
                <w:sz w:val="14"/>
                <w:szCs w:val="14"/>
              </w:rPr>
              <w:t xml:space="preserve"> </w:t>
            </w:r>
            <w:r w:rsidRPr="00431A29">
              <w:rPr>
                <w:rFonts w:ascii="Arial" w:hAnsi="Arial" w:cs="Arial"/>
                <w:sz w:val="14"/>
                <w:szCs w:val="14"/>
                <w:lang w:bidi="es-ES"/>
              </w:rPr>
              <w:t>Financiero</w:t>
            </w:r>
            <w:r w:rsidR="00BE368A">
              <w:rPr>
                <w:rFonts w:ascii="Arial" w:hAnsi="Arial" w:cs="Arial"/>
                <w:sz w:val="14"/>
                <w:szCs w:val="14"/>
                <w:lang w:bidi="es-ES"/>
              </w:rPr>
              <w:t xml:space="preserve"> </w:t>
            </w:r>
            <w:r w:rsidRPr="00431A29">
              <w:rPr>
                <w:rFonts w:ascii="Arial" w:hAnsi="Arial" w:cs="Arial"/>
                <w:sz w:val="14"/>
                <w:szCs w:val="14"/>
                <w:lang w:bidi="es-ES"/>
              </w:rPr>
              <w:t>/</w:t>
            </w:r>
            <w:r w:rsidR="002359D6">
              <w:rPr>
                <w:rFonts w:ascii="Arial" w:hAnsi="Arial" w:cs="Arial"/>
                <w:sz w:val="14"/>
                <w:szCs w:val="14"/>
                <w:lang w:bidi="es-ES"/>
              </w:rPr>
              <w:t xml:space="preserve"> </w:t>
            </w:r>
            <w:r w:rsidRPr="00431A29">
              <w:rPr>
                <w:rFonts w:ascii="Arial" w:hAnsi="Arial" w:cs="Arial"/>
                <w:sz w:val="14"/>
                <w:szCs w:val="14"/>
                <w:lang w:bidi="es-ES"/>
              </w:rPr>
              <w:t>Jefe de Sección Financiera</w:t>
            </w:r>
          </w:p>
        </w:tc>
        <w:tc>
          <w:tcPr>
            <w:tcW w:w="8531" w:type="dxa"/>
            <w:tcMar>
              <w:top w:w="28" w:type="dxa"/>
              <w:left w:w="57" w:type="dxa"/>
              <w:bottom w:w="85" w:type="dxa"/>
              <w:right w:w="28" w:type="dxa"/>
            </w:tcMar>
            <w:vAlign w:val="center"/>
          </w:tcPr>
          <w:p w14:paraId="1A3B2AC1" w14:textId="53385291" w:rsidR="00AF2A37" w:rsidRPr="00312678" w:rsidRDefault="00AF2A37" w:rsidP="00417ECE">
            <w:pPr>
              <w:pStyle w:val="NormalWeb"/>
              <w:spacing w:before="0" w:beforeAutospacing="0" w:after="0" w:afterAutospacing="0"/>
              <w:ind w:left="74" w:right="157"/>
              <w:jc w:val="both"/>
              <w:rPr>
                <w:rFonts w:ascii="Arial" w:eastAsia="Arial" w:hAnsi="Arial" w:cs="Arial"/>
                <w:sz w:val="22"/>
                <w:szCs w:val="22"/>
                <w:lang w:val="es-ES" w:bidi="es-ES"/>
              </w:rPr>
            </w:pPr>
            <w:r w:rsidRPr="00312678">
              <w:rPr>
                <w:rFonts w:ascii="Arial" w:hAnsi="Arial" w:cs="Arial"/>
                <w:sz w:val="22"/>
                <w:szCs w:val="22"/>
              </w:rPr>
              <w:t>Recibe</w:t>
            </w:r>
            <w:r w:rsidR="000609A7">
              <w:rPr>
                <w:rFonts w:ascii="Arial" w:hAnsi="Arial" w:cs="Arial"/>
                <w:sz w:val="22"/>
                <w:szCs w:val="22"/>
              </w:rPr>
              <w:t xml:space="preserve"> </w:t>
            </w:r>
            <w:r w:rsidRPr="00312678">
              <w:rPr>
                <w:rFonts w:ascii="Arial" w:hAnsi="Arial" w:cs="Arial"/>
                <w:sz w:val="22"/>
                <w:szCs w:val="22"/>
              </w:rPr>
              <w:t>el cheque-voucher y el expediente completo, firma en los espacios correspondientes y traslada la documentación para efectuar el pago.</w:t>
            </w:r>
          </w:p>
        </w:tc>
      </w:tr>
      <w:tr w:rsidR="008A7B46" w:rsidRPr="00173504" w14:paraId="0027167C" w14:textId="77777777" w:rsidTr="004605EB">
        <w:trPr>
          <w:trHeight w:val="874"/>
          <w:jc w:val="center"/>
        </w:trPr>
        <w:tc>
          <w:tcPr>
            <w:tcW w:w="1542" w:type="dxa"/>
            <w:vAlign w:val="center"/>
          </w:tcPr>
          <w:p w14:paraId="68EE218E" w14:textId="696708D8" w:rsidR="008A7B46" w:rsidRPr="00431A29" w:rsidRDefault="00431A29" w:rsidP="00431A29">
            <w:pPr>
              <w:widowControl w:val="0"/>
              <w:autoSpaceDE w:val="0"/>
              <w:autoSpaceDN w:val="0"/>
              <w:ind w:right="19"/>
              <w:jc w:val="center"/>
              <w:rPr>
                <w:rFonts w:ascii="Arial" w:eastAsia="Arial" w:hAnsi="Arial" w:cs="Arial"/>
                <w:b/>
                <w:sz w:val="14"/>
                <w:szCs w:val="14"/>
                <w:lang w:val="es-ES" w:bidi="es-ES"/>
              </w:rPr>
            </w:pPr>
            <w:r w:rsidRPr="00431A29">
              <w:rPr>
                <w:rFonts w:ascii="Arial" w:hAnsi="Arial" w:cs="Arial"/>
                <w:b/>
                <w:sz w:val="14"/>
                <w:szCs w:val="14"/>
                <w:lang w:bidi="es-ES"/>
              </w:rPr>
              <w:t xml:space="preserve">25. </w:t>
            </w:r>
            <w:r w:rsidR="008A7B46" w:rsidRPr="00431A29">
              <w:rPr>
                <w:rFonts w:ascii="Arial" w:hAnsi="Arial" w:cs="Arial"/>
                <w:b/>
                <w:sz w:val="14"/>
                <w:szCs w:val="14"/>
                <w:lang w:bidi="es-ES"/>
              </w:rPr>
              <w:t>Pagar cheques a responsables de caja chica</w:t>
            </w:r>
            <w:r w:rsidR="004220CF">
              <w:rPr>
                <w:rFonts w:ascii="Arial" w:hAnsi="Arial" w:cs="Arial"/>
                <w:b/>
                <w:sz w:val="14"/>
                <w:szCs w:val="14"/>
                <w:lang w:bidi="es-ES"/>
              </w:rPr>
              <w:t xml:space="preserve"> </w:t>
            </w:r>
            <w:r w:rsidR="008A7B46" w:rsidRPr="00431A29">
              <w:rPr>
                <w:rFonts w:ascii="Arial" w:hAnsi="Arial" w:cs="Arial"/>
                <w:b/>
                <w:sz w:val="14"/>
                <w:szCs w:val="14"/>
                <w:lang w:bidi="es-ES"/>
              </w:rPr>
              <w:t>/ proveedores</w:t>
            </w:r>
          </w:p>
        </w:tc>
        <w:tc>
          <w:tcPr>
            <w:tcW w:w="1112" w:type="dxa"/>
            <w:vAlign w:val="center"/>
          </w:tcPr>
          <w:p w14:paraId="3017009A" w14:textId="17BDD6B3" w:rsidR="008A7B46" w:rsidRPr="00431A29" w:rsidRDefault="008A7B46" w:rsidP="00431A29">
            <w:pPr>
              <w:jc w:val="center"/>
              <w:rPr>
                <w:rFonts w:ascii="Arial" w:hAnsi="Arial" w:cs="Arial"/>
                <w:sz w:val="14"/>
                <w:szCs w:val="14"/>
                <w:lang w:bidi="es-ES"/>
              </w:rPr>
            </w:pPr>
            <w:r w:rsidRPr="00431A29">
              <w:rPr>
                <w:rFonts w:ascii="Arial" w:hAnsi="Arial" w:cs="Arial"/>
                <w:sz w:val="14"/>
                <w:szCs w:val="14"/>
                <w:lang w:bidi="es-ES"/>
              </w:rPr>
              <w:t>Coordinador de Operaciones de Caja</w:t>
            </w:r>
            <w:r w:rsidR="00431A29" w:rsidRPr="00431A29">
              <w:rPr>
                <w:rFonts w:ascii="Arial" w:hAnsi="Arial" w:cs="Arial"/>
                <w:sz w:val="14"/>
                <w:szCs w:val="14"/>
                <w:lang w:bidi="es-ES"/>
              </w:rPr>
              <w:t xml:space="preserve"> </w:t>
            </w:r>
            <w:r w:rsidRPr="00431A29">
              <w:rPr>
                <w:rFonts w:ascii="Arial" w:hAnsi="Arial" w:cs="Arial"/>
                <w:sz w:val="14"/>
                <w:szCs w:val="14"/>
                <w:lang w:bidi="es-ES"/>
              </w:rPr>
              <w:t>/</w:t>
            </w:r>
            <w:r w:rsidR="00431A29" w:rsidRPr="00431A29">
              <w:rPr>
                <w:rFonts w:ascii="Arial" w:hAnsi="Arial" w:cs="Arial"/>
                <w:sz w:val="14"/>
                <w:szCs w:val="14"/>
                <w:lang w:bidi="es-ES"/>
              </w:rPr>
              <w:t xml:space="preserve"> </w:t>
            </w:r>
            <w:r w:rsidRPr="00431A29">
              <w:rPr>
                <w:rFonts w:ascii="Arial" w:hAnsi="Arial" w:cs="Arial"/>
                <w:sz w:val="14"/>
                <w:szCs w:val="14"/>
                <w:lang w:bidi="es-ES"/>
              </w:rPr>
              <w:t>Analista</w:t>
            </w:r>
            <w:r w:rsidR="00431A29" w:rsidRPr="00431A29">
              <w:rPr>
                <w:rFonts w:ascii="Arial" w:hAnsi="Arial" w:cs="Arial"/>
                <w:sz w:val="14"/>
                <w:szCs w:val="14"/>
                <w:lang w:bidi="es-ES"/>
              </w:rPr>
              <w:t xml:space="preserve"> </w:t>
            </w:r>
            <w:r w:rsidRPr="00431A29">
              <w:rPr>
                <w:rFonts w:ascii="Arial" w:hAnsi="Arial" w:cs="Arial"/>
                <w:sz w:val="14"/>
                <w:szCs w:val="14"/>
                <w:lang w:bidi="es-ES"/>
              </w:rPr>
              <w:t>/ Financiero</w:t>
            </w:r>
            <w:r w:rsidR="00431A29" w:rsidRPr="00431A29">
              <w:rPr>
                <w:rFonts w:ascii="Arial" w:hAnsi="Arial" w:cs="Arial"/>
                <w:sz w:val="14"/>
                <w:szCs w:val="14"/>
                <w:lang w:bidi="es-ES"/>
              </w:rPr>
              <w:t xml:space="preserve"> </w:t>
            </w:r>
            <w:r w:rsidRPr="00431A29">
              <w:rPr>
                <w:rFonts w:ascii="Arial" w:hAnsi="Arial" w:cs="Arial"/>
                <w:sz w:val="14"/>
                <w:szCs w:val="14"/>
                <w:lang w:bidi="es-ES"/>
              </w:rPr>
              <w:t>/ Analista de Operaciones de Caja</w:t>
            </w:r>
          </w:p>
        </w:tc>
        <w:tc>
          <w:tcPr>
            <w:tcW w:w="8531" w:type="dxa"/>
            <w:tcMar>
              <w:top w:w="28" w:type="dxa"/>
              <w:left w:w="57" w:type="dxa"/>
              <w:bottom w:w="85" w:type="dxa"/>
              <w:right w:w="28" w:type="dxa"/>
            </w:tcMar>
          </w:tcPr>
          <w:p w14:paraId="028BA417" w14:textId="789F76A3" w:rsidR="00AF2A37" w:rsidRPr="008C3D2A" w:rsidRDefault="00AF2A37" w:rsidP="00417ECE">
            <w:pPr>
              <w:widowControl w:val="0"/>
              <w:autoSpaceDE w:val="0"/>
              <w:autoSpaceDN w:val="0"/>
              <w:ind w:left="74" w:right="157"/>
              <w:jc w:val="both"/>
              <w:rPr>
                <w:rFonts w:ascii="Arial" w:hAnsi="Arial" w:cs="Arial"/>
                <w:sz w:val="22"/>
                <w:szCs w:val="22"/>
                <w:lang w:val="es-GT" w:eastAsia="es-GT"/>
              </w:rPr>
            </w:pPr>
            <w:r w:rsidRPr="008C3D2A">
              <w:rPr>
                <w:rFonts w:ascii="Arial" w:hAnsi="Arial" w:cs="Arial"/>
                <w:sz w:val="22"/>
                <w:szCs w:val="22"/>
                <w:lang w:val="es-GT" w:eastAsia="es-GT"/>
              </w:rPr>
              <w:t>Efectúa el pago de los cheques a los responsables del manejo y control de caja chica y a los proveedores, solicitando lo siguiente:</w:t>
            </w:r>
          </w:p>
          <w:p w14:paraId="4B763893" w14:textId="4A72CBA5" w:rsidR="00AF2A37" w:rsidRPr="008C3D2A" w:rsidRDefault="00AF2A37" w:rsidP="00431A29">
            <w:pPr>
              <w:widowControl w:val="0"/>
              <w:autoSpaceDE w:val="0"/>
              <w:autoSpaceDN w:val="0"/>
              <w:ind w:left="57"/>
              <w:jc w:val="both"/>
              <w:rPr>
                <w:rFonts w:ascii="Arial" w:eastAsia="Arial" w:hAnsi="Arial" w:cs="Arial"/>
                <w:sz w:val="22"/>
                <w:szCs w:val="22"/>
                <w:lang w:val="es-ES" w:bidi="es-ES"/>
              </w:rPr>
            </w:pPr>
          </w:p>
          <w:p w14:paraId="4F705E99" w14:textId="512E3782" w:rsidR="00AF2A37" w:rsidRPr="008C3D2A" w:rsidRDefault="00AF2A37" w:rsidP="00417ECE">
            <w:pPr>
              <w:pStyle w:val="NormalWeb"/>
              <w:numPr>
                <w:ilvl w:val="0"/>
                <w:numId w:val="25"/>
              </w:numPr>
              <w:spacing w:before="0" w:beforeAutospacing="0" w:after="0" w:afterAutospacing="0"/>
              <w:ind w:right="157" w:hanging="645"/>
              <w:jc w:val="both"/>
              <w:rPr>
                <w:rFonts w:ascii="Arial" w:hAnsi="Arial" w:cs="Arial"/>
                <w:sz w:val="22"/>
                <w:szCs w:val="22"/>
              </w:rPr>
            </w:pPr>
            <w:r w:rsidRPr="008C3D2A">
              <w:rPr>
                <w:rFonts w:ascii="Arial" w:hAnsi="Arial" w:cs="Arial"/>
                <w:sz w:val="22"/>
                <w:szCs w:val="22"/>
              </w:rPr>
              <w:t>La persona que recibe el cheque firma y sella el voucher con el sello de la empresa.</w:t>
            </w:r>
          </w:p>
          <w:p w14:paraId="75145B74" w14:textId="77777777" w:rsidR="00AF2A37" w:rsidRPr="008C3D2A" w:rsidRDefault="00AF2A37" w:rsidP="00AF2A37">
            <w:pPr>
              <w:pStyle w:val="NormalWeb"/>
              <w:spacing w:before="0" w:beforeAutospacing="0" w:after="0" w:afterAutospacing="0"/>
              <w:ind w:left="720"/>
              <w:jc w:val="both"/>
              <w:rPr>
                <w:rFonts w:ascii="Arial" w:hAnsi="Arial" w:cs="Arial"/>
                <w:sz w:val="22"/>
                <w:szCs w:val="22"/>
              </w:rPr>
            </w:pPr>
          </w:p>
          <w:p w14:paraId="24E9E7BA" w14:textId="42D75A14" w:rsidR="00AF2A37" w:rsidRPr="008C3D2A" w:rsidRDefault="00AF2A37" w:rsidP="00417ECE">
            <w:pPr>
              <w:pStyle w:val="NormalWeb"/>
              <w:numPr>
                <w:ilvl w:val="0"/>
                <w:numId w:val="25"/>
              </w:numPr>
              <w:spacing w:before="0" w:beforeAutospacing="0" w:after="0" w:afterAutospacing="0"/>
              <w:ind w:right="157" w:hanging="649"/>
              <w:jc w:val="both"/>
              <w:rPr>
                <w:rFonts w:ascii="Arial" w:hAnsi="Arial" w:cs="Arial"/>
                <w:sz w:val="22"/>
                <w:szCs w:val="22"/>
              </w:rPr>
            </w:pPr>
            <w:r w:rsidRPr="008C3D2A">
              <w:rPr>
                <w:rFonts w:ascii="Arial" w:hAnsi="Arial" w:cs="Arial"/>
                <w:sz w:val="22"/>
                <w:szCs w:val="22"/>
              </w:rPr>
              <w:t>Cuando se trate de Factura Electrónica en Línea -FEL- cambiaria, adjunta el recibo de caja correspondiente.</w:t>
            </w:r>
          </w:p>
          <w:p w14:paraId="50CD3772" w14:textId="77777777" w:rsidR="00AF2A37" w:rsidRPr="008C3D2A" w:rsidRDefault="00AF2A37" w:rsidP="00AF2A37">
            <w:pPr>
              <w:widowControl w:val="0"/>
              <w:autoSpaceDE w:val="0"/>
              <w:autoSpaceDN w:val="0"/>
              <w:ind w:left="57"/>
              <w:jc w:val="both"/>
              <w:rPr>
                <w:rFonts w:ascii="Arial" w:hAnsi="Arial" w:cs="Arial"/>
                <w:sz w:val="22"/>
                <w:szCs w:val="22"/>
                <w:lang w:val="es-GT" w:eastAsia="es-GT"/>
              </w:rPr>
            </w:pPr>
          </w:p>
          <w:p w14:paraId="6777F60C" w14:textId="2298DBB0" w:rsidR="008A7B46" w:rsidRPr="00431A29" w:rsidRDefault="00AF2A37" w:rsidP="00417ECE">
            <w:pPr>
              <w:widowControl w:val="0"/>
              <w:autoSpaceDE w:val="0"/>
              <w:autoSpaceDN w:val="0"/>
              <w:ind w:left="74" w:right="157"/>
              <w:jc w:val="both"/>
              <w:rPr>
                <w:rFonts w:ascii="Arial" w:eastAsia="Arial" w:hAnsi="Arial" w:cs="Arial"/>
                <w:sz w:val="22"/>
                <w:szCs w:val="22"/>
                <w:lang w:val="es-ES" w:bidi="es-ES"/>
              </w:rPr>
            </w:pPr>
            <w:r w:rsidRPr="008C3D2A">
              <w:rPr>
                <w:rFonts w:ascii="Arial" w:hAnsi="Arial" w:cs="Arial"/>
                <w:sz w:val="22"/>
                <w:szCs w:val="22"/>
                <w:lang w:val="es-GT" w:eastAsia="es-GT"/>
              </w:rPr>
              <w:t>Entrega al proveedor la constancia de retención de pequeño contribuyente, cuando aplique, y agrega copia a la factura para la conformación del expediente.</w:t>
            </w:r>
          </w:p>
        </w:tc>
      </w:tr>
      <w:tr w:rsidR="008A7B46" w:rsidRPr="00173504" w14:paraId="691EBFA1" w14:textId="77777777" w:rsidTr="004605EB">
        <w:trPr>
          <w:trHeight w:val="414"/>
          <w:jc w:val="center"/>
        </w:trPr>
        <w:tc>
          <w:tcPr>
            <w:tcW w:w="1542" w:type="dxa"/>
            <w:vAlign w:val="center"/>
          </w:tcPr>
          <w:p w14:paraId="7EBA6D3D" w14:textId="0826D002" w:rsidR="008A7B46" w:rsidRPr="00431A29" w:rsidRDefault="00431A29" w:rsidP="00431A29">
            <w:pPr>
              <w:widowControl w:val="0"/>
              <w:autoSpaceDE w:val="0"/>
              <w:autoSpaceDN w:val="0"/>
              <w:ind w:right="19"/>
              <w:jc w:val="center"/>
              <w:rPr>
                <w:rFonts w:ascii="Arial" w:eastAsia="Arial" w:hAnsi="Arial" w:cs="Arial"/>
                <w:b/>
                <w:sz w:val="14"/>
                <w:szCs w:val="14"/>
                <w:lang w:val="es-ES" w:bidi="es-ES"/>
              </w:rPr>
            </w:pPr>
            <w:r w:rsidRPr="00431A29">
              <w:rPr>
                <w:rFonts w:ascii="Arial" w:hAnsi="Arial" w:cs="Arial"/>
                <w:b/>
                <w:sz w:val="14"/>
                <w:szCs w:val="14"/>
                <w:lang w:bidi="es-ES"/>
              </w:rPr>
              <w:t xml:space="preserve">26. </w:t>
            </w:r>
            <w:r w:rsidR="008A7B46" w:rsidRPr="00431A29">
              <w:rPr>
                <w:rFonts w:ascii="Arial" w:hAnsi="Arial" w:cs="Arial"/>
                <w:b/>
                <w:sz w:val="14"/>
                <w:szCs w:val="14"/>
                <w:lang w:bidi="es-ES"/>
              </w:rPr>
              <w:t xml:space="preserve">Generar </w:t>
            </w:r>
            <w:r w:rsidR="00AF2A37" w:rsidRPr="00431A29">
              <w:rPr>
                <w:rFonts w:ascii="Arial" w:hAnsi="Arial" w:cs="Arial"/>
                <w:b/>
                <w:sz w:val="14"/>
                <w:szCs w:val="14"/>
                <w:lang w:bidi="es-ES"/>
              </w:rPr>
              <w:t xml:space="preserve">declaración jurada </w:t>
            </w:r>
            <w:r w:rsidR="008A7B46" w:rsidRPr="00431A29">
              <w:rPr>
                <w:rFonts w:ascii="Arial" w:hAnsi="Arial" w:cs="Arial"/>
                <w:b/>
                <w:sz w:val="14"/>
                <w:szCs w:val="14"/>
                <w:lang w:bidi="es-ES"/>
              </w:rPr>
              <w:t>por retenciones de pequeño contribuyente</w:t>
            </w:r>
          </w:p>
        </w:tc>
        <w:tc>
          <w:tcPr>
            <w:tcW w:w="1112" w:type="dxa"/>
            <w:vAlign w:val="center"/>
          </w:tcPr>
          <w:p w14:paraId="2E374E7C" w14:textId="4D8C3D73" w:rsidR="008A7B46" w:rsidRPr="00431A29" w:rsidRDefault="008A7B46" w:rsidP="00431A29">
            <w:pPr>
              <w:jc w:val="center"/>
              <w:rPr>
                <w:rFonts w:ascii="Arial" w:hAnsi="Arial" w:cs="Arial"/>
                <w:sz w:val="14"/>
                <w:szCs w:val="14"/>
                <w:lang w:bidi="es-ES"/>
              </w:rPr>
            </w:pPr>
            <w:r w:rsidRPr="00431A29">
              <w:rPr>
                <w:rFonts w:ascii="Arial" w:hAnsi="Arial" w:cs="Arial"/>
                <w:sz w:val="14"/>
                <w:szCs w:val="14"/>
                <w:lang w:bidi="es-ES"/>
              </w:rPr>
              <w:t>Coordinador de Operaciones de Caja</w:t>
            </w:r>
            <w:r w:rsidR="00431A29" w:rsidRPr="00431A29">
              <w:rPr>
                <w:rFonts w:ascii="Arial" w:hAnsi="Arial" w:cs="Arial"/>
                <w:sz w:val="14"/>
                <w:szCs w:val="14"/>
                <w:lang w:bidi="es-ES"/>
              </w:rPr>
              <w:t xml:space="preserve"> </w:t>
            </w:r>
            <w:r w:rsidRPr="00431A29">
              <w:rPr>
                <w:rFonts w:ascii="Arial" w:hAnsi="Arial" w:cs="Arial"/>
                <w:sz w:val="14"/>
                <w:szCs w:val="14"/>
                <w:lang w:bidi="es-ES"/>
              </w:rPr>
              <w:t>/</w:t>
            </w:r>
            <w:r w:rsidR="00431A29" w:rsidRPr="00431A29">
              <w:rPr>
                <w:rFonts w:ascii="Arial" w:hAnsi="Arial" w:cs="Arial"/>
                <w:sz w:val="14"/>
                <w:szCs w:val="14"/>
                <w:lang w:bidi="es-ES"/>
              </w:rPr>
              <w:t xml:space="preserve"> </w:t>
            </w:r>
            <w:r w:rsidRPr="00431A29">
              <w:rPr>
                <w:rFonts w:ascii="Arial" w:hAnsi="Arial" w:cs="Arial"/>
                <w:sz w:val="14"/>
                <w:szCs w:val="14"/>
                <w:lang w:bidi="es-ES"/>
              </w:rPr>
              <w:t>Analista Financiero</w:t>
            </w:r>
            <w:r w:rsidR="00431A29" w:rsidRPr="00431A29">
              <w:rPr>
                <w:rFonts w:ascii="Arial" w:hAnsi="Arial" w:cs="Arial"/>
                <w:sz w:val="14"/>
                <w:szCs w:val="14"/>
                <w:lang w:bidi="es-ES"/>
              </w:rPr>
              <w:t xml:space="preserve"> </w:t>
            </w:r>
            <w:r w:rsidRPr="00431A29">
              <w:rPr>
                <w:rFonts w:ascii="Arial" w:hAnsi="Arial" w:cs="Arial"/>
                <w:sz w:val="14"/>
                <w:szCs w:val="14"/>
                <w:lang w:bidi="es-ES"/>
              </w:rPr>
              <w:t>/ Analista de Operaciones de Caja</w:t>
            </w:r>
          </w:p>
        </w:tc>
        <w:tc>
          <w:tcPr>
            <w:tcW w:w="8531" w:type="dxa"/>
            <w:tcMar>
              <w:top w:w="28" w:type="dxa"/>
              <w:left w:w="57" w:type="dxa"/>
              <w:bottom w:w="85" w:type="dxa"/>
              <w:right w:w="28" w:type="dxa"/>
            </w:tcMar>
          </w:tcPr>
          <w:p w14:paraId="3B4991D6" w14:textId="00A67DAC" w:rsidR="00AF2A37" w:rsidRDefault="00AF2A37" w:rsidP="00417ECE">
            <w:pPr>
              <w:widowControl w:val="0"/>
              <w:autoSpaceDE w:val="0"/>
              <w:autoSpaceDN w:val="0"/>
              <w:ind w:left="74" w:right="157"/>
              <w:jc w:val="both"/>
              <w:rPr>
                <w:rFonts w:ascii="Arial" w:hAnsi="Arial" w:cs="Arial"/>
                <w:sz w:val="22"/>
                <w:szCs w:val="22"/>
                <w:lang w:val="es-GT" w:eastAsia="es-GT"/>
              </w:rPr>
            </w:pPr>
            <w:r w:rsidRPr="00C7435B">
              <w:rPr>
                <w:rFonts w:ascii="Arial" w:hAnsi="Arial" w:cs="Arial"/>
                <w:sz w:val="22"/>
                <w:szCs w:val="22"/>
                <w:lang w:val="es-GT" w:eastAsia="es-GT"/>
              </w:rPr>
              <w:t xml:space="preserve">Al finalizar el mes, genera la declaración jurada de </w:t>
            </w:r>
            <w:r w:rsidR="00323680" w:rsidRPr="00C7435B">
              <w:rPr>
                <w:rFonts w:ascii="Arial" w:hAnsi="Arial" w:cs="Arial"/>
                <w:sz w:val="22"/>
                <w:szCs w:val="22"/>
                <w:lang w:val="es-GT" w:eastAsia="es-GT"/>
              </w:rPr>
              <w:t>r</w:t>
            </w:r>
            <w:r w:rsidRPr="00C7435B">
              <w:rPr>
                <w:rFonts w:ascii="Arial" w:hAnsi="Arial" w:cs="Arial"/>
                <w:sz w:val="22"/>
                <w:szCs w:val="22"/>
                <w:lang w:val="es-GT" w:eastAsia="es-GT"/>
              </w:rPr>
              <w:t xml:space="preserve">etenciones del </w:t>
            </w:r>
            <w:r w:rsidR="00323680" w:rsidRPr="00C7435B">
              <w:rPr>
                <w:rFonts w:ascii="Arial" w:hAnsi="Arial" w:cs="Arial"/>
                <w:sz w:val="22"/>
                <w:szCs w:val="22"/>
                <w:lang w:val="es-GT" w:eastAsia="es-GT"/>
              </w:rPr>
              <w:t>I</w:t>
            </w:r>
            <w:r w:rsidRPr="00C7435B">
              <w:rPr>
                <w:rFonts w:ascii="Arial" w:hAnsi="Arial" w:cs="Arial"/>
                <w:sz w:val="22"/>
                <w:szCs w:val="22"/>
                <w:lang w:val="es-GT" w:eastAsia="es-GT"/>
              </w:rPr>
              <w:t>mpuesto al Valor Agregado -IVA- desde la Agencia Virtual de cada Unidad Ejecutora, aun cuando el valor sea 0, mediante el formulario SAT-2340 y la boleta Declaraguate SAT-2000.</w:t>
            </w:r>
          </w:p>
          <w:p w14:paraId="0E2FE895" w14:textId="77777777" w:rsidR="00445DF0" w:rsidRPr="00C7435B" w:rsidRDefault="00445DF0" w:rsidP="00AF2A37">
            <w:pPr>
              <w:widowControl w:val="0"/>
              <w:autoSpaceDE w:val="0"/>
              <w:autoSpaceDN w:val="0"/>
              <w:ind w:left="57"/>
              <w:jc w:val="both"/>
              <w:rPr>
                <w:rFonts w:ascii="Arial" w:hAnsi="Arial" w:cs="Arial"/>
                <w:sz w:val="22"/>
                <w:szCs w:val="22"/>
                <w:lang w:val="es-GT" w:eastAsia="es-GT"/>
              </w:rPr>
            </w:pPr>
          </w:p>
          <w:p w14:paraId="1EE1C983" w14:textId="6D84F554" w:rsidR="00AF2A37" w:rsidRPr="00C7435B" w:rsidRDefault="00AF2A37" w:rsidP="00417ECE">
            <w:pPr>
              <w:widowControl w:val="0"/>
              <w:autoSpaceDE w:val="0"/>
              <w:autoSpaceDN w:val="0"/>
              <w:ind w:left="74" w:right="157"/>
              <w:jc w:val="both"/>
              <w:rPr>
                <w:rFonts w:ascii="Arial" w:hAnsi="Arial" w:cs="Arial"/>
                <w:sz w:val="22"/>
                <w:szCs w:val="22"/>
                <w:lang w:val="es-GT" w:eastAsia="es-GT"/>
              </w:rPr>
            </w:pPr>
            <w:r w:rsidRPr="00C7435B">
              <w:rPr>
                <w:rFonts w:ascii="Arial" w:hAnsi="Arial" w:cs="Arial"/>
                <w:sz w:val="22"/>
                <w:szCs w:val="22"/>
                <w:lang w:val="es-GT" w:eastAsia="es-GT"/>
              </w:rPr>
              <w:t xml:space="preserve">Cuando corresponde, genera también la </w:t>
            </w:r>
            <w:r w:rsidR="00A04706" w:rsidRPr="00C7435B">
              <w:rPr>
                <w:rFonts w:ascii="Arial" w:hAnsi="Arial" w:cs="Arial"/>
                <w:sz w:val="22"/>
                <w:szCs w:val="22"/>
                <w:lang w:val="es-GT" w:eastAsia="es-GT"/>
              </w:rPr>
              <w:t>d</w:t>
            </w:r>
            <w:r w:rsidRPr="00C7435B">
              <w:rPr>
                <w:rFonts w:ascii="Arial" w:hAnsi="Arial" w:cs="Arial"/>
                <w:sz w:val="22"/>
                <w:szCs w:val="22"/>
                <w:lang w:val="es-GT" w:eastAsia="es-GT"/>
              </w:rPr>
              <w:t xml:space="preserve">eclaración </w:t>
            </w:r>
            <w:r w:rsidR="00A04706" w:rsidRPr="00C7435B">
              <w:rPr>
                <w:rFonts w:ascii="Arial" w:hAnsi="Arial" w:cs="Arial"/>
                <w:sz w:val="22"/>
                <w:szCs w:val="22"/>
                <w:lang w:val="es-GT" w:eastAsia="es-GT"/>
              </w:rPr>
              <w:t>j</w:t>
            </w:r>
            <w:r w:rsidRPr="00C7435B">
              <w:rPr>
                <w:rFonts w:ascii="Arial" w:hAnsi="Arial" w:cs="Arial"/>
                <w:sz w:val="22"/>
                <w:szCs w:val="22"/>
                <w:lang w:val="es-GT" w:eastAsia="es-GT"/>
              </w:rPr>
              <w:t xml:space="preserve">urada de </w:t>
            </w:r>
            <w:r w:rsidR="00A04706" w:rsidRPr="00C7435B">
              <w:rPr>
                <w:rFonts w:ascii="Arial" w:hAnsi="Arial" w:cs="Arial"/>
                <w:sz w:val="22"/>
                <w:szCs w:val="22"/>
                <w:lang w:val="es-GT" w:eastAsia="es-GT"/>
              </w:rPr>
              <w:t>r</w:t>
            </w:r>
            <w:r w:rsidRPr="00C7435B">
              <w:rPr>
                <w:rFonts w:ascii="Arial" w:hAnsi="Arial" w:cs="Arial"/>
                <w:sz w:val="22"/>
                <w:szCs w:val="22"/>
                <w:lang w:val="es-GT" w:eastAsia="es-GT"/>
              </w:rPr>
              <w:t>etenciones del Impuesto Sobre la Renta -ISR-, mediante el formulario SAT-1331 y la boleta Declaraguate SAT-2000.</w:t>
            </w:r>
          </w:p>
          <w:p w14:paraId="171932DC" w14:textId="77777777" w:rsidR="00AF2A37" w:rsidRPr="00C7435B" w:rsidRDefault="00AF2A37" w:rsidP="00AF2A37">
            <w:pPr>
              <w:widowControl w:val="0"/>
              <w:autoSpaceDE w:val="0"/>
              <w:autoSpaceDN w:val="0"/>
              <w:ind w:left="57"/>
              <w:jc w:val="both"/>
              <w:rPr>
                <w:rFonts w:ascii="Arial" w:hAnsi="Arial" w:cs="Arial"/>
                <w:sz w:val="22"/>
                <w:szCs w:val="22"/>
                <w:lang w:val="es-GT" w:eastAsia="es-GT"/>
              </w:rPr>
            </w:pPr>
          </w:p>
          <w:p w14:paraId="396EC23F" w14:textId="1CB1C2A5" w:rsidR="008A7B46" w:rsidRPr="00431A29" w:rsidRDefault="00AF2A37" w:rsidP="00417ECE">
            <w:pPr>
              <w:widowControl w:val="0"/>
              <w:autoSpaceDE w:val="0"/>
              <w:autoSpaceDN w:val="0"/>
              <w:ind w:left="74" w:right="157"/>
              <w:jc w:val="both"/>
              <w:rPr>
                <w:rFonts w:ascii="Arial" w:eastAsia="Arial" w:hAnsi="Arial" w:cs="Arial"/>
                <w:sz w:val="22"/>
                <w:szCs w:val="22"/>
                <w:lang w:val="es-ES" w:bidi="es-ES"/>
              </w:rPr>
            </w:pPr>
            <w:r w:rsidRPr="00C7435B">
              <w:rPr>
                <w:rFonts w:ascii="Arial" w:hAnsi="Arial" w:cs="Arial"/>
                <w:sz w:val="22"/>
                <w:szCs w:val="22"/>
                <w:lang w:val="es-GT" w:eastAsia="es-GT"/>
              </w:rPr>
              <w:t xml:space="preserve">Las declaraciones se generan en la Agencia Virtual SAT de cada Unidad Ejecutora, utilizando el usuario de </w:t>
            </w:r>
            <w:r w:rsidR="00DB19A1">
              <w:rPr>
                <w:rFonts w:ascii="Arial" w:hAnsi="Arial" w:cs="Arial"/>
                <w:sz w:val="22"/>
                <w:szCs w:val="22"/>
                <w:lang w:val="es-GT" w:eastAsia="es-GT"/>
              </w:rPr>
              <w:t>fondo rotativo</w:t>
            </w:r>
            <w:r w:rsidRPr="00C7435B">
              <w:rPr>
                <w:rFonts w:ascii="Arial" w:hAnsi="Arial" w:cs="Arial"/>
                <w:sz w:val="22"/>
                <w:szCs w:val="22"/>
                <w:lang w:val="es-GT" w:eastAsia="es-GT"/>
              </w:rPr>
              <w:t xml:space="preserve"> (usuario 2), proporcionado por la Superintendencia de Administración Tributaria -SAT-, y se presentan en el plazo legal establecido.</w:t>
            </w:r>
          </w:p>
        </w:tc>
      </w:tr>
      <w:tr w:rsidR="008A7B46" w:rsidRPr="00173504" w14:paraId="2ACA540F" w14:textId="77777777" w:rsidTr="004605EB">
        <w:trPr>
          <w:trHeight w:val="20"/>
          <w:jc w:val="center"/>
        </w:trPr>
        <w:tc>
          <w:tcPr>
            <w:tcW w:w="1542" w:type="dxa"/>
            <w:vAlign w:val="center"/>
          </w:tcPr>
          <w:p w14:paraId="6A811571" w14:textId="2DA6D743" w:rsidR="008A7B46" w:rsidRPr="00431A29" w:rsidRDefault="00431A29" w:rsidP="00431A29">
            <w:pPr>
              <w:widowControl w:val="0"/>
              <w:autoSpaceDE w:val="0"/>
              <w:autoSpaceDN w:val="0"/>
              <w:ind w:right="19"/>
              <w:jc w:val="center"/>
              <w:rPr>
                <w:rFonts w:ascii="Arial" w:eastAsia="Arial" w:hAnsi="Arial" w:cs="Arial"/>
                <w:b/>
                <w:sz w:val="14"/>
                <w:szCs w:val="14"/>
                <w:lang w:val="es-ES" w:bidi="es-ES"/>
              </w:rPr>
            </w:pPr>
            <w:r w:rsidRPr="00431A29">
              <w:rPr>
                <w:rFonts w:ascii="Arial" w:hAnsi="Arial" w:cs="Arial"/>
                <w:b/>
                <w:sz w:val="14"/>
                <w:szCs w:val="14"/>
                <w:lang w:bidi="es-ES"/>
              </w:rPr>
              <w:t xml:space="preserve">27. </w:t>
            </w:r>
            <w:r w:rsidR="008A7B46" w:rsidRPr="00431A29">
              <w:rPr>
                <w:rFonts w:ascii="Arial" w:hAnsi="Arial" w:cs="Arial"/>
                <w:b/>
                <w:sz w:val="14"/>
                <w:szCs w:val="14"/>
                <w:lang w:bidi="es-ES"/>
              </w:rPr>
              <w:t>Realizar transferencia</w:t>
            </w:r>
          </w:p>
        </w:tc>
        <w:tc>
          <w:tcPr>
            <w:tcW w:w="1112" w:type="dxa"/>
            <w:vAlign w:val="center"/>
          </w:tcPr>
          <w:p w14:paraId="75208B74" w14:textId="6A69CE8D" w:rsidR="008A7B46" w:rsidRPr="00431A29" w:rsidRDefault="008A7B46" w:rsidP="00431A29">
            <w:pPr>
              <w:widowControl w:val="0"/>
              <w:autoSpaceDE w:val="0"/>
              <w:autoSpaceDN w:val="0"/>
              <w:spacing w:line="242" w:lineRule="auto"/>
              <w:ind w:right="49"/>
              <w:jc w:val="center"/>
              <w:rPr>
                <w:rFonts w:ascii="Arial" w:eastAsia="Arial" w:hAnsi="Arial" w:cs="Arial"/>
                <w:sz w:val="14"/>
                <w:szCs w:val="14"/>
                <w:lang w:val="es-ES" w:bidi="es-ES"/>
              </w:rPr>
            </w:pPr>
            <w:r w:rsidRPr="00431A29">
              <w:rPr>
                <w:rFonts w:ascii="Arial" w:eastAsia="Arial" w:hAnsi="Arial" w:cs="Arial"/>
                <w:sz w:val="14"/>
                <w:szCs w:val="14"/>
                <w:lang w:val="es-ES" w:bidi="es-ES"/>
              </w:rPr>
              <w:t xml:space="preserve">Jefe </w:t>
            </w:r>
            <w:r w:rsidR="00AF2A37">
              <w:rPr>
                <w:rFonts w:ascii="Arial" w:eastAsia="Arial" w:hAnsi="Arial" w:cs="Arial"/>
                <w:sz w:val="14"/>
                <w:szCs w:val="14"/>
                <w:lang w:val="es-ES" w:bidi="es-ES"/>
              </w:rPr>
              <w:t>/</w:t>
            </w:r>
            <w:r w:rsidRPr="00431A29">
              <w:rPr>
                <w:rFonts w:ascii="Arial" w:eastAsia="Arial" w:hAnsi="Arial" w:cs="Arial"/>
                <w:sz w:val="14"/>
                <w:szCs w:val="14"/>
                <w:lang w:val="es-ES" w:bidi="es-ES"/>
              </w:rPr>
              <w:t xml:space="preserve"> Coordinador Financiero </w:t>
            </w:r>
            <w:r w:rsidR="00AF2A37">
              <w:rPr>
                <w:rFonts w:ascii="Arial" w:eastAsia="Arial" w:hAnsi="Arial" w:cs="Arial"/>
                <w:sz w:val="14"/>
                <w:szCs w:val="14"/>
                <w:lang w:val="es-ES" w:bidi="es-ES"/>
              </w:rPr>
              <w:t>/</w:t>
            </w:r>
            <w:r w:rsidRPr="00431A29">
              <w:rPr>
                <w:rFonts w:ascii="Arial" w:eastAsia="Arial" w:hAnsi="Arial" w:cs="Arial"/>
                <w:sz w:val="14"/>
                <w:szCs w:val="14"/>
                <w:lang w:val="es-ES" w:bidi="es-ES"/>
              </w:rPr>
              <w:t xml:space="preserve"> de Ejecución Presupuestaria</w:t>
            </w:r>
          </w:p>
        </w:tc>
        <w:tc>
          <w:tcPr>
            <w:tcW w:w="8531" w:type="dxa"/>
            <w:tcMar>
              <w:top w:w="28" w:type="dxa"/>
              <w:left w:w="57" w:type="dxa"/>
              <w:bottom w:w="85" w:type="dxa"/>
              <w:right w:w="28" w:type="dxa"/>
            </w:tcMar>
            <w:vAlign w:val="center"/>
          </w:tcPr>
          <w:p w14:paraId="7C92E78F" w14:textId="436A4B1A" w:rsidR="00AF2A37" w:rsidRPr="00431A29" w:rsidRDefault="00AF2A37" w:rsidP="00417ECE">
            <w:pPr>
              <w:widowControl w:val="0"/>
              <w:autoSpaceDE w:val="0"/>
              <w:autoSpaceDN w:val="0"/>
              <w:ind w:left="74" w:right="157"/>
              <w:jc w:val="both"/>
              <w:rPr>
                <w:rFonts w:ascii="Arial" w:eastAsia="Arial" w:hAnsi="Arial" w:cs="Arial"/>
                <w:sz w:val="22"/>
                <w:szCs w:val="22"/>
                <w:lang w:val="es-ES" w:bidi="es-ES"/>
              </w:rPr>
            </w:pPr>
            <w:r w:rsidRPr="00AF2A37">
              <w:rPr>
                <w:rFonts w:ascii="Arial" w:eastAsia="Arial" w:hAnsi="Arial" w:cs="Arial"/>
                <w:sz w:val="22"/>
                <w:szCs w:val="22"/>
                <w:lang w:val="es-ES" w:bidi="es-ES"/>
              </w:rPr>
              <w:t>Presenta y paga las declaraciones juradas de retención a través de BANCASAT.</w:t>
            </w:r>
            <w:r w:rsidRPr="00AF2A37">
              <w:rPr>
                <w:rFonts w:ascii="Arial" w:eastAsia="Arial" w:hAnsi="Arial" w:cs="Arial"/>
                <w:sz w:val="22"/>
                <w:szCs w:val="22"/>
                <w:lang w:val="es-ES" w:bidi="es-ES"/>
              </w:rPr>
              <w:br/>
              <w:t>Cuando se emite cheque a nombre de la Tesorería Nacional, presenta y paga la declaración correspondiente en un banco del sistema.</w:t>
            </w:r>
          </w:p>
        </w:tc>
      </w:tr>
      <w:tr w:rsidR="008A7B46" w:rsidRPr="00173504" w14:paraId="7A613FC9" w14:textId="77777777" w:rsidTr="004605EB">
        <w:trPr>
          <w:trHeight w:val="874"/>
          <w:jc w:val="center"/>
        </w:trPr>
        <w:tc>
          <w:tcPr>
            <w:tcW w:w="1542" w:type="dxa"/>
            <w:vAlign w:val="center"/>
          </w:tcPr>
          <w:p w14:paraId="1EED8D77" w14:textId="2BBD4CD4" w:rsidR="008A7B46" w:rsidRPr="00431A29" w:rsidRDefault="00431A29" w:rsidP="00431A29">
            <w:pPr>
              <w:widowControl w:val="0"/>
              <w:autoSpaceDE w:val="0"/>
              <w:autoSpaceDN w:val="0"/>
              <w:ind w:right="19"/>
              <w:jc w:val="center"/>
              <w:rPr>
                <w:rFonts w:ascii="Arial" w:eastAsia="Arial" w:hAnsi="Arial" w:cs="Arial"/>
                <w:b/>
                <w:sz w:val="14"/>
                <w:szCs w:val="14"/>
                <w:lang w:val="es-ES" w:bidi="es-ES"/>
              </w:rPr>
            </w:pPr>
            <w:r w:rsidRPr="00431A29">
              <w:rPr>
                <w:rFonts w:ascii="Arial" w:hAnsi="Arial" w:cs="Arial"/>
                <w:b/>
                <w:sz w:val="14"/>
                <w:szCs w:val="14"/>
                <w:lang w:bidi="es-ES"/>
              </w:rPr>
              <w:t xml:space="preserve">28. </w:t>
            </w:r>
            <w:r w:rsidR="008A7B46" w:rsidRPr="00431A29">
              <w:rPr>
                <w:rFonts w:ascii="Arial" w:hAnsi="Arial" w:cs="Arial"/>
                <w:b/>
                <w:sz w:val="14"/>
                <w:szCs w:val="14"/>
                <w:lang w:bidi="es-ES"/>
              </w:rPr>
              <w:t>Elaborar comprobante FR</w:t>
            </w:r>
            <w:r w:rsidR="004C581A">
              <w:rPr>
                <w:rFonts w:ascii="Arial" w:hAnsi="Arial" w:cs="Arial"/>
                <w:b/>
                <w:sz w:val="14"/>
                <w:szCs w:val="14"/>
                <w:lang w:bidi="es-ES"/>
              </w:rPr>
              <w:t>-</w:t>
            </w:r>
            <w:r w:rsidR="008A7B46" w:rsidRPr="00431A29">
              <w:rPr>
                <w:rFonts w:ascii="Arial" w:hAnsi="Arial" w:cs="Arial"/>
                <w:b/>
                <w:sz w:val="14"/>
                <w:szCs w:val="14"/>
                <w:lang w:bidi="es-ES"/>
              </w:rPr>
              <w:t>03</w:t>
            </w:r>
          </w:p>
        </w:tc>
        <w:tc>
          <w:tcPr>
            <w:tcW w:w="1112" w:type="dxa"/>
            <w:vAlign w:val="center"/>
          </w:tcPr>
          <w:p w14:paraId="3E2BA575" w14:textId="66E7117A" w:rsidR="008A7B46" w:rsidRPr="00431A29" w:rsidRDefault="008A7B46" w:rsidP="00431A29">
            <w:pPr>
              <w:jc w:val="center"/>
              <w:rPr>
                <w:rFonts w:ascii="Arial" w:hAnsi="Arial" w:cs="Arial"/>
                <w:sz w:val="14"/>
                <w:szCs w:val="14"/>
                <w:lang w:bidi="es-ES"/>
              </w:rPr>
            </w:pPr>
            <w:r w:rsidRPr="00431A29">
              <w:rPr>
                <w:rFonts w:ascii="Arial" w:hAnsi="Arial" w:cs="Arial"/>
                <w:sz w:val="14"/>
                <w:szCs w:val="14"/>
                <w:lang w:bidi="es-ES"/>
              </w:rPr>
              <w:t>Coordinador de Operaciones de Caja</w:t>
            </w:r>
            <w:r w:rsidR="00431A29" w:rsidRPr="00431A29">
              <w:rPr>
                <w:rFonts w:ascii="Arial" w:hAnsi="Arial" w:cs="Arial"/>
                <w:sz w:val="14"/>
                <w:szCs w:val="14"/>
                <w:lang w:bidi="es-ES"/>
              </w:rPr>
              <w:t xml:space="preserve"> </w:t>
            </w:r>
            <w:r w:rsidRPr="00431A29">
              <w:rPr>
                <w:rFonts w:ascii="Arial" w:hAnsi="Arial" w:cs="Arial"/>
                <w:sz w:val="14"/>
                <w:szCs w:val="14"/>
                <w:lang w:bidi="es-ES"/>
              </w:rPr>
              <w:t>Analista</w:t>
            </w:r>
            <w:r w:rsidR="00431A29" w:rsidRPr="00431A29">
              <w:rPr>
                <w:rFonts w:ascii="Arial" w:hAnsi="Arial" w:cs="Arial"/>
                <w:sz w:val="14"/>
                <w:szCs w:val="14"/>
                <w:lang w:bidi="es-ES"/>
              </w:rPr>
              <w:t xml:space="preserve"> </w:t>
            </w:r>
            <w:r w:rsidRPr="00431A29">
              <w:rPr>
                <w:rFonts w:ascii="Arial" w:hAnsi="Arial" w:cs="Arial"/>
                <w:sz w:val="14"/>
                <w:szCs w:val="14"/>
                <w:lang w:bidi="es-ES"/>
              </w:rPr>
              <w:t>/</w:t>
            </w:r>
            <w:r w:rsidRPr="00431A29">
              <w:rPr>
                <w:rFonts w:ascii="Arial" w:eastAsia="Arial" w:hAnsi="Arial" w:cs="Arial"/>
                <w:sz w:val="14"/>
                <w:szCs w:val="14"/>
                <w:lang w:val="es-ES" w:bidi="es-ES"/>
              </w:rPr>
              <w:t xml:space="preserve"> Financiero</w:t>
            </w:r>
            <w:r w:rsidR="00431A29"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 xml:space="preserve">/ Analista de Operaciones </w:t>
            </w:r>
            <w:r w:rsidRPr="00431A29">
              <w:rPr>
                <w:rFonts w:ascii="Arial" w:eastAsia="Arial" w:hAnsi="Arial" w:cs="Arial"/>
                <w:spacing w:val="-6"/>
                <w:sz w:val="14"/>
                <w:szCs w:val="14"/>
                <w:lang w:val="es-ES" w:bidi="es-ES"/>
              </w:rPr>
              <w:t xml:space="preserve">de </w:t>
            </w:r>
            <w:r w:rsidRPr="00431A29">
              <w:rPr>
                <w:rFonts w:ascii="Arial" w:eastAsia="Arial" w:hAnsi="Arial" w:cs="Arial"/>
                <w:sz w:val="14"/>
                <w:szCs w:val="14"/>
                <w:lang w:val="es-ES" w:bidi="es-ES"/>
              </w:rPr>
              <w:t>Caja /</w:t>
            </w:r>
            <w:r w:rsidR="004C581A">
              <w:rPr>
                <w:rFonts w:ascii="Arial" w:eastAsia="Arial" w:hAnsi="Arial" w:cs="Arial"/>
                <w:sz w:val="14"/>
                <w:szCs w:val="14"/>
                <w:lang w:val="es-ES" w:bidi="es-ES"/>
              </w:rPr>
              <w:t xml:space="preserve"> </w:t>
            </w:r>
            <w:r w:rsidRPr="00431A29">
              <w:rPr>
                <w:rFonts w:ascii="Arial" w:eastAsia="Arial" w:hAnsi="Arial" w:cs="Arial"/>
                <w:sz w:val="14"/>
                <w:szCs w:val="14"/>
                <w:lang w:val="es-ES" w:bidi="es-ES"/>
              </w:rPr>
              <w:t>operador FR</w:t>
            </w:r>
            <w:r w:rsidR="004C581A">
              <w:rPr>
                <w:rFonts w:ascii="Arial" w:eastAsia="Arial" w:hAnsi="Arial" w:cs="Arial"/>
                <w:sz w:val="14"/>
                <w:szCs w:val="14"/>
                <w:lang w:val="es-ES" w:bidi="es-ES"/>
              </w:rPr>
              <w:t>-</w:t>
            </w:r>
            <w:r w:rsidRPr="00431A29">
              <w:rPr>
                <w:rFonts w:ascii="Arial" w:eastAsia="Arial" w:hAnsi="Arial" w:cs="Arial"/>
                <w:sz w:val="14"/>
                <w:szCs w:val="14"/>
                <w:lang w:val="es-ES" w:bidi="es-ES"/>
              </w:rPr>
              <w:t>03</w:t>
            </w:r>
          </w:p>
        </w:tc>
        <w:tc>
          <w:tcPr>
            <w:tcW w:w="8531" w:type="dxa"/>
            <w:tcMar>
              <w:top w:w="28" w:type="dxa"/>
              <w:left w:w="57" w:type="dxa"/>
              <w:bottom w:w="85" w:type="dxa"/>
              <w:right w:w="28" w:type="dxa"/>
            </w:tcMar>
          </w:tcPr>
          <w:p w14:paraId="53DEFC5E" w14:textId="698F6ED9" w:rsidR="00AF2A37" w:rsidRPr="00AF2A37" w:rsidRDefault="00AF2A37" w:rsidP="00417ECE">
            <w:pPr>
              <w:widowControl w:val="0"/>
              <w:autoSpaceDE w:val="0"/>
              <w:autoSpaceDN w:val="0"/>
              <w:ind w:left="74" w:right="157"/>
              <w:jc w:val="both"/>
              <w:rPr>
                <w:rFonts w:ascii="Arial" w:eastAsia="Arial" w:hAnsi="Arial" w:cs="Arial"/>
                <w:sz w:val="22"/>
                <w:szCs w:val="22"/>
                <w:lang w:val="es-ES" w:bidi="es-ES"/>
              </w:rPr>
            </w:pPr>
            <w:r w:rsidRPr="00AF2A37">
              <w:rPr>
                <w:rFonts w:ascii="Arial" w:eastAsia="Arial" w:hAnsi="Arial" w:cs="Arial"/>
                <w:sz w:val="22"/>
                <w:szCs w:val="22"/>
                <w:lang w:val="es-ES" w:bidi="es-ES"/>
              </w:rPr>
              <w:t>Registra y solicita el comprobante FR</w:t>
            </w:r>
            <w:r w:rsidR="00C3554B">
              <w:rPr>
                <w:rFonts w:ascii="Arial" w:eastAsia="Arial" w:hAnsi="Arial" w:cs="Arial"/>
                <w:sz w:val="22"/>
                <w:szCs w:val="22"/>
                <w:lang w:val="es-ES" w:bidi="es-ES"/>
              </w:rPr>
              <w:t>-</w:t>
            </w:r>
            <w:r w:rsidRPr="00AF2A37">
              <w:rPr>
                <w:rFonts w:ascii="Arial" w:eastAsia="Arial" w:hAnsi="Arial" w:cs="Arial"/>
                <w:sz w:val="22"/>
                <w:szCs w:val="22"/>
                <w:lang w:val="es-ES" w:bidi="es-ES"/>
              </w:rPr>
              <w:t xml:space="preserve">03 en el SICOIN y en el Sistema de Gestión Financiera, el cual </w:t>
            </w:r>
            <w:r>
              <w:rPr>
                <w:rFonts w:ascii="Arial" w:eastAsia="Arial" w:hAnsi="Arial" w:cs="Arial"/>
                <w:sz w:val="22"/>
                <w:szCs w:val="22"/>
                <w:lang w:val="es-ES" w:bidi="es-ES"/>
              </w:rPr>
              <w:t>debe contener</w:t>
            </w:r>
            <w:r w:rsidRPr="00AF2A37">
              <w:rPr>
                <w:rFonts w:ascii="Arial" w:eastAsia="Arial" w:hAnsi="Arial" w:cs="Arial"/>
                <w:sz w:val="22"/>
                <w:szCs w:val="22"/>
                <w:lang w:val="es-ES" w:bidi="es-ES"/>
              </w:rPr>
              <w:t xml:space="preserve"> la siguiente información:</w:t>
            </w:r>
          </w:p>
          <w:p w14:paraId="701CDB85" w14:textId="43C9A449" w:rsidR="00AF2A37" w:rsidRDefault="00AF2A37" w:rsidP="00431A29">
            <w:pPr>
              <w:widowControl w:val="0"/>
              <w:autoSpaceDE w:val="0"/>
              <w:autoSpaceDN w:val="0"/>
              <w:ind w:left="57"/>
              <w:jc w:val="both"/>
              <w:rPr>
                <w:rFonts w:ascii="Arial" w:eastAsia="Arial" w:hAnsi="Arial" w:cs="Arial"/>
                <w:sz w:val="22"/>
                <w:szCs w:val="22"/>
                <w:lang w:val="es-ES" w:bidi="es-ES"/>
              </w:rPr>
            </w:pPr>
          </w:p>
          <w:p w14:paraId="2374FE26" w14:textId="1595C152" w:rsidR="00AF2A37" w:rsidRPr="00AF2A37" w:rsidRDefault="00AF2A37" w:rsidP="00417ECE">
            <w:pPr>
              <w:pStyle w:val="NormalWeb"/>
              <w:numPr>
                <w:ilvl w:val="0"/>
                <w:numId w:val="26"/>
              </w:numPr>
              <w:spacing w:before="0" w:beforeAutospacing="0" w:after="0" w:afterAutospacing="0"/>
              <w:ind w:right="157" w:hanging="649"/>
              <w:jc w:val="both"/>
              <w:rPr>
                <w:rFonts w:ascii="Arial" w:hAnsi="Arial" w:cs="Arial"/>
                <w:sz w:val="22"/>
                <w:szCs w:val="22"/>
              </w:rPr>
            </w:pPr>
            <w:r w:rsidRPr="00AF2A37">
              <w:rPr>
                <w:rFonts w:ascii="Arial" w:hAnsi="Arial" w:cs="Arial"/>
                <w:sz w:val="22"/>
                <w:szCs w:val="22"/>
              </w:rPr>
              <w:t>NIT, serie de la factura (si aplica), número de factura, fecha y breve descripción del gasto.</w:t>
            </w:r>
          </w:p>
          <w:p w14:paraId="32C60884" w14:textId="77777777" w:rsidR="00AF2A37" w:rsidRDefault="00AF2A37" w:rsidP="00AF2A37">
            <w:pPr>
              <w:pStyle w:val="NormalWeb"/>
              <w:spacing w:before="0" w:beforeAutospacing="0" w:after="0" w:afterAutospacing="0"/>
              <w:ind w:left="720"/>
              <w:jc w:val="both"/>
              <w:rPr>
                <w:rFonts w:ascii="Arial" w:hAnsi="Arial" w:cs="Arial"/>
                <w:sz w:val="22"/>
                <w:szCs w:val="22"/>
              </w:rPr>
            </w:pPr>
          </w:p>
          <w:p w14:paraId="5A46B552" w14:textId="0895A4F8" w:rsidR="00AF2A37" w:rsidRPr="00AF2A37" w:rsidRDefault="00AF2A37" w:rsidP="00417ECE">
            <w:pPr>
              <w:pStyle w:val="NormalWeb"/>
              <w:numPr>
                <w:ilvl w:val="0"/>
                <w:numId w:val="26"/>
              </w:numPr>
              <w:spacing w:before="0" w:beforeAutospacing="0" w:after="0" w:afterAutospacing="0"/>
              <w:ind w:right="157" w:hanging="645"/>
              <w:jc w:val="both"/>
              <w:rPr>
                <w:rFonts w:ascii="Arial" w:hAnsi="Arial" w:cs="Arial"/>
                <w:sz w:val="22"/>
                <w:szCs w:val="22"/>
              </w:rPr>
            </w:pPr>
            <w:r w:rsidRPr="00AF2A37">
              <w:rPr>
                <w:rFonts w:ascii="Arial" w:hAnsi="Arial" w:cs="Arial"/>
                <w:sz w:val="22"/>
                <w:szCs w:val="22"/>
              </w:rPr>
              <w:t xml:space="preserve">Número de Publicación Guatecompras </w:t>
            </w:r>
            <w:r w:rsidR="007816DD">
              <w:rPr>
                <w:rFonts w:ascii="Arial" w:hAnsi="Arial" w:cs="Arial"/>
                <w:sz w:val="22"/>
                <w:szCs w:val="22"/>
              </w:rPr>
              <w:t>-</w:t>
            </w:r>
            <w:r w:rsidRPr="00AF2A37">
              <w:rPr>
                <w:rFonts w:ascii="Arial" w:hAnsi="Arial" w:cs="Arial"/>
                <w:sz w:val="22"/>
                <w:szCs w:val="22"/>
              </w:rPr>
              <w:t>NPG</w:t>
            </w:r>
            <w:r w:rsidR="007816DD">
              <w:rPr>
                <w:rFonts w:ascii="Arial" w:hAnsi="Arial" w:cs="Arial"/>
                <w:sz w:val="22"/>
                <w:szCs w:val="22"/>
              </w:rPr>
              <w:t>-</w:t>
            </w:r>
            <w:r w:rsidRPr="00AF2A37">
              <w:rPr>
                <w:rFonts w:ascii="Arial" w:hAnsi="Arial" w:cs="Arial"/>
                <w:sz w:val="22"/>
                <w:szCs w:val="22"/>
              </w:rPr>
              <w:t>, con excepción de viáticos y de la ejecución presupuestaria del renglón</w:t>
            </w:r>
            <w:r w:rsidR="007816DD">
              <w:rPr>
                <w:rFonts w:ascii="Arial" w:hAnsi="Arial" w:cs="Arial"/>
                <w:sz w:val="22"/>
                <w:szCs w:val="22"/>
              </w:rPr>
              <w:t xml:space="preserve"> de gasto</w:t>
            </w:r>
            <w:r w:rsidRPr="00AF2A37">
              <w:rPr>
                <w:rFonts w:ascii="Arial" w:hAnsi="Arial" w:cs="Arial"/>
                <w:sz w:val="22"/>
                <w:szCs w:val="22"/>
              </w:rPr>
              <w:t xml:space="preserve"> 419 </w:t>
            </w:r>
            <w:r w:rsidRPr="00790A4D">
              <w:rPr>
                <w:rFonts w:ascii="Arial" w:hAnsi="Arial" w:cs="Arial"/>
                <w:i/>
                <w:iCs/>
                <w:sz w:val="22"/>
                <w:szCs w:val="22"/>
              </w:rPr>
              <w:t>“Otras transferencias a personas individuales”.</w:t>
            </w:r>
          </w:p>
          <w:p w14:paraId="6CC018BA" w14:textId="77777777" w:rsidR="00AF2A37" w:rsidRDefault="00AF2A37" w:rsidP="00AF2A37">
            <w:pPr>
              <w:pStyle w:val="NormalWeb"/>
              <w:spacing w:before="0" w:beforeAutospacing="0" w:after="0" w:afterAutospacing="0"/>
              <w:ind w:left="720"/>
              <w:jc w:val="both"/>
              <w:rPr>
                <w:rFonts w:ascii="Arial" w:hAnsi="Arial" w:cs="Arial"/>
                <w:sz w:val="22"/>
                <w:szCs w:val="22"/>
              </w:rPr>
            </w:pPr>
          </w:p>
          <w:p w14:paraId="65A6E97F" w14:textId="7E1530B2" w:rsidR="00AF2A37" w:rsidRPr="00AF2A37" w:rsidRDefault="00AF2A37" w:rsidP="00417ECE">
            <w:pPr>
              <w:pStyle w:val="NormalWeb"/>
              <w:numPr>
                <w:ilvl w:val="0"/>
                <w:numId w:val="26"/>
              </w:numPr>
              <w:spacing w:before="0" w:beforeAutospacing="0" w:after="0" w:afterAutospacing="0"/>
              <w:ind w:right="157" w:hanging="645"/>
              <w:jc w:val="both"/>
              <w:rPr>
                <w:rFonts w:ascii="Arial" w:hAnsi="Arial" w:cs="Arial"/>
                <w:sz w:val="22"/>
                <w:szCs w:val="22"/>
              </w:rPr>
            </w:pPr>
            <w:r w:rsidRPr="00AF2A37">
              <w:rPr>
                <w:rFonts w:ascii="Arial" w:hAnsi="Arial" w:cs="Arial"/>
                <w:sz w:val="22"/>
                <w:szCs w:val="22"/>
              </w:rPr>
              <w:t xml:space="preserve">Partida presupuestaria conforme al grupo y renglón </w:t>
            </w:r>
            <w:r w:rsidR="00C3554B">
              <w:rPr>
                <w:rFonts w:ascii="Arial" w:hAnsi="Arial" w:cs="Arial"/>
                <w:sz w:val="22"/>
                <w:szCs w:val="22"/>
              </w:rPr>
              <w:t>de gasto</w:t>
            </w:r>
            <w:r w:rsidRPr="00AF2A37">
              <w:rPr>
                <w:rFonts w:ascii="Arial" w:hAnsi="Arial" w:cs="Arial"/>
                <w:sz w:val="22"/>
                <w:szCs w:val="22"/>
              </w:rPr>
              <w:t>, según el Manual de Clasificaciones Presupuestarias para el Sector Público de Guatemala.</w:t>
            </w:r>
          </w:p>
          <w:p w14:paraId="27DE9D3C" w14:textId="77777777" w:rsidR="007816DD" w:rsidRDefault="007816DD" w:rsidP="007816DD">
            <w:pPr>
              <w:pStyle w:val="NormalWeb"/>
              <w:spacing w:before="0" w:beforeAutospacing="0" w:after="0" w:afterAutospacing="0"/>
              <w:ind w:left="720"/>
              <w:jc w:val="both"/>
              <w:rPr>
                <w:rFonts w:ascii="Arial" w:hAnsi="Arial" w:cs="Arial"/>
                <w:sz w:val="22"/>
                <w:szCs w:val="22"/>
              </w:rPr>
            </w:pPr>
          </w:p>
          <w:p w14:paraId="4F589DC1" w14:textId="2DE0E5DA" w:rsidR="00AF2A37" w:rsidRPr="00AF2A37" w:rsidRDefault="00AF2A37" w:rsidP="00216CEF">
            <w:pPr>
              <w:pStyle w:val="NormalWeb"/>
              <w:numPr>
                <w:ilvl w:val="0"/>
                <w:numId w:val="26"/>
              </w:numPr>
              <w:spacing w:before="0" w:beforeAutospacing="0" w:after="0" w:afterAutospacing="0"/>
              <w:ind w:hanging="645"/>
              <w:jc w:val="both"/>
              <w:rPr>
                <w:rFonts w:ascii="Arial" w:hAnsi="Arial" w:cs="Arial"/>
                <w:sz w:val="22"/>
                <w:szCs w:val="22"/>
              </w:rPr>
            </w:pPr>
            <w:r w:rsidRPr="00AF2A37">
              <w:rPr>
                <w:rFonts w:ascii="Arial" w:hAnsi="Arial" w:cs="Arial"/>
                <w:sz w:val="22"/>
                <w:szCs w:val="22"/>
              </w:rPr>
              <w:t>Unidad de medida y precio unitario.</w:t>
            </w:r>
          </w:p>
          <w:p w14:paraId="5157905F" w14:textId="77777777" w:rsidR="007816DD" w:rsidRDefault="007816DD" w:rsidP="007816DD">
            <w:pPr>
              <w:pStyle w:val="NormalWeb"/>
              <w:spacing w:before="0" w:beforeAutospacing="0" w:after="0" w:afterAutospacing="0"/>
              <w:ind w:left="720"/>
              <w:jc w:val="both"/>
              <w:rPr>
                <w:rFonts w:ascii="Arial" w:hAnsi="Arial" w:cs="Arial"/>
                <w:sz w:val="22"/>
                <w:szCs w:val="22"/>
              </w:rPr>
            </w:pPr>
          </w:p>
          <w:p w14:paraId="15A8CF2E" w14:textId="274A709E" w:rsidR="00AF2A37" w:rsidRPr="00AF2A37" w:rsidRDefault="00AF2A37" w:rsidP="00417ECE">
            <w:pPr>
              <w:pStyle w:val="NormalWeb"/>
              <w:numPr>
                <w:ilvl w:val="0"/>
                <w:numId w:val="26"/>
              </w:numPr>
              <w:spacing w:before="0" w:beforeAutospacing="0" w:after="0" w:afterAutospacing="0"/>
              <w:ind w:right="157" w:hanging="645"/>
              <w:jc w:val="both"/>
              <w:rPr>
                <w:rFonts w:ascii="Arial" w:hAnsi="Arial" w:cs="Arial"/>
                <w:sz w:val="22"/>
                <w:szCs w:val="22"/>
              </w:rPr>
            </w:pPr>
            <w:r w:rsidRPr="00AF2A37">
              <w:rPr>
                <w:rFonts w:ascii="Arial" w:hAnsi="Arial" w:cs="Arial"/>
                <w:sz w:val="22"/>
                <w:szCs w:val="22"/>
              </w:rPr>
              <w:t>Monto total de la factura y/o documentos de respaldo correspondientes.</w:t>
            </w:r>
          </w:p>
          <w:p w14:paraId="66D97049" w14:textId="77777777" w:rsidR="007816DD" w:rsidRDefault="007816DD" w:rsidP="007816DD">
            <w:pPr>
              <w:pStyle w:val="NormalWeb"/>
              <w:spacing w:before="0" w:beforeAutospacing="0" w:after="0" w:afterAutospacing="0"/>
              <w:ind w:left="720"/>
              <w:jc w:val="both"/>
              <w:rPr>
                <w:rFonts w:ascii="Arial" w:hAnsi="Arial" w:cs="Arial"/>
                <w:sz w:val="22"/>
                <w:szCs w:val="22"/>
              </w:rPr>
            </w:pPr>
          </w:p>
          <w:p w14:paraId="0820D7EE" w14:textId="17991579" w:rsidR="00AF2A37" w:rsidRPr="00AF2A37" w:rsidRDefault="00AF2A37" w:rsidP="00417ECE">
            <w:pPr>
              <w:pStyle w:val="NormalWeb"/>
              <w:numPr>
                <w:ilvl w:val="0"/>
                <w:numId w:val="26"/>
              </w:numPr>
              <w:spacing w:before="0" w:beforeAutospacing="0" w:after="0" w:afterAutospacing="0"/>
              <w:ind w:right="157" w:hanging="645"/>
              <w:jc w:val="both"/>
              <w:rPr>
                <w:rFonts w:ascii="Arial" w:hAnsi="Arial" w:cs="Arial"/>
                <w:sz w:val="22"/>
                <w:szCs w:val="22"/>
              </w:rPr>
            </w:pPr>
            <w:r w:rsidRPr="00AF2A37">
              <w:rPr>
                <w:rFonts w:ascii="Arial" w:hAnsi="Arial" w:cs="Arial"/>
                <w:sz w:val="22"/>
                <w:szCs w:val="22"/>
              </w:rPr>
              <w:t xml:space="preserve">Marca la casilla </w:t>
            </w:r>
            <w:r w:rsidRPr="00790A4D">
              <w:rPr>
                <w:rFonts w:ascii="Arial" w:hAnsi="Arial" w:cs="Arial"/>
                <w:i/>
                <w:iCs/>
                <w:sz w:val="22"/>
                <w:szCs w:val="22"/>
              </w:rPr>
              <w:t>“descentralizada”</w:t>
            </w:r>
            <w:r w:rsidRPr="00AF2A37">
              <w:rPr>
                <w:rFonts w:ascii="Arial" w:hAnsi="Arial" w:cs="Arial"/>
                <w:sz w:val="22"/>
                <w:szCs w:val="22"/>
              </w:rPr>
              <w:t xml:space="preserve"> cuando corresponda a varios centros de costo o </w:t>
            </w:r>
            <w:r w:rsidRPr="00790A4D">
              <w:rPr>
                <w:rFonts w:ascii="Arial" w:hAnsi="Arial" w:cs="Arial"/>
                <w:i/>
                <w:iCs/>
                <w:sz w:val="22"/>
                <w:szCs w:val="22"/>
              </w:rPr>
              <w:t>“centralizado”</w:t>
            </w:r>
            <w:r w:rsidRPr="00AF2A37">
              <w:rPr>
                <w:rFonts w:ascii="Arial" w:hAnsi="Arial" w:cs="Arial"/>
                <w:sz w:val="22"/>
                <w:szCs w:val="22"/>
              </w:rPr>
              <w:t xml:space="preserve"> cuando corresponda a un solo centro de costo.</w:t>
            </w:r>
          </w:p>
          <w:p w14:paraId="29B06388" w14:textId="07534755" w:rsidR="00AF2A37" w:rsidRDefault="00AF2A37" w:rsidP="00431A29">
            <w:pPr>
              <w:widowControl w:val="0"/>
              <w:autoSpaceDE w:val="0"/>
              <w:autoSpaceDN w:val="0"/>
              <w:ind w:left="57"/>
              <w:jc w:val="both"/>
              <w:rPr>
                <w:rFonts w:ascii="Arial" w:eastAsia="Arial" w:hAnsi="Arial" w:cs="Arial"/>
                <w:sz w:val="22"/>
                <w:szCs w:val="22"/>
                <w:lang w:val="es-GT" w:bidi="es-ES"/>
              </w:rPr>
            </w:pPr>
          </w:p>
          <w:p w14:paraId="20E43E94" w14:textId="0738EAD9" w:rsidR="007816DD" w:rsidRPr="000C5D54" w:rsidRDefault="007816DD" w:rsidP="00417ECE">
            <w:pPr>
              <w:pStyle w:val="Prrafodelista"/>
              <w:widowControl w:val="0"/>
              <w:numPr>
                <w:ilvl w:val="0"/>
                <w:numId w:val="6"/>
              </w:numPr>
              <w:autoSpaceDE w:val="0"/>
              <w:autoSpaceDN w:val="0"/>
              <w:ind w:left="1489" w:right="157" w:hanging="709"/>
              <w:jc w:val="both"/>
              <w:rPr>
                <w:rFonts w:ascii="Arial" w:hAnsi="Arial" w:cs="Arial"/>
                <w:b/>
                <w:bCs/>
                <w:lang w:val="es-GT" w:eastAsia="es-GT"/>
              </w:rPr>
            </w:pPr>
            <w:r w:rsidRPr="000C5D54">
              <w:rPr>
                <w:rFonts w:ascii="Arial" w:hAnsi="Arial" w:cs="Arial"/>
                <w:b/>
                <w:bCs/>
                <w:lang w:val="es-GT" w:eastAsia="es-GT"/>
              </w:rPr>
              <w:lastRenderedPageBreak/>
              <w:t xml:space="preserve">Nota: </w:t>
            </w:r>
            <w:r w:rsidRPr="000C5D54">
              <w:rPr>
                <w:rFonts w:ascii="Arial" w:hAnsi="Arial" w:cs="Arial"/>
                <w:lang w:val="es-GT" w:eastAsia="es-GT"/>
              </w:rPr>
              <w:t xml:space="preserve">previo a la elaboración del </w:t>
            </w:r>
            <w:r w:rsidRPr="000C5D54">
              <w:rPr>
                <w:rFonts w:ascii="Arial" w:eastAsia="Arial" w:hAnsi="Arial" w:cs="Arial"/>
                <w:lang w:val="es-ES" w:bidi="es-ES"/>
              </w:rPr>
              <w:t>comprobante</w:t>
            </w:r>
            <w:r w:rsidRPr="000C5D54">
              <w:rPr>
                <w:rFonts w:ascii="Arial" w:hAnsi="Arial" w:cs="Arial"/>
                <w:lang w:val="es-GT" w:eastAsia="es-GT"/>
              </w:rPr>
              <w:t xml:space="preserve"> FR</w:t>
            </w:r>
            <w:r w:rsidR="001B34FF" w:rsidRPr="000C5D54">
              <w:rPr>
                <w:rFonts w:ascii="Arial" w:hAnsi="Arial" w:cs="Arial"/>
                <w:lang w:val="es-GT" w:eastAsia="es-GT"/>
              </w:rPr>
              <w:t>-</w:t>
            </w:r>
            <w:r w:rsidRPr="000C5D54">
              <w:rPr>
                <w:rFonts w:ascii="Arial" w:hAnsi="Arial" w:cs="Arial"/>
                <w:lang w:val="es-GT" w:eastAsia="es-GT"/>
              </w:rPr>
              <w:t xml:space="preserve">03, al recibir de conformidad los documentos acreditativos del gasto, el Analista del Departamento o Sección Financiera publica las facturas y documentación de soporte en el Sistema de Información de Contrataciones y Adquisiciones del Estado -GUATECOMPRAS-, en el módulo de Publicaciones, genera el NPG y adjunta la constancia de publicación al expediente para realizar la liquidación del gasto pagado con </w:t>
            </w:r>
            <w:r w:rsidR="00DB19A1" w:rsidRPr="000C5D54">
              <w:rPr>
                <w:rFonts w:ascii="Arial" w:hAnsi="Arial" w:cs="Arial"/>
                <w:lang w:val="es-GT" w:eastAsia="es-GT"/>
              </w:rPr>
              <w:t>fondo rotativo</w:t>
            </w:r>
            <w:r w:rsidRPr="000C5D54">
              <w:rPr>
                <w:rFonts w:ascii="Arial" w:hAnsi="Arial" w:cs="Arial"/>
                <w:lang w:val="es-GT" w:eastAsia="es-GT"/>
              </w:rPr>
              <w:t xml:space="preserve">. Se exceptúan los viáticos y los documentos que respaldan la ejecución presupuestaria del renglón de gasto 419 </w:t>
            </w:r>
            <w:r w:rsidRPr="00790A4D">
              <w:rPr>
                <w:rFonts w:ascii="Arial" w:hAnsi="Arial" w:cs="Arial"/>
                <w:i/>
                <w:iCs/>
                <w:lang w:val="es-GT" w:eastAsia="es-GT"/>
              </w:rPr>
              <w:t>“Otras transferencias a personas individuales”</w:t>
            </w:r>
            <w:r w:rsidRPr="000C5D54">
              <w:rPr>
                <w:rFonts w:ascii="Arial" w:hAnsi="Arial" w:cs="Arial"/>
                <w:lang w:val="es-GT" w:eastAsia="es-GT"/>
              </w:rPr>
              <w:t>.</w:t>
            </w:r>
          </w:p>
          <w:p w14:paraId="1C7760A0" w14:textId="43444EC0" w:rsidR="008A7B46" w:rsidRDefault="008A7B46" w:rsidP="00431A29">
            <w:pPr>
              <w:widowControl w:val="0"/>
              <w:autoSpaceDE w:val="0"/>
              <w:autoSpaceDN w:val="0"/>
              <w:rPr>
                <w:rFonts w:ascii="Arial" w:eastAsia="Arial" w:hAnsi="Arial" w:cs="Arial"/>
                <w:b/>
                <w:sz w:val="22"/>
                <w:szCs w:val="22"/>
                <w:lang w:val="es-ES" w:bidi="es-ES"/>
              </w:rPr>
            </w:pPr>
          </w:p>
          <w:p w14:paraId="0ABF60A1" w14:textId="3F25ED9E" w:rsidR="007816DD" w:rsidRDefault="007816DD" w:rsidP="00417ECE">
            <w:pPr>
              <w:pStyle w:val="NormalWeb"/>
              <w:spacing w:before="0" w:beforeAutospacing="0" w:after="0" w:afterAutospacing="0"/>
              <w:ind w:left="74" w:right="157"/>
              <w:jc w:val="both"/>
              <w:rPr>
                <w:rFonts w:ascii="Arial" w:hAnsi="Arial" w:cs="Arial"/>
                <w:sz w:val="22"/>
                <w:szCs w:val="22"/>
              </w:rPr>
            </w:pPr>
            <w:r w:rsidRPr="007816DD">
              <w:rPr>
                <w:rFonts w:ascii="Arial" w:hAnsi="Arial" w:cs="Arial"/>
                <w:sz w:val="22"/>
                <w:szCs w:val="22"/>
              </w:rPr>
              <w:t xml:space="preserve">Cuando en la rendición se afecten renglones de gasto del </w:t>
            </w:r>
            <w:r>
              <w:rPr>
                <w:rFonts w:ascii="Arial" w:hAnsi="Arial" w:cs="Arial"/>
                <w:sz w:val="22"/>
                <w:szCs w:val="22"/>
              </w:rPr>
              <w:t>g</w:t>
            </w:r>
            <w:r w:rsidRPr="007816DD">
              <w:rPr>
                <w:rFonts w:ascii="Arial" w:hAnsi="Arial" w:cs="Arial"/>
                <w:sz w:val="22"/>
                <w:szCs w:val="22"/>
              </w:rPr>
              <w:t xml:space="preserve">rupo </w:t>
            </w:r>
            <w:r>
              <w:rPr>
                <w:rFonts w:ascii="Arial" w:hAnsi="Arial" w:cs="Arial"/>
                <w:sz w:val="22"/>
                <w:szCs w:val="22"/>
              </w:rPr>
              <w:t xml:space="preserve">de gasto </w:t>
            </w:r>
            <w:r w:rsidRPr="007816DD">
              <w:rPr>
                <w:rFonts w:ascii="Arial" w:hAnsi="Arial" w:cs="Arial"/>
                <w:sz w:val="22"/>
                <w:szCs w:val="22"/>
              </w:rPr>
              <w:t xml:space="preserve">3 </w:t>
            </w:r>
            <w:r w:rsidRPr="00790A4D">
              <w:rPr>
                <w:rFonts w:ascii="Arial" w:hAnsi="Arial" w:cs="Arial"/>
                <w:i/>
                <w:iCs/>
                <w:sz w:val="22"/>
                <w:szCs w:val="22"/>
              </w:rPr>
              <w:t>“Propiedad, planta, equipo e intangibles”</w:t>
            </w:r>
            <w:r w:rsidRPr="007816DD">
              <w:rPr>
                <w:rFonts w:ascii="Arial" w:hAnsi="Arial" w:cs="Arial"/>
                <w:sz w:val="22"/>
                <w:szCs w:val="22"/>
              </w:rPr>
              <w:t>, después de ingresar la rendición y generar el número de entrada, traslada el expediente al Encargado de Inventarios para el registro del bien en el módulo de inventarios del SICOIN. Finalizado el registro, el expediente se devuelve al Departamento o Sección Financiera.</w:t>
            </w:r>
          </w:p>
          <w:p w14:paraId="58534D49" w14:textId="77777777" w:rsidR="007816DD" w:rsidRPr="007816DD" w:rsidRDefault="007816DD" w:rsidP="007816DD">
            <w:pPr>
              <w:pStyle w:val="NormalWeb"/>
              <w:spacing w:before="0" w:beforeAutospacing="0" w:after="0" w:afterAutospacing="0"/>
              <w:jc w:val="both"/>
              <w:rPr>
                <w:rFonts w:ascii="Arial" w:hAnsi="Arial" w:cs="Arial"/>
                <w:sz w:val="22"/>
                <w:szCs w:val="22"/>
              </w:rPr>
            </w:pPr>
          </w:p>
          <w:p w14:paraId="37BD75E9" w14:textId="79898060" w:rsidR="008A7B46" w:rsidRPr="00431A29" w:rsidRDefault="007816DD" w:rsidP="00417ECE">
            <w:pPr>
              <w:pStyle w:val="NormalWeb"/>
              <w:spacing w:before="0" w:beforeAutospacing="0" w:after="0" w:afterAutospacing="0"/>
              <w:ind w:left="74" w:right="157"/>
              <w:jc w:val="both"/>
              <w:rPr>
                <w:rFonts w:ascii="Arial" w:eastAsia="Arial" w:hAnsi="Arial" w:cs="Arial"/>
                <w:b/>
                <w:color w:val="000000"/>
                <w:sz w:val="22"/>
                <w:szCs w:val="22"/>
                <w:lang w:val="es-ES" w:bidi="es-ES"/>
              </w:rPr>
            </w:pPr>
            <w:r w:rsidRPr="007816DD">
              <w:rPr>
                <w:rFonts w:ascii="Arial" w:hAnsi="Arial" w:cs="Arial"/>
                <w:sz w:val="22"/>
                <w:szCs w:val="22"/>
              </w:rPr>
              <w:t>Posteriormente, aprueba la entrada FR</w:t>
            </w:r>
            <w:r w:rsidR="0059022C">
              <w:rPr>
                <w:rFonts w:ascii="Arial" w:hAnsi="Arial" w:cs="Arial"/>
                <w:sz w:val="22"/>
                <w:szCs w:val="22"/>
              </w:rPr>
              <w:t>-</w:t>
            </w:r>
            <w:r w:rsidRPr="007816DD">
              <w:rPr>
                <w:rFonts w:ascii="Arial" w:hAnsi="Arial" w:cs="Arial"/>
                <w:sz w:val="22"/>
                <w:szCs w:val="22"/>
              </w:rPr>
              <w:t xml:space="preserve">03 del </w:t>
            </w:r>
            <w:r w:rsidR="00DB19A1">
              <w:rPr>
                <w:rFonts w:ascii="Arial" w:hAnsi="Arial" w:cs="Arial"/>
                <w:sz w:val="22"/>
                <w:szCs w:val="22"/>
              </w:rPr>
              <w:t>fondo rotativo</w:t>
            </w:r>
            <w:r w:rsidRPr="007816DD">
              <w:rPr>
                <w:rFonts w:ascii="Arial" w:hAnsi="Arial" w:cs="Arial"/>
                <w:sz w:val="22"/>
                <w:szCs w:val="22"/>
              </w:rPr>
              <w:t xml:space="preserve">, realiza la consolidación correspondiente y genera el </w:t>
            </w:r>
            <w:r w:rsidRPr="007816DD">
              <w:rPr>
                <w:rStyle w:val="Textoennegrita"/>
                <w:rFonts w:ascii="Arial" w:hAnsi="Arial" w:cs="Arial"/>
                <w:b w:val="0"/>
                <w:bCs w:val="0"/>
                <w:sz w:val="22"/>
                <w:szCs w:val="22"/>
              </w:rPr>
              <w:t>CUR</w:t>
            </w:r>
            <w:r w:rsidRPr="007816DD">
              <w:rPr>
                <w:rFonts w:ascii="Arial" w:hAnsi="Arial" w:cs="Arial"/>
                <w:b/>
                <w:bCs/>
                <w:sz w:val="22"/>
                <w:szCs w:val="22"/>
              </w:rPr>
              <w:t>.</w:t>
            </w:r>
          </w:p>
        </w:tc>
      </w:tr>
      <w:tr w:rsidR="008A7B46" w:rsidRPr="00173504" w14:paraId="76CE27E3" w14:textId="77777777" w:rsidTr="004605EB">
        <w:trPr>
          <w:trHeight w:val="874"/>
          <w:jc w:val="center"/>
        </w:trPr>
        <w:tc>
          <w:tcPr>
            <w:tcW w:w="1542" w:type="dxa"/>
            <w:vAlign w:val="center"/>
          </w:tcPr>
          <w:p w14:paraId="26EFA1FE" w14:textId="6F36A803" w:rsidR="008A7B46" w:rsidRPr="00431A29" w:rsidRDefault="00431A29" w:rsidP="00431A29">
            <w:pPr>
              <w:widowControl w:val="0"/>
              <w:autoSpaceDE w:val="0"/>
              <w:autoSpaceDN w:val="0"/>
              <w:ind w:right="19"/>
              <w:jc w:val="center"/>
              <w:rPr>
                <w:rFonts w:ascii="Arial" w:eastAsia="Arial" w:hAnsi="Arial" w:cs="Arial"/>
                <w:b/>
                <w:sz w:val="14"/>
                <w:szCs w:val="14"/>
                <w:lang w:val="es-ES" w:bidi="es-ES"/>
              </w:rPr>
            </w:pPr>
            <w:r w:rsidRPr="00431A29">
              <w:rPr>
                <w:rFonts w:ascii="Arial" w:eastAsia="Arial" w:hAnsi="Arial" w:cs="Arial"/>
                <w:b/>
                <w:sz w:val="14"/>
                <w:szCs w:val="14"/>
                <w:lang w:val="es-ES" w:bidi="es-ES"/>
              </w:rPr>
              <w:lastRenderedPageBreak/>
              <w:t xml:space="preserve">29. </w:t>
            </w:r>
            <w:r w:rsidR="008A7B46" w:rsidRPr="00431A29">
              <w:rPr>
                <w:rFonts w:ascii="Arial" w:eastAsia="Arial" w:hAnsi="Arial" w:cs="Arial"/>
                <w:b/>
                <w:sz w:val="14"/>
                <w:szCs w:val="14"/>
                <w:lang w:val="es-ES" w:bidi="es-ES"/>
              </w:rPr>
              <w:t>Aprobar y consolidar</w:t>
            </w:r>
          </w:p>
        </w:tc>
        <w:tc>
          <w:tcPr>
            <w:tcW w:w="1112" w:type="dxa"/>
            <w:vAlign w:val="center"/>
          </w:tcPr>
          <w:p w14:paraId="07DFCA02" w14:textId="48F2E4FF" w:rsidR="008A7B46" w:rsidRPr="00431A29" w:rsidRDefault="008A7B46" w:rsidP="00431A29">
            <w:pPr>
              <w:jc w:val="center"/>
              <w:rPr>
                <w:rFonts w:ascii="Arial" w:hAnsi="Arial" w:cs="Arial"/>
                <w:sz w:val="14"/>
                <w:szCs w:val="14"/>
                <w:lang w:bidi="es-ES"/>
              </w:rPr>
            </w:pPr>
            <w:r w:rsidRPr="00431A29">
              <w:rPr>
                <w:rFonts w:ascii="Arial" w:hAnsi="Arial" w:cs="Arial"/>
                <w:sz w:val="14"/>
                <w:szCs w:val="14"/>
                <w:lang w:bidi="es-ES"/>
              </w:rPr>
              <w:t>Coordinador de Operaciones de Caja</w:t>
            </w:r>
            <w:r w:rsidR="00431A29" w:rsidRPr="00431A29">
              <w:rPr>
                <w:rFonts w:ascii="Arial" w:hAnsi="Arial" w:cs="Arial"/>
                <w:sz w:val="14"/>
                <w:szCs w:val="14"/>
                <w:lang w:bidi="es-ES"/>
              </w:rPr>
              <w:t xml:space="preserve"> / </w:t>
            </w:r>
            <w:r w:rsidRPr="00431A29">
              <w:rPr>
                <w:rFonts w:ascii="Arial" w:hAnsi="Arial" w:cs="Arial"/>
                <w:sz w:val="14"/>
                <w:szCs w:val="14"/>
                <w:lang w:bidi="es-ES"/>
              </w:rPr>
              <w:t>Coordinador</w:t>
            </w:r>
            <w:r w:rsidR="00431A29" w:rsidRPr="00431A29">
              <w:rPr>
                <w:rFonts w:ascii="Arial" w:hAnsi="Arial" w:cs="Arial"/>
                <w:sz w:val="14"/>
                <w:szCs w:val="14"/>
                <w:lang w:bidi="es-ES"/>
              </w:rPr>
              <w:t xml:space="preserve"> </w:t>
            </w:r>
            <w:r w:rsidRPr="00431A29">
              <w:rPr>
                <w:rFonts w:ascii="Arial" w:hAnsi="Arial" w:cs="Arial"/>
                <w:sz w:val="14"/>
                <w:szCs w:val="14"/>
                <w:lang w:bidi="es-ES"/>
              </w:rPr>
              <w:t>/ Jefe Financiero</w:t>
            </w:r>
            <w:r w:rsidR="00431A29" w:rsidRPr="00431A29">
              <w:rPr>
                <w:rFonts w:ascii="Arial" w:hAnsi="Arial" w:cs="Arial"/>
                <w:sz w:val="14"/>
                <w:szCs w:val="14"/>
                <w:lang w:bidi="es-ES"/>
              </w:rPr>
              <w:t xml:space="preserve"> </w:t>
            </w:r>
            <w:r w:rsidRPr="00431A29">
              <w:rPr>
                <w:rFonts w:ascii="Arial" w:hAnsi="Arial" w:cs="Arial"/>
                <w:sz w:val="14"/>
                <w:szCs w:val="14"/>
                <w:lang w:bidi="es-ES"/>
              </w:rPr>
              <w:t xml:space="preserve">/ </w:t>
            </w:r>
            <w:r w:rsidR="00431A29" w:rsidRPr="00431A29">
              <w:rPr>
                <w:rFonts w:ascii="Arial" w:hAnsi="Arial" w:cs="Arial"/>
                <w:sz w:val="14"/>
                <w:szCs w:val="14"/>
                <w:lang w:bidi="es-ES"/>
              </w:rPr>
              <w:t>A</w:t>
            </w:r>
            <w:r w:rsidRPr="00431A29">
              <w:rPr>
                <w:rFonts w:ascii="Arial" w:hAnsi="Arial" w:cs="Arial"/>
                <w:sz w:val="14"/>
                <w:szCs w:val="14"/>
                <w:lang w:bidi="es-ES"/>
              </w:rPr>
              <w:t>probador FR</w:t>
            </w:r>
            <w:r w:rsidR="001E2A57">
              <w:rPr>
                <w:rFonts w:ascii="Arial" w:hAnsi="Arial" w:cs="Arial"/>
                <w:sz w:val="14"/>
                <w:szCs w:val="14"/>
                <w:lang w:bidi="es-ES"/>
              </w:rPr>
              <w:t>-</w:t>
            </w:r>
            <w:r w:rsidRPr="00431A29">
              <w:rPr>
                <w:rFonts w:ascii="Arial" w:hAnsi="Arial" w:cs="Arial"/>
                <w:sz w:val="14"/>
                <w:szCs w:val="14"/>
                <w:lang w:bidi="es-ES"/>
              </w:rPr>
              <w:t>03</w:t>
            </w:r>
          </w:p>
        </w:tc>
        <w:tc>
          <w:tcPr>
            <w:tcW w:w="8531" w:type="dxa"/>
            <w:tcMar>
              <w:top w:w="28" w:type="dxa"/>
              <w:left w:w="57" w:type="dxa"/>
              <w:bottom w:w="85" w:type="dxa"/>
              <w:right w:w="28" w:type="dxa"/>
            </w:tcMar>
          </w:tcPr>
          <w:p w14:paraId="7857C590" w14:textId="055CA5E7" w:rsidR="008A7B46" w:rsidRPr="007816DD" w:rsidRDefault="007816DD" w:rsidP="009140AA">
            <w:pPr>
              <w:widowControl w:val="0"/>
              <w:autoSpaceDE w:val="0"/>
              <w:autoSpaceDN w:val="0"/>
              <w:spacing w:line="252" w:lineRule="exact"/>
              <w:jc w:val="both"/>
              <w:rPr>
                <w:rFonts w:ascii="Arial" w:hAnsi="Arial" w:cs="Arial"/>
                <w:sz w:val="22"/>
                <w:szCs w:val="22"/>
                <w:lang w:val="es-GT" w:eastAsia="es-GT"/>
              </w:rPr>
            </w:pPr>
            <w:r w:rsidRPr="007816DD">
              <w:rPr>
                <w:rFonts w:ascii="Arial" w:hAnsi="Arial" w:cs="Arial"/>
                <w:sz w:val="22"/>
                <w:szCs w:val="22"/>
                <w:lang w:val="es-GT" w:eastAsia="es-GT"/>
              </w:rPr>
              <w:t>Aprueba y consolida la rendición FR</w:t>
            </w:r>
            <w:r w:rsidR="00FB0604">
              <w:rPr>
                <w:rFonts w:ascii="Arial" w:hAnsi="Arial" w:cs="Arial"/>
                <w:sz w:val="22"/>
                <w:szCs w:val="22"/>
                <w:lang w:val="es-GT" w:eastAsia="es-GT"/>
              </w:rPr>
              <w:t>-</w:t>
            </w:r>
            <w:r w:rsidRPr="007816DD">
              <w:rPr>
                <w:rFonts w:ascii="Arial" w:hAnsi="Arial" w:cs="Arial"/>
                <w:sz w:val="22"/>
                <w:szCs w:val="22"/>
                <w:lang w:val="es-GT" w:eastAsia="es-GT"/>
              </w:rPr>
              <w:t xml:space="preserve">03 en SICOIN, conforme a la Guía de Usuario del Módulo de </w:t>
            </w:r>
            <w:r w:rsidR="001E2A57">
              <w:rPr>
                <w:rFonts w:ascii="Arial" w:hAnsi="Arial" w:cs="Arial"/>
                <w:sz w:val="22"/>
                <w:szCs w:val="22"/>
                <w:lang w:val="es-GT" w:eastAsia="es-GT"/>
              </w:rPr>
              <w:t>F</w:t>
            </w:r>
            <w:r w:rsidRPr="007816DD">
              <w:rPr>
                <w:rFonts w:ascii="Arial" w:hAnsi="Arial" w:cs="Arial"/>
                <w:sz w:val="22"/>
                <w:szCs w:val="22"/>
                <w:lang w:val="es-GT" w:eastAsia="es-GT"/>
              </w:rPr>
              <w:t xml:space="preserve">ondos Rotativos, </w:t>
            </w:r>
            <w:r w:rsidRPr="009140AA">
              <w:rPr>
                <w:rFonts w:ascii="Arial" w:hAnsi="Arial" w:cs="Arial"/>
                <w:sz w:val="22"/>
                <w:szCs w:val="22"/>
                <w:lang w:val="es-GT" w:eastAsia="es-GT"/>
              </w:rPr>
              <w:t xml:space="preserve">disponible en el sitio web </w:t>
            </w:r>
            <w:hyperlink r:id="rId10" w:tgtFrame="_new" w:history="1">
              <w:r w:rsidRPr="009140AA">
                <w:rPr>
                  <w:rFonts w:ascii="Arial" w:hAnsi="Arial" w:cs="Arial"/>
                  <w:sz w:val="22"/>
                  <w:szCs w:val="22"/>
                  <w:lang w:val="es-GT" w:eastAsia="es-GT"/>
                </w:rPr>
                <w:t>http://sicoin.minfin.gob.gt</w:t>
              </w:r>
            </w:hyperlink>
            <w:r w:rsidRPr="009140AA">
              <w:rPr>
                <w:rFonts w:ascii="Arial" w:hAnsi="Arial" w:cs="Arial"/>
                <w:sz w:val="22"/>
                <w:szCs w:val="22"/>
                <w:lang w:val="es-GT" w:eastAsia="es-GT"/>
              </w:rPr>
              <w:t xml:space="preserve">, capítulos 3 y 4. Esta acción se realiza también en el Sistema de </w:t>
            </w:r>
            <w:r w:rsidR="00463B64" w:rsidRPr="009140AA">
              <w:rPr>
                <w:rFonts w:ascii="Arial" w:hAnsi="Arial" w:cs="Arial"/>
                <w:sz w:val="22"/>
                <w:szCs w:val="22"/>
                <w:lang w:val="es-GT" w:eastAsia="es-GT"/>
              </w:rPr>
              <w:t>f</w:t>
            </w:r>
            <w:r w:rsidR="00DB19A1" w:rsidRPr="009140AA">
              <w:rPr>
                <w:rFonts w:ascii="Arial" w:hAnsi="Arial" w:cs="Arial"/>
                <w:sz w:val="22"/>
                <w:szCs w:val="22"/>
                <w:lang w:val="es-GT" w:eastAsia="es-GT"/>
              </w:rPr>
              <w:t>ondo rotativo</w:t>
            </w:r>
            <w:r w:rsidRPr="009140AA">
              <w:rPr>
                <w:rFonts w:ascii="Arial" w:hAnsi="Arial" w:cs="Arial"/>
                <w:sz w:val="22"/>
                <w:szCs w:val="22"/>
                <w:lang w:val="es-GT" w:eastAsia="es-GT"/>
              </w:rPr>
              <w:t>, en el</w:t>
            </w:r>
            <w:r w:rsidRPr="007816DD">
              <w:rPr>
                <w:rFonts w:ascii="Arial" w:hAnsi="Arial" w:cs="Arial"/>
                <w:sz w:val="22"/>
                <w:szCs w:val="22"/>
                <w:lang w:val="es-GT" w:eastAsia="es-GT"/>
              </w:rPr>
              <w:t xml:space="preserve"> módulo correspondiente.</w:t>
            </w:r>
          </w:p>
          <w:p w14:paraId="4147B45B" w14:textId="59E30F04" w:rsidR="007816DD" w:rsidRDefault="007816DD" w:rsidP="00431A29">
            <w:pPr>
              <w:widowControl w:val="0"/>
              <w:autoSpaceDE w:val="0"/>
              <w:autoSpaceDN w:val="0"/>
              <w:rPr>
                <w:rFonts w:ascii="Arial" w:eastAsia="Arial" w:hAnsi="Arial" w:cs="Arial"/>
                <w:b/>
                <w:sz w:val="22"/>
                <w:szCs w:val="22"/>
                <w:lang w:val="es-ES" w:bidi="es-ES"/>
              </w:rPr>
            </w:pPr>
          </w:p>
          <w:p w14:paraId="76C3F4C0" w14:textId="3CE44076" w:rsidR="007816DD" w:rsidRPr="007816DD" w:rsidRDefault="007816DD" w:rsidP="009140AA">
            <w:pPr>
              <w:widowControl w:val="0"/>
              <w:autoSpaceDE w:val="0"/>
              <w:autoSpaceDN w:val="0"/>
              <w:spacing w:line="252" w:lineRule="exact"/>
              <w:jc w:val="both"/>
              <w:rPr>
                <w:rFonts w:ascii="Arial" w:hAnsi="Arial" w:cs="Arial"/>
                <w:sz w:val="22"/>
                <w:szCs w:val="22"/>
                <w:lang w:val="es-GT" w:eastAsia="es-GT"/>
              </w:rPr>
            </w:pPr>
            <w:r w:rsidRPr="007816DD">
              <w:rPr>
                <w:rFonts w:ascii="Arial" w:hAnsi="Arial" w:cs="Arial"/>
                <w:sz w:val="22"/>
                <w:szCs w:val="22"/>
                <w:lang w:val="es-GT" w:eastAsia="es-GT"/>
              </w:rPr>
              <w:t xml:space="preserve">En las </w:t>
            </w:r>
            <w:r>
              <w:rPr>
                <w:rFonts w:ascii="Arial" w:hAnsi="Arial" w:cs="Arial"/>
                <w:sz w:val="22"/>
                <w:szCs w:val="22"/>
                <w:lang w:val="es-GT" w:eastAsia="es-GT"/>
              </w:rPr>
              <w:t>Direcciones</w:t>
            </w:r>
            <w:r w:rsidRPr="007816DD">
              <w:rPr>
                <w:rFonts w:ascii="Arial" w:hAnsi="Arial" w:cs="Arial"/>
                <w:sz w:val="22"/>
                <w:szCs w:val="22"/>
                <w:lang w:val="es-GT" w:eastAsia="es-GT"/>
              </w:rPr>
              <w:t xml:space="preserve"> que ejecutan </w:t>
            </w:r>
            <w:r>
              <w:rPr>
                <w:rFonts w:ascii="Arial" w:hAnsi="Arial" w:cs="Arial"/>
                <w:sz w:val="22"/>
                <w:szCs w:val="22"/>
                <w:lang w:val="es-GT" w:eastAsia="es-GT"/>
              </w:rPr>
              <w:t>el</w:t>
            </w:r>
            <w:r w:rsidRPr="007816DD">
              <w:rPr>
                <w:rFonts w:ascii="Arial" w:hAnsi="Arial" w:cs="Arial"/>
                <w:sz w:val="22"/>
                <w:szCs w:val="22"/>
                <w:lang w:val="es-GT" w:eastAsia="es-GT"/>
              </w:rPr>
              <w:t xml:space="preserve"> presupuesto de forma concentrada, la consolidación de las rendiciones FR</w:t>
            </w:r>
            <w:r w:rsidR="001E2A57">
              <w:rPr>
                <w:rFonts w:ascii="Arial" w:hAnsi="Arial" w:cs="Arial"/>
                <w:sz w:val="22"/>
                <w:szCs w:val="22"/>
                <w:lang w:val="es-GT" w:eastAsia="es-GT"/>
              </w:rPr>
              <w:t>-</w:t>
            </w:r>
            <w:r w:rsidRPr="007816DD">
              <w:rPr>
                <w:rFonts w:ascii="Arial" w:hAnsi="Arial" w:cs="Arial"/>
                <w:sz w:val="22"/>
                <w:szCs w:val="22"/>
                <w:lang w:val="es-GT" w:eastAsia="es-GT"/>
              </w:rPr>
              <w:t>03 la efectúa la persona designada.</w:t>
            </w:r>
          </w:p>
          <w:p w14:paraId="22B491BC" w14:textId="77777777" w:rsidR="007816DD" w:rsidRPr="00431A29" w:rsidRDefault="007816DD" w:rsidP="00431A29">
            <w:pPr>
              <w:widowControl w:val="0"/>
              <w:autoSpaceDE w:val="0"/>
              <w:autoSpaceDN w:val="0"/>
              <w:rPr>
                <w:rFonts w:ascii="Arial" w:eastAsia="Arial" w:hAnsi="Arial" w:cs="Arial"/>
                <w:b/>
                <w:sz w:val="22"/>
                <w:szCs w:val="22"/>
                <w:lang w:val="es-ES" w:bidi="es-ES"/>
              </w:rPr>
            </w:pPr>
          </w:p>
          <w:p w14:paraId="5A431062" w14:textId="16D9C05C" w:rsidR="008A7B46" w:rsidRPr="00431A29" w:rsidRDefault="008A7B46" w:rsidP="009140AA">
            <w:pPr>
              <w:widowControl w:val="0"/>
              <w:autoSpaceDE w:val="0"/>
              <w:autoSpaceDN w:val="0"/>
              <w:ind w:right="21"/>
              <w:jc w:val="both"/>
              <w:rPr>
                <w:rFonts w:ascii="Arial" w:eastAsia="Arial" w:hAnsi="Arial" w:cs="Arial"/>
                <w:sz w:val="22"/>
                <w:szCs w:val="22"/>
                <w:lang w:val="es-ES" w:bidi="es-ES"/>
              </w:rPr>
            </w:pPr>
            <w:r w:rsidRPr="00431A29">
              <w:rPr>
                <w:rFonts w:ascii="Arial" w:eastAsia="Arial" w:hAnsi="Arial" w:cs="Arial"/>
                <w:sz w:val="22"/>
                <w:szCs w:val="22"/>
                <w:lang w:val="es-ES" w:bidi="es-ES"/>
              </w:rPr>
              <w:t>En el caso de las D</w:t>
            </w:r>
            <w:r w:rsidR="00357E13">
              <w:rPr>
                <w:rFonts w:ascii="Arial" w:eastAsia="Arial" w:hAnsi="Arial" w:cs="Arial"/>
                <w:sz w:val="22"/>
                <w:szCs w:val="22"/>
                <w:lang w:val="es-ES" w:bidi="es-ES"/>
              </w:rPr>
              <w:t>irecciones</w:t>
            </w:r>
            <w:r w:rsidRPr="00431A29">
              <w:rPr>
                <w:rFonts w:ascii="Arial" w:eastAsia="Arial" w:hAnsi="Arial" w:cs="Arial"/>
                <w:sz w:val="22"/>
                <w:szCs w:val="22"/>
                <w:lang w:val="es-ES" w:bidi="es-ES"/>
              </w:rPr>
              <w:t xml:space="preserve"> que ejecutan su presupuesto de forma concentrada, la consolidación de las rendiciones FR</w:t>
            </w:r>
            <w:r w:rsidR="001E2A57">
              <w:rPr>
                <w:rFonts w:ascii="Arial" w:eastAsia="Arial" w:hAnsi="Arial" w:cs="Arial"/>
                <w:sz w:val="22"/>
                <w:szCs w:val="22"/>
                <w:lang w:val="es-ES" w:bidi="es-ES"/>
              </w:rPr>
              <w:t>-</w:t>
            </w:r>
            <w:r w:rsidRPr="00431A29">
              <w:rPr>
                <w:rFonts w:ascii="Arial" w:eastAsia="Arial" w:hAnsi="Arial" w:cs="Arial"/>
                <w:sz w:val="22"/>
                <w:szCs w:val="22"/>
                <w:lang w:val="es-ES" w:bidi="es-ES"/>
              </w:rPr>
              <w:t>03 las realizará la persona designada.</w:t>
            </w:r>
          </w:p>
          <w:p w14:paraId="59D86F2B" w14:textId="64E7FE68" w:rsidR="008A7B46" w:rsidRDefault="008A7B46" w:rsidP="00431A29">
            <w:pPr>
              <w:widowControl w:val="0"/>
              <w:autoSpaceDE w:val="0"/>
              <w:autoSpaceDN w:val="0"/>
              <w:ind w:left="57" w:right="21"/>
              <w:jc w:val="both"/>
              <w:rPr>
                <w:rFonts w:ascii="Arial" w:eastAsia="Arial" w:hAnsi="Arial" w:cs="Arial"/>
                <w:b/>
                <w:sz w:val="21"/>
                <w:szCs w:val="22"/>
                <w:lang w:val="es-ES" w:bidi="es-ES"/>
              </w:rPr>
            </w:pPr>
          </w:p>
          <w:p w14:paraId="5F2DB037" w14:textId="2947ED2B" w:rsidR="008A7B46" w:rsidRPr="006D0012" w:rsidRDefault="007816DD" w:rsidP="00216CEF">
            <w:pPr>
              <w:pStyle w:val="Prrafodelista"/>
              <w:widowControl w:val="0"/>
              <w:numPr>
                <w:ilvl w:val="0"/>
                <w:numId w:val="6"/>
              </w:numPr>
              <w:autoSpaceDE w:val="0"/>
              <w:autoSpaceDN w:val="0"/>
              <w:ind w:left="1489" w:hanging="709"/>
              <w:jc w:val="both"/>
              <w:rPr>
                <w:rFonts w:ascii="Arial" w:hAnsi="Arial" w:cs="Arial"/>
                <w:b/>
                <w:bCs/>
                <w:lang w:val="es-GT" w:eastAsia="es-GT"/>
              </w:rPr>
            </w:pPr>
            <w:r w:rsidRPr="006D0012">
              <w:rPr>
                <w:rFonts w:ascii="Arial" w:hAnsi="Arial" w:cs="Arial"/>
                <w:b/>
                <w:bCs/>
                <w:lang w:val="es-GT" w:eastAsia="es-GT"/>
              </w:rPr>
              <w:t xml:space="preserve">Nota: </w:t>
            </w:r>
            <w:r w:rsidRPr="006D0012">
              <w:rPr>
                <w:rFonts w:ascii="Arial" w:hAnsi="Arial" w:cs="Arial"/>
                <w:lang w:val="es-GT" w:eastAsia="es-GT"/>
              </w:rPr>
              <w:t>si no se realiz</w:t>
            </w:r>
            <w:r w:rsidR="0001675C" w:rsidRPr="006D0012">
              <w:rPr>
                <w:rFonts w:ascii="Arial" w:hAnsi="Arial" w:cs="Arial"/>
                <w:lang w:val="es-GT" w:eastAsia="es-GT"/>
              </w:rPr>
              <w:t>a</w:t>
            </w:r>
            <w:r w:rsidRPr="006D0012">
              <w:rPr>
                <w:rFonts w:ascii="Arial" w:hAnsi="Arial" w:cs="Arial"/>
                <w:lang w:val="es-GT" w:eastAsia="es-GT"/>
              </w:rPr>
              <w:t xml:space="preserve"> la retención del IVA al pequeño contribuyente, no se puede consolidar el FR</w:t>
            </w:r>
            <w:r w:rsidR="001E2A57" w:rsidRPr="006D0012">
              <w:rPr>
                <w:rFonts w:ascii="Arial" w:hAnsi="Arial" w:cs="Arial"/>
                <w:lang w:val="es-GT" w:eastAsia="es-GT"/>
              </w:rPr>
              <w:t>-</w:t>
            </w:r>
            <w:r w:rsidRPr="006D0012">
              <w:rPr>
                <w:rFonts w:ascii="Arial" w:hAnsi="Arial" w:cs="Arial"/>
                <w:lang w:val="es-GT" w:eastAsia="es-GT"/>
              </w:rPr>
              <w:t>03.</w:t>
            </w:r>
          </w:p>
        </w:tc>
      </w:tr>
      <w:tr w:rsidR="008A7B46" w:rsidRPr="00173504" w14:paraId="015FA02B" w14:textId="77777777" w:rsidTr="004605EB">
        <w:trPr>
          <w:trHeight w:val="874"/>
          <w:jc w:val="center"/>
        </w:trPr>
        <w:tc>
          <w:tcPr>
            <w:tcW w:w="1542" w:type="dxa"/>
            <w:vAlign w:val="center"/>
          </w:tcPr>
          <w:p w14:paraId="086314DC" w14:textId="331AA78B" w:rsidR="008A7B46" w:rsidRPr="00431A29" w:rsidRDefault="00431A29" w:rsidP="00431A29">
            <w:pPr>
              <w:widowControl w:val="0"/>
              <w:autoSpaceDE w:val="0"/>
              <w:autoSpaceDN w:val="0"/>
              <w:ind w:right="19"/>
              <w:jc w:val="center"/>
              <w:rPr>
                <w:rFonts w:ascii="Arial" w:eastAsia="Arial" w:hAnsi="Arial" w:cs="Arial"/>
                <w:b/>
                <w:sz w:val="14"/>
                <w:szCs w:val="14"/>
                <w:lang w:val="es-ES" w:bidi="es-ES"/>
              </w:rPr>
            </w:pPr>
            <w:r w:rsidRPr="00431A29">
              <w:rPr>
                <w:rFonts w:ascii="Arial" w:eastAsia="Arial" w:hAnsi="Arial" w:cs="Arial"/>
                <w:b/>
                <w:sz w:val="14"/>
                <w:szCs w:val="14"/>
                <w:lang w:val="es-ES" w:bidi="es-ES"/>
              </w:rPr>
              <w:t xml:space="preserve">30. </w:t>
            </w:r>
            <w:r w:rsidR="008A7B46" w:rsidRPr="00431A29">
              <w:rPr>
                <w:rFonts w:ascii="Arial" w:eastAsia="Arial" w:hAnsi="Arial" w:cs="Arial"/>
                <w:b/>
                <w:sz w:val="14"/>
                <w:szCs w:val="14"/>
                <w:lang w:val="es-ES" w:bidi="es-ES"/>
              </w:rPr>
              <w:t>Trasladar expediente con CUR</w:t>
            </w:r>
          </w:p>
        </w:tc>
        <w:tc>
          <w:tcPr>
            <w:tcW w:w="1112" w:type="dxa"/>
            <w:vAlign w:val="center"/>
          </w:tcPr>
          <w:p w14:paraId="6E39B319" w14:textId="025385BB" w:rsidR="008A7B46" w:rsidRPr="00431A29" w:rsidRDefault="008A7B46" w:rsidP="00431A29">
            <w:pPr>
              <w:jc w:val="center"/>
              <w:rPr>
                <w:rFonts w:ascii="Arial" w:hAnsi="Arial" w:cs="Arial"/>
                <w:sz w:val="14"/>
                <w:szCs w:val="14"/>
              </w:rPr>
            </w:pPr>
            <w:r w:rsidRPr="00431A29">
              <w:rPr>
                <w:rFonts w:ascii="Arial" w:hAnsi="Arial" w:cs="Arial"/>
                <w:sz w:val="14"/>
                <w:szCs w:val="14"/>
                <w:lang w:bidi="es-ES"/>
              </w:rPr>
              <w:t>Coordinador de Operaciones de Caja  Coordinador</w:t>
            </w:r>
            <w:r w:rsidR="00431A29" w:rsidRPr="00431A29">
              <w:rPr>
                <w:rFonts w:ascii="Arial" w:hAnsi="Arial" w:cs="Arial"/>
                <w:sz w:val="14"/>
                <w:szCs w:val="14"/>
                <w:lang w:bidi="es-ES"/>
              </w:rPr>
              <w:t xml:space="preserve"> </w:t>
            </w:r>
            <w:r w:rsidRPr="00431A29">
              <w:rPr>
                <w:rFonts w:ascii="Arial" w:hAnsi="Arial" w:cs="Arial"/>
                <w:sz w:val="14"/>
                <w:szCs w:val="14"/>
                <w:lang w:bidi="es-ES"/>
              </w:rPr>
              <w:t>/ Jefe Financiero</w:t>
            </w:r>
          </w:p>
        </w:tc>
        <w:tc>
          <w:tcPr>
            <w:tcW w:w="8531" w:type="dxa"/>
            <w:tcMar>
              <w:top w:w="28" w:type="dxa"/>
              <w:left w:w="57" w:type="dxa"/>
              <w:bottom w:w="85" w:type="dxa"/>
              <w:right w:w="28" w:type="dxa"/>
            </w:tcMar>
          </w:tcPr>
          <w:p w14:paraId="151AA0DB" w14:textId="289B4B9D" w:rsidR="0001675C" w:rsidRPr="00790A4D" w:rsidRDefault="0001675C" w:rsidP="00417ECE">
            <w:pPr>
              <w:widowControl w:val="0"/>
              <w:autoSpaceDE w:val="0"/>
              <w:autoSpaceDN w:val="0"/>
              <w:ind w:left="74" w:right="157"/>
              <w:jc w:val="both"/>
              <w:rPr>
                <w:rFonts w:ascii="Arial" w:eastAsia="Arial" w:hAnsi="Arial" w:cs="Arial"/>
                <w:i/>
                <w:iCs/>
                <w:sz w:val="22"/>
                <w:szCs w:val="22"/>
                <w:lang w:val="es-ES" w:bidi="es-ES"/>
              </w:rPr>
            </w:pPr>
            <w:r w:rsidRPr="00CC1C89">
              <w:rPr>
                <w:rFonts w:ascii="Arial" w:eastAsia="Arial" w:hAnsi="Arial" w:cs="Arial"/>
                <w:sz w:val="22"/>
                <w:szCs w:val="22"/>
                <w:lang w:val="es-ES" w:bidi="es-ES"/>
              </w:rPr>
              <w:t xml:space="preserve">Traslada el expediente con CUR al responsable del archivo, conforme a lo establecido en la FIN-GUI-04 </w:t>
            </w:r>
            <w:r w:rsidRPr="00790A4D">
              <w:rPr>
                <w:rFonts w:ascii="Arial" w:eastAsia="Arial" w:hAnsi="Arial" w:cs="Arial"/>
                <w:i/>
                <w:iCs/>
                <w:sz w:val="22"/>
                <w:szCs w:val="22"/>
                <w:lang w:val="es-ES" w:bidi="es-ES"/>
              </w:rPr>
              <w:t>“Guía para la conformación de expedientes de tipo financiero previo a envío al archivo institucional”.</w:t>
            </w:r>
          </w:p>
          <w:p w14:paraId="1691B996" w14:textId="77777777" w:rsidR="00241DE6" w:rsidRPr="00241DE6" w:rsidRDefault="00241DE6" w:rsidP="0001675C">
            <w:pPr>
              <w:widowControl w:val="0"/>
              <w:autoSpaceDE w:val="0"/>
              <w:autoSpaceDN w:val="0"/>
              <w:ind w:left="57" w:right="21"/>
              <w:jc w:val="both"/>
              <w:rPr>
                <w:rFonts w:ascii="Arial" w:eastAsia="Arial" w:hAnsi="Arial" w:cs="Arial"/>
                <w:lang w:val="es-ES" w:bidi="es-ES"/>
              </w:rPr>
            </w:pPr>
          </w:p>
          <w:p w14:paraId="609CFB40" w14:textId="60635CDD" w:rsidR="008A7B46" w:rsidRPr="00241DE6" w:rsidRDefault="0001675C" w:rsidP="00417ECE">
            <w:pPr>
              <w:pStyle w:val="Prrafodelista"/>
              <w:widowControl w:val="0"/>
              <w:numPr>
                <w:ilvl w:val="0"/>
                <w:numId w:val="6"/>
              </w:numPr>
              <w:autoSpaceDE w:val="0"/>
              <w:autoSpaceDN w:val="0"/>
              <w:ind w:left="1489" w:right="157" w:hanging="709"/>
              <w:jc w:val="both"/>
              <w:rPr>
                <w:rFonts w:ascii="Arial" w:hAnsi="Arial" w:cs="Arial"/>
                <w:b/>
                <w:bCs/>
                <w:lang w:val="es-GT" w:eastAsia="es-GT"/>
              </w:rPr>
            </w:pPr>
            <w:r w:rsidRPr="00241DE6">
              <w:rPr>
                <w:rFonts w:ascii="Arial" w:hAnsi="Arial" w:cs="Arial"/>
                <w:b/>
                <w:bCs/>
                <w:lang w:val="es-GT" w:eastAsia="es-GT"/>
              </w:rPr>
              <w:t xml:space="preserve">Nota: </w:t>
            </w:r>
            <w:r w:rsidRPr="00241DE6">
              <w:rPr>
                <w:rFonts w:ascii="Arial" w:hAnsi="Arial" w:cs="Arial"/>
                <w:lang w:val="es-GT" w:eastAsia="es-GT"/>
              </w:rPr>
              <w:t>es responsabilidad de cada Unidad Ejecutora el archivo y custodia de los comprobantes de las transacciones presupuestarias y de la documentación de soporte, así como el cumplimiento de los procesos legales y administrativos derivados de la emisión.</w:t>
            </w:r>
          </w:p>
        </w:tc>
      </w:tr>
      <w:tr w:rsidR="008A7B46" w:rsidRPr="00173504" w14:paraId="65628BD4" w14:textId="77777777" w:rsidTr="004605EB">
        <w:trPr>
          <w:trHeight w:val="874"/>
          <w:jc w:val="center"/>
        </w:trPr>
        <w:tc>
          <w:tcPr>
            <w:tcW w:w="1542" w:type="dxa"/>
            <w:vAlign w:val="center"/>
          </w:tcPr>
          <w:p w14:paraId="1C5EAFB8" w14:textId="5823DD3F" w:rsidR="008A7B46" w:rsidRPr="00431A29" w:rsidRDefault="00431A29" w:rsidP="00431A29">
            <w:pPr>
              <w:widowControl w:val="0"/>
              <w:autoSpaceDE w:val="0"/>
              <w:autoSpaceDN w:val="0"/>
              <w:ind w:right="19"/>
              <w:jc w:val="center"/>
              <w:rPr>
                <w:rFonts w:ascii="Arial" w:eastAsia="Arial" w:hAnsi="Arial" w:cs="Arial"/>
                <w:b/>
                <w:sz w:val="14"/>
                <w:szCs w:val="14"/>
                <w:lang w:val="es-ES" w:bidi="es-ES"/>
              </w:rPr>
            </w:pPr>
            <w:r w:rsidRPr="00431A29">
              <w:rPr>
                <w:rFonts w:ascii="Arial" w:eastAsia="Arial" w:hAnsi="Arial" w:cs="Arial"/>
                <w:b/>
                <w:sz w:val="14"/>
                <w:szCs w:val="14"/>
                <w:lang w:val="es-ES" w:bidi="es-ES"/>
              </w:rPr>
              <w:t xml:space="preserve">31. </w:t>
            </w:r>
            <w:r w:rsidR="008A7B46" w:rsidRPr="00431A29">
              <w:rPr>
                <w:rFonts w:ascii="Arial" w:eastAsia="Arial" w:hAnsi="Arial" w:cs="Arial"/>
                <w:b/>
                <w:sz w:val="14"/>
                <w:szCs w:val="14"/>
                <w:lang w:val="es-ES" w:bidi="es-ES"/>
              </w:rPr>
              <w:t>Elaborar recibo</w:t>
            </w:r>
          </w:p>
        </w:tc>
        <w:tc>
          <w:tcPr>
            <w:tcW w:w="1112" w:type="dxa"/>
            <w:vAlign w:val="center"/>
          </w:tcPr>
          <w:p w14:paraId="7787E60E" w14:textId="77777777" w:rsidR="008A7B46" w:rsidRPr="00431A29" w:rsidRDefault="008A7B46" w:rsidP="00431A29">
            <w:pPr>
              <w:widowControl w:val="0"/>
              <w:autoSpaceDE w:val="0"/>
              <w:autoSpaceDN w:val="0"/>
              <w:spacing w:line="242" w:lineRule="auto"/>
              <w:ind w:left="62" w:right="49"/>
              <w:jc w:val="center"/>
              <w:rPr>
                <w:rFonts w:ascii="Arial" w:eastAsia="Arial" w:hAnsi="Arial" w:cs="Arial"/>
                <w:sz w:val="14"/>
                <w:szCs w:val="14"/>
                <w:lang w:val="es-ES" w:bidi="es-ES"/>
              </w:rPr>
            </w:pPr>
            <w:r w:rsidRPr="00431A29">
              <w:rPr>
                <w:rFonts w:ascii="Arial" w:eastAsia="Arial" w:hAnsi="Arial" w:cs="Arial"/>
                <w:sz w:val="14"/>
                <w:szCs w:val="14"/>
                <w:lang w:val="es-ES" w:bidi="es-ES"/>
              </w:rPr>
              <w:t>Asistente de Operaciones de Caja</w:t>
            </w:r>
          </w:p>
          <w:p w14:paraId="33919A7A" w14:textId="49CB5044" w:rsidR="008A7B46" w:rsidRPr="00431A29" w:rsidRDefault="008A7B46" w:rsidP="00431A29">
            <w:pPr>
              <w:widowControl w:val="0"/>
              <w:autoSpaceDE w:val="0"/>
              <w:autoSpaceDN w:val="0"/>
              <w:spacing w:line="242" w:lineRule="auto"/>
              <w:ind w:left="62" w:right="49"/>
              <w:jc w:val="center"/>
              <w:rPr>
                <w:rFonts w:ascii="Arial" w:eastAsia="Arial" w:hAnsi="Arial" w:cs="Arial"/>
                <w:sz w:val="14"/>
                <w:szCs w:val="14"/>
                <w:lang w:val="es-ES" w:bidi="es-ES"/>
              </w:rPr>
            </w:pPr>
            <w:r w:rsidRPr="00431A29">
              <w:rPr>
                <w:rFonts w:ascii="Arial" w:eastAsia="Arial" w:hAnsi="Arial" w:cs="Arial"/>
                <w:sz w:val="14"/>
                <w:szCs w:val="14"/>
                <w:lang w:val="es-ES" w:bidi="es-ES"/>
              </w:rPr>
              <w:t>Analista</w:t>
            </w:r>
            <w:r w:rsidR="00431A29"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 Financiero</w:t>
            </w:r>
            <w:r w:rsidR="00431A29"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 Analista de Operaciones de Caja</w:t>
            </w:r>
            <w:r w:rsidR="00431A29"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 xml:space="preserve">/ Encargado de </w:t>
            </w:r>
            <w:r w:rsidR="00DB19A1">
              <w:rPr>
                <w:rFonts w:ascii="Arial" w:eastAsia="Arial" w:hAnsi="Arial" w:cs="Arial"/>
                <w:sz w:val="14"/>
                <w:szCs w:val="14"/>
                <w:lang w:val="es-ES" w:bidi="es-ES"/>
              </w:rPr>
              <w:t>Fondo rotativo</w:t>
            </w:r>
          </w:p>
        </w:tc>
        <w:tc>
          <w:tcPr>
            <w:tcW w:w="8531" w:type="dxa"/>
            <w:tcMar>
              <w:top w:w="28" w:type="dxa"/>
              <w:left w:w="57" w:type="dxa"/>
              <w:bottom w:w="85" w:type="dxa"/>
              <w:right w:w="28" w:type="dxa"/>
            </w:tcMar>
          </w:tcPr>
          <w:p w14:paraId="64DFA36C" w14:textId="221DA26B" w:rsidR="0001675C" w:rsidRPr="00163368" w:rsidRDefault="0001675C" w:rsidP="00417ECE">
            <w:pPr>
              <w:widowControl w:val="0"/>
              <w:autoSpaceDE w:val="0"/>
              <w:autoSpaceDN w:val="0"/>
              <w:ind w:left="74" w:right="157"/>
              <w:jc w:val="both"/>
              <w:rPr>
                <w:rFonts w:ascii="Arial" w:eastAsia="Arial" w:hAnsi="Arial" w:cs="Arial"/>
                <w:i/>
                <w:iCs/>
                <w:sz w:val="22"/>
                <w:szCs w:val="22"/>
                <w:lang w:val="es-ES" w:bidi="es-ES"/>
              </w:rPr>
            </w:pPr>
            <w:r w:rsidRPr="00163368">
              <w:rPr>
                <w:rFonts w:ascii="Arial" w:eastAsia="Arial" w:hAnsi="Arial" w:cs="Arial"/>
                <w:sz w:val="22"/>
                <w:szCs w:val="22"/>
                <w:lang w:val="es-ES" w:bidi="es-ES"/>
              </w:rPr>
              <w:t xml:space="preserve">Elabora el recibo 63-A por concepto de restitución del </w:t>
            </w:r>
            <w:r w:rsidR="00DB19A1" w:rsidRPr="00163368">
              <w:rPr>
                <w:rFonts w:ascii="Arial" w:eastAsia="Arial" w:hAnsi="Arial" w:cs="Arial"/>
                <w:sz w:val="22"/>
                <w:szCs w:val="22"/>
                <w:lang w:val="es-ES" w:bidi="es-ES"/>
              </w:rPr>
              <w:t>fondo rotativo</w:t>
            </w:r>
            <w:r w:rsidRPr="00163368">
              <w:rPr>
                <w:rFonts w:ascii="Arial" w:eastAsia="Arial" w:hAnsi="Arial" w:cs="Arial"/>
                <w:sz w:val="22"/>
                <w:szCs w:val="22"/>
                <w:lang w:val="es-ES" w:bidi="es-ES"/>
              </w:rPr>
              <w:t>, derivado de las rendiciones realizadas, posterior a la firma correspondiente, y lo traslada a la Dirección de Administración Financiera</w:t>
            </w:r>
            <w:r w:rsidR="00D04D9D" w:rsidRPr="00163368">
              <w:rPr>
                <w:rFonts w:ascii="Arial" w:eastAsia="Arial" w:hAnsi="Arial" w:cs="Arial"/>
                <w:sz w:val="22"/>
                <w:szCs w:val="22"/>
                <w:lang w:val="es-ES" w:bidi="es-ES"/>
              </w:rPr>
              <w:t xml:space="preserve"> -DAFI-</w:t>
            </w:r>
            <w:r w:rsidRPr="00163368">
              <w:rPr>
                <w:rFonts w:ascii="Arial" w:eastAsia="Arial" w:hAnsi="Arial" w:cs="Arial"/>
                <w:sz w:val="22"/>
                <w:szCs w:val="22"/>
                <w:lang w:val="es-ES" w:bidi="es-ES"/>
              </w:rPr>
              <w:t>.</w:t>
            </w:r>
            <w:r w:rsidR="008913BA">
              <w:rPr>
                <w:rFonts w:ascii="Arial" w:eastAsia="Arial" w:hAnsi="Arial" w:cs="Arial"/>
                <w:sz w:val="22"/>
                <w:szCs w:val="22"/>
                <w:lang w:val="es-ES" w:bidi="es-ES"/>
              </w:rPr>
              <w:t xml:space="preserve"> </w:t>
            </w:r>
            <w:r w:rsidRPr="00163368">
              <w:rPr>
                <w:rFonts w:ascii="Arial" w:eastAsia="Arial" w:hAnsi="Arial" w:cs="Arial"/>
                <w:sz w:val="22"/>
                <w:szCs w:val="22"/>
                <w:lang w:val="es-ES" w:bidi="es-ES"/>
              </w:rPr>
              <w:t xml:space="preserve">Los recibos se registran en la caja fiscal, conforme a la FIN-GUI-02 </w:t>
            </w:r>
            <w:r w:rsidRPr="00163368">
              <w:rPr>
                <w:rFonts w:ascii="Arial" w:eastAsia="Arial" w:hAnsi="Arial" w:cs="Arial"/>
                <w:i/>
                <w:iCs/>
                <w:sz w:val="22"/>
                <w:szCs w:val="22"/>
                <w:lang w:val="es-ES" w:bidi="es-ES"/>
              </w:rPr>
              <w:t>“Guía para el llenado de formas oficiales</w:t>
            </w:r>
            <w:r w:rsidR="00CF6148" w:rsidRPr="00163368">
              <w:rPr>
                <w:rFonts w:ascii="Arial" w:eastAsia="Arial" w:hAnsi="Arial" w:cs="Arial"/>
                <w:i/>
                <w:iCs/>
                <w:sz w:val="22"/>
                <w:szCs w:val="22"/>
                <w:lang w:val="es-ES" w:bidi="es-ES"/>
              </w:rPr>
              <w:t xml:space="preserve"> de financiero</w:t>
            </w:r>
            <w:r w:rsidRPr="00163368">
              <w:rPr>
                <w:rFonts w:ascii="Arial" w:eastAsia="Arial" w:hAnsi="Arial" w:cs="Arial"/>
                <w:i/>
                <w:iCs/>
                <w:sz w:val="22"/>
                <w:szCs w:val="22"/>
                <w:lang w:val="es-ES" w:bidi="es-ES"/>
              </w:rPr>
              <w:t>”.</w:t>
            </w:r>
          </w:p>
          <w:p w14:paraId="50578F90" w14:textId="77777777" w:rsidR="00163368" w:rsidRPr="00163368" w:rsidRDefault="00163368" w:rsidP="0001675C">
            <w:pPr>
              <w:widowControl w:val="0"/>
              <w:autoSpaceDE w:val="0"/>
              <w:autoSpaceDN w:val="0"/>
              <w:ind w:left="57" w:right="16"/>
              <w:jc w:val="both"/>
              <w:rPr>
                <w:rFonts w:ascii="Arial" w:hAnsi="Arial" w:cs="Arial"/>
                <w:lang w:val="es-GT" w:eastAsia="es-GT"/>
              </w:rPr>
            </w:pPr>
          </w:p>
          <w:p w14:paraId="48BBBD86" w14:textId="22A2D020" w:rsidR="008A7B46" w:rsidRPr="00163368" w:rsidRDefault="00163368" w:rsidP="00163368">
            <w:pPr>
              <w:pStyle w:val="Prrafodelista"/>
              <w:widowControl w:val="0"/>
              <w:numPr>
                <w:ilvl w:val="0"/>
                <w:numId w:val="6"/>
              </w:numPr>
              <w:autoSpaceDE w:val="0"/>
              <w:autoSpaceDN w:val="0"/>
              <w:ind w:right="16"/>
              <w:jc w:val="both"/>
              <w:rPr>
                <w:rFonts w:ascii="Arial" w:eastAsia="Arial" w:hAnsi="Arial" w:cs="Arial"/>
                <w:lang w:val="es-ES" w:bidi="es-ES"/>
              </w:rPr>
            </w:pPr>
            <w:r w:rsidRPr="00163368">
              <w:rPr>
                <w:rFonts w:ascii="Arial" w:hAnsi="Arial" w:cs="Arial"/>
                <w:b/>
                <w:bCs/>
                <w:lang w:val="es-GT" w:eastAsia="es-GT"/>
              </w:rPr>
              <w:t>Nota:</w:t>
            </w:r>
            <w:r w:rsidRPr="00163368">
              <w:rPr>
                <w:rFonts w:ascii="Arial" w:hAnsi="Arial" w:cs="Arial"/>
                <w:lang w:val="es-GT" w:eastAsia="es-GT"/>
              </w:rPr>
              <w:t xml:space="preserve"> En el caso de las Direcciones que ejecutan su presupuesto de forma concentrada, en la Subdirección de Ejecución Presupuestaria y Normatividad / DAFI; </w:t>
            </w:r>
            <w:r w:rsidR="008913BA">
              <w:rPr>
                <w:rFonts w:ascii="Arial" w:hAnsi="Arial" w:cs="Arial"/>
                <w:lang w:val="es-GT" w:eastAsia="es-GT"/>
              </w:rPr>
              <w:t xml:space="preserve">la persona asignada </w:t>
            </w:r>
            <w:r w:rsidRPr="00163368">
              <w:rPr>
                <w:rFonts w:ascii="Arial" w:hAnsi="Arial" w:cs="Arial"/>
                <w:lang w:val="es-GT" w:eastAsia="es-GT"/>
              </w:rPr>
              <w:t>elabora el recibo 63-A, en concepto de restitución del Fondo Rotativo Interno de cada Dirección concentrada, de conformidad a los montos de las rendiciones restituidas. El encargado del área financiera de la Dirección Concentrada, procederá a recoger el recibo 63-A y solicitará la firma correspondiente al cuentadante de cada Dirección concentrada y posteriormente traslada el recibo a la Subdirección de Ejecución Presupuestaria para su trámite correspondiente.</w:t>
            </w:r>
          </w:p>
        </w:tc>
      </w:tr>
      <w:tr w:rsidR="008A7B46" w:rsidRPr="00173504" w14:paraId="0C0B1535" w14:textId="77777777" w:rsidTr="004605EB">
        <w:trPr>
          <w:trHeight w:val="874"/>
          <w:jc w:val="center"/>
        </w:trPr>
        <w:tc>
          <w:tcPr>
            <w:tcW w:w="1542" w:type="dxa"/>
            <w:vAlign w:val="center"/>
          </w:tcPr>
          <w:p w14:paraId="5801B034" w14:textId="57BF997A" w:rsidR="008A7B46" w:rsidRPr="00431A29" w:rsidRDefault="00431A29" w:rsidP="00431A29">
            <w:pPr>
              <w:widowControl w:val="0"/>
              <w:autoSpaceDE w:val="0"/>
              <w:autoSpaceDN w:val="0"/>
              <w:ind w:right="19"/>
              <w:jc w:val="center"/>
              <w:rPr>
                <w:rFonts w:ascii="Arial" w:eastAsia="Arial" w:hAnsi="Arial" w:cs="Arial"/>
                <w:b/>
                <w:sz w:val="14"/>
                <w:szCs w:val="14"/>
                <w:lang w:val="es-ES" w:bidi="es-ES"/>
              </w:rPr>
            </w:pPr>
            <w:r w:rsidRPr="00431A29">
              <w:rPr>
                <w:rFonts w:ascii="Arial" w:eastAsia="Arial" w:hAnsi="Arial" w:cs="Arial"/>
                <w:b/>
                <w:sz w:val="14"/>
                <w:szCs w:val="14"/>
                <w:lang w:val="es-ES" w:bidi="es-ES"/>
              </w:rPr>
              <w:lastRenderedPageBreak/>
              <w:t xml:space="preserve">32. </w:t>
            </w:r>
            <w:r w:rsidR="008A7B46" w:rsidRPr="00431A29">
              <w:rPr>
                <w:rFonts w:ascii="Arial" w:eastAsia="Arial" w:hAnsi="Arial" w:cs="Arial"/>
                <w:b/>
                <w:sz w:val="14"/>
                <w:szCs w:val="14"/>
                <w:lang w:val="es-ES" w:bidi="es-ES"/>
              </w:rPr>
              <w:t xml:space="preserve">Recibir expediente </w:t>
            </w:r>
            <w:r w:rsidR="008A7B46" w:rsidRPr="00431A29">
              <w:rPr>
                <w:rFonts w:ascii="Arial" w:eastAsia="Arial" w:hAnsi="Arial" w:cs="Arial"/>
                <w:b/>
                <w:spacing w:val="-12"/>
                <w:sz w:val="14"/>
                <w:szCs w:val="14"/>
                <w:lang w:val="es-ES" w:bidi="es-ES"/>
              </w:rPr>
              <w:t xml:space="preserve">y </w:t>
            </w:r>
            <w:r w:rsidR="008A7B46" w:rsidRPr="00431A29">
              <w:rPr>
                <w:rFonts w:ascii="Arial" w:eastAsia="Arial" w:hAnsi="Arial" w:cs="Arial"/>
                <w:b/>
                <w:sz w:val="14"/>
                <w:szCs w:val="14"/>
                <w:lang w:val="es-ES" w:bidi="es-ES"/>
              </w:rPr>
              <w:t>operar caja fiscal</w:t>
            </w:r>
          </w:p>
        </w:tc>
        <w:tc>
          <w:tcPr>
            <w:tcW w:w="1112" w:type="dxa"/>
            <w:vAlign w:val="center"/>
          </w:tcPr>
          <w:p w14:paraId="60289C32" w14:textId="38D1FBAA" w:rsidR="008A7B46" w:rsidRPr="00431A29" w:rsidRDefault="008A7B46" w:rsidP="00431A29">
            <w:pPr>
              <w:widowControl w:val="0"/>
              <w:autoSpaceDE w:val="0"/>
              <w:autoSpaceDN w:val="0"/>
              <w:ind w:right="49"/>
              <w:jc w:val="center"/>
              <w:rPr>
                <w:rFonts w:ascii="Arial" w:eastAsia="Arial" w:hAnsi="Arial" w:cs="Arial"/>
                <w:sz w:val="14"/>
                <w:szCs w:val="14"/>
                <w:lang w:val="es-ES" w:bidi="es-ES"/>
              </w:rPr>
            </w:pPr>
            <w:r w:rsidRPr="00431A29">
              <w:rPr>
                <w:rFonts w:ascii="Arial" w:eastAsia="Arial" w:hAnsi="Arial" w:cs="Arial"/>
                <w:sz w:val="14"/>
                <w:szCs w:val="14"/>
                <w:lang w:val="es-ES" w:bidi="es-ES"/>
              </w:rPr>
              <w:t xml:space="preserve">Asistente de Operaciones </w:t>
            </w:r>
            <w:r w:rsidRPr="00431A29">
              <w:rPr>
                <w:rFonts w:ascii="Arial" w:eastAsia="Arial" w:hAnsi="Arial" w:cs="Arial"/>
                <w:spacing w:val="-6"/>
                <w:sz w:val="14"/>
                <w:szCs w:val="14"/>
                <w:lang w:val="es-ES" w:bidi="es-ES"/>
              </w:rPr>
              <w:t xml:space="preserve">de </w:t>
            </w:r>
            <w:r w:rsidRPr="00431A29">
              <w:rPr>
                <w:rFonts w:ascii="Arial" w:eastAsia="Arial" w:hAnsi="Arial" w:cs="Arial"/>
                <w:sz w:val="14"/>
                <w:szCs w:val="14"/>
                <w:lang w:val="es-ES" w:bidi="es-ES"/>
              </w:rPr>
              <w:t>Caja</w:t>
            </w:r>
            <w:r w:rsidR="00431A29"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Analista</w:t>
            </w:r>
            <w:r w:rsidR="00431A29"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 Financiero</w:t>
            </w:r>
            <w:r w:rsidR="00431A29"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 xml:space="preserve">/ Analista de Operaciones </w:t>
            </w:r>
            <w:r w:rsidRPr="00431A29">
              <w:rPr>
                <w:rFonts w:ascii="Arial" w:eastAsia="Arial" w:hAnsi="Arial" w:cs="Arial"/>
                <w:spacing w:val="-6"/>
                <w:sz w:val="14"/>
                <w:szCs w:val="14"/>
                <w:lang w:val="es-ES" w:bidi="es-ES"/>
              </w:rPr>
              <w:t xml:space="preserve">de </w:t>
            </w:r>
            <w:r w:rsidRPr="00431A29">
              <w:rPr>
                <w:rFonts w:ascii="Arial" w:eastAsia="Arial" w:hAnsi="Arial" w:cs="Arial"/>
                <w:sz w:val="14"/>
                <w:szCs w:val="14"/>
                <w:lang w:val="es-ES" w:bidi="es-ES"/>
              </w:rPr>
              <w:t>Caja</w:t>
            </w:r>
          </w:p>
        </w:tc>
        <w:tc>
          <w:tcPr>
            <w:tcW w:w="8531" w:type="dxa"/>
            <w:tcMar>
              <w:top w:w="28" w:type="dxa"/>
              <w:left w:w="57" w:type="dxa"/>
              <w:bottom w:w="85" w:type="dxa"/>
              <w:right w:w="28" w:type="dxa"/>
            </w:tcMar>
          </w:tcPr>
          <w:p w14:paraId="1FAF3352" w14:textId="0A0B1A33" w:rsidR="0001675C" w:rsidRDefault="0001675C" w:rsidP="00417ECE">
            <w:pPr>
              <w:widowControl w:val="0"/>
              <w:autoSpaceDE w:val="0"/>
              <w:autoSpaceDN w:val="0"/>
              <w:ind w:left="74" w:right="157"/>
              <w:jc w:val="both"/>
              <w:rPr>
                <w:rFonts w:ascii="Arial" w:eastAsia="Arial" w:hAnsi="Arial" w:cs="Arial"/>
                <w:sz w:val="22"/>
                <w:szCs w:val="22"/>
                <w:lang w:val="es-ES" w:bidi="es-ES"/>
              </w:rPr>
            </w:pPr>
            <w:r w:rsidRPr="0001675C">
              <w:rPr>
                <w:rFonts w:ascii="Arial" w:eastAsia="Arial" w:hAnsi="Arial" w:cs="Arial"/>
                <w:sz w:val="22"/>
                <w:szCs w:val="22"/>
                <w:lang w:val="es-ES" w:bidi="es-ES"/>
              </w:rPr>
              <w:t>Elabora la caja fiscal utilizando las formas autorizadas por la Contraloría General de Cuentas, forma 200-A-3 de ingresos y egresos, conforme a la FIN-GUI-02.</w:t>
            </w:r>
          </w:p>
          <w:p w14:paraId="5213564C" w14:textId="2399A14B" w:rsidR="0001675C" w:rsidRDefault="0001675C" w:rsidP="0001675C">
            <w:pPr>
              <w:widowControl w:val="0"/>
              <w:autoSpaceDE w:val="0"/>
              <w:autoSpaceDN w:val="0"/>
              <w:ind w:left="57" w:right="18"/>
              <w:jc w:val="both"/>
              <w:rPr>
                <w:rFonts w:ascii="Arial" w:eastAsia="Arial" w:hAnsi="Arial" w:cs="Arial"/>
                <w:sz w:val="22"/>
                <w:szCs w:val="22"/>
                <w:lang w:val="es-ES" w:bidi="es-ES"/>
              </w:rPr>
            </w:pPr>
          </w:p>
          <w:p w14:paraId="569E2555" w14:textId="64D80565" w:rsidR="008A7B46" w:rsidRPr="00CB0DA5" w:rsidRDefault="00CB0DA5" w:rsidP="00CB0DA5">
            <w:pPr>
              <w:widowControl w:val="0"/>
              <w:numPr>
                <w:ilvl w:val="0"/>
                <w:numId w:val="47"/>
              </w:numPr>
              <w:tabs>
                <w:tab w:val="left" w:pos="767"/>
              </w:tabs>
              <w:autoSpaceDE w:val="0"/>
              <w:autoSpaceDN w:val="0"/>
              <w:spacing w:before="1"/>
              <w:ind w:right="21" w:hanging="361"/>
              <w:jc w:val="both"/>
              <w:rPr>
                <w:rFonts w:ascii="Arial" w:eastAsia="Arial" w:hAnsi="Arial" w:cs="Arial"/>
                <w:sz w:val="22"/>
                <w:szCs w:val="22"/>
                <w:lang w:val="es-ES" w:bidi="es-ES"/>
              </w:rPr>
            </w:pPr>
            <w:r w:rsidRPr="00CB0DA5">
              <w:rPr>
                <w:rFonts w:ascii="Arial" w:eastAsia="Arial" w:hAnsi="Arial" w:cs="Arial"/>
                <w:b/>
                <w:szCs w:val="22"/>
                <w:lang w:val="es-ES" w:bidi="es-ES"/>
              </w:rPr>
              <w:t>Nota:</w:t>
            </w:r>
            <w:r w:rsidRPr="00CB0DA5">
              <w:rPr>
                <w:rFonts w:ascii="Arial" w:eastAsia="Arial" w:hAnsi="Arial" w:cs="Arial"/>
                <w:bCs/>
                <w:szCs w:val="22"/>
                <w:lang w:val="es-ES" w:bidi="es-ES"/>
              </w:rPr>
              <w:t xml:space="preserve"> </w:t>
            </w:r>
            <w:r w:rsidR="00333C69">
              <w:rPr>
                <w:rFonts w:ascii="Arial" w:eastAsia="Arial" w:hAnsi="Arial" w:cs="Arial"/>
                <w:bCs/>
                <w:szCs w:val="22"/>
                <w:lang w:val="es-ES" w:bidi="es-ES"/>
              </w:rPr>
              <w:t>En la</w:t>
            </w:r>
            <w:r w:rsidRPr="00CB0DA5">
              <w:rPr>
                <w:rFonts w:ascii="Arial" w:eastAsia="Arial" w:hAnsi="Arial" w:cs="Arial"/>
                <w:bCs/>
                <w:szCs w:val="22"/>
                <w:lang w:val="es-ES" w:bidi="es-ES"/>
              </w:rPr>
              <w:t xml:space="preserve"> Subdirección de Ejecución Presupuestaria y Normatividad / DAFI, </w:t>
            </w:r>
            <w:r w:rsidR="001B79F3">
              <w:rPr>
                <w:rFonts w:ascii="Arial" w:eastAsia="Arial" w:hAnsi="Arial" w:cs="Arial"/>
                <w:bCs/>
                <w:szCs w:val="22"/>
                <w:lang w:val="es-ES" w:bidi="es-ES"/>
              </w:rPr>
              <w:t xml:space="preserve"> la persona asignada, elabora </w:t>
            </w:r>
            <w:r w:rsidRPr="00CB0DA5">
              <w:rPr>
                <w:rFonts w:ascii="Arial" w:eastAsia="Arial" w:hAnsi="Arial" w:cs="Arial"/>
                <w:bCs/>
                <w:szCs w:val="22"/>
                <w:lang w:val="es-ES" w:bidi="es-ES"/>
              </w:rPr>
              <w:t xml:space="preserve">mensualmente la Caja Fiscal forma 200-A-3 de Ingresos y Egresos de cada una de las Direcciones concentradas, para la rendición de cuentas establecida. El encargado del área financiera de cada Dirección Concentrada, procederá a recoger la Caja Fiscal forma 200-A-3, con el analista de la Subdirección de Ejecución Presupuestaria, para tramitar la firma correspondiente ante el cuentadante de cada Dirección Concentrada y posteriormente traslada las cajas fiscales a la Subdirección de Ejecución Presupuestaria, </w:t>
            </w:r>
            <w:r w:rsidR="001B79F3">
              <w:rPr>
                <w:rFonts w:ascii="Arial" w:eastAsia="Arial" w:hAnsi="Arial" w:cs="Arial"/>
                <w:bCs/>
                <w:szCs w:val="22"/>
                <w:lang w:val="es-ES" w:bidi="es-ES"/>
              </w:rPr>
              <w:t xml:space="preserve">para rendir cuentas </w:t>
            </w:r>
            <w:r w:rsidRPr="00CB0DA5">
              <w:rPr>
                <w:rFonts w:ascii="Arial" w:eastAsia="Arial" w:hAnsi="Arial" w:cs="Arial"/>
                <w:bCs/>
                <w:szCs w:val="22"/>
                <w:lang w:val="es-ES" w:bidi="es-ES"/>
              </w:rPr>
              <w:t>dentro de los primeros 5 días hábiles del mes siguiente</w:t>
            </w:r>
            <w:r>
              <w:rPr>
                <w:rFonts w:ascii="Arial" w:eastAsia="Arial" w:hAnsi="Arial" w:cs="Arial"/>
                <w:b/>
                <w:szCs w:val="22"/>
                <w:lang w:val="es-ES" w:bidi="es-ES"/>
              </w:rPr>
              <w:t>.</w:t>
            </w:r>
          </w:p>
        </w:tc>
      </w:tr>
      <w:tr w:rsidR="008A7B46" w:rsidRPr="00173504" w14:paraId="49CC3FDC" w14:textId="77777777" w:rsidTr="004605EB">
        <w:trPr>
          <w:trHeight w:val="542"/>
          <w:jc w:val="center"/>
        </w:trPr>
        <w:tc>
          <w:tcPr>
            <w:tcW w:w="1542" w:type="dxa"/>
            <w:vAlign w:val="center"/>
          </w:tcPr>
          <w:p w14:paraId="6B1982C5" w14:textId="7E89E4ED" w:rsidR="008A7B46" w:rsidRPr="00431A29" w:rsidRDefault="00431A29" w:rsidP="00431A29">
            <w:pPr>
              <w:widowControl w:val="0"/>
              <w:autoSpaceDE w:val="0"/>
              <w:autoSpaceDN w:val="0"/>
              <w:ind w:right="19"/>
              <w:jc w:val="center"/>
              <w:rPr>
                <w:rFonts w:ascii="Arial" w:eastAsia="Arial" w:hAnsi="Arial" w:cs="Arial"/>
                <w:b/>
                <w:sz w:val="14"/>
                <w:szCs w:val="14"/>
                <w:lang w:val="es-ES" w:bidi="es-ES"/>
              </w:rPr>
            </w:pPr>
            <w:r w:rsidRPr="00431A29">
              <w:rPr>
                <w:rFonts w:ascii="Arial" w:hAnsi="Arial" w:cs="Arial"/>
                <w:b/>
                <w:sz w:val="14"/>
                <w:szCs w:val="14"/>
                <w:lang w:bidi="es-ES"/>
              </w:rPr>
              <w:t xml:space="preserve">33. </w:t>
            </w:r>
            <w:r w:rsidR="008A7B46" w:rsidRPr="00431A29">
              <w:rPr>
                <w:rFonts w:ascii="Arial" w:hAnsi="Arial" w:cs="Arial"/>
                <w:b/>
                <w:sz w:val="14"/>
                <w:szCs w:val="14"/>
                <w:lang w:bidi="es-ES"/>
              </w:rPr>
              <w:t>Realizar conciliación bancaria</w:t>
            </w:r>
          </w:p>
        </w:tc>
        <w:tc>
          <w:tcPr>
            <w:tcW w:w="1112" w:type="dxa"/>
            <w:vAlign w:val="center"/>
          </w:tcPr>
          <w:p w14:paraId="4618A04C" w14:textId="5C1B301A" w:rsidR="008A7B46" w:rsidRPr="00431A29" w:rsidRDefault="008A7B46" w:rsidP="00431A29">
            <w:pPr>
              <w:widowControl w:val="0"/>
              <w:autoSpaceDE w:val="0"/>
              <w:autoSpaceDN w:val="0"/>
              <w:ind w:right="49"/>
              <w:jc w:val="center"/>
              <w:rPr>
                <w:rFonts w:ascii="Arial" w:eastAsia="Arial" w:hAnsi="Arial" w:cs="Arial"/>
                <w:sz w:val="14"/>
                <w:szCs w:val="14"/>
                <w:lang w:val="es-ES" w:bidi="es-ES"/>
              </w:rPr>
            </w:pPr>
            <w:r w:rsidRPr="00431A29">
              <w:rPr>
                <w:rFonts w:ascii="Arial" w:eastAsia="Arial" w:hAnsi="Arial" w:cs="Arial"/>
                <w:sz w:val="14"/>
                <w:szCs w:val="14"/>
                <w:lang w:val="es-ES" w:bidi="es-ES"/>
              </w:rPr>
              <w:t>Coordinador de Análisis Documental Analista</w:t>
            </w:r>
            <w:r w:rsidR="00431A29"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 Financiero</w:t>
            </w:r>
            <w:r w:rsidR="00431A29" w:rsidRPr="00431A29">
              <w:rPr>
                <w:rFonts w:ascii="Arial" w:eastAsia="Arial" w:hAnsi="Arial" w:cs="Arial"/>
                <w:sz w:val="14"/>
                <w:szCs w:val="14"/>
                <w:lang w:val="es-ES" w:bidi="es-ES"/>
              </w:rPr>
              <w:t xml:space="preserve"> </w:t>
            </w:r>
            <w:r w:rsidRPr="00431A29">
              <w:rPr>
                <w:rFonts w:ascii="Arial" w:eastAsia="Arial" w:hAnsi="Arial" w:cs="Arial"/>
                <w:sz w:val="14"/>
                <w:szCs w:val="14"/>
                <w:lang w:val="es-ES" w:bidi="es-ES"/>
              </w:rPr>
              <w:t>/ Analista de Operaciones de Caja</w:t>
            </w:r>
          </w:p>
        </w:tc>
        <w:tc>
          <w:tcPr>
            <w:tcW w:w="8531" w:type="dxa"/>
            <w:tcMar>
              <w:top w:w="28" w:type="dxa"/>
              <w:left w:w="57" w:type="dxa"/>
              <w:bottom w:w="85" w:type="dxa"/>
              <w:right w:w="28" w:type="dxa"/>
            </w:tcMar>
          </w:tcPr>
          <w:p w14:paraId="125FE98D" w14:textId="6EA89271" w:rsidR="00D1617C" w:rsidRDefault="00D1617C" w:rsidP="00417ECE">
            <w:pPr>
              <w:widowControl w:val="0"/>
              <w:autoSpaceDE w:val="0"/>
              <w:autoSpaceDN w:val="0"/>
              <w:ind w:left="74" w:right="157"/>
              <w:jc w:val="both"/>
              <w:rPr>
                <w:rFonts w:ascii="Arial" w:eastAsia="Arial" w:hAnsi="Arial" w:cs="Arial"/>
                <w:sz w:val="22"/>
                <w:szCs w:val="22"/>
                <w:lang w:val="es-ES" w:bidi="es-ES"/>
              </w:rPr>
            </w:pPr>
            <w:r w:rsidRPr="00D1617C">
              <w:rPr>
                <w:rFonts w:ascii="Arial" w:eastAsia="Arial" w:hAnsi="Arial" w:cs="Arial"/>
                <w:sz w:val="22"/>
                <w:szCs w:val="22"/>
                <w:lang w:val="es-ES" w:bidi="es-ES"/>
              </w:rPr>
              <w:t xml:space="preserve">Elabora la conciliación bancaria del </w:t>
            </w:r>
            <w:r w:rsidR="00DB19A1">
              <w:rPr>
                <w:rFonts w:ascii="Arial" w:eastAsia="Arial" w:hAnsi="Arial" w:cs="Arial"/>
                <w:sz w:val="22"/>
                <w:szCs w:val="22"/>
                <w:lang w:val="es-ES" w:bidi="es-ES"/>
              </w:rPr>
              <w:t>fondo rotativo</w:t>
            </w:r>
            <w:r w:rsidRPr="00D1617C">
              <w:rPr>
                <w:rFonts w:ascii="Arial" w:eastAsia="Arial" w:hAnsi="Arial" w:cs="Arial"/>
                <w:sz w:val="22"/>
                <w:szCs w:val="22"/>
                <w:lang w:val="es-ES" w:bidi="es-ES"/>
              </w:rPr>
              <w:t xml:space="preserve"> </w:t>
            </w:r>
            <w:r w:rsidR="00E5322F">
              <w:rPr>
                <w:rFonts w:ascii="Arial" w:eastAsia="Arial" w:hAnsi="Arial" w:cs="Arial"/>
                <w:sz w:val="22"/>
                <w:szCs w:val="22"/>
                <w:lang w:val="es-ES" w:bidi="es-ES"/>
              </w:rPr>
              <w:t>i</w:t>
            </w:r>
            <w:r w:rsidRPr="00D1617C">
              <w:rPr>
                <w:rFonts w:ascii="Arial" w:eastAsia="Arial" w:hAnsi="Arial" w:cs="Arial"/>
                <w:sz w:val="22"/>
                <w:szCs w:val="22"/>
                <w:lang w:val="es-ES" w:bidi="es-ES"/>
              </w:rPr>
              <w:t>nterno, utilizando los saldos de las cuentas corrientes y los saldos en bancos.</w:t>
            </w:r>
          </w:p>
          <w:p w14:paraId="10678C41" w14:textId="240A0C21" w:rsidR="00D1617C" w:rsidRDefault="00D1617C" w:rsidP="00431A29">
            <w:pPr>
              <w:widowControl w:val="0"/>
              <w:autoSpaceDE w:val="0"/>
              <w:autoSpaceDN w:val="0"/>
              <w:ind w:left="57"/>
              <w:jc w:val="both"/>
              <w:rPr>
                <w:rFonts w:ascii="Arial" w:eastAsia="Arial" w:hAnsi="Arial" w:cs="Arial"/>
                <w:sz w:val="22"/>
                <w:szCs w:val="22"/>
                <w:lang w:val="es-ES" w:bidi="es-ES"/>
              </w:rPr>
            </w:pPr>
          </w:p>
          <w:p w14:paraId="30800F1A" w14:textId="6DBA6118" w:rsidR="00D1617C" w:rsidRDefault="00D1617C" w:rsidP="00417ECE">
            <w:pPr>
              <w:widowControl w:val="0"/>
              <w:autoSpaceDE w:val="0"/>
              <w:autoSpaceDN w:val="0"/>
              <w:ind w:left="74" w:right="157"/>
              <w:jc w:val="both"/>
              <w:rPr>
                <w:rFonts w:ascii="Arial" w:eastAsia="Arial" w:hAnsi="Arial" w:cs="Arial"/>
                <w:sz w:val="22"/>
                <w:szCs w:val="22"/>
                <w:lang w:val="es-ES" w:bidi="es-ES"/>
              </w:rPr>
            </w:pPr>
            <w:r>
              <w:rPr>
                <w:rFonts w:ascii="Arial" w:eastAsia="Arial" w:hAnsi="Arial" w:cs="Arial"/>
                <w:sz w:val="22"/>
                <w:szCs w:val="22"/>
                <w:lang w:val="es-ES" w:bidi="es-ES"/>
              </w:rPr>
              <w:t>E</w:t>
            </w:r>
            <w:r w:rsidR="00333C69">
              <w:rPr>
                <w:rFonts w:ascii="Arial" w:eastAsia="Arial" w:hAnsi="Arial" w:cs="Arial"/>
                <w:sz w:val="22"/>
                <w:szCs w:val="22"/>
                <w:lang w:val="es-ES" w:bidi="es-ES"/>
              </w:rPr>
              <w:t xml:space="preserve">n la </w:t>
            </w:r>
            <w:r>
              <w:rPr>
                <w:rFonts w:ascii="Arial" w:eastAsia="Arial" w:hAnsi="Arial" w:cs="Arial"/>
                <w:sz w:val="22"/>
                <w:szCs w:val="22"/>
                <w:lang w:val="es-ES" w:bidi="es-ES"/>
              </w:rPr>
              <w:t>Subdirec</w:t>
            </w:r>
            <w:r w:rsidR="00333C69">
              <w:rPr>
                <w:rFonts w:ascii="Arial" w:eastAsia="Arial" w:hAnsi="Arial" w:cs="Arial"/>
                <w:sz w:val="22"/>
                <w:szCs w:val="22"/>
                <w:lang w:val="es-ES" w:bidi="es-ES"/>
              </w:rPr>
              <w:t xml:space="preserve">ción </w:t>
            </w:r>
            <w:r w:rsidRPr="00D1617C">
              <w:rPr>
                <w:rFonts w:ascii="Arial" w:eastAsia="Arial" w:hAnsi="Arial" w:cs="Arial"/>
                <w:sz w:val="22"/>
                <w:szCs w:val="22"/>
                <w:lang w:val="es-ES" w:bidi="es-ES"/>
              </w:rPr>
              <w:t xml:space="preserve">de Ejecución Presupuestaria y Normatividad </w:t>
            </w:r>
            <w:r>
              <w:rPr>
                <w:rFonts w:ascii="Arial" w:eastAsia="Arial" w:hAnsi="Arial" w:cs="Arial"/>
                <w:sz w:val="22"/>
                <w:szCs w:val="22"/>
                <w:lang w:val="es-ES" w:bidi="es-ES"/>
              </w:rPr>
              <w:t>de</w:t>
            </w:r>
            <w:r w:rsidRPr="00D1617C">
              <w:rPr>
                <w:rFonts w:ascii="Arial" w:eastAsia="Arial" w:hAnsi="Arial" w:cs="Arial"/>
                <w:sz w:val="22"/>
                <w:szCs w:val="22"/>
                <w:lang w:val="es-ES" w:bidi="es-ES"/>
              </w:rPr>
              <w:t xml:space="preserve"> DAFI</w:t>
            </w:r>
            <w:r w:rsidR="00385B2D">
              <w:rPr>
                <w:rFonts w:ascii="Arial" w:eastAsia="Arial" w:hAnsi="Arial" w:cs="Arial"/>
                <w:sz w:val="22"/>
                <w:szCs w:val="22"/>
                <w:lang w:val="es-ES" w:bidi="es-ES"/>
              </w:rPr>
              <w:t>, la persona asignada</w:t>
            </w:r>
            <w:r w:rsidRPr="00D1617C">
              <w:rPr>
                <w:rFonts w:ascii="Arial" w:eastAsia="Arial" w:hAnsi="Arial" w:cs="Arial"/>
                <w:sz w:val="22"/>
                <w:szCs w:val="22"/>
                <w:lang w:val="es-ES" w:bidi="es-ES"/>
              </w:rPr>
              <w:t xml:space="preserve"> elabora mensualmente la conciliación bancaria de la cuenta monetaria utilizada para el manejo de los </w:t>
            </w:r>
            <w:r w:rsidR="00E5322F">
              <w:rPr>
                <w:rFonts w:ascii="Arial" w:eastAsia="Arial" w:hAnsi="Arial" w:cs="Arial"/>
                <w:sz w:val="22"/>
                <w:szCs w:val="22"/>
                <w:lang w:val="es-ES" w:bidi="es-ES"/>
              </w:rPr>
              <w:t>f</w:t>
            </w:r>
            <w:r w:rsidRPr="00D1617C">
              <w:rPr>
                <w:rFonts w:ascii="Arial" w:eastAsia="Arial" w:hAnsi="Arial" w:cs="Arial"/>
                <w:sz w:val="22"/>
                <w:szCs w:val="22"/>
                <w:lang w:val="es-ES" w:bidi="es-ES"/>
              </w:rPr>
              <w:t xml:space="preserve">ondos </w:t>
            </w:r>
            <w:r w:rsidR="00E5322F">
              <w:rPr>
                <w:rFonts w:ascii="Arial" w:eastAsia="Arial" w:hAnsi="Arial" w:cs="Arial"/>
                <w:sz w:val="22"/>
                <w:szCs w:val="22"/>
                <w:lang w:val="es-ES" w:bidi="es-ES"/>
              </w:rPr>
              <w:t>r</w:t>
            </w:r>
            <w:r w:rsidRPr="00D1617C">
              <w:rPr>
                <w:rFonts w:ascii="Arial" w:eastAsia="Arial" w:hAnsi="Arial" w:cs="Arial"/>
                <w:sz w:val="22"/>
                <w:szCs w:val="22"/>
                <w:lang w:val="es-ES" w:bidi="es-ES"/>
              </w:rPr>
              <w:t xml:space="preserve">otativos </w:t>
            </w:r>
            <w:r w:rsidR="00E5322F">
              <w:rPr>
                <w:rFonts w:ascii="Arial" w:eastAsia="Arial" w:hAnsi="Arial" w:cs="Arial"/>
                <w:sz w:val="22"/>
                <w:szCs w:val="22"/>
                <w:lang w:val="es-ES" w:bidi="es-ES"/>
              </w:rPr>
              <w:t>i</w:t>
            </w:r>
            <w:r w:rsidRPr="00D1617C">
              <w:rPr>
                <w:rFonts w:ascii="Arial" w:eastAsia="Arial" w:hAnsi="Arial" w:cs="Arial"/>
                <w:sz w:val="22"/>
                <w:szCs w:val="22"/>
                <w:lang w:val="es-ES" w:bidi="es-ES"/>
              </w:rPr>
              <w:t xml:space="preserve">nternos de las Direcciones que ejecutan </w:t>
            </w:r>
            <w:r>
              <w:rPr>
                <w:rFonts w:ascii="Arial" w:eastAsia="Arial" w:hAnsi="Arial" w:cs="Arial"/>
                <w:sz w:val="22"/>
                <w:szCs w:val="22"/>
                <w:lang w:val="es-ES" w:bidi="es-ES"/>
              </w:rPr>
              <w:t>el</w:t>
            </w:r>
            <w:r w:rsidRPr="00D1617C">
              <w:rPr>
                <w:rFonts w:ascii="Arial" w:eastAsia="Arial" w:hAnsi="Arial" w:cs="Arial"/>
                <w:sz w:val="22"/>
                <w:szCs w:val="22"/>
                <w:lang w:val="es-ES" w:bidi="es-ES"/>
              </w:rPr>
              <w:t xml:space="preserve"> presupuesto de forma concentrada y gestiona las firmas del </w:t>
            </w:r>
            <w:r w:rsidR="00E5322F">
              <w:rPr>
                <w:rFonts w:ascii="Arial" w:eastAsia="Arial" w:hAnsi="Arial" w:cs="Arial"/>
                <w:sz w:val="22"/>
                <w:szCs w:val="22"/>
                <w:lang w:val="es-ES" w:bidi="es-ES"/>
              </w:rPr>
              <w:t>A</w:t>
            </w:r>
            <w:r w:rsidRPr="00D1617C">
              <w:rPr>
                <w:rFonts w:ascii="Arial" w:eastAsia="Arial" w:hAnsi="Arial" w:cs="Arial"/>
                <w:sz w:val="22"/>
                <w:szCs w:val="22"/>
                <w:lang w:val="es-ES" w:bidi="es-ES"/>
              </w:rPr>
              <w:t xml:space="preserve">nalista y del Jefe del Departamento de Ejecución Presupuestaria y Asistencia Técnica, </w:t>
            </w:r>
            <w:r>
              <w:rPr>
                <w:rFonts w:ascii="Arial" w:eastAsia="Arial" w:hAnsi="Arial" w:cs="Arial"/>
                <w:sz w:val="22"/>
                <w:szCs w:val="22"/>
                <w:lang w:val="es-ES" w:bidi="es-ES"/>
              </w:rPr>
              <w:t>en</w:t>
            </w:r>
            <w:r w:rsidRPr="00D1617C">
              <w:rPr>
                <w:rFonts w:ascii="Arial" w:eastAsia="Arial" w:hAnsi="Arial" w:cs="Arial"/>
                <w:sz w:val="22"/>
                <w:szCs w:val="22"/>
                <w:lang w:val="es-ES" w:bidi="es-ES"/>
              </w:rPr>
              <w:t xml:space="preserve"> los primeros 5 días hábiles del mes siguiente.</w:t>
            </w:r>
          </w:p>
          <w:p w14:paraId="21986BA9" w14:textId="77777777" w:rsidR="008A7B46" w:rsidRPr="00431A29" w:rsidRDefault="008A7B46" w:rsidP="00431A29">
            <w:pPr>
              <w:widowControl w:val="0"/>
              <w:autoSpaceDE w:val="0"/>
              <w:autoSpaceDN w:val="0"/>
              <w:ind w:left="57"/>
              <w:rPr>
                <w:rFonts w:ascii="Arial" w:eastAsia="Arial" w:hAnsi="Arial" w:cs="Arial"/>
                <w:sz w:val="22"/>
                <w:szCs w:val="22"/>
                <w:lang w:val="es-ES" w:bidi="es-ES"/>
              </w:rPr>
            </w:pPr>
          </w:p>
          <w:p w14:paraId="316EA947" w14:textId="21D3172D" w:rsidR="00D1617C" w:rsidRPr="00340211" w:rsidRDefault="00D1617C" w:rsidP="00417ECE">
            <w:pPr>
              <w:pStyle w:val="Prrafodelista"/>
              <w:widowControl w:val="0"/>
              <w:numPr>
                <w:ilvl w:val="0"/>
                <w:numId w:val="6"/>
              </w:numPr>
              <w:autoSpaceDE w:val="0"/>
              <w:autoSpaceDN w:val="0"/>
              <w:ind w:left="1489" w:right="157" w:hanging="709"/>
              <w:jc w:val="both"/>
              <w:rPr>
                <w:rFonts w:ascii="Arial" w:hAnsi="Arial" w:cs="Arial"/>
                <w:b/>
                <w:bCs/>
                <w:lang w:val="es-GT" w:eastAsia="es-GT"/>
              </w:rPr>
            </w:pPr>
            <w:r w:rsidRPr="00340211">
              <w:rPr>
                <w:rFonts w:ascii="Arial" w:hAnsi="Arial" w:cs="Arial"/>
                <w:b/>
                <w:bCs/>
                <w:lang w:val="es-GT" w:eastAsia="es-GT"/>
              </w:rPr>
              <w:t xml:space="preserve">Nota 1: </w:t>
            </w:r>
            <w:r w:rsidRPr="00340211">
              <w:rPr>
                <w:rFonts w:ascii="Arial" w:hAnsi="Arial" w:cs="Arial"/>
                <w:lang w:val="es-GT" w:eastAsia="es-GT"/>
              </w:rPr>
              <w:t xml:space="preserve">las conciliaciones bancarias deben mantenerse actualizadas; el incumplimiento se sanciona conforme al Decreto número 31-2002 </w:t>
            </w:r>
            <w:r w:rsidR="00D61939" w:rsidRPr="00340211">
              <w:rPr>
                <w:rFonts w:ascii="Arial" w:hAnsi="Arial" w:cs="Arial"/>
                <w:i/>
                <w:iCs/>
                <w:lang w:val="es-GT" w:eastAsia="es-GT"/>
              </w:rPr>
              <w:t>“Ley Orgánica de la Contraloría General de Cuentas”</w:t>
            </w:r>
            <w:r w:rsidR="00D61939" w:rsidRPr="00340211">
              <w:rPr>
                <w:rFonts w:ascii="Arial" w:hAnsi="Arial" w:cs="Arial"/>
                <w:lang w:val="es-GT" w:eastAsia="es-GT"/>
              </w:rPr>
              <w:t xml:space="preserve"> </w:t>
            </w:r>
            <w:r w:rsidRPr="00340211">
              <w:rPr>
                <w:rFonts w:ascii="Arial" w:hAnsi="Arial" w:cs="Arial"/>
                <w:lang w:val="es-GT" w:eastAsia="es-GT"/>
              </w:rPr>
              <w:t>y sus reformas.</w:t>
            </w:r>
          </w:p>
          <w:p w14:paraId="4FFC0FD0" w14:textId="3BC452C3" w:rsidR="008A7B46" w:rsidRPr="00340211" w:rsidRDefault="008A7B46" w:rsidP="00431A29">
            <w:pPr>
              <w:widowControl w:val="0"/>
              <w:autoSpaceDE w:val="0"/>
              <w:autoSpaceDN w:val="0"/>
              <w:rPr>
                <w:rFonts w:ascii="Arial" w:eastAsia="Arial" w:hAnsi="Arial" w:cs="Arial"/>
                <w:b/>
                <w:lang w:val="es-ES" w:bidi="es-ES"/>
              </w:rPr>
            </w:pPr>
          </w:p>
          <w:p w14:paraId="53A05AE7" w14:textId="25C21901" w:rsidR="008A7B46" w:rsidRPr="00D1617C" w:rsidRDefault="00D1617C" w:rsidP="00417ECE">
            <w:pPr>
              <w:pStyle w:val="Prrafodelista"/>
              <w:widowControl w:val="0"/>
              <w:numPr>
                <w:ilvl w:val="0"/>
                <w:numId w:val="6"/>
              </w:numPr>
              <w:autoSpaceDE w:val="0"/>
              <w:autoSpaceDN w:val="0"/>
              <w:ind w:left="1489" w:right="157" w:hanging="709"/>
              <w:jc w:val="both"/>
              <w:rPr>
                <w:rFonts w:ascii="Arial" w:hAnsi="Arial" w:cs="Arial"/>
                <w:sz w:val="22"/>
                <w:szCs w:val="22"/>
                <w:lang w:val="es-GT" w:eastAsia="es-GT"/>
              </w:rPr>
            </w:pPr>
            <w:r w:rsidRPr="00340211">
              <w:rPr>
                <w:rFonts w:ascii="Arial" w:hAnsi="Arial" w:cs="Arial"/>
                <w:b/>
                <w:bCs/>
                <w:lang w:val="es-GT" w:eastAsia="es-GT"/>
              </w:rPr>
              <w:t>Nota 2:</w:t>
            </w:r>
            <w:r w:rsidRPr="00340211">
              <w:rPr>
                <w:rFonts w:ascii="Arial" w:hAnsi="Arial" w:cs="Arial"/>
                <w:lang w:val="es-GT" w:eastAsia="es-GT"/>
              </w:rPr>
              <w:t xml:space="preserve"> es responsabilidad de los cuentadantes de cada Dirección cumplir oportunamente con la rendición de cuentas, en especial la </w:t>
            </w:r>
            <w:r w:rsidR="00D61939" w:rsidRPr="00340211">
              <w:rPr>
                <w:rFonts w:ascii="Arial" w:hAnsi="Arial" w:cs="Arial"/>
                <w:lang w:val="es-GT" w:eastAsia="es-GT"/>
              </w:rPr>
              <w:t>c</w:t>
            </w:r>
            <w:r w:rsidRPr="00340211">
              <w:rPr>
                <w:rFonts w:ascii="Arial" w:hAnsi="Arial" w:cs="Arial"/>
                <w:lang w:val="es-GT" w:eastAsia="es-GT"/>
              </w:rPr>
              <w:t xml:space="preserve">aja </w:t>
            </w:r>
            <w:r w:rsidR="00D61939" w:rsidRPr="00340211">
              <w:rPr>
                <w:rFonts w:ascii="Arial" w:hAnsi="Arial" w:cs="Arial"/>
                <w:lang w:val="es-GT" w:eastAsia="es-GT"/>
              </w:rPr>
              <w:t>f</w:t>
            </w:r>
            <w:r w:rsidRPr="00340211">
              <w:rPr>
                <w:rFonts w:ascii="Arial" w:hAnsi="Arial" w:cs="Arial"/>
                <w:lang w:val="es-GT" w:eastAsia="es-GT"/>
              </w:rPr>
              <w:t>iscal, ante los entes fiscalizadores, conforme a la Ley Orgánica de la Contraloría General de Cuentas.</w:t>
            </w:r>
          </w:p>
        </w:tc>
      </w:tr>
      <w:tr w:rsidR="008A7B46" w:rsidRPr="00173504" w14:paraId="5AA59C81" w14:textId="77777777" w:rsidTr="004605EB">
        <w:trPr>
          <w:trHeight w:val="344"/>
          <w:jc w:val="center"/>
        </w:trPr>
        <w:tc>
          <w:tcPr>
            <w:tcW w:w="1542" w:type="dxa"/>
            <w:vAlign w:val="center"/>
          </w:tcPr>
          <w:p w14:paraId="17A00835" w14:textId="4D5CB93E" w:rsidR="008A7B46" w:rsidRPr="00431A29" w:rsidRDefault="00431A29" w:rsidP="00431A29">
            <w:pPr>
              <w:widowControl w:val="0"/>
              <w:autoSpaceDE w:val="0"/>
              <w:autoSpaceDN w:val="0"/>
              <w:ind w:right="19"/>
              <w:jc w:val="center"/>
              <w:rPr>
                <w:rFonts w:ascii="Arial" w:eastAsia="Arial" w:hAnsi="Arial" w:cs="Arial"/>
                <w:b/>
                <w:sz w:val="14"/>
                <w:szCs w:val="14"/>
                <w:lang w:val="es-ES" w:bidi="es-ES"/>
              </w:rPr>
            </w:pPr>
            <w:r w:rsidRPr="00431A29">
              <w:rPr>
                <w:rFonts w:ascii="Arial" w:eastAsia="Arial" w:hAnsi="Arial" w:cs="Arial"/>
                <w:b/>
                <w:sz w:val="14"/>
                <w:szCs w:val="14"/>
                <w:lang w:val="es-ES" w:bidi="es-ES"/>
              </w:rPr>
              <w:t xml:space="preserve">34. </w:t>
            </w:r>
            <w:r w:rsidR="008A7B46" w:rsidRPr="00431A29">
              <w:rPr>
                <w:rFonts w:ascii="Arial" w:eastAsia="Arial" w:hAnsi="Arial" w:cs="Arial"/>
                <w:b/>
                <w:sz w:val="14"/>
                <w:szCs w:val="14"/>
                <w:lang w:val="es-ES" w:bidi="es-ES"/>
              </w:rPr>
              <w:t xml:space="preserve">Nombrar personal para realizar </w:t>
            </w:r>
            <w:r w:rsidR="008A7B46" w:rsidRPr="00431A29">
              <w:rPr>
                <w:rFonts w:ascii="Arial" w:eastAsia="Arial" w:hAnsi="Arial" w:cs="Arial"/>
                <w:b/>
                <w:spacing w:val="-3"/>
                <w:sz w:val="14"/>
                <w:szCs w:val="14"/>
                <w:lang w:val="es-ES" w:bidi="es-ES"/>
              </w:rPr>
              <w:t xml:space="preserve">arqueo </w:t>
            </w:r>
            <w:r w:rsidR="008A7B46" w:rsidRPr="00431A29">
              <w:rPr>
                <w:rFonts w:ascii="Arial" w:eastAsia="Arial" w:hAnsi="Arial" w:cs="Arial"/>
                <w:b/>
                <w:sz w:val="14"/>
                <w:szCs w:val="14"/>
                <w:lang w:val="es-ES" w:bidi="es-ES"/>
              </w:rPr>
              <w:t>de caja</w:t>
            </w:r>
          </w:p>
        </w:tc>
        <w:tc>
          <w:tcPr>
            <w:tcW w:w="1112" w:type="dxa"/>
            <w:vAlign w:val="center"/>
          </w:tcPr>
          <w:p w14:paraId="2FBC2F02" w14:textId="77777777" w:rsidR="008A7B46" w:rsidRPr="00431A29" w:rsidRDefault="008A7B46" w:rsidP="00431A29">
            <w:pPr>
              <w:widowControl w:val="0"/>
              <w:autoSpaceDE w:val="0"/>
              <w:autoSpaceDN w:val="0"/>
              <w:ind w:right="57"/>
              <w:jc w:val="center"/>
              <w:rPr>
                <w:rFonts w:ascii="Arial" w:eastAsia="Arial" w:hAnsi="Arial" w:cs="Arial"/>
                <w:sz w:val="14"/>
                <w:szCs w:val="14"/>
                <w:lang w:val="es-ES" w:bidi="es-ES"/>
              </w:rPr>
            </w:pPr>
            <w:r w:rsidRPr="00431A29">
              <w:rPr>
                <w:rFonts w:ascii="Arial" w:eastAsia="Arial" w:hAnsi="Arial" w:cs="Arial"/>
                <w:sz w:val="14"/>
                <w:szCs w:val="14"/>
                <w:lang w:val="es-ES" w:bidi="es-ES"/>
              </w:rPr>
              <w:t xml:space="preserve">Director Departamental de Educación / Director </w:t>
            </w:r>
            <w:r w:rsidRPr="00431A29">
              <w:rPr>
                <w:rFonts w:ascii="Arial" w:eastAsia="Arial" w:hAnsi="Arial" w:cs="Arial"/>
                <w:spacing w:val="-3"/>
                <w:sz w:val="14"/>
                <w:szCs w:val="14"/>
                <w:lang w:val="es-ES" w:bidi="es-ES"/>
              </w:rPr>
              <w:t xml:space="preserve">Unidad </w:t>
            </w:r>
            <w:r w:rsidRPr="00431A29">
              <w:rPr>
                <w:rFonts w:ascii="Arial" w:eastAsia="Arial" w:hAnsi="Arial" w:cs="Arial"/>
                <w:sz w:val="14"/>
                <w:szCs w:val="14"/>
                <w:lang w:val="es-ES" w:bidi="es-ES"/>
              </w:rPr>
              <w:t>Ejecutora</w:t>
            </w:r>
          </w:p>
        </w:tc>
        <w:tc>
          <w:tcPr>
            <w:tcW w:w="8531" w:type="dxa"/>
            <w:tcMar>
              <w:top w:w="28" w:type="dxa"/>
              <w:left w:w="57" w:type="dxa"/>
              <w:bottom w:w="85" w:type="dxa"/>
              <w:right w:w="28" w:type="dxa"/>
            </w:tcMar>
          </w:tcPr>
          <w:p w14:paraId="616429D4" w14:textId="28E2F7D1" w:rsidR="00CB319A" w:rsidRPr="00431A29" w:rsidRDefault="00CB319A" w:rsidP="00417ECE">
            <w:pPr>
              <w:widowControl w:val="0"/>
              <w:autoSpaceDE w:val="0"/>
              <w:autoSpaceDN w:val="0"/>
              <w:ind w:left="74" w:right="157"/>
              <w:jc w:val="both"/>
              <w:rPr>
                <w:rFonts w:ascii="Arial" w:eastAsia="Arial" w:hAnsi="Arial" w:cs="Arial"/>
                <w:sz w:val="22"/>
                <w:szCs w:val="22"/>
                <w:lang w:val="es-ES" w:bidi="es-ES"/>
              </w:rPr>
            </w:pPr>
            <w:r w:rsidRPr="00CB319A">
              <w:rPr>
                <w:rFonts w:ascii="Arial" w:hAnsi="Arial" w:cs="Arial"/>
                <w:sz w:val="22"/>
                <w:szCs w:val="22"/>
                <w:lang w:val="es-GT" w:eastAsia="es-GT"/>
              </w:rPr>
              <w:t xml:space="preserve">Realiza el nombramiento de personal competente del Departamento o Sección Financiera para efectuar, de forma periódica y sorpresiva, el arqueo de los </w:t>
            </w:r>
            <w:r w:rsidR="00980BF9">
              <w:rPr>
                <w:rFonts w:ascii="Arial" w:hAnsi="Arial" w:cs="Arial"/>
                <w:sz w:val="22"/>
                <w:szCs w:val="22"/>
                <w:lang w:val="es-GT" w:eastAsia="es-GT"/>
              </w:rPr>
              <w:t>f</w:t>
            </w:r>
            <w:r w:rsidRPr="00CB319A">
              <w:rPr>
                <w:rFonts w:ascii="Arial" w:hAnsi="Arial" w:cs="Arial"/>
                <w:sz w:val="22"/>
                <w:szCs w:val="22"/>
                <w:lang w:val="es-GT" w:eastAsia="es-GT"/>
              </w:rPr>
              <w:t xml:space="preserve">ondos </w:t>
            </w:r>
            <w:r w:rsidR="00980BF9">
              <w:rPr>
                <w:rFonts w:ascii="Arial" w:hAnsi="Arial" w:cs="Arial"/>
                <w:sz w:val="22"/>
                <w:szCs w:val="22"/>
                <w:lang w:val="es-GT" w:eastAsia="es-GT"/>
              </w:rPr>
              <w:t>r</w:t>
            </w:r>
            <w:r w:rsidRPr="00CB319A">
              <w:rPr>
                <w:rFonts w:ascii="Arial" w:hAnsi="Arial" w:cs="Arial"/>
                <w:sz w:val="22"/>
                <w:szCs w:val="22"/>
                <w:lang w:val="es-GT" w:eastAsia="es-GT"/>
              </w:rPr>
              <w:t>otativos constituidos (</w:t>
            </w:r>
            <w:r w:rsidR="00DB19A1">
              <w:rPr>
                <w:rFonts w:ascii="Arial" w:hAnsi="Arial" w:cs="Arial"/>
                <w:sz w:val="22"/>
                <w:szCs w:val="22"/>
                <w:lang w:val="es-GT" w:eastAsia="es-GT"/>
              </w:rPr>
              <w:t>fondo rotativo</w:t>
            </w:r>
            <w:r w:rsidRPr="00CB319A">
              <w:rPr>
                <w:rFonts w:ascii="Arial" w:hAnsi="Arial" w:cs="Arial"/>
                <w:sz w:val="22"/>
                <w:szCs w:val="22"/>
                <w:lang w:val="es-GT" w:eastAsia="es-GT"/>
              </w:rPr>
              <w:t xml:space="preserve"> </w:t>
            </w:r>
            <w:r w:rsidR="00980BF9">
              <w:rPr>
                <w:rFonts w:ascii="Arial" w:hAnsi="Arial" w:cs="Arial"/>
                <w:sz w:val="22"/>
                <w:szCs w:val="22"/>
                <w:lang w:val="es-GT" w:eastAsia="es-GT"/>
              </w:rPr>
              <w:t>i</w:t>
            </w:r>
            <w:r w:rsidRPr="00CB319A">
              <w:rPr>
                <w:rFonts w:ascii="Arial" w:hAnsi="Arial" w:cs="Arial"/>
                <w:sz w:val="22"/>
                <w:szCs w:val="22"/>
                <w:lang w:val="es-GT" w:eastAsia="es-GT"/>
              </w:rPr>
              <w:t xml:space="preserve">nstitucional o </w:t>
            </w:r>
            <w:r w:rsidR="00980BF9">
              <w:rPr>
                <w:rFonts w:ascii="Arial" w:hAnsi="Arial" w:cs="Arial"/>
                <w:sz w:val="22"/>
                <w:szCs w:val="22"/>
                <w:lang w:val="es-GT" w:eastAsia="es-GT"/>
              </w:rPr>
              <w:t>f</w:t>
            </w:r>
            <w:r w:rsidRPr="00CB319A">
              <w:rPr>
                <w:rFonts w:ascii="Arial" w:hAnsi="Arial" w:cs="Arial"/>
                <w:sz w:val="22"/>
                <w:szCs w:val="22"/>
                <w:lang w:val="es-GT" w:eastAsia="es-GT"/>
              </w:rPr>
              <w:t xml:space="preserve">ondos </w:t>
            </w:r>
            <w:r w:rsidR="00980BF9">
              <w:rPr>
                <w:rFonts w:ascii="Arial" w:hAnsi="Arial" w:cs="Arial"/>
                <w:sz w:val="22"/>
                <w:szCs w:val="22"/>
                <w:lang w:val="es-GT" w:eastAsia="es-GT"/>
              </w:rPr>
              <w:t>e</w:t>
            </w:r>
            <w:r w:rsidRPr="00CB319A">
              <w:rPr>
                <w:rFonts w:ascii="Arial" w:hAnsi="Arial" w:cs="Arial"/>
                <w:sz w:val="22"/>
                <w:szCs w:val="22"/>
                <w:lang w:val="es-GT" w:eastAsia="es-GT"/>
              </w:rPr>
              <w:t xml:space="preserve">speciales de </w:t>
            </w:r>
            <w:r w:rsidR="00980BF9">
              <w:rPr>
                <w:rFonts w:ascii="Arial" w:hAnsi="Arial" w:cs="Arial"/>
                <w:sz w:val="22"/>
                <w:szCs w:val="22"/>
                <w:lang w:val="es-GT" w:eastAsia="es-GT"/>
              </w:rPr>
              <w:t>p</w:t>
            </w:r>
            <w:r w:rsidRPr="00CB319A">
              <w:rPr>
                <w:rFonts w:ascii="Arial" w:hAnsi="Arial" w:cs="Arial"/>
                <w:sz w:val="22"/>
                <w:szCs w:val="22"/>
                <w:lang w:val="es-GT" w:eastAsia="es-GT"/>
              </w:rPr>
              <w:t xml:space="preserve">rogramas o </w:t>
            </w:r>
            <w:r w:rsidR="00980BF9">
              <w:rPr>
                <w:rFonts w:ascii="Arial" w:hAnsi="Arial" w:cs="Arial"/>
                <w:sz w:val="22"/>
                <w:szCs w:val="22"/>
                <w:lang w:val="es-GT" w:eastAsia="es-GT"/>
              </w:rPr>
              <w:t>p</w:t>
            </w:r>
            <w:r w:rsidRPr="00CB319A">
              <w:rPr>
                <w:rFonts w:ascii="Arial" w:hAnsi="Arial" w:cs="Arial"/>
                <w:sz w:val="22"/>
                <w:szCs w:val="22"/>
                <w:lang w:val="es-GT" w:eastAsia="es-GT"/>
              </w:rPr>
              <w:t>royectos), así como el corte de formas oficiales y la devolución de aquellas que no se utilicen, tales como formularios de viáticos, recibos de ingresos y cajas fiscales, entre otros.</w:t>
            </w:r>
          </w:p>
        </w:tc>
      </w:tr>
    </w:tbl>
    <w:p w14:paraId="0893838E" w14:textId="77777777" w:rsidR="007F4758" w:rsidRDefault="007F4758" w:rsidP="001524AE">
      <w:pPr>
        <w:pStyle w:val="Encabezado"/>
        <w:tabs>
          <w:tab w:val="clear" w:pos="4252"/>
          <w:tab w:val="clear" w:pos="8504"/>
        </w:tabs>
        <w:jc w:val="both"/>
        <w:rPr>
          <w:rFonts w:ascii="Arial" w:hAnsi="Arial" w:cs="Arial"/>
          <w:sz w:val="22"/>
          <w:szCs w:val="22"/>
          <w:lang w:val="es-GT"/>
        </w:rPr>
      </w:pPr>
    </w:p>
    <w:p w14:paraId="4BB97AAC" w14:textId="779A9340" w:rsidR="00A13F86" w:rsidRPr="00CB319A" w:rsidRDefault="00CB319A" w:rsidP="00CB319A">
      <w:pPr>
        <w:ind w:left="2127" w:hanging="709"/>
        <w:rPr>
          <w:rFonts w:ascii="Arial" w:hAnsi="Arial" w:cs="Arial"/>
          <w:b/>
          <w:sz w:val="22"/>
          <w:szCs w:val="22"/>
          <w:lang w:val="es-GT"/>
        </w:rPr>
      </w:pPr>
      <w:r>
        <w:rPr>
          <w:rFonts w:ascii="Arial" w:hAnsi="Arial" w:cs="Arial"/>
          <w:b/>
          <w:sz w:val="22"/>
          <w:szCs w:val="22"/>
          <w:lang w:val="es-GT"/>
        </w:rPr>
        <w:t xml:space="preserve">C.2.3. </w:t>
      </w:r>
      <w:r>
        <w:rPr>
          <w:rFonts w:ascii="Arial" w:hAnsi="Arial" w:cs="Arial"/>
          <w:b/>
          <w:sz w:val="22"/>
          <w:szCs w:val="22"/>
          <w:lang w:val="es-GT"/>
        </w:rPr>
        <w:tab/>
      </w:r>
      <w:r w:rsidR="00A13F86" w:rsidRPr="00CB319A">
        <w:rPr>
          <w:rFonts w:ascii="Arial" w:hAnsi="Arial" w:cs="Arial"/>
          <w:b/>
          <w:sz w:val="22"/>
          <w:szCs w:val="22"/>
          <w:lang w:val="es-GT"/>
        </w:rPr>
        <w:t xml:space="preserve">Elaboración de </w:t>
      </w:r>
      <w:r w:rsidR="00C867BC">
        <w:rPr>
          <w:rFonts w:ascii="Arial" w:hAnsi="Arial" w:cs="Arial"/>
          <w:b/>
          <w:sz w:val="22"/>
          <w:szCs w:val="22"/>
          <w:lang w:val="es-GT"/>
        </w:rPr>
        <w:t>t</w:t>
      </w:r>
      <w:r w:rsidR="00A13F86" w:rsidRPr="00CB319A">
        <w:rPr>
          <w:rFonts w:ascii="Arial" w:hAnsi="Arial" w:cs="Arial"/>
          <w:b/>
          <w:sz w:val="22"/>
          <w:szCs w:val="22"/>
          <w:lang w:val="es-GT"/>
        </w:rPr>
        <w:t xml:space="preserve">ransferencias o </w:t>
      </w:r>
      <w:r w:rsidR="00C867BC">
        <w:rPr>
          <w:rFonts w:ascii="Arial" w:hAnsi="Arial" w:cs="Arial"/>
          <w:b/>
          <w:sz w:val="22"/>
          <w:szCs w:val="22"/>
          <w:lang w:val="es-GT"/>
        </w:rPr>
        <w:t>r</w:t>
      </w:r>
      <w:r w:rsidR="00A13F86" w:rsidRPr="00CB319A">
        <w:rPr>
          <w:rFonts w:ascii="Arial" w:hAnsi="Arial" w:cs="Arial"/>
          <w:b/>
          <w:sz w:val="22"/>
          <w:szCs w:val="22"/>
          <w:lang w:val="es-GT"/>
        </w:rPr>
        <w:t xml:space="preserve">estituciones del </w:t>
      </w:r>
      <w:r w:rsidR="00DB19A1">
        <w:rPr>
          <w:rFonts w:ascii="Arial" w:hAnsi="Arial" w:cs="Arial"/>
          <w:b/>
          <w:sz w:val="22"/>
          <w:szCs w:val="22"/>
          <w:lang w:val="es-GT"/>
        </w:rPr>
        <w:t>fondo rotativo</w:t>
      </w:r>
    </w:p>
    <w:p w14:paraId="262B9361" w14:textId="77777777" w:rsidR="00793490" w:rsidRDefault="00793490" w:rsidP="001524AE">
      <w:pPr>
        <w:pStyle w:val="Encabezado"/>
        <w:tabs>
          <w:tab w:val="clear" w:pos="4252"/>
          <w:tab w:val="clear" w:pos="8504"/>
        </w:tabs>
        <w:jc w:val="both"/>
        <w:rPr>
          <w:rFonts w:ascii="Arial" w:hAnsi="Arial" w:cs="Arial"/>
          <w:sz w:val="22"/>
          <w:szCs w:val="22"/>
          <w:lang w:val="es-GT"/>
        </w:rPr>
      </w:pPr>
    </w:p>
    <w:tbl>
      <w:tblPr>
        <w:tblW w:w="111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42"/>
        <w:gridCol w:w="1112"/>
        <w:gridCol w:w="8531"/>
      </w:tblGrid>
      <w:tr w:rsidR="004270A5" w:rsidRPr="005732FE" w14:paraId="4E7FA894" w14:textId="77777777" w:rsidTr="004605EB">
        <w:trPr>
          <w:tblHeader/>
          <w:jc w:val="right"/>
        </w:trPr>
        <w:tc>
          <w:tcPr>
            <w:tcW w:w="1542" w:type="dxa"/>
            <w:shd w:val="clear" w:color="auto" w:fill="D9D9D9"/>
            <w:tcMar>
              <w:top w:w="28" w:type="dxa"/>
              <w:bottom w:w="28" w:type="dxa"/>
            </w:tcMar>
            <w:vAlign w:val="center"/>
          </w:tcPr>
          <w:p w14:paraId="2735932E" w14:textId="77777777" w:rsidR="004270A5" w:rsidRPr="005732FE" w:rsidRDefault="004270A5" w:rsidP="001524AE">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4D5C20C1" w14:textId="77777777" w:rsidR="004270A5" w:rsidRPr="005732FE" w:rsidRDefault="004270A5" w:rsidP="001524AE">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62616C2B" w14:textId="33ABB62C" w:rsidR="004270A5" w:rsidRPr="005732FE" w:rsidRDefault="00506BC6" w:rsidP="001524AE">
            <w:pPr>
              <w:spacing w:line="264" w:lineRule="auto"/>
              <w:jc w:val="center"/>
              <w:rPr>
                <w:rFonts w:ascii="Arial" w:hAnsi="Arial" w:cs="Arial"/>
                <w:b/>
                <w:sz w:val="16"/>
                <w:szCs w:val="16"/>
              </w:rPr>
            </w:pPr>
            <w:r>
              <w:rPr>
                <w:rFonts w:ascii="Arial" w:hAnsi="Arial" w:cs="Arial"/>
                <w:b/>
                <w:sz w:val="16"/>
                <w:szCs w:val="16"/>
              </w:rPr>
              <w:t>Descripción de las actividades</w:t>
            </w:r>
          </w:p>
        </w:tc>
      </w:tr>
      <w:tr w:rsidR="004270A5" w:rsidRPr="005732FE" w14:paraId="54E2936C" w14:textId="77777777" w:rsidTr="004605EB">
        <w:trPr>
          <w:trHeight w:val="874"/>
          <w:jc w:val="right"/>
        </w:trPr>
        <w:tc>
          <w:tcPr>
            <w:tcW w:w="1542" w:type="dxa"/>
            <w:vAlign w:val="center"/>
          </w:tcPr>
          <w:p w14:paraId="60838A87" w14:textId="7DB8FB4E" w:rsidR="004270A5" w:rsidRPr="00CB319A" w:rsidRDefault="00CB319A" w:rsidP="00CB319A">
            <w:pPr>
              <w:pStyle w:val="TableParagraph"/>
              <w:ind w:right="19"/>
              <w:jc w:val="center"/>
              <w:rPr>
                <w:b/>
                <w:sz w:val="14"/>
                <w:szCs w:val="14"/>
              </w:rPr>
            </w:pPr>
            <w:r w:rsidRPr="00CB319A">
              <w:rPr>
                <w:b/>
                <w:sz w:val="14"/>
                <w:szCs w:val="14"/>
              </w:rPr>
              <w:t xml:space="preserve">35. </w:t>
            </w:r>
            <w:r w:rsidR="004270A5" w:rsidRPr="00CB319A">
              <w:rPr>
                <w:b/>
                <w:sz w:val="14"/>
                <w:szCs w:val="14"/>
              </w:rPr>
              <w:t>Solicitar reposición</w:t>
            </w:r>
            <w:r w:rsidR="004270A5" w:rsidRPr="00CB319A">
              <w:rPr>
                <w:b/>
                <w:spacing w:val="-10"/>
                <w:sz w:val="14"/>
                <w:szCs w:val="14"/>
              </w:rPr>
              <w:t xml:space="preserve"> </w:t>
            </w:r>
            <w:r w:rsidR="004270A5" w:rsidRPr="00CB319A">
              <w:rPr>
                <w:b/>
                <w:sz w:val="14"/>
                <w:szCs w:val="14"/>
              </w:rPr>
              <w:t xml:space="preserve">del </w:t>
            </w:r>
            <w:r w:rsidR="00DB19A1">
              <w:rPr>
                <w:b/>
                <w:sz w:val="14"/>
                <w:szCs w:val="14"/>
              </w:rPr>
              <w:t>fondo rotativo</w:t>
            </w:r>
            <w:r w:rsidR="00031C26">
              <w:rPr>
                <w:b/>
                <w:sz w:val="14"/>
                <w:szCs w:val="14"/>
              </w:rPr>
              <w:t xml:space="preserve"> institucional</w:t>
            </w:r>
          </w:p>
        </w:tc>
        <w:tc>
          <w:tcPr>
            <w:tcW w:w="1112" w:type="dxa"/>
            <w:vAlign w:val="center"/>
          </w:tcPr>
          <w:p w14:paraId="31663922" w14:textId="77777777" w:rsidR="004270A5" w:rsidRPr="00BB07A0" w:rsidRDefault="004270A5" w:rsidP="00CB319A">
            <w:pPr>
              <w:pStyle w:val="TableParagraph"/>
              <w:jc w:val="center"/>
              <w:rPr>
                <w:b/>
              </w:rPr>
            </w:pPr>
          </w:p>
          <w:p w14:paraId="39AA89E5" w14:textId="77777777" w:rsidR="004270A5" w:rsidRPr="00BB07A0" w:rsidRDefault="004270A5" w:rsidP="00CB319A">
            <w:pPr>
              <w:pStyle w:val="TableParagraph"/>
              <w:ind w:left="112" w:right="100" w:firstLine="37"/>
              <w:jc w:val="center"/>
              <w:rPr>
                <w:sz w:val="14"/>
              </w:rPr>
            </w:pPr>
            <w:r w:rsidRPr="00BB07A0">
              <w:rPr>
                <w:sz w:val="14"/>
              </w:rPr>
              <w:t>Jefe /</w:t>
            </w:r>
          </w:p>
          <w:p w14:paraId="5E78E70A" w14:textId="6051F133" w:rsidR="004270A5" w:rsidRPr="00BB07A0" w:rsidRDefault="004270A5" w:rsidP="00CB319A">
            <w:pPr>
              <w:pStyle w:val="TableParagraph"/>
              <w:ind w:left="112" w:right="100" w:firstLine="37"/>
              <w:jc w:val="center"/>
              <w:rPr>
                <w:sz w:val="14"/>
              </w:rPr>
            </w:pPr>
            <w:r w:rsidRPr="00BB07A0">
              <w:rPr>
                <w:sz w:val="14"/>
              </w:rPr>
              <w:t xml:space="preserve">Analista / </w:t>
            </w:r>
            <w:r w:rsidRPr="00BB07A0">
              <w:rPr>
                <w:w w:val="95"/>
                <w:sz w:val="14"/>
              </w:rPr>
              <w:t xml:space="preserve">Departamento </w:t>
            </w:r>
            <w:r w:rsidRPr="00BB07A0">
              <w:rPr>
                <w:sz w:val="14"/>
              </w:rPr>
              <w:t>de Tesorería</w:t>
            </w:r>
          </w:p>
          <w:p w14:paraId="5F444418" w14:textId="70440303" w:rsidR="004270A5" w:rsidRPr="00BB07A0" w:rsidRDefault="004270A5" w:rsidP="00CB319A">
            <w:pPr>
              <w:pStyle w:val="TableParagraph"/>
              <w:spacing w:line="160" w:lineRule="exact"/>
              <w:ind w:left="59" w:right="49"/>
              <w:jc w:val="center"/>
              <w:rPr>
                <w:sz w:val="14"/>
              </w:rPr>
            </w:pPr>
            <w:r w:rsidRPr="00BB07A0">
              <w:rPr>
                <w:sz w:val="14"/>
              </w:rPr>
              <w:t>DAFI</w:t>
            </w:r>
          </w:p>
        </w:tc>
        <w:tc>
          <w:tcPr>
            <w:tcW w:w="8531" w:type="dxa"/>
            <w:tcMar>
              <w:top w:w="28" w:type="dxa"/>
              <w:left w:w="57" w:type="dxa"/>
              <w:bottom w:w="85" w:type="dxa"/>
              <w:right w:w="28" w:type="dxa"/>
            </w:tcMar>
          </w:tcPr>
          <w:p w14:paraId="17F4B811" w14:textId="047EDA4F" w:rsidR="00CF6148" w:rsidRDefault="00CF6148" w:rsidP="00417ECE">
            <w:pPr>
              <w:pStyle w:val="TableParagraph"/>
              <w:ind w:left="74" w:right="157"/>
              <w:jc w:val="both"/>
            </w:pPr>
            <w:r w:rsidRPr="00CF6148">
              <w:t xml:space="preserve">El Jefe del Departamento de Tesorería solicita en SICOIN la reposición de los CUR correspondientes para </w:t>
            </w:r>
            <w:r>
              <w:t>el</w:t>
            </w:r>
            <w:r w:rsidRPr="00CF6148">
              <w:t xml:space="preserve"> registro posterior.</w:t>
            </w:r>
            <w:r>
              <w:t xml:space="preserve"> </w:t>
            </w:r>
            <w:r w:rsidRPr="00CF6148">
              <w:t xml:space="preserve">Imprime las secuencias del SICOIN de los distintos </w:t>
            </w:r>
            <w:r w:rsidR="00031C26">
              <w:t>f</w:t>
            </w:r>
            <w:r w:rsidRPr="00CF6148">
              <w:t xml:space="preserve">ondos </w:t>
            </w:r>
            <w:r w:rsidR="00031C26">
              <w:t>r</w:t>
            </w:r>
            <w:r w:rsidRPr="00CF6148">
              <w:t>otativos constituidos.</w:t>
            </w:r>
          </w:p>
          <w:p w14:paraId="59636F6A" w14:textId="22461388" w:rsidR="00CF6148" w:rsidRDefault="00CF6148" w:rsidP="001524AE">
            <w:pPr>
              <w:pStyle w:val="TableParagraph"/>
              <w:ind w:left="57" w:right="15"/>
              <w:jc w:val="both"/>
            </w:pPr>
          </w:p>
          <w:p w14:paraId="58F54846" w14:textId="66FAB375" w:rsidR="004270A5" w:rsidRPr="00BB07A0" w:rsidRDefault="00CF6148" w:rsidP="00417ECE">
            <w:pPr>
              <w:pStyle w:val="TableParagraph"/>
              <w:ind w:left="74" w:right="157"/>
              <w:jc w:val="both"/>
            </w:pPr>
            <w:r w:rsidRPr="00CF6148">
              <w:t>El Analista del Departamento de Tesorería opera en el Sistema de Gestión Financiera las cuentas corrientes de cada Unidad Ejecutora.</w:t>
            </w:r>
          </w:p>
        </w:tc>
      </w:tr>
      <w:tr w:rsidR="004270A5" w:rsidRPr="005732FE" w14:paraId="7FCD09DE" w14:textId="77777777" w:rsidTr="004605EB">
        <w:trPr>
          <w:trHeight w:val="874"/>
          <w:jc w:val="right"/>
        </w:trPr>
        <w:tc>
          <w:tcPr>
            <w:tcW w:w="1542" w:type="dxa"/>
            <w:vAlign w:val="center"/>
          </w:tcPr>
          <w:p w14:paraId="61DCC1B7" w14:textId="31753A9C" w:rsidR="004270A5" w:rsidRPr="00CB319A" w:rsidRDefault="00CB319A" w:rsidP="00CB319A">
            <w:pPr>
              <w:pStyle w:val="TableParagraph"/>
              <w:jc w:val="center"/>
              <w:rPr>
                <w:b/>
                <w:sz w:val="14"/>
                <w:szCs w:val="14"/>
              </w:rPr>
            </w:pPr>
            <w:r w:rsidRPr="00CB319A">
              <w:rPr>
                <w:b/>
                <w:sz w:val="14"/>
                <w:szCs w:val="14"/>
              </w:rPr>
              <w:t xml:space="preserve">36. </w:t>
            </w:r>
            <w:r w:rsidR="004270A5" w:rsidRPr="00CB319A">
              <w:rPr>
                <w:b/>
                <w:sz w:val="14"/>
                <w:szCs w:val="14"/>
              </w:rPr>
              <w:t>Emitir recibo fiscal</w:t>
            </w:r>
          </w:p>
        </w:tc>
        <w:tc>
          <w:tcPr>
            <w:tcW w:w="1112" w:type="dxa"/>
            <w:vAlign w:val="center"/>
          </w:tcPr>
          <w:p w14:paraId="6D006F88" w14:textId="77777777" w:rsidR="004270A5" w:rsidRPr="00BB07A0" w:rsidRDefault="004270A5" w:rsidP="00CB319A">
            <w:pPr>
              <w:pStyle w:val="TableParagraph"/>
              <w:jc w:val="center"/>
              <w:rPr>
                <w:b/>
                <w:sz w:val="16"/>
              </w:rPr>
            </w:pPr>
          </w:p>
          <w:p w14:paraId="44C39D61" w14:textId="77777777" w:rsidR="004270A5" w:rsidRPr="00BB07A0" w:rsidRDefault="004270A5" w:rsidP="00CB319A">
            <w:pPr>
              <w:pStyle w:val="TableParagraph"/>
              <w:jc w:val="center"/>
              <w:rPr>
                <w:b/>
                <w:sz w:val="16"/>
              </w:rPr>
            </w:pPr>
          </w:p>
          <w:p w14:paraId="1F797E83" w14:textId="77777777" w:rsidR="004270A5" w:rsidRPr="00BB07A0" w:rsidRDefault="004270A5" w:rsidP="00CB319A">
            <w:pPr>
              <w:pStyle w:val="TableParagraph"/>
              <w:ind w:left="112" w:right="100" w:hanging="2"/>
              <w:jc w:val="center"/>
              <w:rPr>
                <w:sz w:val="14"/>
              </w:rPr>
            </w:pPr>
            <w:r w:rsidRPr="00BB07A0">
              <w:rPr>
                <w:sz w:val="14"/>
              </w:rPr>
              <w:t xml:space="preserve">Analista del </w:t>
            </w:r>
            <w:r w:rsidRPr="00BB07A0">
              <w:rPr>
                <w:w w:val="95"/>
                <w:sz w:val="14"/>
              </w:rPr>
              <w:t xml:space="preserve">Departamento </w:t>
            </w:r>
            <w:r w:rsidRPr="00BB07A0">
              <w:rPr>
                <w:sz w:val="14"/>
              </w:rPr>
              <w:t>de Tesorería</w:t>
            </w:r>
          </w:p>
          <w:p w14:paraId="12F72D20" w14:textId="06E0CE9D" w:rsidR="004270A5" w:rsidRPr="00BB07A0" w:rsidRDefault="004270A5" w:rsidP="00CB319A">
            <w:pPr>
              <w:pStyle w:val="TableParagraph"/>
              <w:spacing w:line="160" w:lineRule="exact"/>
              <w:ind w:left="59" w:right="49"/>
              <w:jc w:val="center"/>
              <w:rPr>
                <w:sz w:val="14"/>
              </w:rPr>
            </w:pPr>
            <w:r w:rsidRPr="00BB07A0">
              <w:rPr>
                <w:sz w:val="14"/>
              </w:rPr>
              <w:t>DAFI</w:t>
            </w:r>
          </w:p>
        </w:tc>
        <w:tc>
          <w:tcPr>
            <w:tcW w:w="8531" w:type="dxa"/>
            <w:tcMar>
              <w:top w:w="28" w:type="dxa"/>
              <w:left w:w="57" w:type="dxa"/>
              <w:bottom w:w="85" w:type="dxa"/>
              <w:right w:w="28" w:type="dxa"/>
            </w:tcMar>
          </w:tcPr>
          <w:p w14:paraId="06A8EFB1" w14:textId="28AEBD23" w:rsidR="00CF6148" w:rsidRDefault="00CF6148" w:rsidP="00417ECE">
            <w:pPr>
              <w:pStyle w:val="TableParagraph"/>
              <w:ind w:left="74" w:right="157"/>
              <w:jc w:val="both"/>
            </w:pPr>
            <w:r w:rsidRPr="00CF6148">
              <w:t xml:space="preserve">Recibida la restitución del </w:t>
            </w:r>
            <w:r w:rsidR="00DB19A1">
              <w:t>fondo rotativo</w:t>
            </w:r>
            <w:r w:rsidRPr="00CF6148">
              <w:t xml:space="preserve"> </w:t>
            </w:r>
            <w:r w:rsidR="00031C26">
              <w:t>i</w:t>
            </w:r>
            <w:r w:rsidRPr="00CF6148">
              <w:t>nstitucional, emite el recibo fiscal 63-A de ingresos a nombre de la Tesorería Nacional.</w:t>
            </w:r>
            <w:r>
              <w:t xml:space="preserve"> </w:t>
            </w:r>
            <w:r w:rsidRPr="00CF6148">
              <w:t>Solicita la firma del Tesorero o del Subdirector y Director de Administración Financiera, o bien de los cuentadantes autorizados.</w:t>
            </w:r>
          </w:p>
          <w:p w14:paraId="378B7D57" w14:textId="77777777" w:rsidR="00CF6148" w:rsidRDefault="00CF6148" w:rsidP="00417ECE">
            <w:pPr>
              <w:pStyle w:val="TableParagraph"/>
              <w:ind w:left="74" w:right="157"/>
              <w:jc w:val="both"/>
            </w:pPr>
            <w:r w:rsidRPr="00CF6148">
              <w:br/>
              <w:t xml:space="preserve">Si el recibo cumple con los requisitos, se firma y sella; en caso contrario, se rechaza, </w:t>
            </w:r>
            <w:r w:rsidRPr="00CF6148">
              <w:lastRenderedPageBreak/>
              <w:t>se corrige y se solicita nuevamente la firma (únicamente en el original).</w:t>
            </w:r>
            <w:r w:rsidRPr="00CF6148">
              <w:br/>
            </w:r>
          </w:p>
          <w:p w14:paraId="2F8AEDAE" w14:textId="6DF4FB5F" w:rsidR="004270A5" w:rsidRPr="00BB07A0" w:rsidRDefault="00CF6148" w:rsidP="00417ECE">
            <w:pPr>
              <w:pStyle w:val="TableParagraph"/>
              <w:ind w:left="74" w:right="157"/>
              <w:jc w:val="both"/>
            </w:pPr>
            <w:r w:rsidRPr="00CF6148">
              <w:t xml:space="preserve">Posteriormente, traslada el recibo al área de Contabilidad de DAFI para el registro de la </w:t>
            </w:r>
            <w:r w:rsidR="00031C26">
              <w:t>c</w:t>
            </w:r>
            <w:r w:rsidRPr="00CF6148">
              <w:t xml:space="preserve">aja </w:t>
            </w:r>
            <w:r w:rsidR="00031C26">
              <w:t>f</w:t>
            </w:r>
            <w:r w:rsidRPr="00CF6148">
              <w:t>iscal.</w:t>
            </w:r>
          </w:p>
        </w:tc>
      </w:tr>
      <w:tr w:rsidR="004270A5" w:rsidRPr="005732FE" w14:paraId="1698555A" w14:textId="77777777" w:rsidTr="004605EB">
        <w:trPr>
          <w:trHeight w:val="199"/>
          <w:jc w:val="right"/>
        </w:trPr>
        <w:tc>
          <w:tcPr>
            <w:tcW w:w="1542" w:type="dxa"/>
            <w:vAlign w:val="center"/>
          </w:tcPr>
          <w:p w14:paraId="42D65C24" w14:textId="5B28FF45" w:rsidR="004270A5" w:rsidRPr="00CB319A" w:rsidRDefault="00CB319A" w:rsidP="00CB319A">
            <w:pPr>
              <w:pStyle w:val="TableParagraph"/>
              <w:jc w:val="center"/>
              <w:rPr>
                <w:b/>
                <w:sz w:val="14"/>
                <w:szCs w:val="14"/>
              </w:rPr>
            </w:pPr>
            <w:r w:rsidRPr="00CB319A">
              <w:rPr>
                <w:b/>
                <w:sz w:val="14"/>
                <w:szCs w:val="14"/>
              </w:rPr>
              <w:lastRenderedPageBreak/>
              <w:t xml:space="preserve">37. </w:t>
            </w:r>
            <w:r w:rsidR="004270A5" w:rsidRPr="00CB319A">
              <w:rPr>
                <w:b/>
                <w:sz w:val="14"/>
                <w:szCs w:val="14"/>
              </w:rPr>
              <w:t>Notificar a Unidades Ejecutoras</w:t>
            </w:r>
          </w:p>
        </w:tc>
        <w:tc>
          <w:tcPr>
            <w:tcW w:w="1112" w:type="dxa"/>
            <w:vAlign w:val="center"/>
          </w:tcPr>
          <w:p w14:paraId="3499ABE4" w14:textId="77777777" w:rsidR="004270A5" w:rsidRPr="00BB07A0" w:rsidRDefault="004270A5" w:rsidP="00CB319A">
            <w:pPr>
              <w:pStyle w:val="TableParagraph"/>
              <w:jc w:val="center"/>
              <w:rPr>
                <w:b/>
              </w:rPr>
            </w:pPr>
          </w:p>
          <w:p w14:paraId="0664295E" w14:textId="77777777" w:rsidR="004270A5" w:rsidRPr="00BB07A0" w:rsidRDefault="004270A5" w:rsidP="00CB319A">
            <w:pPr>
              <w:pStyle w:val="TableParagraph"/>
              <w:ind w:left="112" w:right="100" w:hanging="2"/>
              <w:jc w:val="center"/>
              <w:rPr>
                <w:sz w:val="14"/>
              </w:rPr>
            </w:pPr>
            <w:r w:rsidRPr="00BB07A0">
              <w:rPr>
                <w:sz w:val="14"/>
              </w:rPr>
              <w:t xml:space="preserve">Analista del </w:t>
            </w:r>
            <w:r w:rsidRPr="00BB07A0">
              <w:rPr>
                <w:w w:val="95"/>
                <w:sz w:val="14"/>
              </w:rPr>
              <w:t xml:space="preserve">Departamento </w:t>
            </w:r>
            <w:r w:rsidRPr="00BB07A0">
              <w:rPr>
                <w:sz w:val="14"/>
              </w:rPr>
              <w:t>de Tesorería</w:t>
            </w:r>
          </w:p>
          <w:p w14:paraId="4B939EF7" w14:textId="6A492E91" w:rsidR="004270A5" w:rsidRPr="00BB07A0" w:rsidRDefault="004270A5" w:rsidP="00CB319A">
            <w:pPr>
              <w:pStyle w:val="TableParagraph"/>
              <w:spacing w:line="160" w:lineRule="exact"/>
              <w:ind w:left="59" w:right="49"/>
              <w:jc w:val="center"/>
              <w:rPr>
                <w:sz w:val="14"/>
              </w:rPr>
            </w:pPr>
            <w:r w:rsidRPr="00BB07A0">
              <w:rPr>
                <w:sz w:val="14"/>
              </w:rPr>
              <w:t>DAFI</w:t>
            </w:r>
          </w:p>
        </w:tc>
        <w:tc>
          <w:tcPr>
            <w:tcW w:w="8531" w:type="dxa"/>
            <w:tcMar>
              <w:top w:w="28" w:type="dxa"/>
              <w:left w:w="57" w:type="dxa"/>
              <w:bottom w:w="85" w:type="dxa"/>
              <w:right w:w="28" w:type="dxa"/>
            </w:tcMar>
            <w:vAlign w:val="center"/>
          </w:tcPr>
          <w:p w14:paraId="79463CD3" w14:textId="354CE92C" w:rsidR="00CF6148" w:rsidRPr="00CF6148" w:rsidRDefault="00CF6148" w:rsidP="00417ECE">
            <w:pPr>
              <w:pStyle w:val="TableParagraph"/>
              <w:ind w:left="74" w:right="157"/>
              <w:jc w:val="both"/>
            </w:pPr>
            <w:r w:rsidRPr="00CF6148">
              <w:t>Notifica a las Unidades Ejecutoras, por medio de correo electrónico, que se cuenta con los recursos financieros disponibles, para que cada Unidad Ejecutora emita el recibo fiscal 63-A que respalda el monto correspondiente.</w:t>
            </w:r>
          </w:p>
        </w:tc>
      </w:tr>
      <w:tr w:rsidR="004270A5" w:rsidRPr="005732FE" w14:paraId="466BE7C0" w14:textId="77777777" w:rsidTr="004605EB">
        <w:trPr>
          <w:trHeight w:val="874"/>
          <w:jc w:val="right"/>
        </w:trPr>
        <w:tc>
          <w:tcPr>
            <w:tcW w:w="1542" w:type="dxa"/>
            <w:vAlign w:val="center"/>
          </w:tcPr>
          <w:p w14:paraId="4855F568" w14:textId="4C0FCF1B" w:rsidR="004270A5" w:rsidRPr="00CB319A" w:rsidRDefault="00CB319A" w:rsidP="00CB319A">
            <w:pPr>
              <w:pStyle w:val="TableParagraph"/>
              <w:jc w:val="center"/>
              <w:rPr>
                <w:b/>
                <w:sz w:val="14"/>
                <w:szCs w:val="14"/>
              </w:rPr>
            </w:pPr>
            <w:r w:rsidRPr="00CB319A">
              <w:rPr>
                <w:b/>
                <w:sz w:val="14"/>
                <w:szCs w:val="14"/>
              </w:rPr>
              <w:t xml:space="preserve">38. </w:t>
            </w:r>
            <w:r w:rsidR="004270A5" w:rsidRPr="00CB319A">
              <w:rPr>
                <w:b/>
                <w:sz w:val="14"/>
                <w:szCs w:val="14"/>
              </w:rPr>
              <w:t>Emitir recibo fiscal</w:t>
            </w:r>
          </w:p>
        </w:tc>
        <w:tc>
          <w:tcPr>
            <w:tcW w:w="1112" w:type="dxa"/>
            <w:vAlign w:val="center"/>
          </w:tcPr>
          <w:p w14:paraId="24B46755" w14:textId="77777777" w:rsidR="004270A5" w:rsidRPr="00BB07A0" w:rsidRDefault="004270A5" w:rsidP="00CB319A">
            <w:pPr>
              <w:pStyle w:val="TableParagraph"/>
              <w:jc w:val="center"/>
              <w:rPr>
                <w:b/>
                <w:sz w:val="15"/>
              </w:rPr>
            </w:pPr>
          </w:p>
          <w:p w14:paraId="37ECE579" w14:textId="4A5F4457" w:rsidR="004270A5" w:rsidRPr="00BB07A0" w:rsidRDefault="004270A5" w:rsidP="00CB319A">
            <w:pPr>
              <w:pStyle w:val="TableParagraph"/>
              <w:ind w:left="62" w:right="49"/>
              <w:jc w:val="center"/>
              <w:rPr>
                <w:sz w:val="14"/>
              </w:rPr>
            </w:pPr>
            <w:r w:rsidRPr="00BB07A0">
              <w:rPr>
                <w:sz w:val="14"/>
              </w:rPr>
              <w:t xml:space="preserve">Coordinador de Operaciones de Caja </w:t>
            </w:r>
            <w:r>
              <w:rPr>
                <w:sz w:val="14"/>
              </w:rPr>
              <w:t xml:space="preserve">/ </w:t>
            </w:r>
            <w:r w:rsidRPr="00BB07A0">
              <w:rPr>
                <w:sz w:val="14"/>
              </w:rPr>
              <w:t>Coordinador</w:t>
            </w:r>
            <w:r w:rsidR="00CF6148">
              <w:rPr>
                <w:sz w:val="14"/>
              </w:rPr>
              <w:t xml:space="preserve"> </w:t>
            </w:r>
            <w:r w:rsidRPr="00BB07A0">
              <w:rPr>
                <w:sz w:val="14"/>
              </w:rPr>
              <w:t>/ Jefe Financiero</w:t>
            </w:r>
          </w:p>
        </w:tc>
        <w:tc>
          <w:tcPr>
            <w:tcW w:w="8531" w:type="dxa"/>
            <w:tcMar>
              <w:top w:w="28" w:type="dxa"/>
              <w:left w:w="57" w:type="dxa"/>
              <w:bottom w:w="85" w:type="dxa"/>
              <w:right w:w="28" w:type="dxa"/>
            </w:tcMar>
          </w:tcPr>
          <w:p w14:paraId="09752114" w14:textId="15062183" w:rsidR="00CF6148" w:rsidRDefault="00CF6148" w:rsidP="00417ECE">
            <w:pPr>
              <w:pStyle w:val="TableParagraph"/>
              <w:ind w:left="74" w:right="157"/>
              <w:jc w:val="both"/>
            </w:pPr>
            <w:r w:rsidRPr="00CF6148">
              <w:t xml:space="preserve">Emite en el Sistema de Gestión Financiera, en las fechas que correspondan entre lunes y jueves, el recibo fiscal 63-A, a nombre del Ministerio de Educación, que respalda las transferencias en concepto de restituciones del </w:t>
            </w:r>
            <w:r w:rsidR="00DB19A1">
              <w:t>fondo rotativo</w:t>
            </w:r>
            <w:r w:rsidRPr="00CF6148">
              <w:t xml:space="preserve"> </w:t>
            </w:r>
            <w:r w:rsidR="00E10853">
              <w:t>i</w:t>
            </w:r>
            <w:r w:rsidRPr="00CF6148">
              <w:t>nterno.</w:t>
            </w:r>
          </w:p>
          <w:p w14:paraId="72DE9A63" w14:textId="77777777" w:rsidR="00CF6148" w:rsidRPr="00CF6148" w:rsidRDefault="00CF6148" w:rsidP="00CF6148">
            <w:pPr>
              <w:pStyle w:val="TableParagraph"/>
              <w:ind w:left="57" w:right="13"/>
              <w:jc w:val="both"/>
            </w:pPr>
          </w:p>
          <w:p w14:paraId="33C5CD90" w14:textId="14523FFA" w:rsidR="004270A5" w:rsidRPr="0093087A" w:rsidRDefault="00CF6148" w:rsidP="00417ECE">
            <w:pPr>
              <w:pStyle w:val="TableParagraph"/>
              <w:ind w:left="74" w:right="157"/>
              <w:jc w:val="both"/>
            </w:pPr>
            <w:r w:rsidRPr="00CF6148">
              <w:t xml:space="preserve">En el caso de las Direcciones que concentran </w:t>
            </w:r>
            <w:r>
              <w:t>la</w:t>
            </w:r>
            <w:r w:rsidRPr="00CF6148">
              <w:t xml:space="preserve"> ejecución presupuestaria </w:t>
            </w:r>
            <w:r w:rsidR="00CD09F5">
              <w:t>la</w:t>
            </w:r>
            <w:r w:rsidRPr="00CF6148">
              <w:t xml:space="preserve"> </w:t>
            </w:r>
            <w:r w:rsidR="00CD09F5" w:rsidRPr="00CF6148">
              <w:t>Subdirec</w:t>
            </w:r>
            <w:r w:rsidR="00CD09F5">
              <w:t xml:space="preserve">ción </w:t>
            </w:r>
            <w:r w:rsidRPr="00CF6148">
              <w:t xml:space="preserve">de Ejecución Presupuestaria y Normatividad </w:t>
            </w:r>
            <w:r>
              <w:t>de</w:t>
            </w:r>
            <w:r w:rsidRPr="00CF6148">
              <w:t xml:space="preserve"> DAFI, </w:t>
            </w:r>
            <w:r w:rsidR="00CD09F5">
              <w:t xml:space="preserve">la persona asignada </w:t>
            </w:r>
            <w:r w:rsidRPr="00CF6148">
              <w:t xml:space="preserve">elabora el recibo 63-A a nombre del Ministerio de Educación, por cada Dirección concentrada, como respaldo de las restituciones del </w:t>
            </w:r>
            <w:r w:rsidR="00DB19A1">
              <w:t>fondo rotativo</w:t>
            </w:r>
            <w:r w:rsidRPr="00CF6148">
              <w:t xml:space="preserve"> </w:t>
            </w:r>
            <w:r w:rsidR="00E10853">
              <w:t>i</w:t>
            </w:r>
            <w:r w:rsidRPr="00CF6148">
              <w:t>nterno, y gestiona las firmas del cuentadante correspondiente.</w:t>
            </w:r>
          </w:p>
        </w:tc>
      </w:tr>
      <w:tr w:rsidR="004270A5" w:rsidRPr="005732FE" w14:paraId="427995E4" w14:textId="77777777" w:rsidTr="004605EB">
        <w:trPr>
          <w:trHeight w:val="874"/>
          <w:jc w:val="right"/>
        </w:trPr>
        <w:tc>
          <w:tcPr>
            <w:tcW w:w="1542" w:type="dxa"/>
            <w:vAlign w:val="center"/>
          </w:tcPr>
          <w:p w14:paraId="5DD3717D" w14:textId="5F5735A2" w:rsidR="004270A5" w:rsidRPr="00CB319A" w:rsidRDefault="00CB319A" w:rsidP="00CB319A">
            <w:pPr>
              <w:pStyle w:val="TableParagraph"/>
              <w:jc w:val="center"/>
              <w:rPr>
                <w:b/>
                <w:sz w:val="14"/>
                <w:szCs w:val="14"/>
              </w:rPr>
            </w:pPr>
            <w:r w:rsidRPr="00CB319A">
              <w:rPr>
                <w:b/>
                <w:sz w:val="14"/>
                <w:szCs w:val="14"/>
              </w:rPr>
              <w:t xml:space="preserve">39. </w:t>
            </w:r>
            <w:r w:rsidR="004270A5" w:rsidRPr="00CB319A">
              <w:rPr>
                <w:b/>
                <w:sz w:val="14"/>
                <w:szCs w:val="14"/>
              </w:rPr>
              <w:t>Entregar recibo</w:t>
            </w:r>
          </w:p>
        </w:tc>
        <w:tc>
          <w:tcPr>
            <w:tcW w:w="1112" w:type="dxa"/>
            <w:vAlign w:val="center"/>
          </w:tcPr>
          <w:p w14:paraId="13B5AF71" w14:textId="77777777" w:rsidR="004270A5" w:rsidRPr="00BB07A0" w:rsidRDefault="004270A5" w:rsidP="00CB319A">
            <w:pPr>
              <w:pStyle w:val="TableParagraph"/>
              <w:jc w:val="center"/>
              <w:rPr>
                <w:b/>
                <w:sz w:val="15"/>
              </w:rPr>
            </w:pPr>
          </w:p>
          <w:p w14:paraId="3C182C29" w14:textId="77777777" w:rsidR="004270A5" w:rsidRPr="00BB07A0" w:rsidRDefault="004270A5" w:rsidP="00CB319A">
            <w:pPr>
              <w:pStyle w:val="TableParagraph"/>
              <w:ind w:left="62" w:right="49"/>
              <w:jc w:val="center"/>
              <w:rPr>
                <w:sz w:val="14"/>
              </w:rPr>
            </w:pPr>
            <w:r w:rsidRPr="00BB07A0">
              <w:rPr>
                <w:sz w:val="14"/>
              </w:rPr>
              <w:t>Coordinador de Operaciones de Caja Coordinador/ Jefe Financiero</w:t>
            </w:r>
          </w:p>
        </w:tc>
        <w:tc>
          <w:tcPr>
            <w:tcW w:w="8531" w:type="dxa"/>
            <w:tcMar>
              <w:top w:w="28" w:type="dxa"/>
              <w:left w:w="57" w:type="dxa"/>
              <w:bottom w:w="85" w:type="dxa"/>
              <w:right w:w="28" w:type="dxa"/>
            </w:tcMar>
          </w:tcPr>
          <w:p w14:paraId="0EA62415" w14:textId="3EC32BC0" w:rsidR="00CD09F5" w:rsidRDefault="00543130" w:rsidP="00417ECE">
            <w:pPr>
              <w:pStyle w:val="TableParagraph"/>
              <w:ind w:left="74" w:right="157"/>
              <w:jc w:val="both"/>
            </w:pPr>
            <w:r>
              <w:t xml:space="preserve">Entrega el </w:t>
            </w:r>
            <w:r w:rsidRPr="00CF6148">
              <w:t>recibo fiscal 63-A</w:t>
            </w:r>
            <w:r w:rsidRPr="0093087A">
              <w:rPr>
                <w:color w:val="000000"/>
              </w:rPr>
              <w:t xml:space="preserve"> en original y copia, los días lunes, martes, miércoles y jueves, a más tardar a las 16:30 horas. El recibo</w:t>
            </w:r>
            <w:r w:rsidRPr="0093087A">
              <w:rPr>
                <w:color w:val="FF0000"/>
              </w:rPr>
              <w:t xml:space="preserve"> </w:t>
            </w:r>
            <w:r w:rsidRPr="0093087A">
              <w:t>es firmado y sellado por el Jefe del Departamento de Tesorería o Subdirector de Administración Presupuestaria y Financiera de la Dirección de Administración Financiera -DAFI-, la copia del recibo es entregado a la Unidad</w:t>
            </w:r>
            <w:r w:rsidRPr="0093087A">
              <w:rPr>
                <w:spacing w:val="-5"/>
              </w:rPr>
              <w:t xml:space="preserve"> </w:t>
            </w:r>
            <w:r w:rsidRPr="0093087A">
              <w:t>Ejecutora.</w:t>
            </w:r>
          </w:p>
          <w:p w14:paraId="6DEB7106" w14:textId="77777777" w:rsidR="00543130" w:rsidRDefault="00543130" w:rsidP="00417ECE">
            <w:pPr>
              <w:pStyle w:val="TableParagraph"/>
              <w:ind w:left="74" w:right="157"/>
              <w:jc w:val="both"/>
            </w:pPr>
          </w:p>
          <w:p w14:paraId="4BCD6EB7" w14:textId="10D67729" w:rsidR="00CF6148" w:rsidRDefault="00CF6148" w:rsidP="00417ECE">
            <w:pPr>
              <w:pStyle w:val="TableParagraph"/>
              <w:ind w:left="74" w:right="157"/>
              <w:jc w:val="both"/>
            </w:pPr>
            <w:r w:rsidRPr="00CF6148">
              <w:t xml:space="preserve">En el caso de las Direcciones que concentran </w:t>
            </w:r>
            <w:r>
              <w:t>la</w:t>
            </w:r>
            <w:r w:rsidRPr="00CF6148">
              <w:t xml:space="preserve"> ejecución presupuestaria en </w:t>
            </w:r>
            <w:r w:rsidR="00CD09F5">
              <w:t xml:space="preserve">la </w:t>
            </w:r>
            <w:r w:rsidR="00CD09F5" w:rsidRPr="00CF6148">
              <w:t>Subdirec</w:t>
            </w:r>
            <w:r w:rsidR="00CD09F5">
              <w:t xml:space="preserve">ción </w:t>
            </w:r>
            <w:r w:rsidRPr="00CF6148">
              <w:t xml:space="preserve">de Ejecución Presupuestaria y Normatividad </w:t>
            </w:r>
            <w:r>
              <w:t>de</w:t>
            </w:r>
            <w:r w:rsidRPr="00CF6148">
              <w:t xml:space="preserve"> DAFI, </w:t>
            </w:r>
            <w:r w:rsidR="00CD09F5">
              <w:t xml:space="preserve">la persona asignada </w:t>
            </w:r>
            <w:r w:rsidRPr="00CF6148">
              <w:t xml:space="preserve">traslada el recibo 63-A de cada Dirección concentrada, en original y copia, para firma y sello del Jefe del Departamento de Tesorería o del Subdirector de Administración Presupuestaria y Financiera </w:t>
            </w:r>
            <w:r>
              <w:t>-</w:t>
            </w:r>
            <w:r w:rsidRPr="00CF6148">
              <w:t>DAFI</w:t>
            </w:r>
            <w:r>
              <w:t>-</w:t>
            </w:r>
            <w:r w:rsidRPr="00CF6148">
              <w:t>.</w:t>
            </w:r>
          </w:p>
          <w:p w14:paraId="3665E785" w14:textId="77777777" w:rsidR="00CF6148" w:rsidRDefault="00CF6148" w:rsidP="00CF6148">
            <w:pPr>
              <w:pStyle w:val="TableParagraph"/>
              <w:ind w:left="57" w:right="13"/>
              <w:jc w:val="both"/>
            </w:pPr>
          </w:p>
          <w:p w14:paraId="1EB28A8A" w14:textId="6BEF882D" w:rsidR="004270A5" w:rsidRPr="0093087A" w:rsidRDefault="00CF6148" w:rsidP="00417ECE">
            <w:pPr>
              <w:pStyle w:val="TableParagraph"/>
              <w:ind w:left="74" w:right="157"/>
              <w:jc w:val="both"/>
            </w:pPr>
            <w:r w:rsidRPr="00CF6148">
              <w:t xml:space="preserve">La copia del recibo se utiliza para la elaboración de la </w:t>
            </w:r>
            <w:r w:rsidR="00C176CF">
              <w:t>c</w:t>
            </w:r>
            <w:r w:rsidRPr="00CF6148">
              <w:t xml:space="preserve">aja </w:t>
            </w:r>
            <w:r w:rsidR="00C176CF">
              <w:t>f</w:t>
            </w:r>
            <w:r w:rsidRPr="00CF6148">
              <w:t xml:space="preserve">iscal mensual en la referida </w:t>
            </w:r>
            <w:r>
              <w:t xml:space="preserve">Subdirector. </w:t>
            </w:r>
          </w:p>
        </w:tc>
      </w:tr>
      <w:tr w:rsidR="004270A5" w:rsidRPr="005732FE" w14:paraId="4CFF4998" w14:textId="77777777" w:rsidTr="004605EB">
        <w:trPr>
          <w:trHeight w:val="117"/>
          <w:jc w:val="right"/>
        </w:trPr>
        <w:tc>
          <w:tcPr>
            <w:tcW w:w="1542" w:type="dxa"/>
            <w:vAlign w:val="center"/>
          </w:tcPr>
          <w:p w14:paraId="7FAF1F1E" w14:textId="208F6CD8" w:rsidR="004270A5" w:rsidRPr="00CB319A" w:rsidRDefault="00CB319A" w:rsidP="00CB319A">
            <w:pPr>
              <w:pStyle w:val="TableParagraph"/>
              <w:ind w:right="19"/>
              <w:jc w:val="center"/>
              <w:rPr>
                <w:b/>
                <w:sz w:val="14"/>
                <w:szCs w:val="14"/>
              </w:rPr>
            </w:pPr>
            <w:r w:rsidRPr="00CB319A">
              <w:rPr>
                <w:b/>
                <w:sz w:val="14"/>
                <w:szCs w:val="14"/>
              </w:rPr>
              <w:t xml:space="preserve">40. </w:t>
            </w:r>
            <w:r w:rsidR="004270A5" w:rsidRPr="00CB319A">
              <w:rPr>
                <w:b/>
                <w:sz w:val="14"/>
                <w:szCs w:val="14"/>
              </w:rPr>
              <w:t xml:space="preserve">Elaborar </w:t>
            </w:r>
            <w:r w:rsidR="004270A5" w:rsidRPr="00CB319A">
              <w:rPr>
                <w:b/>
                <w:w w:val="95"/>
                <w:sz w:val="14"/>
                <w:szCs w:val="14"/>
              </w:rPr>
              <w:t xml:space="preserve">transferencias </w:t>
            </w:r>
            <w:r w:rsidR="004270A5" w:rsidRPr="00CB319A">
              <w:rPr>
                <w:b/>
                <w:sz w:val="14"/>
                <w:szCs w:val="14"/>
              </w:rPr>
              <w:t>bancarias</w:t>
            </w:r>
          </w:p>
        </w:tc>
        <w:tc>
          <w:tcPr>
            <w:tcW w:w="1112" w:type="dxa"/>
            <w:vAlign w:val="center"/>
          </w:tcPr>
          <w:p w14:paraId="7C49CB17" w14:textId="77777777" w:rsidR="004270A5" w:rsidRPr="00BB07A0" w:rsidRDefault="004270A5" w:rsidP="00CB319A">
            <w:pPr>
              <w:pStyle w:val="TableParagraph"/>
              <w:jc w:val="center"/>
              <w:rPr>
                <w:b/>
              </w:rPr>
            </w:pPr>
          </w:p>
          <w:p w14:paraId="360121AD" w14:textId="77777777" w:rsidR="004270A5" w:rsidRPr="00BB07A0" w:rsidRDefault="004270A5" w:rsidP="00CB319A">
            <w:pPr>
              <w:pStyle w:val="TableParagraph"/>
              <w:ind w:left="112" w:right="100" w:hanging="1"/>
              <w:jc w:val="center"/>
              <w:rPr>
                <w:sz w:val="14"/>
              </w:rPr>
            </w:pPr>
            <w:r w:rsidRPr="00BB07A0">
              <w:rPr>
                <w:sz w:val="14"/>
              </w:rPr>
              <w:t xml:space="preserve">Analista del </w:t>
            </w:r>
            <w:r w:rsidRPr="00BB07A0">
              <w:rPr>
                <w:w w:val="95"/>
                <w:sz w:val="14"/>
              </w:rPr>
              <w:t xml:space="preserve">Departamento </w:t>
            </w:r>
            <w:r w:rsidRPr="00BB07A0">
              <w:rPr>
                <w:sz w:val="14"/>
              </w:rPr>
              <w:t>de Tesorería</w:t>
            </w:r>
          </w:p>
          <w:p w14:paraId="6475A81C" w14:textId="69B3C657" w:rsidR="004270A5" w:rsidRPr="00BB07A0" w:rsidRDefault="004270A5" w:rsidP="00CB319A">
            <w:pPr>
              <w:pStyle w:val="TableParagraph"/>
              <w:spacing w:line="160" w:lineRule="exact"/>
              <w:ind w:left="59" w:right="49"/>
              <w:jc w:val="center"/>
              <w:rPr>
                <w:sz w:val="14"/>
              </w:rPr>
            </w:pPr>
            <w:r w:rsidRPr="00BB07A0">
              <w:rPr>
                <w:sz w:val="14"/>
              </w:rPr>
              <w:t>DAFI</w:t>
            </w:r>
          </w:p>
        </w:tc>
        <w:tc>
          <w:tcPr>
            <w:tcW w:w="8531" w:type="dxa"/>
            <w:tcMar>
              <w:top w:w="28" w:type="dxa"/>
              <w:left w:w="57" w:type="dxa"/>
              <w:bottom w:w="85" w:type="dxa"/>
              <w:right w:w="28" w:type="dxa"/>
            </w:tcMar>
          </w:tcPr>
          <w:p w14:paraId="45D6C0CC" w14:textId="19F1BD0D" w:rsidR="00CF6148" w:rsidRDefault="00CF6148" w:rsidP="00417ECE">
            <w:pPr>
              <w:pStyle w:val="TableParagraph"/>
              <w:ind w:left="74" w:right="157"/>
              <w:jc w:val="both"/>
            </w:pPr>
            <w:r w:rsidRPr="00CF6148">
              <w:t xml:space="preserve">Elabora las transferencias bancarias los días viernes de cada semana, para la reposición de los </w:t>
            </w:r>
            <w:r w:rsidR="00313883">
              <w:t>f</w:t>
            </w:r>
            <w:r w:rsidRPr="00CF6148">
              <w:t xml:space="preserve">ondos </w:t>
            </w:r>
            <w:r w:rsidR="00313883">
              <w:t>r</w:t>
            </w:r>
            <w:r w:rsidRPr="00CF6148">
              <w:t xml:space="preserve">otativos </w:t>
            </w:r>
            <w:r w:rsidR="00313883">
              <w:t>i</w:t>
            </w:r>
            <w:r w:rsidRPr="00CF6148">
              <w:t>nternos de las Unidades Ejecutoras.</w:t>
            </w:r>
            <w:r w:rsidRPr="00CF6148">
              <w:br/>
            </w:r>
          </w:p>
          <w:p w14:paraId="62B8C68B" w14:textId="3C7A95EF" w:rsidR="00CF6148" w:rsidRDefault="00CF6148" w:rsidP="00417ECE">
            <w:pPr>
              <w:pStyle w:val="TableParagraph"/>
              <w:ind w:left="74" w:right="157"/>
              <w:jc w:val="both"/>
            </w:pPr>
            <w:r w:rsidRPr="00CF6148">
              <w:t>Traslada las transferencias para la firma de las personas que tienen firma registrada en los bancos del sistema.</w:t>
            </w:r>
          </w:p>
          <w:p w14:paraId="1D3DA2B6" w14:textId="77777777" w:rsidR="00CF6148" w:rsidRPr="00CF6148" w:rsidRDefault="00CF6148" w:rsidP="00CF6148">
            <w:pPr>
              <w:pStyle w:val="TableParagraph"/>
              <w:ind w:left="57" w:right="14"/>
              <w:jc w:val="both"/>
            </w:pPr>
          </w:p>
          <w:p w14:paraId="19B8436C" w14:textId="6097D95C" w:rsidR="00CF6148" w:rsidRPr="00CF6148" w:rsidRDefault="00CF6148" w:rsidP="00417ECE">
            <w:pPr>
              <w:pStyle w:val="TableParagraph"/>
              <w:ind w:left="74" w:right="157"/>
              <w:jc w:val="both"/>
              <w:rPr>
                <w:color w:val="000000"/>
                <w:lang w:val="es-GT"/>
              </w:rPr>
            </w:pPr>
            <w:r w:rsidRPr="00CF6148">
              <w:t>En casos emergentes, debidamente justificados, realiza reposiciones en días distintos al viernes.</w:t>
            </w:r>
          </w:p>
        </w:tc>
      </w:tr>
      <w:tr w:rsidR="004270A5" w:rsidRPr="005732FE" w14:paraId="1E4B1E68" w14:textId="77777777" w:rsidTr="004605EB">
        <w:trPr>
          <w:trHeight w:val="202"/>
          <w:jc w:val="right"/>
        </w:trPr>
        <w:tc>
          <w:tcPr>
            <w:tcW w:w="1542" w:type="dxa"/>
            <w:vAlign w:val="center"/>
          </w:tcPr>
          <w:p w14:paraId="1073F738" w14:textId="7043AD61" w:rsidR="004270A5" w:rsidRPr="00CB319A" w:rsidRDefault="00CB319A" w:rsidP="00CB319A">
            <w:pPr>
              <w:pStyle w:val="TableParagraph"/>
              <w:jc w:val="center"/>
              <w:rPr>
                <w:b/>
                <w:sz w:val="14"/>
                <w:szCs w:val="14"/>
              </w:rPr>
            </w:pPr>
            <w:r w:rsidRPr="00CB319A">
              <w:rPr>
                <w:b/>
                <w:sz w:val="14"/>
                <w:szCs w:val="14"/>
              </w:rPr>
              <w:t xml:space="preserve">41. </w:t>
            </w:r>
            <w:r w:rsidR="004270A5" w:rsidRPr="00CB319A">
              <w:rPr>
                <w:b/>
                <w:sz w:val="14"/>
                <w:szCs w:val="14"/>
              </w:rPr>
              <w:t>Revisar y firmar</w:t>
            </w:r>
          </w:p>
        </w:tc>
        <w:tc>
          <w:tcPr>
            <w:tcW w:w="1112" w:type="dxa"/>
            <w:vAlign w:val="center"/>
          </w:tcPr>
          <w:p w14:paraId="4BDFE062" w14:textId="18036D9C" w:rsidR="004270A5" w:rsidRPr="00606130" w:rsidRDefault="00543130" w:rsidP="00CB319A">
            <w:pPr>
              <w:jc w:val="center"/>
              <w:rPr>
                <w:rFonts w:ascii="Arial" w:hAnsi="Arial" w:cs="Arial"/>
                <w:sz w:val="14"/>
                <w:szCs w:val="16"/>
                <w:lang w:bidi="es-ES"/>
              </w:rPr>
            </w:pPr>
            <w:r w:rsidRPr="00606130">
              <w:rPr>
                <w:rFonts w:ascii="Arial" w:hAnsi="Arial" w:cs="Arial"/>
                <w:sz w:val="14"/>
                <w:szCs w:val="16"/>
                <w:lang w:bidi="es-ES"/>
              </w:rPr>
              <w:t>Jefe Departamento</w:t>
            </w:r>
            <w:r w:rsidR="004270A5" w:rsidRPr="00606130">
              <w:rPr>
                <w:rFonts w:ascii="Arial" w:hAnsi="Arial" w:cs="Arial"/>
                <w:sz w:val="14"/>
                <w:szCs w:val="16"/>
                <w:lang w:bidi="es-ES"/>
              </w:rPr>
              <w:t xml:space="preserve"> de Tesorería/ Director o Subdirector</w:t>
            </w:r>
          </w:p>
          <w:p w14:paraId="66AFDC8D" w14:textId="40BEE3B8" w:rsidR="004270A5" w:rsidRPr="00606130" w:rsidRDefault="004270A5" w:rsidP="00CB319A">
            <w:pPr>
              <w:jc w:val="center"/>
              <w:rPr>
                <w:rFonts w:ascii="Arial" w:hAnsi="Arial" w:cs="Arial"/>
                <w:sz w:val="14"/>
                <w:szCs w:val="16"/>
                <w:lang w:bidi="es-ES"/>
              </w:rPr>
            </w:pPr>
            <w:r w:rsidRPr="00606130">
              <w:rPr>
                <w:rFonts w:ascii="Arial" w:hAnsi="Arial" w:cs="Arial"/>
                <w:sz w:val="14"/>
                <w:szCs w:val="16"/>
                <w:lang w:bidi="es-ES"/>
              </w:rPr>
              <w:t>DAFI</w:t>
            </w:r>
          </w:p>
        </w:tc>
        <w:tc>
          <w:tcPr>
            <w:tcW w:w="8531" w:type="dxa"/>
            <w:tcMar>
              <w:top w:w="28" w:type="dxa"/>
              <w:left w:w="57" w:type="dxa"/>
              <w:bottom w:w="85" w:type="dxa"/>
              <w:right w:w="28" w:type="dxa"/>
            </w:tcMar>
            <w:vAlign w:val="center"/>
          </w:tcPr>
          <w:p w14:paraId="03ACFBF8" w14:textId="45143A48" w:rsidR="004270A5" w:rsidRPr="00BB07A0" w:rsidRDefault="00CF6148" w:rsidP="00417ECE">
            <w:pPr>
              <w:pStyle w:val="TableParagraph"/>
              <w:ind w:left="74" w:right="157"/>
              <w:jc w:val="both"/>
            </w:pPr>
            <w:r>
              <w:t>Revisa y firma las transferencias bancarias.</w:t>
            </w:r>
          </w:p>
        </w:tc>
      </w:tr>
      <w:tr w:rsidR="004270A5" w:rsidRPr="005732FE" w14:paraId="728C0727" w14:textId="77777777" w:rsidTr="004605EB">
        <w:trPr>
          <w:trHeight w:val="874"/>
          <w:jc w:val="right"/>
        </w:trPr>
        <w:tc>
          <w:tcPr>
            <w:tcW w:w="1542" w:type="dxa"/>
            <w:vAlign w:val="center"/>
          </w:tcPr>
          <w:p w14:paraId="54BF1AB6" w14:textId="0D6FEF17" w:rsidR="004270A5" w:rsidRPr="00CB319A" w:rsidRDefault="00CB319A" w:rsidP="00CB319A">
            <w:pPr>
              <w:pStyle w:val="TableParagraph"/>
              <w:jc w:val="center"/>
              <w:rPr>
                <w:b/>
                <w:sz w:val="14"/>
                <w:szCs w:val="14"/>
              </w:rPr>
            </w:pPr>
            <w:r w:rsidRPr="00CB319A">
              <w:rPr>
                <w:b/>
                <w:sz w:val="14"/>
                <w:szCs w:val="14"/>
              </w:rPr>
              <w:t xml:space="preserve">42. </w:t>
            </w:r>
            <w:r w:rsidR="004270A5" w:rsidRPr="00CB319A">
              <w:rPr>
                <w:b/>
                <w:sz w:val="14"/>
                <w:szCs w:val="14"/>
              </w:rPr>
              <w:t xml:space="preserve">Enviar </w:t>
            </w:r>
            <w:r w:rsidR="004270A5" w:rsidRPr="00CB319A">
              <w:rPr>
                <w:b/>
                <w:w w:val="95"/>
                <w:sz w:val="14"/>
                <w:szCs w:val="14"/>
              </w:rPr>
              <w:t>transferencias</w:t>
            </w:r>
          </w:p>
        </w:tc>
        <w:tc>
          <w:tcPr>
            <w:tcW w:w="1112" w:type="dxa"/>
            <w:vAlign w:val="center"/>
          </w:tcPr>
          <w:p w14:paraId="427089B7" w14:textId="77777777" w:rsidR="004270A5" w:rsidRPr="00606130" w:rsidRDefault="004270A5" w:rsidP="00CB319A">
            <w:pPr>
              <w:jc w:val="center"/>
              <w:rPr>
                <w:rFonts w:ascii="Arial" w:hAnsi="Arial" w:cs="Arial"/>
                <w:sz w:val="14"/>
                <w:szCs w:val="16"/>
                <w:lang w:bidi="es-ES"/>
              </w:rPr>
            </w:pPr>
            <w:r w:rsidRPr="00606130">
              <w:rPr>
                <w:rFonts w:ascii="Arial" w:hAnsi="Arial" w:cs="Arial"/>
                <w:sz w:val="14"/>
                <w:szCs w:val="16"/>
                <w:lang w:bidi="es-ES"/>
              </w:rPr>
              <w:t>Analista del Departamento de Tesorería</w:t>
            </w:r>
          </w:p>
          <w:p w14:paraId="726003E6" w14:textId="18418EAA" w:rsidR="004270A5" w:rsidRPr="00606130" w:rsidRDefault="004270A5" w:rsidP="00CB319A">
            <w:pPr>
              <w:jc w:val="center"/>
              <w:rPr>
                <w:rFonts w:ascii="Arial" w:hAnsi="Arial" w:cs="Arial"/>
                <w:sz w:val="14"/>
                <w:szCs w:val="16"/>
                <w:lang w:bidi="es-ES"/>
              </w:rPr>
            </w:pPr>
            <w:r w:rsidRPr="00606130">
              <w:rPr>
                <w:rFonts w:ascii="Arial" w:hAnsi="Arial" w:cs="Arial"/>
                <w:sz w:val="14"/>
                <w:szCs w:val="16"/>
                <w:lang w:bidi="es-ES"/>
              </w:rPr>
              <w:t>DAFI</w:t>
            </w:r>
          </w:p>
        </w:tc>
        <w:tc>
          <w:tcPr>
            <w:tcW w:w="8531" w:type="dxa"/>
            <w:tcMar>
              <w:top w:w="28" w:type="dxa"/>
              <w:left w:w="57" w:type="dxa"/>
              <w:bottom w:w="85" w:type="dxa"/>
              <w:right w:w="28" w:type="dxa"/>
            </w:tcMar>
            <w:vAlign w:val="center"/>
          </w:tcPr>
          <w:p w14:paraId="68828743" w14:textId="29982480" w:rsidR="00CF6148" w:rsidRPr="00CF6148" w:rsidRDefault="00CF6148" w:rsidP="00417ECE">
            <w:pPr>
              <w:pStyle w:val="TableParagraph"/>
              <w:ind w:left="74" w:right="157"/>
              <w:jc w:val="both"/>
            </w:pPr>
            <w:r w:rsidRPr="00CF6148">
              <w:t xml:space="preserve">Genera el encriptamiento de las transferencias, obtiene las fotocopias correspondientes y las entrega al Procurador Financiero, para </w:t>
            </w:r>
            <w:r>
              <w:t>la</w:t>
            </w:r>
            <w:r w:rsidRPr="00CF6148">
              <w:t xml:space="preserve"> presentación en los bancos del sistema.</w:t>
            </w:r>
          </w:p>
        </w:tc>
      </w:tr>
      <w:tr w:rsidR="004270A5" w:rsidRPr="005732FE" w14:paraId="403A9A69" w14:textId="77777777" w:rsidTr="004605EB">
        <w:trPr>
          <w:trHeight w:val="874"/>
          <w:jc w:val="right"/>
        </w:trPr>
        <w:tc>
          <w:tcPr>
            <w:tcW w:w="1542" w:type="dxa"/>
            <w:vAlign w:val="center"/>
          </w:tcPr>
          <w:p w14:paraId="5018D820" w14:textId="4B329051" w:rsidR="004270A5" w:rsidRPr="00CB319A" w:rsidRDefault="00CB319A" w:rsidP="00CB319A">
            <w:pPr>
              <w:pStyle w:val="TableParagraph"/>
              <w:jc w:val="center"/>
              <w:rPr>
                <w:b/>
                <w:sz w:val="14"/>
                <w:szCs w:val="14"/>
              </w:rPr>
            </w:pPr>
            <w:r w:rsidRPr="00CB319A">
              <w:rPr>
                <w:b/>
                <w:sz w:val="14"/>
                <w:szCs w:val="14"/>
              </w:rPr>
              <w:t xml:space="preserve">43. </w:t>
            </w:r>
            <w:r w:rsidR="004270A5" w:rsidRPr="00CB319A">
              <w:rPr>
                <w:b/>
                <w:sz w:val="14"/>
                <w:szCs w:val="14"/>
              </w:rPr>
              <w:t>Entregar copias</w:t>
            </w:r>
          </w:p>
        </w:tc>
        <w:tc>
          <w:tcPr>
            <w:tcW w:w="1112" w:type="dxa"/>
            <w:vAlign w:val="center"/>
          </w:tcPr>
          <w:p w14:paraId="64282A93" w14:textId="77777777" w:rsidR="004270A5" w:rsidRPr="00606130" w:rsidRDefault="004270A5" w:rsidP="00CB319A">
            <w:pPr>
              <w:jc w:val="center"/>
              <w:rPr>
                <w:rFonts w:ascii="Arial" w:hAnsi="Arial" w:cs="Arial"/>
                <w:sz w:val="14"/>
                <w:szCs w:val="16"/>
                <w:lang w:bidi="es-ES"/>
              </w:rPr>
            </w:pPr>
            <w:r w:rsidRPr="00606130">
              <w:rPr>
                <w:rFonts w:ascii="Arial" w:hAnsi="Arial" w:cs="Arial"/>
                <w:sz w:val="14"/>
                <w:szCs w:val="16"/>
                <w:lang w:bidi="es-ES"/>
              </w:rPr>
              <w:t>Procurador Financiero</w:t>
            </w:r>
          </w:p>
          <w:p w14:paraId="73F63944" w14:textId="07B1124C" w:rsidR="004270A5" w:rsidRPr="00606130" w:rsidRDefault="004270A5" w:rsidP="00CB319A">
            <w:pPr>
              <w:jc w:val="center"/>
              <w:rPr>
                <w:rFonts w:ascii="Arial" w:hAnsi="Arial" w:cs="Arial"/>
                <w:sz w:val="14"/>
                <w:szCs w:val="16"/>
                <w:lang w:bidi="es-ES"/>
              </w:rPr>
            </w:pPr>
            <w:r w:rsidRPr="00606130">
              <w:rPr>
                <w:rFonts w:ascii="Arial" w:hAnsi="Arial" w:cs="Arial"/>
                <w:sz w:val="14"/>
                <w:szCs w:val="16"/>
                <w:lang w:bidi="es-ES"/>
              </w:rPr>
              <w:t>DAFI</w:t>
            </w:r>
          </w:p>
        </w:tc>
        <w:tc>
          <w:tcPr>
            <w:tcW w:w="8531" w:type="dxa"/>
            <w:tcMar>
              <w:top w:w="28" w:type="dxa"/>
              <w:left w:w="57" w:type="dxa"/>
              <w:bottom w:w="85" w:type="dxa"/>
              <w:right w:w="28" w:type="dxa"/>
            </w:tcMar>
            <w:vAlign w:val="center"/>
          </w:tcPr>
          <w:p w14:paraId="47FFED2C" w14:textId="0E48C772" w:rsidR="00CF6148" w:rsidRPr="00BB07A0" w:rsidRDefault="00CF6148" w:rsidP="00417ECE">
            <w:pPr>
              <w:pStyle w:val="TableParagraph"/>
              <w:ind w:left="74" w:right="157"/>
              <w:jc w:val="both"/>
            </w:pPr>
            <w:r>
              <w:t>Entrega al Analista del área de Tesorería de la Dirección de Administración Financiera -DAFI- las copias de las transferencias recibidas y selladas por los bancos del sistema.</w:t>
            </w:r>
          </w:p>
        </w:tc>
      </w:tr>
      <w:tr w:rsidR="004270A5" w:rsidRPr="005732FE" w14:paraId="60D12DB8" w14:textId="77777777" w:rsidTr="004605EB">
        <w:trPr>
          <w:trHeight w:val="874"/>
          <w:jc w:val="right"/>
        </w:trPr>
        <w:tc>
          <w:tcPr>
            <w:tcW w:w="1542" w:type="dxa"/>
            <w:vAlign w:val="center"/>
          </w:tcPr>
          <w:p w14:paraId="51B0F3E5" w14:textId="7BF44D46" w:rsidR="004270A5" w:rsidRPr="00CB319A" w:rsidRDefault="00CB319A" w:rsidP="00CB319A">
            <w:pPr>
              <w:pStyle w:val="TableParagraph"/>
              <w:jc w:val="center"/>
              <w:rPr>
                <w:b/>
                <w:sz w:val="14"/>
                <w:szCs w:val="14"/>
              </w:rPr>
            </w:pPr>
            <w:r w:rsidRPr="00CB319A">
              <w:rPr>
                <w:b/>
                <w:sz w:val="14"/>
                <w:szCs w:val="14"/>
              </w:rPr>
              <w:lastRenderedPageBreak/>
              <w:t xml:space="preserve">44. </w:t>
            </w:r>
            <w:r w:rsidR="004270A5" w:rsidRPr="00CB319A">
              <w:rPr>
                <w:b/>
                <w:sz w:val="14"/>
                <w:szCs w:val="14"/>
              </w:rPr>
              <w:t>Elaborar listado</w:t>
            </w:r>
          </w:p>
        </w:tc>
        <w:tc>
          <w:tcPr>
            <w:tcW w:w="1112" w:type="dxa"/>
            <w:vAlign w:val="center"/>
          </w:tcPr>
          <w:p w14:paraId="0C8986B7" w14:textId="77777777" w:rsidR="004270A5" w:rsidRPr="00606130" w:rsidRDefault="004270A5" w:rsidP="00CB319A">
            <w:pPr>
              <w:jc w:val="center"/>
              <w:rPr>
                <w:rFonts w:ascii="Arial" w:hAnsi="Arial" w:cs="Arial"/>
                <w:sz w:val="14"/>
                <w:szCs w:val="16"/>
                <w:lang w:bidi="es-ES"/>
              </w:rPr>
            </w:pPr>
            <w:r w:rsidRPr="00606130">
              <w:rPr>
                <w:rFonts w:ascii="Arial" w:hAnsi="Arial" w:cs="Arial"/>
                <w:sz w:val="14"/>
                <w:szCs w:val="16"/>
                <w:lang w:bidi="es-ES"/>
              </w:rPr>
              <w:t>Analista del Departamento de Tesorería</w:t>
            </w:r>
          </w:p>
          <w:p w14:paraId="1301CAE3" w14:textId="39DECB67" w:rsidR="004270A5" w:rsidRPr="00606130" w:rsidRDefault="004270A5" w:rsidP="00CB319A">
            <w:pPr>
              <w:jc w:val="center"/>
              <w:rPr>
                <w:rFonts w:ascii="Arial" w:hAnsi="Arial" w:cs="Arial"/>
                <w:sz w:val="14"/>
                <w:szCs w:val="16"/>
                <w:lang w:bidi="es-ES"/>
              </w:rPr>
            </w:pPr>
            <w:r w:rsidRPr="00606130">
              <w:rPr>
                <w:rFonts w:ascii="Arial" w:hAnsi="Arial" w:cs="Arial"/>
                <w:sz w:val="14"/>
                <w:szCs w:val="16"/>
                <w:lang w:bidi="es-ES"/>
              </w:rPr>
              <w:t>DAFI</w:t>
            </w:r>
          </w:p>
        </w:tc>
        <w:tc>
          <w:tcPr>
            <w:tcW w:w="8531" w:type="dxa"/>
            <w:tcMar>
              <w:top w:w="28" w:type="dxa"/>
              <w:left w:w="57" w:type="dxa"/>
              <w:bottom w:w="85" w:type="dxa"/>
              <w:right w:w="28" w:type="dxa"/>
            </w:tcMar>
          </w:tcPr>
          <w:p w14:paraId="0DA6CBDF" w14:textId="504C4F8D" w:rsidR="00CF6148" w:rsidRDefault="00CF6148" w:rsidP="00417ECE">
            <w:pPr>
              <w:pStyle w:val="TableParagraph"/>
              <w:ind w:left="74" w:right="157"/>
              <w:jc w:val="both"/>
            </w:pPr>
            <w:r w:rsidRPr="00CF6148">
              <w:t xml:space="preserve">Elabora el listado de los recibos fiscales 63-A y entrega al encargado de elaborar la </w:t>
            </w:r>
            <w:r w:rsidR="00E701F0">
              <w:t>c</w:t>
            </w:r>
            <w:r w:rsidRPr="00CF6148">
              <w:t xml:space="preserve">aja </w:t>
            </w:r>
            <w:r w:rsidR="00E701F0">
              <w:t>f</w:t>
            </w:r>
            <w:r w:rsidRPr="00CF6148">
              <w:t>iscal de DAFI.</w:t>
            </w:r>
          </w:p>
          <w:p w14:paraId="27BAECF5" w14:textId="77777777" w:rsidR="00CF6148" w:rsidRDefault="00CF6148" w:rsidP="001524AE">
            <w:pPr>
              <w:pStyle w:val="TableParagraph"/>
              <w:ind w:left="57" w:right="20"/>
              <w:jc w:val="both"/>
            </w:pPr>
          </w:p>
          <w:p w14:paraId="7BA8F416" w14:textId="77777777" w:rsidR="00CF6148" w:rsidRDefault="00CF6148" w:rsidP="00417ECE">
            <w:pPr>
              <w:pStyle w:val="TableParagraph"/>
              <w:ind w:left="74" w:right="157"/>
              <w:jc w:val="both"/>
            </w:pPr>
            <w:r w:rsidRPr="00CF6148">
              <w:t>Si la documentación está conforme, se firma; en caso contrario, se rechaza y se corrige.</w:t>
            </w:r>
          </w:p>
          <w:p w14:paraId="3A24EA92" w14:textId="77777777" w:rsidR="00CF6148" w:rsidRDefault="00CF6148" w:rsidP="001524AE">
            <w:pPr>
              <w:pStyle w:val="TableParagraph"/>
              <w:ind w:left="57" w:right="20"/>
              <w:jc w:val="both"/>
            </w:pPr>
          </w:p>
          <w:p w14:paraId="46D126FA" w14:textId="1BA8E9FA" w:rsidR="00CF6148" w:rsidRPr="00CF6148" w:rsidRDefault="00CF6148" w:rsidP="00417ECE">
            <w:pPr>
              <w:pStyle w:val="TableParagraph"/>
              <w:ind w:left="74" w:right="157"/>
              <w:jc w:val="both"/>
            </w:pPr>
            <w:r w:rsidRPr="00CF6148">
              <w:t>Posteriormente, entrega los recibos al Departamento de Contabilidad de DAFI, solicita firma de recibido y archiva.</w:t>
            </w:r>
          </w:p>
        </w:tc>
      </w:tr>
      <w:tr w:rsidR="004270A5" w:rsidRPr="005732FE" w14:paraId="484B5E42" w14:textId="77777777" w:rsidTr="004605EB">
        <w:trPr>
          <w:trHeight w:val="20"/>
          <w:jc w:val="right"/>
        </w:trPr>
        <w:tc>
          <w:tcPr>
            <w:tcW w:w="1542" w:type="dxa"/>
            <w:vAlign w:val="center"/>
          </w:tcPr>
          <w:p w14:paraId="00088898" w14:textId="4EEA2D61" w:rsidR="004270A5" w:rsidRPr="00CB319A" w:rsidRDefault="00CB319A" w:rsidP="00CB319A">
            <w:pPr>
              <w:pStyle w:val="TableParagraph"/>
              <w:ind w:right="19"/>
              <w:jc w:val="center"/>
              <w:rPr>
                <w:b/>
                <w:sz w:val="14"/>
                <w:szCs w:val="14"/>
              </w:rPr>
            </w:pPr>
            <w:r w:rsidRPr="00CB319A">
              <w:rPr>
                <w:b/>
                <w:sz w:val="14"/>
                <w:szCs w:val="14"/>
              </w:rPr>
              <w:t xml:space="preserve">45. </w:t>
            </w:r>
            <w:r w:rsidR="004270A5" w:rsidRPr="00CB319A">
              <w:rPr>
                <w:b/>
                <w:sz w:val="14"/>
                <w:szCs w:val="14"/>
              </w:rPr>
              <w:t>Elaborar conciliación y caja Fiscal</w:t>
            </w:r>
          </w:p>
        </w:tc>
        <w:tc>
          <w:tcPr>
            <w:tcW w:w="1112" w:type="dxa"/>
            <w:vAlign w:val="center"/>
          </w:tcPr>
          <w:p w14:paraId="626CD5A8" w14:textId="77777777" w:rsidR="004270A5" w:rsidRPr="00841D65" w:rsidRDefault="004270A5" w:rsidP="00CB319A">
            <w:pPr>
              <w:jc w:val="center"/>
              <w:rPr>
                <w:rFonts w:ascii="Arial" w:hAnsi="Arial" w:cs="Arial"/>
                <w:sz w:val="14"/>
                <w:szCs w:val="16"/>
                <w:lang w:bidi="es-ES"/>
              </w:rPr>
            </w:pPr>
            <w:r w:rsidRPr="00841D65">
              <w:rPr>
                <w:rFonts w:ascii="Arial" w:hAnsi="Arial" w:cs="Arial"/>
                <w:sz w:val="14"/>
                <w:szCs w:val="16"/>
                <w:lang w:bidi="es-ES"/>
              </w:rPr>
              <w:t>Analista Departamento de Contabilidad</w:t>
            </w:r>
          </w:p>
          <w:p w14:paraId="044D6ED8" w14:textId="09CB88F6" w:rsidR="004270A5" w:rsidRPr="00841D65" w:rsidRDefault="004270A5" w:rsidP="00CB319A">
            <w:pPr>
              <w:jc w:val="center"/>
              <w:rPr>
                <w:rFonts w:ascii="Arial" w:hAnsi="Arial" w:cs="Arial"/>
                <w:sz w:val="14"/>
                <w:szCs w:val="16"/>
                <w:lang w:bidi="es-ES"/>
              </w:rPr>
            </w:pPr>
            <w:r w:rsidRPr="00841D65">
              <w:rPr>
                <w:rFonts w:ascii="Arial" w:hAnsi="Arial" w:cs="Arial"/>
                <w:sz w:val="14"/>
                <w:szCs w:val="16"/>
                <w:lang w:bidi="es-ES"/>
              </w:rPr>
              <w:t>DAFI</w:t>
            </w:r>
          </w:p>
        </w:tc>
        <w:tc>
          <w:tcPr>
            <w:tcW w:w="8531" w:type="dxa"/>
            <w:tcMar>
              <w:top w:w="28" w:type="dxa"/>
              <w:left w:w="57" w:type="dxa"/>
              <w:bottom w:w="85" w:type="dxa"/>
              <w:right w:w="28" w:type="dxa"/>
            </w:tcMar>
            <w:vAlign w:val="center"/>
          </w:tcPr>
          <w:p w14:paraId="29A2094B" w14:textId="1C8BB4BB" w:rsidR="00CF6148" w:rsidRPr="00CF6148" w:rsidRDefault="00CF6148" w:rsidP="00417ECE">
            <w:pPr>
              <w:pStyle w:val="TableParagraph"/>
              <w:ind w:left="74" w:right="157"/>
              <w:jc w:val="both"/>
            </w:pPr>
            <w:r w:rsidRPr="00CF6148">
              <w:t xml:space="preserve">Elabora la </w:t>
            </w:r>
            <w:r w:rsidR="00E701F0">
              <w:t>c</w:t>
            </w:r>
            <w:r w:rsidRPr="00CF6148">
              <w:t xml:space="preserve">onciliación </w:t>
            </w:r>
            <w:r w:rsidR="00E701F0">
              <w:t>b</w:t>
            </w:r>
            <w:r w:rsidRPr="00CF6148">
              <w:t xml:space="preserve">ancaria y la </w:t>
            </w:r>
            <w:r w:rsidR="00E701F0">
              <w:t>c</w:t>
            </w:r>
            <w:r w:rsidRPr="00CF6148">
              <w:t xml:space="preserve">aja </w:t>
            </w:r>
            <w:r w:rsidR="00E701F0">
              <w:t>f</w:t>
            </w:r>
            <w:r w:rsidRPr="00CF6148">
              <w:t xml:space="preserve">iscal, conforme a lo establecido en la FIN-GUI-02 </w:t>
            </w:r>
            <w:r w:rsidRPr="00790A4D">
              <w:rPr>
                <w:i/>
                <w:iCs/>
              </w:rPr>
              <w:t>“Guía para el llenado de formas oficiales de financiero”.</w:t>
            </w:r>
          </w:p>
        </w:tc>
      </w:tr>
    </w:tbl>
    <w:p w14:paraId="0A2DFF81" w14:textId="77777777" w:rsidR="00C70A18" w:rsidRDefault="00C70A18" w:rsidP="001524AE">
      <w:pPr>
        <w:pStyle w:val="Encabezado"/>
        <w:tabs>
          <w:tab w:val="clear" w:pos="4252"/>
          <w:tab w:val="clear" w:pos="8504"/>
        </w:tabs>
        <w:ind w:left="426"/>
        <w:jc w:val="both"/>
        <w:rPr>
          <w:rFonts w:ascii="Arial" w:hAnsi="Arial" w:cs="Arial"/>
          <w:b/>
          <w:sz w:val="22"/>
          <w:szCs w:val="22"/>
          <w:u w:val="single"/>
          <w:lang w:val="es-GT"/>
        </w:rPr>
      </w:pPr>
    </w:p>
    <w:p w14:paraId="3A25A7CA" w14:textId="617FEC1F" w:rsidR="00216CEF" w:rsidRDefault="00216CEF" w:rsidP="00216CEF">
      <w:pPr>
        <w:ind w:left="2127" w:hanging="709"/>
        <w:rPr>
          <w:rFonts w:ascii="Arial" w:hAnsi="Arial" w:cs="Arial"/>
          <w:b/>
          <w:sz w:val="22"/>
          <w:szCs w:val="22"/>
          <w:lang w:val="es-GT"/>
        </w:rPr>
      </w:pPr>
      <w:r>
        <w:rPr>
          <w:rFonts w:ascii="Arial" w:hAnsi="Arial" w:cs="Arial"/>
          <w:b/>
          <w:sz w:val="22"/>
          <w:szCs w:val="22"/>
          <w:lang w:val="es-GT"/>
        </w:rPr>
        <w:t xml:space="preserve">C.2.4. </w:t>
      </w:r>
      <w:r>
        <w:rPr>
          <w:rFonts w:ascii="Arial" w:hAnsi="Arial" w:cs="Arial"/>
          <w:b/>
          <w:sz w:val="22"/>
          <w:szCs w:val="22"/>
          <w:lang w:val="es-GT"/>
        </w:rPr>
        <w:tab/>
      </w:r>
      <w:r w:rsidRPr="00216CEF">
        <w:rPr>
          <w:rFonts w:ascii="Arial" w:hAnsi="Arial" w:cs="Arial"/>
          <w:b/>
          <w:sz w:val="22"/>
          <w:szCs w:val="22"/>
          <w:lang w:val="es-GT"/>
        </w:rPr>
        <w:t xml:space="preserve">Liquidación del </w:t>
      </w:r>
      <w:r w:rsidR="006F5ABE" w:rsidRPr="00216CEF">
        <w:rPr>
          <w:rFonts w:ascii="Arial" w:hAnsi="Arial" w:cs="Arial"/>
          <w:b/>
          <w:sz w:val="22"/>
          <w:szCs w:val="22"/>
          <w:lang w:val="es-GT"/>
        </w:rPr>
        <w:t>fondo rotativo</w:t>
      </w:r>
    </w:p>
    <w:p w14:paraId="67A6B67F" w14:textId="01B403E0" w:rsidR="00216CEF" w:rsidRDefault="00216CEF" w:rsidP="00216CEF">
      <w:pPr>
        <w:ind w:left="2127" w:hanging="709"/>
        <w:rPr>
          <w:rFonts w:ascii="Arial" w:hAnsi="Arial" w:cs="Arial"/>
          <w:b/>
          <w:sz w:val="22"/>
          <w:szCs w:val="22"/>
          <w:lang w:val="es-GT"/>
        </w:rPr>
      </w:pPr>
    </w:p>
    <w:tbl>
      <w:tblPr>
        <w:tblW w:w="111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42"/>
        <w:gridCol w:w="1112"/>
        <w:gridCol w:w="8531"/>
      </w:tblGrid>
      <w:tr w:rsidR="00216CEF" w:rsidRPr="005732FE" w14:paraId="0A1E1B06" w14:textId="77777777" w:rsidTr="004605EB">
        <w:trPr>
          <w:tblHeader/>
          <w:jc w:val="right"/>
        </w:trPr>
        <w:tc>
          <w:tcPr>
            <w:tcW w:w="1542" w:type="dxa"/>
            <w:shd w:val="clear" w:color="auto" w:fill="D9D9D9"/>
            <w:tcMar>
              <w:top w:w="28" w:type="dxa"/>
              <w:bottom w:w="28" w:type="dxa"/>
            </w:tcMar>
            <w:vAlign w:val="center"/>
          </w:tcPr>
          <w:p w14:paraId="53F79C7B" w14:textId="77777777" w:rsidR="00216CEF" w:rsidRPr="005732FE" w:rsidRDefault="00216CEF" w:rsidP="00CF6F1C">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5D3AED07" w14:textId="77777777" w:rsidR="00216CEF" w:rsidRPr="005732FE" w:rsidRDefault="00216CEF" w:rsidP="00CF6F1C">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38A41749" w14:textId="41E3906F" w:rsidR="00216CEF" w:rsidRPr="005732FE" w:rsidRDefault="00216CEF" w:rsidP="00CF6F1C">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sidR="00D97789">
              <w:rPr>
                <w:rFonts w:ascii="Arial" w:hAnsi="Arial" w:cs="Arial"/>
                <w:b/>
                <w:sz w:val="16"/>
                <w:szCs w:val="16"/>
              </w:rPr>
              <w:t>a</w:t>
            </w:r>
            <w:r w:rsidRPr="005732FE">
              <w:rPr>
                <w:rFonts w:ascii="Arial" w:hAnsi="Arial" w:cs="Arial"/>
                <w:b/>
                <w:sz w:val="16"/>
                <w:szCs w:val="16"/>
              </w:rPr>
              <w:t>ctividades</w:t>
            </w:r>
          </w:p>
        </w:tc>
      </w:tr>
      <w:tr w:rsidR="00216CEF" w:rsidRPr="005732FE" w14:paraId="48358015" w14:textId="77777777" w:rsidTr="004605EB">
        <w:trPr>
          <w:trHeight w:val="874"/>
          <w:jc w:val="right"/>
        </w:trPr>
        <w:tc>
          <w:tcPr>
            <w:tcW w:w="1542" w:type="dxa"/>
            <w:vAlign w:val="center"/>
          </w:tcPr>
          <w:p w14:paraId="181C0A17" w14:textId="6CD9743E" w:rsidR="00216CEF" w:rsidRPr="00940AC9" w:rsidRDefault="006F5ABE" w:rsidP="00CF6F1C">
            <w:pPr>
              <w:pStyle w:val="TableParagraph"/>
              <w:ind w:right="19"/>
              <w:jc w:val="center"/>
              <w:rPr>
                <w:b/>
                <w:sz w:val="14"/>
              </w:rPr>
            </w:pPr>
            <w:r>
              <w:rPr>
                <w:b/>
                <w:sz w:val="14"/>
                <w:szCs w:val="14"/>
              </w:rPr>
              <w:t xml:space="preserve">46. </w:t>
            </w:r>
            <w:r w:rsidR="00216CEF" w:rsidRPr="00940AC9">
              <w:rPr>
                <w:b/>
                <w:sz w:val="14"/>
                <w:szCs w:val="14"/>
              </w:rPr>
              <w:t>Elaborar y enviar circular</w:t>
            </w:r>
          </w:p>
        </w:tc>
        <w:tc>
          <w:tcPr>
            <w:tcW w:w="1112" w:type="dxa"/>
            <w:vAlign w:val="center"/>
          </w:tcPr>
          <w:p w14:paraId="716BD697" w14:textId="62673397" w:rsidR="00216CEF" w:rsidRPr="00940AC9" w:rsidRDefault="00216CEF" w:rsidP="00CF6F1C">
            <w:pPr>
              <w:pStyle w:val="TableParagraph"/>
              <w:ind w:right="100"/>
              <w:jc w:val="center"/>
              <w:rPr>
                <w:sz w:val="14"/>
              </w:rPr>
            </w:pPr>
            <w:r w:rsidRPr="00940AC9">
              <w:rPr>
                <w:sz w:val="14"/>
              </w:rPr>
              <w:t xml:space="preserve">Analista </w:t>
            </w:r>
            <w:r w:rsidRPr="00940AC9">
              <w:rPr>
                <w:w w:val="95"/>
                <w:sz w:val="14"/>
              </w:rPr>
              <w:t xml:space="preserve">Departamento </w:t>
            </w:r>
            <w:r w:rsidRPr="00940AC9">
              <w:rPr>
                <w:sz w:val="14"/>
              </w:rPr>
              <w:t>de Tesorería</w:t>
            </w:r>
            <w:r w:rsidR="006F5ABE">
              <w:rPr>
                <w:sz w:val="14"/>
              </w:rPr>
              <w:t xml:space="preserve"> </w:t>
            </w:r>
            <w:r w:rsidRPr="00940AC9">
              <w:rPr>
                <w:sz w:val="14"/>
              </w:rPr>
              <w:t>DAFI</w:t>
            </w:r>
          </w:p>
        </w:tc>
        <w:tc>
          <w:tcPr>
            <w:tcW w:w="8531" w:type="dxa"/>
            <w:tcMar>
              <w:top w:w="28" w:type="dxa"/>
              <w:left w:w="57" w:type="dxa"/>
              <w:bottom w:w="85" w:type="dxa"/>
              <w:right w:w="28" w:type="dxa"/>
            </w:tcMar>
          </w:tcPr>
          <w:p w14:paraId="2582CD4F" w14:textId="10C8056F" w:rsidR="006F5ABE" w:rsidRDefault="006F5ABE" w:rsidP="00417ECE">
            <w:pPr>
              <w:pStyle w:val="TableParagraph"/>
              <w:ind w:left="74" w:right="157"/>
              <w:jc w:val="both"/>
            </w:pPr>
            <w:r>
              <w:t>Elabora y envía circular dirigida al Director de cada Unidad Ejecutora, mediante la cual la Dirección de Administración Financiera -DAFI- requiere la liquidación del fondo rotativo asignado.</w:t>
            </w:r>
          </w:p>
          <w:p w14:paraId="15F70F8B" w14:textId="64851EEE" w:rsidR="00216CEF" w:rsidRDefault="00216CEF" w:rsidP="00CF6F1C">
            <w:pPr>
              <w:pStyle w:val="TableParagraph"/>
              <w:rPr>
                <w:b/>
                <w:sz w:val="21"/>
              </w:rPr>
            </w:pPr>
          </w:p>
          <w:p w14:paraId="421C0696" w14:textId="0D28E924" w:rsidR="00216CEF" w:rsidRPr="00940AC9" w:rsidRDefault="006F5ABE" w:rsidP="00417ECE">
            <w:pPr>
              <w:pStyle w:val="Prrafodelista"/>
              <w:widowControl w:val="0"/>
              <w:numPr>
                <w:ilvl w:val="0"/>
                <w:numId w:val="6"/>
              </w:numPr>
              <w:autoSpaceDE w:val="0"/>
              <w:autoSpaceDN w:val="0"/>
              <w:ind w:left="1489" w:right="157" w:hanging="709"/>
              <w:jc w:val="both"/>
            </w:pPr>
            <w:r w:rsidRPr="006F5ABE">
              <w:rPr>
                <w:rFonts w:ascii="Arial" w:hAnsi="Arial" w:cs="Arial"/>
                <w:b/>
                <w:bCs/>
                <w:lang w:val="es-GT" w:eastAsia="es-GT"/>
              </w:rPr>
              <w:t>Nota:</w:t>
            </w:r>
            <w:r w:rsidRPr="006F5ABE">
              <w:rPr>
                <w:rFonts w:ascii="Arial" w:hAnsi="Arial" w:cs="Arial"/>
                <w:lang w:val="es-GT" w:eastAsia="es-GT"/>
              </w:rPr>
              <w:t xml:space="preserve"> para realizar la liquidación del fondo rotativo asignado, se debe contar con cuota financiera de regularización, conforme a lo establecido en el instructivo FIN-INS-11 </w:t>
            </w:r>
            <w:r w:rsidRPr="00790A4D">
              <w:rPr>
                <w:rFonts w:ascii="Arial" w:hAnsi="Arial" w:cs="Arial"/>
                <w:i/>
                <w:iCs/>
                <w:lang w:val="es-GT" w:eastAsia="es-GT"/>
              </w:rPr>
              <w:t>“Programación de la ejecución presupuestaria (cuota financiera)”.</w:t>
            </w:r>
          </w:p>
        </w:tc>
      </w:tr>
      <w:tr w:rsidR="00216CEF" w:rsidRPr="005732FE" w14:paraId="5C094F2D" w14:textId="77777777" w:rsidTr="004605EB">
        <w:trPr>
          <w:trHeight w:val="19"/>
          <w:jc w:val="right"/>
        </w:trPr>
        <w:tc>
          <w:tcPr>
            <w:tcW w:w="1542" w:type="dxa"/>
            <w:vAlign w:val="center"/>
          </w:tcPr>
          <w:p w14:paraId="41BAAC06" w14:textId="1AE1C81C" w:rsidR="00216CEF" w:rsidRPr="006F5ABE" w:rsidRDefault="006F5ABE" w:rsidP="00CF6F1C">
            <w:pPr>
              <w:pStyle w:val="TableParagraph"/>
              <w:ind w:right="19"/>
              <w:rPr>
                <w:b/>
                <w:sz w:val="14"/>
                <w:szCs w:val="14"/>
              </w:rPr>
            </w:pPr>
            <w:r>
              <w:rPr>
                <w:b/>
                <w:sz w:val="14"/>
                <w:szCs w:val="14"/>
              </w:rPr>
              <w:t xml:space="preserve">47. </w:t>
            </w:r>
            <w:r w:rsidR="00216CEF" w:rsidRPr="006501DC">
              <w:rPr>
                <w:b/>
                <w:sz w:val="14"/>
                <w:szCs w:val="14"/>
              </w:rPr>
              <w:t>Realizar reintegro</w:t>
            </w:r>
          </w:p>
        </w:tc>
        <w:tc>
          <w:tcPr>
            <w:tcW w:w="1112" w:type="dxa"/>
            <w:vAlign w:val="center"/>
          </w:tcPr>
          <w:p w14:paraId="03A6D21F" w14:textId="3DBB19C8" w:rsidR="00216CEF" w:rsidRPr="00BB07A0" w:rsidRDefault="00216CEF" w:rsidP="00CF6F1C">
            <w:pPr>
              <w:pStyle w:val="TableParagraph"/>
              <w:ind w:right="25"/>
              <w:jc w:val="center"/>
              <w:rPr>
                <w:sz w:val="14"/>
              </w:rPr>
            </w:pPr>
            <w:r w:rsidRPr="00BB07A0">
              <w:rPr>
                <w:sz w:val="14"/>
              </w:rPr>
              <w:t>Jefe de Sección Financiero</w:t>
            </w:r>
            <w:r w:rsidR="006F5ABE">
              <w:rPr>
                <w:sz w:val="14"/>
              </w:rPr>
              <w:t xml:space="preserve"> </w:t>
            </w:r>
            <w:r w:rsidRPr="00BB07A0">
              <w:rPr>
                <w:sz w:val="14"/>
              </w:rPr>
              <w:t>/ Coordinador</w:t>
            </w:r>
            <w:r w:rsidR="006F5ABE">
              <w:rPr>
                <w:sz w:val="14"/>
              </w:rPr>
              <w:t xml:space="preserve"> </w:t>
            </w:r>
            <w:r w:rsidRPr="00BB07A0">
              <w:rPr>
                <w:sz w:val="14"/>
              </w:rPr>
              <w:t>/ Jefe Financiero</w:t>
            </w:r>
          </w:p>
        </w:tc>
        <w:tc>
          <w:tcPr>
            <w:tcW w:w="8531" w:type="dxa"/>
            <w:tcMar>
              <w:top w:w="28" w:type="dxa"/>
              <w:left w:w="57" w:type="dxa"/>
              <w:bottom w:w="85" w:type="dxa"/>
              <w:right w:w="28" w:type="dxa"/>
            </w:tcMar>
            <w:vAlign w:val="center"/>
          </w:tcPr>
          <w:p w14:paraId="1A7A5260" w14:textId="2721672C" w:rsidR="006F5ABE" w:rsidRPr="006F5ABE" w:rsidRDefault="006F5ABE" w:rsidP="00417ECE">
            <w:pPr>
              <w:pStyle w:val="TableParagraph"/>
              <w:ind w:left="74" w:right="157"/>
              <w:jc w:val="both"/>
            </w:pPr>
            <w:r w:rsidRPr="006F5ABE">
              <w:t xml:space="preserve">Realiza el reintegro de los recursos financieros no utilizados de los fondos rotativos constituidos, a la cuenta monetaria 3033397291, denominada </w:t>
            </w:r>
            <w:r w:rsidRPr="00790A4D">
              <w:rPr>
                <w:i/>
                <w:iCs/>
              </w:rPr>
              <w:t>“Fondo rotativo institucional Ministerio de Educación”,</w:t>
            </w:r>
            <w:r w:rsidRPr="006F5ABE">
              <w:t xml:space="preserve"> del Banco de Desarrollo Rural, S.A. </w:t>
            </w:r>
            <w:r>
              <w:t xml:space="preserve">                                      -</w:t>
            </w:r>
            <w:r w:rsidRPr="006F5ABE">
              <w:t>BANRURAL</w:t>
            </w:r>
            <w:r>
              <w:t>-</w:t>
            </w:r>
            <w:r w:rsidRPr="006F5ABE">
              <w:t>.</w:t>
            </w:r>
          </w:p>
          <w:p w14:paraId="43B2015D" w14:textId="477FCA3E" w:rsidR="006F5ABE" w:rsidRDefault="006F5ABE" w:rsidP="00CF6F1C">
            <w:pPr>
              <w:pStyle w:val="TableParagraph"/>
              <w:ind w:right="120"/>
              <w:jc w:val="both"/>
            </w:pPr>
          </w:p>
          <w:p w14:paraId="0C7E7C67" w14:textId="407579E9" w:rsidR="006F5ABE" w:rsidRDefault="006F5ABE" w:rsidP="00417ECE">
            <w:pPr>
              <w:pStyle w:val="TableParagraph"/>
              <w:ind w:left="74" w:right="157"/>
              <w:jc w:val="both"/>
            </w:pPr>
            <w:r w:rsidRPr="006F5ABE">
              <w:t xml:space="preserve">Para el caso de las Direcciones que concentran </w:t>
            </w:r>
            <w:r>
              <w:t>la</w:t>
            </w:r>
            <w:r w:rsidRPr="006F5ABE">
              <w:t xml:space="preserve"> ejecución presupuestaria en la </w:t>
            </w:r>
            <w:r w:rsidR="00385B2D" w:rsidRPr="00CF6148">
              <w:t>Subdirec</w:t>
            </w:r>
            <w:r w:rsidR="00385B2D">
              <w:t xml:space="preserve">ción </w:t>
            </w:r>
            <w:r w:rsidR="00385B2D" w:rsidRPr="00CF6148">
              <w:t xml:space="preserve">de Ejecución Presupuestaria y Normatividad </w:t>
            </w:r>
            <w:r w:rsidR="00385B2D">
              <w:t>de</w:t>
            </w:r>
            <w:r w:rsidR="00385B2D" w:rsidRPr="00CF6148">
              <w:t xml:space="preserve"> DAFI</w:t>
            </w:r>
            <w:r w:rsidRPr="006F5ABE">
              <w:t xml:space="preserve">, </w:t>
            </w:r>
            <w:r w:rsidR="00385B2D">
              <w:t xml:space="preserve">la persona asignada </w:t>
            </w:r>
            <w:r w:rsidRPr="006F5ABE">
              <w:t xml:space="preserve">realiza el reintegro de los recursos financieros no utilizados por cada una de las </w:t>
            </w:r>
            <w:r>
              <w:t>Direcciones</w:t>
            </w:r>
            <w:r w:rsidRPr="006F5ABE">
              <w:t xml:space="preserve"> que ejecutan el presupuesto de forma concentrada en </w:t>
            </w:r>
            <w:r>
              <w:t>esa D</w:t>
            </w:r>
            <w:r w:rsidRPr="006F5ABE">
              <w:t xml:space="preserve">irección, a través de los fondos rotativos internos constituidos, a la cuenta monetaria número 3033397291, </w:t>
            </w:r>
            <w:r w:rsidRPr="00790A4D">
              <w:rPr>
                <w:i/>
                <w:iCs/>
              </w:rPr>
              <w:t>“Fondo rotativo institucional Ministerio de Educación”,</w:t>
            </w:r>
            <w:r w:rsidRPr="006F5ABE">
              <w:t xml:space="preserve"> de BANRURAL.</w:t>
            </w:r>
          </w:p>
          <w:p w14:paraId="2304F1F6" w14:textId="0FC31E25" w:rsidR="006F5ABE" w:rsidRDefault="006F5ABE" w:rsidP="00CF6F1C">
            <w:pPr>
              <w:pStyle w:val="TableParagraph"/>
              <w:jc w:val="both"/>
            </w:pPr>
          </w:p>
          <w:p w14:paraId="0A5E3AFA" w14:textId="72F84AE4" w:rsidR="00216CEF" w:rsidRPr="00BB07A0" w:rsidRDefault="006F5ABE" w:rsidP="00417ECE">
            <w:pPr>
              <w:pStyle w:val="TableParagraph"/>
              <w:ind w:left="74"/>
              <w:jc w:val="both"/>
            </w:pPr>
            <w:r>
              <w:t>Aprueba los CUR de rendición final en SICOIN.</w:t>
            </w:r>
          </w:p>
        </w:tc>
      </w:tr>
      <w:tr w:rsidR="00216CEF" w:rsidRPr="005732FE" w14:paraId="668A30B9" w14:textId="77777777" w:rsidTr="004605EB">
        <w:trPr>
          <w:trHeight w:val="19"/>
          <w:jc w:val="right"/>
        </w:trPr>
        <w:tc>
          <w:tcPr>
            <w:tcW w:w="1542" w:type="dxa"/>
            <w:vAlign w:val="center"/>
          </w:tcPr>
          <w:p w14:paraId="50F7FDAD" w14:textId="3EB2F40C" w:rsidR="00216CEF" w:rsidRPr="00BB07A0" w:rsidRDefault="006F5ABE" w:rsidP="00CF6F1C">
            <w:pPr>
              <w:pStyle w:val="TableParagraph"/>
              <w:jc w:val="center"/>
              <w:rPr>
                <w:b/>
                <w:sz w:val="14"/>
              </w:rPr>
            </w:pPr>
            <w:r>
              <w:rPr>
                <w:b/>
                <w:sz w:val="14"/>
              </w:rPr>
              <w:t xml:space="preserve">48. </w:t>
            </w:r>
            <w:r w:rsidR="00216CEF" w:rsidRPr="00BB07A0">
              <w:rPr>
                <w:b/>
                <w:sz w:val="14"/>
              </w:rPr>
              <w:t>Operar boleta de depósito</w:t>
            </w:r>
          </w:p>
        </w:tc>
        <w:tc>
          <w:tcPr>
            <w:tcW w:w="1112" w:type="dxa"/>
            <w:vAlign w:val="center"/>
          </w:tcPr>
          <w:p w14:paraId="27338CB0" w14:textId="4D6E79A8" w:rsidR="00216CEF" w:rsidRPr="00BB07A0" w:rsidRDefault="00216CEF" w:rsidP="00CF6F1C">
            <w:pPr>
              <w:pStyle w:val="TableParagraph"/>
              <w:ind w:right="25"/>
              <w:jc w:val="center"/>
              <w:rPr>
                <w:sz w:val="14"/>
              </w:rPr>
            </w:pPr>
            <w:r w:rsidRPr="00BB07A0">
              <w:rPr>
                <w:sz w:val="14"/>
              </w:rPr>
              <w:t>Jefe de Sección Financiero</w:t>
            </w:r>
            <w:r w:rsidR="006F5ABE">
              <w:rPr>
                <w:sz w:val="14"/>
              </w:rPr>
              <w:t xml:space="preserve"> </w:t>
            </w:r>
            <w:r w:rsidRPr="00BB07A0">
              <w:rPr>
                <w:sz w:val="14"/>
              </w:rPr>
              <w:t>/ Coordinador</w:t>
            </w:r>
            <w:r w:rsidR="006F5ABE">
              <w:rPr>
                <w:sz w:val="14"/>
              </w:rPr>
              <w:t xml:space="preserve"> </w:t>
            </w:r>
            <w:r w:rsidRPr="00BB07A0">
              <w:rPr>
                <w:sz w:val="14"/>
              </w:rPr>
              <w:t>/ Jefe Financiero</w:t>
            </w:r>
          </w:p>
        </w:tc>
        <w:tc>
          <w:tcPr>
            <w:tcW w:w="8531" w:type="dxa"/>
            <w:tcMar>
              <w:top w:w="28" w:type="dxa"/>
              <w:left w:w="57" w:type="dxa"/>
              <w:bottom w:w="85" w:type="dxa"/>
              <w:right w:w="28" w:type="dxa"/>
            </w:tcMar>
            <w:vAlign w:val="center"/>
          </w:tcPr>
          <w:p w14:paraId="0F9F1F8D" w14:textId="674B91FA" w:rsidR="00CF6F1C" w:rsidRPr="00CF6F1C" w:rsidRDefault="00CF6F1C" w:rsidP="00417ECE">
            <w:pPr>
              <w:pStyle w:val="TableParagraph"/>
              <w:ind w:left="74" w:right="157"/>
              <w:jc w:val="both"/>
            </w:pPr>
            <w:r w:rsidRPr="00CF6F1C">
              <w:t>Opera la boleta de depósito bancario correspondiente al reintegro del fondo rotativo en SICOIN y elabora la rendición final FR</w:t>
            </w:r>
            <w:r>
              <w:t>-</w:t>
            </w:r>
            <w:r w:rsidRPr="00CF6F1C">
              <w:t xml:space="preserve">03, dejándola en estado </w:t>
            </w:r>
            <w:r w:rsidRPr="00790A4D">
              <w:rPr>
                <w:i/>
                <w:iCs/>
              </w:rPr>
              <w:t>“Aprobado”.</w:t>
            </w:r>
          </w:p>
        </w:tc>
      </w:tr>
      <w:tr w:rsidR="00216CEF" w:rsidRPr="005732FE" w14:paraId="62B8B91A" w14:textId="77777777" w:rsidTr="004605EB">
        <w:trPr>
          <w:trHeight w:val="771"/>
          <w:jc w:val="right"/>
        </w:trPr>
        <w:tc>
          <w:tcPr>
            <w:tcW w:w="1542" w:type="dxa"/>
            <w:vAlign w:val="center"/>
          </w:tcPr>
          <w:p w14:paraId="2453AA15" w14:textId="2E26B36E" w:rsidR="00216CEF" w:rsidRPr="00BB07A0" w:rsidRDefault="006F5ABE" w:rsidP="00CF6F1C">
            <w:pPr>
              <w:pStyle w:val="TableParagraph"/>
              <w:jc w:val="center"/>
              <w:rPr>
                <w:b/>
                <w:sz w:val="14"/>
              </w:rPr>
            </w:pPr>
            <w:r>
              <w:rPr>
                <w:b/>
                <w:sz w:val="14"/>
              </w:rPr>
              <w:t xml:space="preserve">49. </w:t>
            </w:r>
            <w:r w:rsidR="00216CEF" w:rsidRPr="00BB07A0">
              <w:rPr>
                <w:b/>
                <w:sz w:val="14"/>
              </w:rPr>
              <w:t>Elaborar recibo</w:t>
            </w:r>
          </w:p>
        </w:tc>
        <w:tc>
          <w:tcPr>
            <w:tcW w:w="1112" w:type="dxa"/>
            <w:vAlign w:val="center"/>
          </w:tcPr>
          <w:p w14:paraId="41CE624C" w14:textId="159F3BF3" w:rsidR="00216CEF" w:rsidRPr="00BB07A0" w:rsidRDefault="00216CEF" w:rsidP="00CF6F1C">
            <w:pPr>
              <w:pStyle w:val="TableParagraph"/>
              <w:ind w:right="100"/>
              <w:jc w:val="center"/>
              <w:rPr>
                <w:sz w:val="14"/>
              </w:rPr>
            </w:pPr>
            <w:r w:rsidRPr="00BB07A0">
              <w:rPr>
                <w:sz w:val="14"/>
              </w:rPr>
              <w:t xml:space="preserve">Analista </w:t>
            </w:r>
            <w:r w:rsidRPr="00BB07A0">
              <w:rPr>
                <w:w w:val="95"/>
                <w:sz w:val="14"/>
              </w:rPr>
              <w:t xml:space="preserve">Departamento </w:t>
            </w:r>
            <w:r w:rsidRPr="00BB07A0">
              <w:rPr>
                <w:sz w:val="14"/>
              </w:rPr>
              <w:t>de Tesorería</w:t>
            </w:r>
            <w:r w:rsidR="006F5ABE">
              <w:rPr>
                <w:sz w:val="14"/>
              </w:rPr>
              <w:t xml:space="preserve"> </w:t>
            </w:r>
            <w:r w:rsidRPr="00BB07A0">
              <w:rPr>
                <w:sz w:val="14"/>
              </w:rPr>
              <w:t>DAFI</w:t>
            </w:r>
          </w:p>
        </w:tc>
        <w:tc>
          <w:tcPr>
            <w:tcW w:w="8531" w:type="dxa"/>
            <w:tcMar>
              <w:top w:w="28" w:type="dxa"/>
              <w:left w:w="57" w:type="dxa"/>
              <w:bottom w:w="85" w:type="dxa"/>
              <w:right w:w="28" w:type="dxa"/>
            </w:tcMar>
            <w:vAlign w:val="center"/>
          </w:tcPr>
          <w:p w14:paraId="32F7AD1B" w14:textId="3F1C1CEF" w:rsidR="00CF6F1C" w:rsidRPr="00BB07A0" w:rsidRDefault="00CF6F1C" w:rsidP="00417ECE">
            <w:pPr>
              <w:pStyle w:val="TableParagraph"/>
              <w:ind w:left="74" w:right="157"/>
              <w:jc w:val="both"/>
            </w:pPr>
            <w:r>
              <w:t>Elabora el recibo fiscal 63-A en concepto de liquidación del fondo rotativo; firma el original y la copia cuando corresponda. El original es entregado a la Unidad Ejecutora.</w:t>
            </w:r>
          </w:p>
        </w:tc>
      </w:tr>
      <w:tr w:rsidR="00216CEF" w:rsidRPr="005732FE" w14:paraId="3BF24DC9" w14:textId="77777777" w:rsidTr="004605EB">
        <w:trPr>
          <w:trHeight w:val="329"/>
          <w:jc w:val="right"/>
        </w:trPr>
        <w:tc>
          <w:tcPr>
            <w:tcW w:w="1542" w:type="dxa"/>
            <w:vAlign w:val="center"/>
          </w:tcPr>
          <w:p w14:paraId="5B1E7CEA" w14:textId="391638C6" w:rsidR="00216CEF" w:rsidRPr="00BB07A0" w:rsidRDefault="006F5ABE" w:rsidP="00CF6F1C">
            <w:pPr>
              <w:pStyle w:val="TableParagraph"/>
              <w:jc w:val="center"/>
              <w:rPr>
                <w:b/>
                <w:sz w:val="14"/>
              </w:rPr>
            </w:pPr>
            <w:r>
              <w:rPr>
                <w:b/>
                <w:sz w:val="14"/>
              </w:rPr>
              <w:t xml:space="preserve">50. </w:t>
            </w:r>
            <w:r w:rsidR="00216CEF" w:rsidRPr="004E0D7E">
              <w:rPr>
                <w:b/>
                <w:sz w:val="14"/>
              </w:rPr>
              <w:t>Elaborar y enviar oficio de liquidación</w:t>
            </w:r>
          </w:p>
        </w:tc>
        <w:tc>
          <w:tcPr>
            <w:tcW w:w="1112" w:type="dxa"/>
            <w:vAlign w:val="center"/>
          </w:tcPr>
          <w:p w14:paraId="3BAB059C" w14:textId="543CB5C6" w:rsidR="00216CEF" w:rsidRPr="00BB07A0" w:rsidRDefault="00216CEF" w:rsidP="00CF6F1C">
            <w:pPr>
              <w:pStyle w:val="TableParagraph"/>
              <w:ind w:right="25"/>
              <w:jc w:val="center"/>
              <w:rPr>
                <w:sz w:val="14"/>
              </w:rPr>
            </w:pPr>
            <w:r w:rsidRPr="00BB07A0">
              <w:rPr>
                <w:sz w:val="14"/>
              </w:rPr>
              <w:t>Jefe de Sección Financiera</w:t>
            </w:r>
            <w:r w:rsidR="006F5ABE">
              <w:rPr>
                <w:sz w:val="14"/>
              </w:rPr>
              <w:t xml:space="preserve"> </w:t>
            </w:r>
            <w:r w:rsidRPr="00BB07A0">
              <w:rPr>
                <w:sz w:val="14"/>
              </w:rPr>
              <w:t>/ Coordinador</w:t>
            </w:r>
            <w:r w:rsidR="006F5ABE">
              <w:rPr>
                <w:sz w:val="14"/>
              </w:rPr>
              <w:t xml:space="preserve"> </w:t>
            </w:r>
            <w:r w:rsidRPr="00BB07A0">
              <w:rPr>
                <w:sz w:val="14"/>
              </w:rPr>
              <w:t>/ Jefe Financiero</w:t>
            </w:r>
          </w:p>
        </w:tc>
        <w:tc>
          <w:tcPr>
            <w:tcW w:w="8531" w:type="dxa"/>
            <w:tcMar>
              <w:top w:w="28" w:type="dxa"/>
              <w:left w:w="57" w:type="dxa"/>
              <w:bottom w:w="85" w:type="dxa"/>
              <w:right w:w="28" w:type="dxa"/>
            </w:tcMar>
          </w:tcPr>
          <w:p w14:paraId="0B0DCB3F" w14:textId="2B56A2FB" w:rsidR="00CF6F1C" w:rsidRDefault="00CF6F1C" w:rsidP="00417ECE">
            <w:pPr>
              <w:pStyle w:val="TableParagraph"/>
              <w:ind w:left="74" w:right="157"/>
              <w:jc w:val="both"/>
            </w:pPr>
            <w:r>
              <w:t>Elabora oficio de liquidación y remite al Departamento de Tesorería de DAFI, el cual debe contener el monto del reintegro en efectivo y el listado de CUR aprobados en concepto de liquidación. Estos montos deben cuadrar con el monto del fondo rotativo constituido, conforme a la boleta original de reintegro.</w:t>
            </w:r>
          </w:p>
          <w:p w14:paraId="27A5DE15" w14:textId="77777777" w:rsidR="00CF6F1C" w:rsidRPr="00CF6F1C" w:rsidRDefault="00CF6F1C" w:rsidP="00CF6F1C">
            <w:pPr>
              <w:pStyle w:val="TableParagraph"/>
              <w:jc w:val="both"/>
            </w:pPr>
          </w:p>
          <w:p w14:paraId="2C650EB7" w14:textId="4C68EA42" w:rsidR="00216CEF" w:rsidRPr="00BB07A0" w:rsidRDefault="00CF6F1C" w:rsidP="00417ECE">
            <w:pPr>
              <w:pStyle w:val="TableParagraph"/>
              <w:ind w:left="74" w:right="157"/>
              <w:jc w:val="both"/>
            </w:pPr>
            <w:r>
              <w:t xml:space="preserve">Para la liquidación del fondo rotativo interno de las Direcciones que concentran la ejecución presupuestaria </w:t>
            </w:r>
            <w:r w:rsidR="00385B2D">
              <w:t xml:space="preserve">en la </w:t>
            </w:r>
            <w:r w:rsidR="00385B2D" w:rsidRPr="00CF6148">
              <w:t>Subdirec</w:t>
            </w:r>
            <w:r w:rsidR="00385B2D">
              <w:t xml:space="preserve">ción </w:t>
            </w:r>
            <w:r w:rsidR="00385B2D" w:rsidRPr="00CF6148">
              <w:t xml:space="preserve">de Ejecución Presupuestaria y Normatividad </w:t>
            </w:r>
            <w:r w:rsidR="00385B2D">
              <w:t>de</w:t>
            </w:r>
            <w:r w:rsidR="00385B2D" w:rsidRPr="00CF6148">
              <w:t xml:space="preserve"> DAFI</w:t>
            </w:r>
            <w:r>
              <w:t>-,</w:t>
            </w:r>
            <w:r w:rsidR="00385B2D">
              <w:t xml:space="preserve"> la persona asignada</w:t>
            </w:r>
            <w:r>
              <w:t xml:space="preserve"> elabora el oficio de liquidación del fondo </w:t>
            </w:r>
            <w:r>
              <w:lastRenderedPageBreak/>
              <w:t>rotativo interno de cada Dirección que ejecuta el presupuesto de forma concentrada en esa Dirección.</w:t>
            </w:r>
          </w:p>
        </w:tc>
      </w:tr>
      <w:tr w:rsidR="00216CEF" w:rsidRPr="005732FE" w14:paraId="469995ED" w14:textId="77777777" w:rsidTr="004605EB">
        <w:trPr>
          <w:trHeight w:val="874"/>
          <w:jc w:val="right"/>
        </w:trPr>
        <w:tc>
          <w:tcPr>
            <w:tcW w:w="1542" w:type="dxa"/>
            <w:vAlign w:val="center"/>
          </w:tcPr>
          <w:p w14:paraId="0CC4F113" w14:textId="5D661C5A" w:rsidR="00216CEF" w:rsidRPr="00BB07A0" w:rsidRDefault="006F5ABE" w:rsidP="00CF6F1C">
            <w:pPr>
              <w:pStyle w:val="TableParagraph"/>
              <w:jc w:val="center"/>
              <w:rPr>
                <w:b/>
                <w:sz w:val="14"/>
              </w:rPr>
            </w:pPr>
            <w:r>
              <w:rPr>
                <w:b/>
                <w:sz w:val="14"/>
              </w:rPr>
              <w:lastRenderedPageBreak/>
              <w:t xml:space="preserve">51. </w:t>
            </w:r>
            <w:r w:rsidR="00216CEF" w:rsidRPr="00BB07A0">
              <w:rPr>
                <w:b/>
                <w:sz w:val="14"/>
              </w:rPr>
              <w:t xml:space="preserve">Recibir </w:t>
            </w:r>
            <w:r w:rsidR="00216CEF" w:rsidRPr="00BB07A0">
              <w:rPr>
                <w:b/>
                <w:w w:val="95"/>
                <w:sz w:val="14"/>
              </w:rPr>
              <w:t>liquidaciones</w:t>
            </w:r>
          </w:p>
        </w:tc>
        <w:tc>
          <w:tcPr>
            <w:tcW w:w="1112" w:type="dxa"/>
            <w:vAlign w:val="center"/>
          </w:tcPr>
          <w:p w14:paraId="17033EEF" w14:textId="12BD69A8" w:rsidR="00216CEF" w:rsidRPr="00606130" w:rsidRDefault="00216CEF" w:rsidP="00CF6F1C">
            <w:pPr>
              <w:jc w:val="center"/>
              <w:rPr>
                <w:rFonts w:ascii="Arial" w:hAnsi="Arial" w:cs="Arial"/>
                <w:sz w:val="14"/>
                <w:szCs w:val="16"/>
                <w:lang w:bidi="es-ES"/>
              </w:rPr>
            </w:pPr>
            <w:r w:rsidRPr="00606130">
              <w:rPr>
                <w:rFonts w:ascii="Arial" w:hAnsi="Arial" w:cs="Arial"/>
                <w:sz w:val="14"/>
                <w:szCs w:val="16"/>
                <w:lang w:bidi="es-ES"/>
              </w:rPr>
              <w:t>Analista Departamento de Tesorería</w:t>
            </w:r>
            <w:r w:rsidR="006F5ABE">
              <w:rPr>
                <w:rFonts w:ascii="Arial" w:hAnsi="Arial" w:cs="Arial"/>
                <w:sz w:val="14"/>
                <w:szCs w:val="16"/>
                <w:lang w:bidi="es-ES"/>
              </w:rPr>
              <w:t xml:space="preserve"> </w:t>
            </w:r>
            <w:r w:rsidRPr="00606130">
              <w:rPr>
                <w:rFonts w:ascii="Arial" w:hAnsi="Arial" w:cs="Arial"/>
                <w:sz w:val="14"/>
                <w:szCs w:val="16"/>
                <w:lang w:bidi="es-ES"/>
              </w:rPr>
              <w:t>DAFI</w:t>
            </w:r>
          </w:p>
        </w:tc>
        <w:tc>
          <w:tcPr>
            <w:tcW w:w="8531" w:type="dxa"/>
            <w:tcMar>
              <w:top w:w="28" w:type="dxa"/>
              <w:left w:w="57" w:type="dxa"/>
              <w:bottom w:w="85" w:type="dxa"/>
              <w:right w:w="28" w:type="dxa"/>
            </w:tcMar>
          </w:tcPr>
          <w:p w14:paraId="67E13ACC" w14:textId="711FB7F1" w:rsidR="00216CEF" w:rsidRPr="00BB07A0" w:rsidRDefault="00CF6F1C" w:rsidP="00417ECE">
            <w:pPr>
              <w:pStyle w:val="TableParagraph"/>
              <w:ind w:left="74" w:right="157"/>
              <w:jc w:val="both"/>
            </w:pPr>
            <w:r w:rsidRPr="00CF6F1C">
              <w:t xml:space="preserve">Recibe las liquidaciones de fondo rotativo interno en las fechas establecidas por DAFI, tanto los documentos de abono (CUR) como la boleta de depósito original. Una vez efectuado el cuadre correspondiente, elabora la transferencia y solicita al banco del sistema el traslado del saldo en concepto de liquidación del fondo rotativo institucional a la cuenta del fondo común, número GT24BAGU01010000000001100015, a nombre de </w:t>
            </w:r>
            <w:r w:rsidRPr="00790A4D">
              <w:rPr>
                <w:i/>
                <w:iCs/>
              </w:rPr>
              <w:t>“Gobierno de la República Fondo Común - Cuenta Única Nacional”,</w:t>
            </w:r>
            <w:r w:rsidRPr="00CF6F1C">
              <w:t xml:space="preserve"> del Banco de Guatemala.</w:t>
            </w:r>
          </w:p>
        </w:tc>
      </w:tr>
      <w:tr w:rsidR="00216CEF" w:rsidRPr="005732FE" w14:paraId="1DEA8BD5" w14:textId="77777777" w:rsidTr="004605EB">
        <w:trPr>
          <w:trHeight w:val="874"/>
          <w:jc w:val="right"/>
        </w:trPr>
        <w:tc>
          <w:tcPr>
            <w:tcW w:w="1542" w:type="dxa"/>
            <w:vAlign w:val="center"/>
          </w:tcPr>
          <w:p w14:paraId="4E3E1D2A" w14:textId="1C4DC9DD" w:rsidR="00216CEF" w:rsidRPr="00BB07A0" w:rsidRDefault="006F5ABE" w:rsidP="00CF6F1C">
            <w:pPr>
              <w:pStyle w:val="TableParagraph"/>
              <w:jc w:val="center"/>
              <w:rPr>
                <w:b/>
                <w:sz w:val="14"/>
              </w:rPr>
            </w:pPr>
            <w:r>
              <w:rPr>
                <w:b/>
                <w:sz w:val="13"/>
              </w:rPr>
              <w:t xml:space="preserve">52. </w:t>
            </w:r>
            <w:r w:rsidR="00216CEF" w:rsidRPr="003862CD">
              <w:rPr>
                <w:b/>
                <w:sz w:val="13"/>
              </w:rPr>
              <w:t>Informar para liquidación</w:t>
            </w:r>
          </w:p>
        </w:tc>
        <w:tc>
          <w:tcPr>
            <w:tcW w:w="1112" w:type="dxa"/>
            <w:vAlign w:val="center"/>
          </w:tcPr>
          <w:p w14:paraId="28C410A0" w14:textId="502DA8E4" w:rsidR="00216CEF" w:rsidRPr="00606130" w:rsidRDefault="00216CEF" w:rsidP="00CF6F1C">
            <w:pPr>
              <w:jc w:val="center"/>
              <w:rPr>
                <w:rFonts w:ascii="Arial" w:hAnsi="Arial" w:cs="Arial"/>
                <w:sz w:val="14"/>
                <w:szCs w:val="16"/>
                <w:lang w:bidi="es-ES"/>
              </w:rPr>
            </w:pPr>
            <w:r w:rsidRPr="00606130">
              <w:rPr>
                <w:rFonts w:ascii="Arial" w:hAnsi="Arial" w:cs="Arial"/>
                <w:sz w:val="14"/>
                <w:szCs w:val="16"/>
                <w:lang w:bidi="es-ES"/>
              </w:rPr>
              <w:t>Analista Departamento de Tesorería</w:t>
            </w:r>
            <w:r w:rsidR="006F5ABE">
              <w:rPr>
                <w:rFonts w:ascii="Arial" w:hAnsi="Arial" w:cs="Arial"/>
                <w:sz w:val="14"/>
                <w:szCs w:val="16"/>
                <w:lang w:bidi="es-ES"/>
              </w:rPr>
              <w:t xml:space="preserve"> </w:t>
            </w:r>
            <w:r w:rsidRPr="00606130">
              <w:rPr>
                <w:rFonts w:ascii="Arial" w:hAnsi="Arial" w:cs="Arial"/>
                <w:sz w:val="14"/>
                <w:szCs w:val="16"/>
                <w:lang w:bidi="es-ES"/>
              </w:rPr>
              <w:t>DAFI</w:t>
            </w:r>
          </w:p>
        </w:tc>
        <w:tc>
          <w:tcPr>
            <w:tcW w:w="8531" w:type="dxa"/>
            <w:tcMar>
              <w:top w:w="28" w:type="dxa"/>
              <w:left w:w="57" w:type="dxa"/>
              <w:bottom w:w="85" w:type="dxa"/>
              <w:right w:w="28" w:type="dxa"/>
            </w:tcMar>
          </w:tcPr>
          <w:p w14:paraId="04BE91C3" w14:textId="72FEEF80" w:rsidR="00CF6F1C" w:rsidRPr="00BB07A0" w:rsidRDefault="00CF6F1C" w:rsidP="00417ECE">
            <w:pPr>
              <w:pStyle w:val="TableParagraph"/>
              <w:ind w:left="74" w:right="157"/>
              <w:jc w:val="both"/>
            </w:pPr>
            <w:r>
              <w:t>Elabora oficio dirigido al Director de Contabilidad del Estado del Ministerio de Finanzas Públicas, con copia a la Tesorería Nacional, mediante el cual remite la liquidación del fondo rotativo, indicando el monto total de los CUR aprobados y el reintegro recibido en efectivo.</w:t>
            </w:r>
          </w:p>
        </w:tc>
      </w:tr>
      <w:tr w:rsidR="00216CEF" w:rsidRPr="005732FE" w14:paraId="0B94F45C" w14:textId="77777777" w:rsidTr="004605EB">
        <w:trPr>
          <w:trHeight w:val="874"/>
          <w:jc w:val="right"/>
        </w:trPr>
        <w:tc>
          <w:tcPr>
            <w:tcW w:w="1542" w:type="dxa"/>
            <w:vAlign w:val="center"/>
          </w:tcPr>
          <w:p w14:paraId="364A55D6" w14:textId="2ED34359" w:rsidR="00216CEF" w:rsidRPr="003603E5" w:rsidRDefault="006F5ABE" w:rsidP="00CF6F1C">
            <w:pPr>
              <w:pStyle w:val="TableParagraph"/>
              <w:jc w:val="center"/>
              <w:rPr>
                <w:b/>
                <w:sz w:val="14"/>
              </w:rPr>
            </w:pPr>
            <w:r>
              <w:rPr>
                <w:b/>
                <w:sz w:val="14"/>
              </w:rPr>
              <w:t xml:space="preserve">53. </w:t>
            </w:r>
            <w:r w:rsidR="00216CEF" w:rsidRPr="003603E5">
              <w:rPr>
                <w:b/>
                <w:sz w:val="14"/>
              </w:rPr>
              <w:t xml:space="preserve">Archivar </w:t>
            </w:r>
            <w:r w:rsidR="00216CEF" w:rsidRPr="003603E5">
              <w:rPr>
                <w:b/>
                <w:w w:val="95"/>
                <w:sz w:val="14"/>
              </w:rPr>
              <w:t>Información</w:t>
            </w:r>
          </w:p>
        </w:tc>
        <w:tc>
          <w:tcPr>
            <w:tcW w:w="1112" w:type="dxa"/>
            <w:vAlign w:val="center"/>
          </w:tcPr>
          <w:p w14:paraId="7A6283A6" w14:textId="313FDF79" w:rsidR="00216CEF" w:rsidRPr="00BB07A0" w:rsidRDefault="00216CEF" w:rsidP="00CF6F1C">
            <w:pPr>
              <w:pStyle w:val="TableParagraph"/>
              <w:ind w:right="100"/>
              <w:jc w:val="center"/>
              <w:rPr>
                <w:sz w:val="14"/>
              </w:rPr>
            </w:pPr>
            <w:r w:rsidRPr="00BB07A0">
              <w:rPr>
                <w:sz w:val="14"/>
              </w:rPr>
              <w:t xml:space="preserve">Analista </w:t>
            </w:r>
            <w:r w:rsidRPr="00BB07A0">
              <w:rPr>
                <w:w w:val="95"/>
                <w:sz w:val="14"/>
              </w:rPr>
              <w:t xml:space="preserve">Departamento </w:t>
            </w:r>
            <w:r w:rsidRPr="00BB07A0">
              <w:rPr>
                <w:sz w:val="14"/>
              </w:rPr>
              <w:t>de Tesorería</w:t>
            </w:r>
            <w:r w:rsidR="006F5ABE">
              <w:rPr>
                <w:sz w:val="14"/>
              </w:rPr>
              <w:t xml:space="preserve"> </w:t>
            </w:r>
            <w:r w:rsidRPr="00BB07A0">
              <w:rPr>
                <w:sz w:val="14"/>
              </w:rPr>
              <w:t>DAFI</w:t>
            </w:r>
          </w:p>
        </w:tc>
        <w:tc>
          <w:tcPr>
            <w:tcW w:w="8531" w:type="dxa"/>
            <w:tcMar>
              <w:top w:w="28" w:type="dxa"/>
              <w:left w:w="57" w:type="dxa"/>
              <w:bottom w:w="85" w:type="dxa"/>
              <w:right w:w="28" w:type="dxa"/>
            </w:tcMar>
          </w:tcPr>
          <w:p w14:paraId="26B6C207" w14:textId="0A5A4C2A" w:rsidR="00216CEF" w:rsidRDefault="00CF6F1C" w:rsidP="00417ECE">
            <w:pPr>
              <w:pStyle w:val="TableParagraph"/>
              <w:ind w:left="74" w:right="157"/>
              <w:jc w:val="both"/>
            </w:pPr>
            <w:r>
              <w:t>Elabora índice y entrega al Departamento de Archivo toda la documentación que originó los movimientos financieros durante el año, para efectos de resguardo y para futuras auditorías de las instituciones encargadas de la fiscalización.</w:t>
            </w:r>
          </w:p>
          <w:p w14:paraId="45289A83" w14:textId="728B23F7" w:rsidR="00CF6F1C" w:rsidRDefault="00CF6F1C" w:rsidP="00CF6F1C">
            <w:pPr>
              <w:pStyle w:val="TableParagraph"/>
            </w:pPr>
          </w:p>
          <w:p w14:paraId="4C3E42C9" w14:textId="5EC96B23" w:rsidR="00216CEF" w:rsidRPr="00CF6F1C" w:rsidRDefault="00CF6F1C" w:rsidP="00417ECE">
            <w:pPr>
              <w:pStyle w:val="Prrafodelista"/>
              <w:widowControl w:val="0"/>
              <w:numPr>
                <w:ilvl w:val="0"/>
                <w:numId w:val="6"/>
              </w:numPr>
              <w:autoSpaceDE w:val="0"/>
              <w:autoSpaceDN w:val="0"/>
              <w:ind w:left="1489" w:right="157" w:hanging="709"/>
              <w:jc w:val="both"/>
              <w:rPr>
                <w:rFonts w:ascii="Arial" w:hAnsi="Arial" w:cs="Arial"/>
                <w:lang w:val="es-GT" w:eastAsia="es-GT"/>
              </w:rPr>
            </w:pPr>
            <w:r w:rsidRPr="00CF6F1C">
              <w:rPr>
                <w:rFonts w:ascii="Arial" w:hAnsi="Arial" w:cs="Arial"/>
                <w:b/>
                <w:bCs/>
                <w:lang w:val="es-GT" w:eastAsia="es-GT"/>
              </w:rPr>
              <w:t>Nota:</w:t>
            </w:r>
            <w:r w:rsidRPr="00CF6F1C">
              <w:rPr>
                <w:rFonts w:ascii="Arial" w:hAnsi="Arial" w:cs="Arial"/>
                <w:lang w:val="es-GT" w:eastAsia="es-GT"/>
              </w:rPr>
              <w:t xml:space="preserve"> al finalizar el mes, se debe ejecutar la actividad 44 del inciso C.2.3 del presente procedimiento.</w:t>
            </w:r>
          </w:p>
        </w:tc>
      </w:tr>
    </w:tbl>
    <w:p w14:paraId="13D2F98D" w14:textId="1FBC5B62" w:rsidR="00984794" w:rsidRDefault="00984794" w:rsidP="001524AE">
      <w:pPr>
        <w:pStyle w:val="Encabezado"/>
        <w:tabs>
          <w:tab w:val="clear" w:pos="4252"/>
          <w:tab w:val="clear" w:pos="8504"/>
        </w:tabs>
        <w:ind w:left="426"/>
        <w:jc w:val="both"/>
        <w:rPr>
          <w:rFonts w:ascii="Arial" w:hAnsi="Arial" w:cs="Arial"/>
          <w:b/>
          <w:sz w:val="22"/>
          <w:szCs w:val="22"/>
          <w:u w:val="single"/>
          <w:lang w:val="es-GT"/>
        </w:rPr>
      </w:pPr>
    </w:p>
    <w:p w14:paraId="0EE5C298" w14:textId="06A823EA" w:rsidR="004541C4" w:rsidRPr="004541C4" w:rsidRDefault="00CF6F1C" w:rsidP="00CF6F1C">
      <w:pPr>
        <w:ind w:left="2127" w:hanging="709"/>
        <w:rPr>
          <w:rFonts w:ascii="Arial" w:hAnsi="Arial" w:cs="Arial"/>
          <w:b/>
          <w:sz w:val="22"/>
          <w:szCs w:val="22"/>
          <w:lang w:val="es-GT"/>
        </w:rPr>
      </w:pPr>
      <w:r>
        <w:rPr>
          <w:rFonts w:ascii="Arial" w:hAnsi="Arial" w:cs="Arial"/>
          <w:b/>
          <w:sz w:val="22"/>
          <w:szCs w:val="22"/>
          <w:lang w:val="es-GT"/>
        </w:rPr>
        <w:t xml:space="preserve">C.2.5. </w:t>
      </w:r>
      <w:r>
        <w:rPr>
          <w:rFonts w:ascii="Arial" w:hAnsi="Arial" w:cs="Arial"/>
          <w:b/>
          <w:sz w:val="22"/>
          <w:szCs w:val="22"/>
          <w:lang w:val="es-GT"/>
        </w:rPr>
        <w:tab/>
      </w:r>
      <w:r w:rsidR="004541C4" w:rsidRPr="004541C4">
        <w:rPr>
          <w:rFonts w:ascii="Arial" w:hAnsi="Arial" w:cs="Arial"/>
          <w:b/>
          <w:sz w:val="22"/>
          <w:szCs w:val="22"/>
          <w:lang w:val="es-GT"/>
        </w:rPr>
        <w:t>Listado de chequeo de documentos para pago</w:t>
      </w:r>
    </w:p>
    <w:p w14:paraId="180A8B2E" w14:textId="1F670854" w:rsidR="00984794" w:rsidRDefault="00984794" w:rsidP="004541C4">
      <w:pPr>
        <w:ind w:left="2127" w:hanging="709"/>
        <w:rPr>
          <w:rFonts w:ascii="Arial" w:hAnsi="Arial" w:cs="Arial"/>
          <w:b/>
          <w:sz w:val="22"/>
          <w:szCs w:val="22"/>
          <w:u w:val="single"/>
          <w:lang w:val="es-GT"/>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0618"/>
      </w:tblGrid>
      <w:tr w:rsidR="00216CEF" w:rsidRPr="00124A55" w14:paraId="441BB55C" w14:textId="77777777" w:rsidTr="004605EB">
        <w:tc>
          <w:tcPr>
            <w:tcW w:w="571" w:type="dxa"/>
            <w:shd w:val="clear" w:color="auto" w:fill="D9D9D9" w:themeFill="background1" w:themeFillShade="D9"/>
          </w:tcPr>
          <w:p w14:paraId="51C5655F" w14:textId="77777777" w:rsidR="00216CEF" w:rsidRPr="00124A55" w:rsidRDefault="00216CEF" w:rsidP="00124A55">
            <w:pPr>
              <w:widowControl w:val="0"/>
              <w:autoSpaceDE w:val="0"/>
              <w:autoSpaceDN w:val="0"/>
              <w:jc w:val="center"/>
              <w:rPr>
                <w:rFonts w:ascii="Arial" w:eastAsia="Arial" w:hAnsi="Arial" w:cs="Arial"/>
                <w:b/>
                <w:sz w:val="22"/>
                <w:szCs w:val="22"/>
                <w:lang w:val="es-ES" w:bidi="es-ES"/>
              </w:rPr>
            </w:pPr>
            <w:bookmarkStart w:id="7" w:name="_Hlk214891550"/>
            <w:r w:rsidRPr="00124A55">
              <w:rPr>
                <w:rFonts w:ascii="Arial" w:eastAsia="Arial" w:hAnsi="Arial" w:cs="Arial"/>
                <w:b/>
                <w:sz w:val="22"/>
                <w:szCs w:val="22"/>
                <w:lang w:val="es-ES" w:bidi="es-ES"/>
              </w:rPr>
              <w:t>No.</w:t>
            </w:r>
          </w:p>
        </w:tc>
        <w:tc>
          <w:tcPr>
            <w:tcW w:w="10618" w:type="dxa"/>
            <w:shd w:val="clear" w:color="auto" w:fill="D9D9D9" w:themeFill="background1" w:themeFillShade="D9"/>
          </w:tcPr>
          <w:p w14:paraId="1CCEC9AD" w14:textId="77777777" w:rsidR="00216CEF" w:rsidRPr="00124A55" w:rsidRDefault="00216CEF" w:rsidP="00124A55">
            <w:pPr>
              <w:widowControl w:val="0"/>
              <w:tabs>
                <w:tab w:val="left" w:pos="931"/>
              </w:tabs>
              <w:autoSpaceDE w:val="0"/>
              <w:autoSpaceDN w:val="0"/>
              <w:jc w:val="center"/>
              <w:rPr>
                <w:rFonts w:ascii="Arial" w:eastAsia="Arial" w:hAnsi="Arial" w:cs="Arial"/>
                <w:b/>
                <w:sz w:val="22"/>
                <w:szCs w:val="22"/>
                <w:lang w:val="es-ES" w:bidi="es-ES"/>
              </w:rPr>
            </w:pPr>
            <w:r w:rsidRPr="00124A55">
              <w:rPr>
                <w:rFonts w:ascii="Arial" w:eastAsia="Arial" w:hAnsi="Arial" w:cs="Arial"/>
                <w:b/>
                <w:sz w:val="22"/>
                <w:szCs w:val="22"/>
                <w:lang w:val="es-ES" w:bidi="es-ES"/>
              </w:rPr>
              <w:t>Requisitos</w:t>
            </w:r>
          </w:p>
        </w:tc>
      </w:tr>
      <w:tr w:rsidR="00216CEF" w:rsidRPr="00124A55" w14:paraId="2D1459B1" w14:textId="77777777" w:rsidTr="004605EB">
        <w:trPr>
          <w:trHeight w:val="283"/>
        </w:trPr>
        <w:tc>
          <w:tcPr>
            <w:tcW w:w="571" w:type="dxa"/>
            <w:vAlign w:val="center"/>
          </w:tcPr>
          <w:p w14:paraId="76095725" w14:textId="5F747D89" w:rsidR="00216CEF" w:rsidRPr="00124A55" w:rsidRDefault="00CF6F1C" w:rsidP="00124A55">
            <w:pPr>
              <w:widowControl w:val="0"/>
              <w:autoSpaceDE w:val="0"/>
              <w:autoSpaceDN w:val="0"/>
              <w:jc w:val="center"/>
              <w:rPr>
                <w:rFonts w:ascii="Arial" w:eastAsia="Arial" w:hAnsi="Arial" w:cs="Arial"/>
                <w:bCs/>
                <w:sz w:val="22"/>
                <w:szCs w:val="22"/>
                <w:lang w:val="es-ES" w:bidi="es-ES"/>
              </w:rPr>
            </w:pPr>
            <w:r w:rsidRPr="00124A55">
              <w:rPr>
                <w:rFonts w:ascii="Arial" w:eastAsia="Arial" w:hAnsi="Arial" w:cs="Arial"/>
                <w:bCs/>
                <w:color w:val="FFFFFF" w:themeColor="background1"/>
                <w:sz w:val="22"/>
                <w:szCs w:val="22"/>
                <w:lang w:val="es-ES" w:bidi="es-ES"/>
              </w:rPr>
              <w:t>0</w:t>
            </w:r>
            <w:r w:rsidR="00216CEF" w:rsidRPr="00124A55">
              <w:rPr>
                <w:rFonts w:ascii="Arial" w:eastAsia="Arial" w:hAnsi="Arial" w:cs="Arial"/>
                <w:bCs/>
                <w:sz w:val="22"/>
                <w:szCs w:val="22"/>
                <w:lang w:val="es-ES" w:bidi="es-ES"/>
              </w:rPr>
              <w:t>1.</w:t>
            </w:r>
          </w:p>
        </w:tc>
        <w:tc>
          <w:tcPr>
            <w:tcW w:w="10618" w:type="dxa"/>
          </w:tcPr>
          <w:p w14:paraId="5F6126A4" w14:textId="5EF6BA57" w:rsidR="00216CEF" w:rsidRPr="00124A55" w:rsidRDefault="00CF6F1C" w:rsidP="00417ECE">
            <w:pPr>
              <w:widowControl w:val="0"/>
              <w:tabs>
                <w:tab w:val="left" w:pos="931"/>
              </w:tabs>
              <w:autoSpaceDE w:val="0"/>
              <w:autoSpaceDN w:val="0"/>
              <w:ind w:left="168" w:right="170"/>
              <w:jc w:val="both"/>
              <w:rPr>
                <w:rFonts w:ascii="Arial" w:eastAsia="Arial" w:hAnsi="Arial" w:cs="Arial"/>
                <w:b/>
                <w:sz w:val="22"/>
                <w:szCs w:val="22"/>
                <w:lang w:val="es-ES" w:bidi="es-ES"/>
              </w:rPr>
            </w:pPr>
            <w:r w:rsidRPr="00124A55">
              <w:rPr>
                <w:rFonts w:ascii="Arial" w:hAnsi="Arial" w:cs="Arial"/>
                <w:sz w:val="22"/>
                <w:szCs w:val="22"/>
              </w:rPr>
              <w:t>Descripción clara y detallada del bien o servicio.</w:t>
            </w:r>
          </w:p>
        </w:tc>
      </w:tr>
      <w:tr w:rsidR="00216CEF" w:rsidRPr="00124A55" w14:paraId="379D8E9C" w14:textId="77777777" w:rsidTr="004605EB">
        <w:trPr>
          <w:trHeight w:val="283"/>
        </w:trPr>
        <w:tc>
          <w:tcPr>
            <w:tcW w:w="571" w:type="dxa"/>
            <w:vAlign w:val="center"/>
          </w:tcPr>
          <w:p w14:paraId="00C1954D" w14:textId="1300E97B" w:rsidR="00216CEF" w:rsidRPr="00124A55" w:rsidRDefault="00CF6F1C" w:rsidP="00124A55">
            <w:pPr>
              <w:widowControl w:val="0"/>
              <w:autoSpaceDE w:val="0"/>
              <w:autoSpaceDN w:val="0"/>
              <w:jc w:val="center"/>
              <w:rPr>
                <w:rFonts w:ascii="Arial" w:eastAsia="Arial" w:hAnsi="Arial" w:cs="Arial"/>
                <w:bCs/>
                <w:sz w:val="22"/>
                <w:szCs w:val="22"/>
                <w:lang w:val="es-ES" w:bidi="es-ES"/>
              </w:rPr>
            </w:pPr>
            <w:r w:rsidRPr="00124A55">
              <w:rPr>
                <w:rFonts w:ascii="Arial" w:eastAsia="Arial" w:hAnsi="Arial" w:cs="Arial"/>
                <w:bCs/>
                <w:color w:val="FFFFFF" w:themeColor="background1"/>
                <w:sz w:val="22"/>
                <w:szCs w:val="22"/>
                <w:lang w:val="es-ES" w:bidi="es-ES"/>
              </w:rPr>
              <w:t>0</w:t>
            </w:r>
            <w:r w:rsidR="00216CEF" w:rsidRPr="00124A55">
              <w:rPr>
                <w:rFonts w:ascii="Arial" w:eastAsia="Arial" w:hAnsi="Arial" w:cs="Arial"/>
                <w:bCs/>
                <w:sz w:val="22"/>
                <w:szCs w:val="22"/>
                <w:lang w:val="es-ES" w:bidi="es-ES"/>
              </w:rPr>
              <w:t>2.</w:t>
            </w:r>
          </w:p>
        </w:tc>
        <w:tc>
          <w:tcPr>
            <w:tcW w:w="10618" w:type="dxa"/>
          </w:tcPr>
          <w:p w14:paraId="1D894EB7" w14:textId="2E4C9CB2" w:rsidR="00216CEF" w:rsidRPr="00124A55" w:rsidRDefault="00CF6F1C" w:rsidP="00417ECE">
            <w:pPr>
              <w:widowControl w:val="0"/>
              <w:tabs>
                <w:tab w:val="left" w:pos="931"/>
              </w:tabs>
              <w:autoSpaceDE w:val="0"/>
              <w:autoSpaceDN w:val="0"/>
              <w:ind w:left="168" w:right="170"/>
              <w:jc w:val="both"/>
              <w:rPr>
                <w:rFonts w:ascii="Arial" w:eastAsia="Arial" w:hAnsi="Arial" w:cs="Arial"/>
                <w:b/>
                <w:sz w:val="22"/>
                <w:szCs w:val="22"/>
                <w:lang w:val="es-ES" w:bidi="es-ES"/>
              </w:rPr>
            </w:pPr>
            <w:r w:rsidRPr="00124A55">
              <w:rPr>
                <w:rFonts w:ascii="Arial" w:hAnsi="Arial" w:cs="Arial"/>
                <w:sz w:val="22"/>
                <w:szCs w:val="22"/>
              </w:rPr>
              <w:t>Justificación técnica y administrativa del bien o servicio requerido.</w:t>
            </w:r>
          </w:p>
        </w:tc>
      </w:tr>
      <w:tr w:rsidR="00216CEF" w:rsidRPr="00124A55" w14:paraId="01A3F240" w14:textId="77777777" w:rsidTr="004605EB">
        <w:trPr>
          <w:trHeight w:val="283"/>
        </w:trPr>
        <w:tc>
          <w:tcPr>
            <w:tcW w:w="571" w:type="dxa"/>
            <w:vAlign w:val="center"/>
          </w:tcPr>
          <w:p w14:paraId="3274CAA1" w14:textId="2509DF10" w:rsidR="00216CEF" w:rsidRPr="00124A55" w:rsidRDefault="00CF6F1C" w:rsidP="00124A55">
            <w:pPr>
              <w:widowControl w:val="0"/>
              <w:autoSpaceDE w:val="0"/>
              <w:autoSpaceDN w:val="0"/>
              <w:jc w:val="center"/>
              <w:rPr>
                <w:rFonts w:ascii="Arial" w:eastAsia="Arial" w:hAnsi="Arial" w:cs="Arial"/>
                <w:bCs/>
                <w:sz w:val="22"/>
                <w:szCs w:val="22"/>
                <w:lang w:val="es-ES" w:bidi="es-ES"/>
              </w:rPr>
            </w:pPr>
            <w:r w:rsidRPr="00124A55">
              <w:rPr>
                <w:rFonts w:ascii="Arial" w:eastAsia="Arial" w:hAnsi="Arial" w:cs="Arial"/>
                <w:bCs/>
                <w:color w:val="FFFFFF" w:themeColor="background1"/>
                <w:sz w:val="22"/>
                <w:szCs w:val="22"/>
                <w:lang w:val="es-ES" w:bidi="es-ES"/>
              </w:rPr>
              <w:t>0</w:t>
            </w:r>
            <w:r w:rsidR="00216CEF" w:rsidRPr="00124A55">
              <w:rPr>
                <w:rFonts w:ascii="Arial" w:eastAsia="Arial" w:hAnsi="Arial" w:cs="Arial"/>
                <w:bCs/>
                <w:sz w:val="22"/>
                <w:szCs w:val="22"/>
                <w:lang w:val="es-ES" w:bidi="es-ES"/>
              </w:rPr>
              <w:t>3.</w:t>
            </w:r>
          </w:p>
        </w:tc>
        <w:tc>
          <w:tcPr>
            <w:tcW w:w="10618" w:type="dxa"/>
          </w:tcPr>
          <w:p w14:paraId="458E5D74" w14:textId="6812B813" w:rsidR="00216CEF" w:rsidRPr="00124A55" w:rsidRDefault="00CF6F1C" w:rsidP="00417ECE">
            <w:pPr>
              <w:widowControl w:val="0"/>
              <w:tabs>
                <w:tab w:val="left" w:pos="931"/>
              </w:tabs>
              <w:autoSpaceDE w:val="0"/>
              <w:autoSpaceDN w:val="0"/>
              <w:ind w:left="168" w:right="170"/>
              <w:jc w:val="both"/>
              <w:rPr>
                <w:rFonts w:ascii="Arial" w:eastAsia="Arial" w:hAnsi="Arial" w:cs="Arial"/>
                <w:b/>
                <w:sz w:val="22"/>
                <w:szCs w:val="22"/>
                <w:lang w:val="es-ES" w:bidi="es-ES"/>
              </w:rPr>
            </w:pPr>
            <w:r w:rsidRPr="00124A55">
              <w:rPr>
                <w:rFonts w:ascii="Arial" w:hAnsi="Arial" w:cs="Arial"/>
                <w:sz w:val="22"/>
                <w:szCs w:val="22"/>
              </w:rPr>
              <w:t>Cantidad requerida del bien o servicio.</w:t>
            </w:r>
          </w:p>
        </w:tc>
      </w:tr>
      <w:tr w:rsidR="00216CEF" w:rsidRPr="00124A55" w14:paraId="28A02550" w14:textId="77777777" w:rsidTr="004605EB">
        <w:trPr>
          <w:trHeight w:val="283"/>
        </w:trPr>
        <w:tc>
          <w:tcPr>
            <w:tcW w:w="571" w:type="dxa"/>
            <w:vAlign w:val="center"/>
          </w:tcPr>
          <w:p w14:paraId="09914331" w14:textId="06BF3851" w:rsidR="00216CEF" w:rsidRPr="00124A55" w:rsidRDefault="00CF6F1C" w:rsidP="00124A55">
            <w:pPr>
              <w:widowControl w:val="0"/>
              <w:autoSpaceDE w:val="0"/>
              <w:autoSpaceDN w:val="0"/>
              <w:jc w:val="center"/>
              <w:rPr>
                <w:rFonts w:ascii="Arial" w:eastAsia="Arial" w:hAnsi="Arial" w:cs="Arial"/>
                <w:bCs/>
                <w:sz w:val="22"/>
                <w:szCs w:val="22"/>
                <w:lang w:val="es-ES" w:bidi="es-ES"/>
              </w:rPr>
            </w:pPr>
            <w:r w:rsidRPr="00124A55">
              <w:rPr>
                <w:rFonts w:ascii="Arial" w:eastAsia="Arial" w:hAnsi="Arial" w:cs="Arial"/>
                <w:bCs/>
                <w:color w:val="FFFFFF" w:themeColor="background1"/>
                <w:sz w:val="22"/>
                <w:szCs w:val="22"/>
                <w:lang w:val="es-ES" w:bidi="es-ES"/>
              </w:rPr>
              <w:t>0</w:t>
            </w:r>
            <w:r w:rsidR="00216CEF" w:rsidRPr="00124A55">
              <w:rPr>
                <w:rFonts w:ascii="Arial" w:eastAsia="Arial" w:hAnsi="Arial" w:cs="Arial"/>
                <w:bCs/>
                <w:sz w:val="22"/>
                <w:szCs w:val="22"/>
                <w:lang w:val="es-ES" w:bidi="es-ES"/>
              </w:rPr>
              <w:t>4.</w:t>
            </w:r>
          </w:p>
        </w:tc>
        <w:tc>
          <w:tcPr>
            <w:tcW w:w="10618" w:type="dxa"/>
          </w:tcPr>
          <w:p w14:paraId="76BD3F1E" w14:textId="70E9D176" w:rsidR="00216CEF" w:rsidRDefault="00CF6F1C" w:rsidP="00417ECE">
            <w:pPr>
              <w:widowControl w:val="0"/>
              <w:tabs>
                <w:tab w:val="left" w:pos="931"/>
              </w:tabs>
              <w:autoSpaceDE w:val="0"/>
              <w:autoSpaceDN w:val="0"/>
              <w:ind w:left="168" w:right="170"/>
              <w:jc w:val="both"/>
              <w:rPr>
                <w:rFonts w:ascii="Arial" w:hAnsi="Arial" w:cs="Arial"/>
                <w:sz w:val="22"/>
                <w:szCs w:val="22"/>
              </w:rPr>
            </w:pPr>
            <w:r w:rsidRPr="00124A55">
              <w:rPr>
                <w:rFonts w:ascii="Arial" w:hAnsi="Arial" w:cs="Arial"/>
                <w:sz w:val="22"/>
                <w:szCs w:val="22"/>
              </w:rPr>
              <w:t xml:space="preserve">Formulario ADQ-FOR-01 </w:t>
            </w:r>
            <w:r w:rsidRPr="00790A4D">
              <w:rPr>
                <w:rFonts w:ascii="Arial" w:hAnsi="Arial" w:cs="Arial"/>
                <w:i/>
                <w:iCs/>
                <w:sz w:val="22"/>
                <w:szCs w:val="22"/>
              </w:rPr>
              <w:t>“Requerimiento”,</w:t>
            </w:r>
            <w:r w:rsidRPr="00124A55">
              <w:rPr>
                <w:rFonts w:ascii="Arial" w:hAnsi="Arial" w:cs="Arial"/>
                <w:sz w:val="22"/>
                <w:szCs w:val="22"/>
              </w:rPr>
              <w:t xml:space="preserve"> debidamente visado</w:t>
            </w:r>
            <w:r w:rsidR="00871F26">
              <w:rPr>
                <w:rFonts w:ascii="Arial" w:hAnsi="Arial" w:cs="Arial"/>
                <w:sz w:val="22"/>
                <w:szCs w:val="22"/>
              </w:rPr>
              <w:t>; en el cual se debe verificar lo siguiente:</w:t>
            </w:r>
          </w:p>
          <w:p w14:paraId="049A0933" w14:textId="77777777" w:rsidR="00871F26" w:rsidRPr="00871F26" w:rsidRDefault="00871F26" w:rsidP="00871F26">
            <w:pPr>
              <w:pStyle w:val="Prrafodelista"/>
              <w:widowControl w:val="0"/>
              <w:numPr>
                <w:ilvl w:val="0"/>
                <w:numId w:val="48"/>
              </w:numPr>
              <w:tabs>
                <w:tab w:val="left" w:pos="931"/>
              </w:tabs>
              <w:autoSpaceDE w:val="0"/>
              <w:autoSpaceDN w:val="0"/>
              <w:ind w:right="170"/>
              <w:jc w:val="both"/>
              <w:rPr>
                <w:rFonts w:ascii="Arial" w:hAnsi="Arial" w:cs="Arial"/>
                <w:sz w:val="22"/>
                <w:szCs w:val="22"/>
              </w:rPr>
            </w:pPr>
            <w:r w:rsidRPr="00871F26">
              <w:rPr>
                <w:rFonts w:ascii="Arial" w:hAnsi="Arial" w:cs="Arial"/>
                <w:sz w:val="22"/>
                <w:szCs w:val="22"/>
              </w:rPr>
              <w:t>Consignación del renglón de gasto y código de insumo correspondiente.</w:t>
            </w:r>
          </w:p>
          <w:p w14:paraId="01288145" w14:textId="77777777" w:rsidR="00871F26" w:rsidRPr="00871F26" w:rsidRDefault="00871F26" w:rsidP="00871F26">
            <w:pPr>
              <w:pStyle w:val="Prrafodelista"/>
              <w:widowControl w:val="0"/>
              <w:numPr>
                <w:ilvl w:val="0"/>
                <w:numId w:val="48"/>
              </w:numPr>
              <w:tabs>
                <w:tab w:val="left" w:pos="931"/>
              </w:tabs>
              <w:autoSpaceDE w:val="0"/>
              <w:autoSpaceDN w:val="0"/>
              <w:ind w:right="170"/>
              <w:jc w:val="both"/>
              <w:rPr>
                <w:rFonts w:ascii="Arial" w:hAnsi="Arial" w:cs="Arial"/>
                <w:sz w:val="22"/>
                <w:szCs w:val="22"/>
              </w:rPr>
            </w:pPr>
            <w:r w:rsidRPr="00871F26">
              <w:rPr>
                <w:rFonts w:ascii="Arial" w:hAnsi="Arial" w:cs="Arial"/>
                <w:sz w:val="22"/>
                <w:szCs w:val="22"/>
              </w:rPr>
              <w:t xml:space="preserve">Firma, nombre completo y cargo del solicitante. </w:t>
            </w:r>
          </w:p>
          <w:p w14:paraId="24CB5C49" w14:textId="4A77CCDF" w:rsidR="00871F26" w:rsidRPr="00871F26" w:rsidRDefault="00871F26" w:rsidP="00871F26">
            <w:pPr>
              <w:pStyle w:val="Prrafodelista"/>
              <w:widowControl w:val="0"/>
              <w:numPr>
                <w:ilvl w:val="0"/>
                <w:numId w:val="48"/>
              </w:numPr>
              <w:tabs>
                <w:tab w:val="left" w:pos="931"/>
              </w:tabs>
              <w:autoSpaceDE w:val="0"/>
              <w:autoSpaceDN w:val="0"/>
              <w:ind w:right="170"/>
              <w:jc w:val="both"/>
              <w:rPr>
                <w:rFonts w:ascii="Arial" w:eastAsia="Arial" w:hAnsi="Arial" w:cs="Arial"/>
                <w:b/>
                <w:sz w:val="22"/>
                <w:szCs w:val="22"/>
                <w:lang w:val="es-ES" w:bidi="es-ES"/>
              </w:rPr>
            </w:pPr>
            <w:r w:rsidRPr="00871F26">
              <w:rPr>
                <w:rFonts w:ascii="Arial" w:hAnsi="Arial" w:cs="Arial"/>
                <w:sz w:val="22"/>
                <w:szCs w:val="22"/>
              </w:rPr>
              <w:t xml:space="preserve">Firma, </w:t>
            </w:r>
            <w:r>
              <w:rPr>
                <w:rFonts w:ascii="Arial" w:hAnsi="Arial" w:cs="Arial"/>
                <w:sz w:val="22"/>
                <w:szCs w:val="22"/>
              </w:rPr>
              <w:t>de quien aprueba la compra</w:t>
            </w:r>
            <w:r w:rsidRPr="00871F26">
              <w:rPr>
                <w:rFonts w:ascii="Arial" w:hAnsi="Arial" w:cs="Arial"/>
                <w:sz w:val="22"/>
                <w:szCs w:val="22"/>
              </w:rPr>
              <w:t>.</w:t>
            </w:r>
          </w:p>
        </w:tc>
      </w:tr>
      <w:tr w:rsidR="00216CEF" w:rsidRPr="00124A55" w14:paraId="6C8F1F6B" w14:textId="77777777" w:rsidTr="004605EB">
        <w:trPr>
          <w:trHeight w:val="283"/>
        </w:trPr>
        <w:tc>
          <w:tcPr>
            <w:tcW w:w="571" w:type="dxa"/>
            <w:vAlign w:val="center"/>
          </w:tcPr>
          <w:p w14:paraId="129C891F" w14:textId="5BBE010A" w:rsidR="00216CEF" w:rsidRPr="00124A55" w:rsidRDefault="00CF6F1C" w:rsidP="00124A55">
            <w:pPr>
              <w:widowControl w:val="0"/>
              <w:autoSpaceDE w:val="0"/>
              <w:autoSpaceDN w:val="0"/>
              <w:jc w:val="center"/>
              <w:rPr>
                <w:rFonts w:ascii="Arial" w:eastAsia="Arial" w:hAnsi="Arial" w:cs="Arial"/>
                <w:bCs/>
                <w:sz w:val="22"/>
                <w:szCs w:val="22"/>
                <w:lang w:val="es-ES" w:bidi="es-ES"/>
              </w:rPr>
            </w:pPr>
            <w:r w:rsidRPr="00124A55">
              <w:rPr>
                <w:rFonts w:ascii="Arial" w:eastAsia="Arial" w:hAnsi="Arial" w:cs="Arial"/>
                <w:bCs/>
                <w:color w:val="FFFFFF" w:themeColor="background1"/>
                <w:sz w:val="22"/>
                <w:szCs w:val="22"/>
                <w:lang w:val="es-ES" w:bidi="es-ES"/>
              </w:rPr>
              <w:t>0</w:t>
            </w:r>
            <w:r w:rsidR="00871F26">
              <w:rPr>
                <w:rFonts w:ascii="Arial" w:eastAsia="Arial" w:hAnsi="Arial" w:cs="Arial"/>
                <w:bCs/>
                <w:sz w:val="22"/>
                <w:szCs w:val="22"/>
                <w:lang w:val="es-ES" w:bidi="es-ES"/>
              </w:rPr>
              <w:t>5</w:t>
            </w:r>
            <w:r w:rsidR="00216CEF" w:rsidRPr="00124A55">
              <w:rPr>
                <w:rFonts w:ascii="Arial" w:eastAsia="Arial" w:hAnsi="Arial" w:cs="Arial"/>
                <w:bCs/>
                <w:sz w:val="22"/>
                <w:szCs w:val="22"/>
                <w:lang w:val="es-ES" w:bidi="es-ES"/>
              </w:rPr>
              <w:t>.</w:t>
            </w:r>
          </w:p>
        </w:tc>
        <w:tc>
          <w:tcPr>
            <w:tcW w:w="10618" w:type="dxa"/>
          </w:tcPr>
          <w:p w14:paraId="1A453857" w14:textId="1F408E20" w:rsidR="00216CEF" w:rsidRPr="00124A55" w:rsidRDefault="00124A55" w:rsidP="00417ECE">
            <w:pPr>
              <w:widowControl w:val="0"/>
              <w:tabs>
                <w:tab w:val="left" w:pos="931"/>
              </w:tabs>
              <w:autoSpaceDE w:val="0"/>
              <w:autoSpaceDN w:val="0"/>
              <w:ind w:left="168" w:right="170"/>
              <w:jc w:val="both"/>
              <w:rPr>
                <w:rFonts w:ascii="Arial" w:eastAsia="Arial" w:hAnsi="Arial" w:cs="Arial"/>
                <w:b/>
                <w:sz w:val="22"/>
                <w:szCs w:val="22"/>
                <w:lang w:val="es-ES" w:bidi="es-ES"/>
              </w:rPr>
            </w:pPr>
            <w:r w:rsidRPr="00124A55">
              <w:rPr>
                <w:rFonts w:ascii="Arial" w:hAnsi="Arial" w:cs="Arial"/>
                <w:sz w:val="22"/>
                <w:szCs w:val="22"/>
              </w:rPr>
              <w:t>Factura Electrónica en Línea –FEL–, con detalle del bien o servicio, debidamente cancelada; y recibo de caja, cuando corresponda.</w:t>
            </w:r>
          </w:p>
        </w:tc>
      </w:tr>
      <w:tr w:rsidR="00216CEF" w:rsidRPr="00124A55" w14:paraId="60E348FE" w14:textId="77777777" w:rsidTr="004605EB">
        <w:trPr>
          <w:trHeight w:val="283"/>
        </w:trPr>
        <w:tc>
          <w:tcPr>
            <w:tcW w:w="571" w:type="dxa"/>
            <w:vAlign w:val="center"/>
          </w:tcPr>
          <w:p w14:paraId="49B54674" w14:textId="2073DABE" w:rsidR="00216CEF" w:rsidRPr="00124A55" w:rsidRDefault="00CF6F1C" w:rsidP="00124A55">
            <w:pPr>
              <w:widowControl w:val="0"/>
              <w:autoSpaceDE w:val="0"/>
              <w:autoSpaceDN w:val="0"/>
              <w:jc w:val="center"/>
              <w:rPr>
                <w:rFonts w:ascii="Arial" w:eastAsia="Arial" w:hAnsi="Arial" w:cs="Arial"/>
                <w:bCs/>
                <w:sz w:val="22"/>
                <w:szCs w:val="22"/>
                <w:lang w:val="es-ES" w:bidi="es-ES"/>
              </w:rPr>
            </w:pPr>
            <w:r w:rsidRPr="00124A55">
              <w:rPr>
                <w:rFonts w:ascii="Arial" w:eastAsia="Arial" w:hAnsi="Arial" w:cs="Arial"/>
                <w:bCs/>
                <w:color w:val="FFFFFF" w:themeColor="background1"/>
                <w:sz w:val="22"/>
                <w:szCs w:val="22"/>
                <w:lang w:val="es-ES" w:bidi="es-ES"/>
              </w:rPr>
              <w:t>0</w:t>
            </w:r>
            <w:r w:rsidR="00871F26">
              <w:rPr>
                <w:rFonts w:ascii="Arial" w:eastAsia="Arial" w:hAnsi="Arial" w:cs="Arial"/>
                <w:bCs/>
                <w:sz w:val="22"/>
                <w:szCs w:val="22"/>
                <w:lang w:val="es-ES" w:bidi="es-ES"/>
              </w:rPr>
              <w:t>6</w:t>
            </w:r>
            <w:r w:rsidR="00216CEF" w:rsidRPr="00124A55">
              <w:rPr>
                <w:rFonts w:ascii="Arial" w:eastAsia="Arial" w:hAnsi="Arial" w:cs="Arial"/>
                <w:bCs/>
                <w:sz w:val="22"/>
                <w:szCs w:val="22"/>
                <w:lang w:val="es-ES" w:bidi="es-ES"/>
              </w:rPr>
              <w:t>.</w:t>
            </w:r>
          </w:p>
        </w:tc>
        <w:tc>
          <w:tcPr>
            <w:tcW w:w="10618" w:type="dxa"/>
          </w:tcPr>
          <w:p w14:paraId="4A5CB046" w14:textId="3582BE4A" w:rsidR="00216CEF" w:rsidRPr="00124A55" w:rsidRDefault="00124A55" w:rsidP="00417ECE">
            <w:pPr>
              <w:widowControl w:val="0"/>
              <w:tabs>
                <w:tab w:val="left" w:pos="931"/>
              </w:tabs>
              <w:autoSpaceDE w:val="0"/>
              <w:autoSpaceDN w:val="0"/>
              <w:ind w:left="168" w:right="170"/>
              <w:jc w:val="both"/>
              <w:rPr>
                <w:rFonts w:ascii="Arial" w:eastAsia="Arial" w:hAnsi="Arial" w:cs="Arial"/>
                <w:b/>
                <w:sz w:val="22"/>
                <w:szCs w:val="22"/>
                <w:lang w:val="es-ES" w:bidi="es-ES"/>
              </w:rPr>
            </w:pPr>
            <w:r w:rsidRPr="00124A55">
              <w:rPr>
                <w:rFonts w:ascii="Arial" w:hAnsi="Arial" w:cs="Arial"/>
                <w:sz w:val="22"/>
                <w:szCs w:val="22"/>
              </w:rPr>
              <w:t>Nombre completo y Número de Identificación Tributaria –NIT– de la Unidad Ejecutora.</w:t>
            </w:r>
          </w:p>
        </w:tc>
      </w:tr>
      <w:tr w:rsidR="00216CEF" w:rsidRPr="00124A55" w14:paraId="5DA35189" w14:textId="77777777" w:rsidTr="004605EB">
        <w:trPr>
          <w:trHeight w:val="283"/>
        </w:trPr>
        <w:tc>
          <w:tcPr>
            <w:tcW w:w="571" w:type="dxa"/>
            <w:vAlign w:val="center"/>
          </w:tcPr>
          <w:p w14:paraId="47219A84" w14:textId="2944491D" w:rsidR="00216CEF" w:rsidRPr="00124A55" w:rsidRDefault="00871F26" w:rsidP="00871F26">
            <w:pPr>
              <w:widowControl w:val="0"/>
              <w:autoSpaceDE w:val="0"/>
              <w:autoSpaceDN w:val="0"/>
              <w:jc w:val="center"/>
              <w:rPr>
                <w:rFonts w:ascii="Arial" w:eastAsia="Arial" w:hAnsi="Arial" w:cs="Arial"/>
                <w:bCs/>
                <w:sz w:val="22"/>
                <w:szCs w:val="22"/>
                <w:lang w:val="es-ES" w:bidi="es-ES"/>
              </w:rPr>
            </w:pPr>
            <w:r>
              <w:rPr>
                <w:rFonts w:ascii="Arial" w:eastAsia="Arial" w:hAnsi="Arial" w:cs="Arial"/>
                <w:bCs/>
                <w:sz w:val="22"/>
                <w:szCs w:val="22"/>
                <w:lang w:val="es-ES" w:bidi="es-ES"/>
              </w:rPr>
              <w:t>7</w:t>
            </w:r>
            <w:r w:rsidR="00216CEF" w:rsidRPr="00124A55">
              <w:rPr>
                <w:rFonts w:ascii="Arial" w:eastAsia="Arial" w:hAnsi="Arial" w:cs="Arial"/>
                <w:bCs/>
                <w:sz w:val="22"/>
                <w:szCs w:val="22"/>
                <w:lang w:val="es-ES" w:bidi="es-ES"/>
              </w:rPr>
              <w:t>.</w:t>
            </w:r>
          </w:p>
        </w:tc>
        <w:tc>
          <w:tcPr>
            <w:tcW w:w="10618" w:type="dxa"/>
          </w:tcPr>
          <w:p w14:paraId="6F319EBB" w14:textId="7250F71B" w:rsidR="00216CEF" w:rsidRPr="00124A55" w:rsidRDefault="00124A55" w:rsidP="00417ECE">
            <w:pPr>
              <w:widowControl w:val="0"/>
              <w:tabs>
                <w:tab w:val="left" w:pos="931"/>
              </w:tabs>
              <w:autoSpaceDE w:val="0"/>
              <w:autoSpaceDN w:val="0"/>
              <w:ind w:left="168" w:right="170"/>
              <w:jc w:val="both"/>
              <w:rPr>
                <w:rFonts w:ascii="Arial" w:eastAsia="Arial" w:hAnsi="Arial" w:cs="Arial"/>
                <w:sz w:val="22"/>
                <w:szCs w:val="22"/>
                <w:lang w:val="es-ES" w:bidi="es-ES"/>
              </w:rPr>
            </w:pPr>
            <w:r w:rsidRPr="00124A55">
              <w:rPr>
                <w:rFonts w:ascii="Arial" w:hAnsi="Arial" w:cs="Arial"/>
                <w:sz w:val="22"/>
                <w:szCs w:val="22"/>
              </w:rPr>
              <w:t>En las facturas por consumo de alimentación y gastos de atención y protocolo, se adjunta el listado de participantes, el cual debe estar firmado por todos los asistentes.</w:t>
            </w:r>
          </w:p>
        </w:tc>
      </w:tr>
      <w:tr w:rsidR="00216CEF" w:rsidRPr="00124A55" w14:paraId="08DF784E" w14:textId="77777777" w:rsidTr="004605EB">
        <w:trPr>
          <w:trHeight w:val="283"/>
        </w:trPr>
        <w:tc>
          <w:tcPr>
            <w:tcW w:w="571" w:type="dxa"/>
            <w:vAlign w:val="center"/>
          </w:tcPr>
          <w:p w14:paraId="5D7BDA4C" w14:textId="410460B1" w:rsidR="00216CEF" w:rsidRPr="00124A55" w:rsidRDefault="00871F26" w:rsidP="00124A55">
            <w:pPr>
              <w:widowControl w:val="0"/>
              <w:autoSpaceDE w:val="0"/>
              <w:autoSpaceDN w:val="0"/>
              <w:jc w:val="center"/>
              <w:rPr>
                <w:rFonts w:ascii="Arial" w:eastAsia="Arial" w:hAnsi="Arial" w:cs="Arial"/>
                <w:bCs/>
                <w:sz w:val="22"/>
                <w:szCs w:val="22"/>
                <w:lang w:val="es-ES" w:bidi="es-ES"/>
              </w:rPr>
            </w:pPr>
            <w:r>
              <w:rPr>
                <w:rFonts w:ascii="Arial" w:eastAsia="Arial" w:hAnsi="Arial" w:cs="Arial"/>
                <w:bCs/>
                <w:sz w:val="22"/>
                <w:szCs w:val="22"/>
                <w:lang w:val="es-ES" w:bidi="es-ES"/>
              </w:rPr>
              <w:t>8</w:t>
            </w:r>
            <w:r w:rsidR="00216CEF" w:rsidRPr="00124A55">
              <w:rPr>
                <w:rFonts w:ascii="Arial" w:eastAsia="Arial" w:hAnsi="Arial" w:cs="Arial"/>
                <w:bCs/>
                <w:sz w:val="22"/>
                <w:szCs w:val="22"/>
                <w:lang w:val="es-ES" w:bidi="es-ES"/>
              </w:rPr>
              <w:t>.</w:t>
            </w:r>
          </w:p>
        </w:tc>
        <w:tc>
          <w:tcPr>
            <w:tcW w:w="10618" w:type="dxa"/>
          </w:tcPr>
          <w:p w14:paraId="7372742B" w14:textId="46F927B6" w:rsidR="00124A55" w:rsidRPr="00124A55" w:rsidRDefault="00124A55" w:rsidP="00417ECE">
            <w:pPr>
              <w:widowControl w:val="0"/>
              <w:tabs>
                <w:tab w:val="left" w:pos="931"/>
              </w:tabs>
              <w:autoSpaceDE w:val="0"/>
              <w:autoSpaceDN w:val="0"/>
              <w:ind w:left="168" w:right="170"/>
              <w:jc w:val="both"/>
              <w:rPr>
                <w:rFonts w:ascii="Arial" w:eastAsia="Arial" w:hAnsi="Arial" w:cs="Arial"/>
                <w:b/>
                <w:sz w:val="22"/>
                <w:szCs w:val="22"/>
                <w:lang w:val="es-ES" w:bidi="es-ES"/>
              </w:rPr>
            </w:pPr>
            <w:r w:rsidRPr="00124A55">
              <w:rPr>
                <w:rFonts w:ascii="Arial" w:hAnsi="Arial" w:cs="Arial"/>
                <w:sz w:val="22"/>
                <w:szCs w:val="22"/>
              </w:rPr>
              <w:t>En las compras de materiales y suministros, se adjunta la constancia de ingreso a almacén, por medio de la forma 1H.</w:t>
            </w:r>
          </w:p>
        </w:tc>
      </w:tr>
      <w:tr w:rsidR="00216CEF" w:rsidRPr="00124A55" w14:paraId="6B53FAB9" w14:textId="77777777" w:rsidTr="004605EB">
        <w:trPr>
          <w:trHeight w:val="283"/>
        </w:trPr>
        <w:tc>
          <w:tcPr>
            <w:tcW w:w="571" w:type="dxa"/>
            <w:vAlign w:val="center"/>
          </w:tcPr>
          <w:p w14:paraId="0017045C" w14:textId="782A2980" w:rsidR="00216CEF" w:rsidRPr="00124A55" w:rsidRDefault="00871F26" w:rsidP="00124A55">
            <w:pPr>
              <w:widowControl w:val="0"/>
              <w:autoSpaceDE w:val="0"/>
              <w:autoSpaceDN w:val="0"/>
              <w:jc w:val="center"/>
              <w:rPr>
                <w:rFonts w:ascii="Arial" w:eastAsia="Arial" w:hAnsi="Arial" w:cs="Arial"/>
                <w:bCs/>
                <w:sz w:val="22"/>
                <w:szCs w:val="22"/>
                <w:lang w:val="es-ES" w:bidi="es-ES"/>
              </w:rPr>
            </w:pPr>
            <w:r>
              <w:rPr>
                <w:rFonts w:ascii="Arial" w:eastAsia="Arial" w:hAnsi="Arial" w:cs="Arial"/>
                <w:bCs/>
                <w:sz w:val="22"/>
                <w:szCs w:val="22"/>
                <w:lang w:val="es-ES" w:bidi="es-ES"/>
              </w:rPr>
              <w:t>9</w:t>
            </w:r>
            <w:r w:rsidR="00216CEF" w:rsidRPr="00124A55">
              <w:rPr>
                <w:rFonts w:ascii="Arial" w:eastAsia="Arial" w:hAnsi="Arial" w:cs="Arial"/>
                <w:bCs/>
                <w:sz w:val="22"/>
                <w:szCs w:val="22"/>
                <w:lang w:val="es-ES" w:bidi="es-ES"/>
              </w:rPr>
              <w:t>.</w:t>
            </w:r>
          </w:p>
        </w:tc>
        <w:tc>
          <w:tcPr>
            <w:tcW w:w="10618" w:type="dxa"/>
          </w:tcPr>
          <w:p w14:paraId="0E0EDD7F" w14:textId="7C70D445" w:rsidR="00124A55" w:rsidRPr="00124A55" w:rsidRDefault="00124A55" w:rsidP="00417ECE">
            <w:pPr>
              <w:widowControl w:val="0"/>
              <w:tabs>
                <w:tab w:val="left" w:pos="931"/>
              </w:tabs>
              <w:autoSpaceDE w:val="0"/>
              <w:autoSpaceDN w:val="0"/>
              <w:ind w:left="168" w:right="170"/>
              <w:jc w:val="both"/>
              <w:rPr>
                <w:rFonts w:ascii="Arial" w:eastAsia="Arial" w:hAnsi="Arial" w:cs="Arial"/>
                <w:b/>
                <w:sz w:val="22"/>
                <w:szCs w:val="22"/>
                <w:lang w:val="es-ES" w:bidi="es-ES"/>
              </w:rPr>
            </w:pPr>
            <w:r w:rsidRPr="00124A55">
              <w:rPr>
                <w:rFonts w:ascii="Arial" w:hAnsi="Arial" w:cs="Arial"/>
                <w:sz w:val="22"/>
                <w:szCs w:val="22"/>
              </w:rPr>
              <w:t>En las adquisiciones de propiedad, planta, equipo e intangibles, se adjunta la constancia de ingreso de los bienes al inventario, registrada en SICOIN.</w:t>
            </w:r>
          </w:p>
        </w:tc>
      </w:tr>
      <w:tr w:rsidR="00216CEF" w:rsidRPr="00124A55" w14:paraId="0A1CAA62" w14:textId="77777777" w:rsidTr="004605EB">
        <w:trPr>
          <w:trHeight w:val="283"/>
        </w:trPr>
        <w:tc>
          <w:tcPr>
            <w:tcW w:w="571" w:type="dxa"/>
            <w:vAlign w:val="center"/>
          </w:tcPr>
          <w:p w14:paraId="0FC66B70" w14:textId="499659F8" w:rsidR="00216CEF" w:rsidRPr="00124A55" w:rsidRDefault="00216CEF" w:rsidP="00124A55">
            <w:pPr>
              <w:widowControl w:val="0"/>
              <w:autoSpaceDE w:val="0"/>
              <w:autoSpaceDN w:val="0"/>
              <w:jc w:val="center"/>
              <w:rPr>
                <w:rFonts w:ascii="Arial" w:eastAsia="Arial" w:hAnsi="Arial" w:cs="Arial"/>
                <w:bCs/>
                <w:sz w:val="22"/>
                <w:szCs w:val="22"/>
                <w:lang w:val="es-ES" w:bidi="es-ES"/>
              </w:rPr>
            </w:pPr>
            <w:r w:rsidRPr="00124A55">
              <w:rPr>
                <w:rFonts w:ascii="Arial" w:eastAsia="Arial" w:hAnsi="Arial" w:cs="Arial"/>
                <w:bCs/>
                <w:sz w:val="22"/>
                <w:szCs w:val="22"/>
                <w:lang w:val="es-ES" w:bidi="es-ES"/>
              </w:rPr>
              <w:t>1</w:t>
            </w:r>
            <w:r w:rsidR="00871F26">
              <w:rPr>
                <w:rFonts w:ascii="Arial" w:eastAsia="Arial" w:hAnsi="Arial" w:cs="Arial"/>
                <w:bCs/>
                <w:sz w:val="22"/>
                <w:szCs w:val="22"/>
                <w:lang w:val="es-ES" w:bidi="es-ES"/>
              </w:rPr>
              <w:t>0</w:t>
            </w:r>
            <w:r w:rsidRPr="00124A55">
              <w:rPr>
                <w:rFonts w:ascii="Arial" w:eastAsia="Arial" w:hAnsi="Arial" w:cs="Arial"/>
                <w:bCs/>
                <w:sz w:val="22"/>
                <w:szCs w:val="22"/>
                <w:lang w:val="es-ES" w:bidi="es-ES"/>
              </w:rPr>
              <w:t>.</w:t>
            </w:r>
          </w:p>
        </w:tc>
        <w:tc>
          <w:tcPr>
            <w:tcW w:w="10618" w:type="dxa"/>
          </w:tcPr>
          <w:p w14:paraId="4A145C10" w14:textId="08FBAE7F" w:rsidR="00124A55" w:rsidRPr="00124A55" w:rsidRDefault="00124A55" w:rsidP="00417ECE">
            <w:pPr>
              <w:widowControl w:val="0"/>
              <w:tabs>
                <w:tab w:val="left" w:pos="931"/>
              </w:tabs>
              <w:autoSpaceDE w:val="0"/>
              <w:autoSpaceDN w:val="0"/>
              <w:ind w:left="168" w:right="170"/>
              <w:jc w:val="both"/>
              <w:rPr>
                <w:rFonts w:ascii="Arial" w:eastAsia="Arial" w:hAnsi="Arial" w:cs="Arial"/>
                <w:b/>
                <w:sz w:val="22"/>
                <w:szCs w:val="22"/>
                <w:lang w:val="es-ES" w:bidi="es-ES"/>
              </w:rPr>
            </w:pPr>
            <w:r w:rsidRPr="00124A55">
              <w:rPr>
                <w:rFonts w:ascii="Arial" w:hAnsi="Arial" w:cs="Arial"/>
                <w:sz w:val="22"/>
                <w:szCs w:val="22"/>
              </w:rPr>
              <w:t>En los pagos por servicios, se adjunta el certificado de conformidad del servicio prestado, con excepción de los servicios básicos.</w:t>
            </w:r>
          </w:p>
        </w:tc>
      </w:tr>
      <w:tr w:rsidR="00216CEF" w:rsidRPr="00124A55" w14:paraId="056ABA6B" w14:textId="77777777" w:rsidTr="004605EB">
        <w:trPr>
          <w:trHeight w:val="283"/>
        </w:trPr>
        <w:tc>
          <w:tcPr>
            <w:tcW w:w="571" w:type="dxa"/>
            <w:vAlign w:val="center"/>
          </w:tcPr>
          <w:p w14:paraId="08C1198B" w14:textId="1807298F" w:rsidR="00216CEF" w:rsidRPr="00124A55" w:rsidRDefault="00216CEF" w:rsidP="00124A55">
            <w:pPr>
              <w:widowControl w:val="0"/>
              <w:autoSpaceDE w:val="0"/>
              <w:autoSpaceDN w:val="0"/>
              <w:jc w:val="center"/>
              <w:rPr>
                <w:rFonts w:ascii="Arial" w:eastAsia="Arial" w:hAnsi="Arial" w:cs="Arial"/>
                <w:bCs/>
                <w:sz w:val="22"/>
                <w:szCs w:val="22"/>
                <w:lang w:val="es-ES" w:bidi="es-ES"/>
              </w:rPr>
            </w:pPr>
            <w:r w:rsidRPr="00124A55">
              <w:rPr>
                <w:rFonts w:ascii="Arial" w:eastAsia="Arial" w:hAnsi="Arial" w:cs="Arial"/>
                <w:bCs/>
                <w:sz w:val="22"/>
                <w:szCs w:val="22"/>
                <w:lang w:val="es-ES" w:bidi="es-ES"/>
              </w:rPr>
              <w:t>1</w:t>
            </w:r>
            <w:r w:rsidR="00871F26">
              <w:rPr>
                <w:rFonts w:ascii="Arial" w:eastAsia="Arial" w:hAnsi="Arial" w:cs="Arial"/>
                <w:bCs/>
                <w:sz w:val="22"/>
                <w:szCs w:val="22"/>
                <w:lang w:val="es-ES" w:bidi="es-ES"/>
              </w:rPr>
              <w:t>1</w:t>
            </w:r>
            <w:r w:rsidRPr="00124A55">
              <w:rPr>
                <w:rFonts w:ascii="Arial" w:eastAsia="Arial" w:hAnsi="Arial" w:cs="Arial"/>
                <w:bCs/>
                <w:sz w:val="22"/>
                <w:szCs w:val="22"/>
                <w:lang w:val="es-ES" w:bidi="es-ES"/>
              </w:rPr>
              <w:t>.</w:t>
            </w:r>
          </w:p>
        </w:tc>
        <w:tc>
          <w:tcPr>
            <w:tcW w:w="10618" w:type="dxa"/>
          </w:tcPr>
          <w:p w14:paraId="72FD95DA" w14:textId="4398227A" w:rsidR="00124A55" w:rsidRPr="00124A55" w:rsidRDefault="00124A55" w:rsidP="00417ECE">
            <w:pPr>
              <w:widowControl w:val="0"/>
              <w:tabs>
                <w:tab w:val="left" w:pos="931"/>
              </w:tabs>
              <w:autoSpaceDE w:val="0"/>
              <w:autoSpaceDN w:val="0"/>
              <w:ind w:left="168" w:right="170"/>
              <w:jc w:val="both"/>
              <w:rPr>
                <w:rFonts w:ascii="Arial" w:eastAsia="Arial" w:hAnsi="Arial" w:cs="Arial"/>
                <w:b/>
                <w:sz w:val="22"/>
                <w:szCs w:val="22"/>
                <w:lang w:val="es-ES" w:bidi="es-ES"/>
              </w:rPr>
            </w:pPr>
            <w:r w:rsidRPr="00124A55">
              <w:rPr>
                <w:rFonts w:ascii="Arial" w:hAnsi="Arial" w:cs="Arial"/>
                <w:sz w:val="22"/>
                <w:szCs w:val="22"/>
              </w:rPr>
              <w:t>En los casos de reparación y mantenimiento de equipo, se adjunta la certificación de inventario correspondiente.</w:t>
            </w:r>
          </w:p>
        </w:tc>
      </w:tr>
      <w:tr w:rsidR="00216CEF" w:rsidRPr="00124A55" w14:paraId="21049F9E" w14:textId="77777777" w:rsidTr="004605EB">
        <w:trPr>
          <w:trHeight w:val="283"/>
        </w:trPr>
        <w:tc>
          <w:tcPr>
            <w:tcW w:w="571" w:type="dxa"/>
            <w:vAlign w:val="center"/>
          </w:tcPr>
          <w:p w14:paraId="0BAFF113" w14:textId="44D1BAD5" w:rsidR="00216CEF" w:rsidRPr="00124A55" w:rsidRDefault="00216CEF" w:rsidP="00124A55">
            <w:pPr>
              <w:widowControl w:val="0"/>
              <w:autoSpaceDE w:val="0"/>
              <w:autoSpaceDN w:val="0"/>
              <w:jc w:val="center"/>
              <w:rPr>
                <w:rFonts w:ascii="Arial" w:eastAsia="Arial" w:hAnsi="Arial" w:cs="Arial"/>
                <w:bCs/>
                <w:sz w:val="22"/>
                <w:szCs w:val="22"/>
                <w:lang w:val="es-ES" w:bidi="es-ES"/>
              </w:rPr>
            </w:pPr>
            <w:r w:rsidRPr="00124A55">
              <w:rPr>
                <w:rFonts w:ascii="Arial" w:eastAsia="Arial" w:hAnsi="Arial" w:cs="Arial"/>
                <w:bCs/>
                <w:sz w:val="22"/>
                <w:szCs w:val="22"/>
                <w:lang w:val="es-ES" w:bidi="es-ES"/>
              </w:rPr>
              <w:t>1</w:t>
            </w:r>
            <w:r w:rsidR="00871F26">
              <w:rPr>
                <w:rFonts w:ascii="Arial" w:eastAsia="Arial" w:hAnsi="Arial" w:cs="Arial"/>
                <w:bCs/>
                <w:sz w:val="22"/>
                <w:szCs w:val="22"/>
                <w:lang w:val="es-ES" w:bidi="es-ES"/>
              </w:rPr>
              <w:t>2</w:t>
            </w:r>
            <w:r w:rsidR="00CE4FCA">
              <w:rPr>
                <w:rFonts w:ascii="Arial" w:eastAsia="Arial" w:hAnsi="Arial" w:cs="Arial"/>
                <w:bCs/>
                <w:sz w:val="22"/>
                <w:szCs w:val="22"/>
                <w:lang w:val="es-ES" w:bidi="es-ES"/>
              </w:rPr>
              <w:t>.</w:t>
            </w:r>
          </w:p>
        </w:tc>
        <w:tc>
          <w:tcPr>
            <w:tcW w:w="10618" w:type="dxa"/>
          </w:tcPr>
          <w:p w14:paraId="77C022D1" w14:textId="620CBB0F" w:rsidR="00124A55" w:rsidRPr="00124A55" w:rsidRDefault="00124A55" w:rsidP="00417ECE">
            <w:pPr>
              <w:widowControl w:val="0"/>
              <w:tabs>
                <w:tab w:val="left" w:pos="931"/>
              </w:tabs>
              <w:autoSpaceDE w:val="0"/>
              <w:autoSpaceDN w:val="0"/>
              <w:ind w:left="168" w:right="170"/>
              <w:jc w:val="both"/>
              <w:rPr>
                <w:rFonts w:ascii="Arial" w:eastAsia="Arial" w:hAnsi="Arial" w:cs="Arial"/>
                <w:b/>
                <w:sz w:val="22"/>
                <w:szCs w:val="22"/>
                <w:lang w:val="es-ES" w:bidi="es-ES"/>
              </w:rPr>
            </w:pPr>
            <w:r w:rsidRPr="00124A55">
              <w:rPr>
                <w:rFonts w:ascii="Arial" w:hAnsi="Arial" w:cs="Arial"/>
                <w:sz w:val="22"/>
                <w:szCs w:val="22"/>
              </w:rPr>
              <w:t>Para el pago de planilla de transporte por la realización de eventos, se adjunta la convocatoria, la agenda del evento y la planilla debidamente firmada por los participantes o por el solicitante, con el visto bueno del Director.</w:t>
            </w:r>
          </w:p>
        </w:tc>
      </w:tr>
      <w:tr w:rsidR="00216CEF" w:rsidRPr="00124A55" w14:paraId="66290E61" w14:textId="77777777" w:rsidTr="004605EB">
        <w:trPr>
          <w:trHeight w:val="283"/>
        </w:trPr>
        <w:tc>
          <w:tcPr>
            <w:tcW w:w="571" w:type="dxa"/>
            <w:vAlign w:val="center"/>
          </w:tcPr>
          <w:p w14:paraId="496C3542" w14:textId="42520B03" w:rsidR="00216CEF" w:rsidRPr="00124A55" w:rsidRDefault="00216CEF" w:rsidP="00124A55">
            <w:pPr>
              <w:widowControl w:val="0"/>
              <w:autoSpaceDE w:val="0"/>
              <w:autoSpaceDN w:val="0"/>
              <w:jc w:val="center"/>
              <w:rPr>
                <w:rFonts w:ascii="Arial" w:eastAsia="Arial" w:hAnsi="Arial" w:cs="Arial"/>
                <w:bCs/>
                <w:sz w:val="22"/>
                <w:szCs w:val="22"/>
                <w:lang w:val="es-ES" w:bidi="es-ES"/>
              </w:rPr>
            </w:pPr>
            <w:r w:rsidRPr="00124A55">
              <w:rPr>
                <w:rFonts w:ascii="Arial" w:eastAsia="Arial" w:hAnsi="Arial" w:cs="Arial"/>
                <w:bCs/>
                <w:sz w:val="22"/>
                <w:szCs w:val="22"/>
                <w:lang w:val="es-ES" w:bidi="es-ES"/>
              </w:rPr>
              <w:t>1</w:t>
            </w:r>
            <w:r w:rsidR="00871F26">
              <w:rPr>
                <w:rFonts w:ascii="Arial" w:eastAsia="Arial" w:hAnsi="Arial" w:cs="Arial"/>
                <w:bCs/>
                <w:sz w:val="22"/>
                <w:szCs w:val="22"/>
                <w:lang w:val="es-ES" w:bidi="es-ES"/>
              </w:rPr>
              <w:t>3</w:t>
            </w:r>
            <w:r w:rsidRPr="00124A55">
              <w:rPr>
                <w:rFonts w:ascii="Arial" w:eastAsia="Arial" w:hAnsi="Arial" w:cs="Arial"/>
                <w:bCs/>
                <w:sz w:val="22"/>
                <w:szCs w:val="22"/>
                <w:lang w:val="es-ES" w:bidi="es-ES"/>
              </w:rPr>
              <w:t>.</w:t>
            </w:r>
          </w:p>
        </w:tc>
        <w:tc>
          <w:tcPr>
            <w:tcW w:w="10618" w:type="dxa"/>
          </w:tcPr>
          <w:p w14:paraId="5743FC0B" w14:textId="3DD867FC" w:rsidR="00124A55" w:rsidRPr="00124A55" w:rsidRDefault="00124A55" w:rsidP="00417ECE">
            <w:pPr>
              <w:widowControl w:val="0"/>
              <w:tabs>
                <w:tab w:val="left" w:pos="931"/>
              </w:tabs>
              <w:autoSpaceDE w:val="0"/>
              <w:autoSpaceDN w:val="0"/>
              <w:ind w:left="168" w:right="170"/>
              <w:jc w:val="both"/>
              <w:rPr>
                <w:rFonts w:ascii="Arial" w:eastAsia="Arial" w:hAnsi="Arial" w:cs="Arial"/>
                <w:sz w:val="22"/>
                <w:szCs w:val="22"/>
                <w:lang w:val="es-ES" w:bidi="es-ES"/>
              </w:rPr>
            </w:pPr>
            <w:r w:rsidRPr="00124A55">
              <w:rPr>
                <w:rFonts w:ascii="Arial" w:hAnsi="Arial" w:cs="Arial"/>
                <w:sz w:val="22"/>
                <w:szCs w:val="22"/>
              </w:rPr>
              <w:t>Constancia de publicación de las facturas y documentación de soporte en el Sistema de Información de Contrataciones y Adquisiciones del Estado -GUATECOMPRAS-, que incluye el Número de Publicación Guatecompras -NPG-.</w:t>
            </w:r>
          </w:p>
        </w:tc>
      </w:tr>
      <w:bookmarkEnd w:id="7"/>
    </w:tbl>
    <w:p w14:paraId="77468A18" w14:textId="682CB586" w:rsidR="00984794" w:rsidRDefault="00984794" w:rsidP="001524AE">
      <w:pPr>
        <w:pStyle w:val="Encabezado"/>
        <w:tabs>
          <w:tab w:val="clear" w:pos="4252"/>
          <w:tab w:val="clear" w:pos="8504"/>
        </w:tabs>
        <w:ind w:left="426"/>
        <w:jc w:val="both"/>
        <w:rPr>
          <w:rFonts w:ascii="Arial" w:hAnsi="Arial" w:cs="Arial"/>
          <w:b/>
          <w:sz w:val="22"/>
          <w:szCs w:val="22"/>
          <w:u w:val="single"/>
          <w:lang w:val="es-GT"/>
        </w:rPr>
      </w:pPr>
    </w:p>
    <w:p w14:paraId="62B6ACF5" w14:textId="7E97E7C8" w:rsidR="00216CEF" w:rsidRPr="00216CEF" w:rsidRDefault="00216CEF" w:rsidP="00216CEF">
      <w:pPr>
        <w:ind w:left="2127" w:hanging="709"/>
        <w:rPr>
          <w:rFonts w:ascii="Arial" w:hAnsi="Arial" w:cs="Arial"/>
          <w:b/>
          <w:sz w:val="22"/>
          <w:szCs w:val="22"/>
          <w:lang w:val="es-GT"/>
        </w:rPr>
      </w:pPr>
      <w:r>
        <w:rPr>
          <w:rFonts w:ascii="Arial" w:hAnsi="Arial" w:cs="Arial"/>
          <w:b/>
          <w:sz w:val="22"/>
          <w:szCs w:val="22"/>
          <w:lang w:val="es-GT"/>
        </w:rPr>
        <w:lastRenderedPageBreak/>
        <w:t xml:space="preserve">C.2.6. </w:t>
      </w:r>
      <w:r w:rsidR="00124A55">
        <w:rPr>
          <w:rFonts w:ascii="Arial" w:hAnsi="Arial" w:cs="Arial"/>
          <w:b/>
          <w:sz w:val="22"/>
          <w:szCs w:val="22"/>
          <w:lang w:val="es-GT"/>
        </w:rPr>
        <w:tab/>
      </w:r>
      <w:r w:rsidRPr="00216CEF">
        <w:rPr>
          <w:rFonts w:ascii="Arial" w:hAnsi="Arial" w:cs="Arial"/>
          <w:b/>
          <w:sz w:val="22"/>
          <w:szCs w:val="22"/>
          <w:lang w:val="es-GT"/>
        </w:rPr>
        <w:t>Restricciones para pago a través de cheque</w:t>
      </w:r>
    </w:p>
    <w:p w14:paraId="72691D80" w14:textId="459D9B01" w:rsidR="00984794" w:rsidRDefault="00984794" w:rsidP="001524AE">
      <w:pPr>
        <w:pStyle w:val="Encabezado"/>
        <w:tabs>
          <w:tab w:val="clear" w:pos="4252"/>
          <w:tab w:val="clear" w:pos="8504"/>
        </w:tabs>
        <w:ind w:left="426"/>
        <w:jc w:val="both"/>
        <w:rPr>
          <w:rFonts w:ascii="Arial" w:hAnsi="Arial" w:cs="Arial"/>
          <w:b/>
          <w:sz w:val="22"/>
          <w:szCs w:val="22"/>
          <w:u w:val="single"/>
          <w:lang w:val="es-GT"/>
        </w:rPr>
      </w:pPr>
    </w:p>
    <w:tbl>
      <w:tblPr>
        <w:tblStyle w:val="Tablaconcuadrcula"/>
        <w:tblW w:w="0" w:type="auto"/>
        <w:tblLook w:val="04A0" w:firstRow="1" w:lastRow="0" w:firstColumn="1" w:lastColumn="0" w:noHBand="0" w:noVBand="1"/>
      </w:tblPr>
      <w:tblGrid>
        <w:gridCol w:w="571"/>
        <w:gridCol w:w="10618"/>
      </w:tblGrid>
      <w:tr w:rsidR="00216CEF" w:rsidRPr="004B24B6" w14:paraId="01E6733C" w14:textId="77777777" w:rsidTr="00CE4FCA">
        <w:trPr>
          <w:trHeight w:val="283"/>
        </w:trPr>
        <w:tc>
          <w:tcPr>
            <w:tcW w:w="571" w:type="dxa"/>
            <w:shd w:val="clear" w:color="auto" w:fill="D9D9D9" w:themeFill="background1" w:themeFillShade="D9"/>
          </w:tcPr>
          <w:p w14:paraId="16ABCA0F" w14:textId="77777777" w:rsidR="00216CEF" w:rsidRPr="008F53CA" w:rsidRDefault="00216CEF" w:rsidP="00CE4FCA">
            <w:pPr>
              <w:widowControl w:val="0"/>
              <w:autoSpaceDE w:val="0"/>
              <w:autoSpaceDN w:val="0"/>
              <w:jc w:val="center"/>
              <w:rPr>
                <w:rFonts w:ascii="Arial" w:eastAsia="Arial" w:hAnsi="Arial" w:cs="Arial"/>
                <w:b/>
                <w:sz w:val="22"/>
                <w:szCs w:val="22"/>
                <w:lang w:val="es-ES" w:bidi="es-ES"/>
              </w:rPr>
            </w:pPr>
            <w:r w:rsidRPr="008F53CA">
              <w:rPr>
                <w:rFonts w:ascii="Arial" w:eastAsia="Arial" w:hAnsi="Arial" w:cs="Arial"/>
                <w:b/>
                <w:sz w:val="22"/>
                <w:szCs w:val="22"/>
                <w:lang w:val="es-ES" w:bidi="es-ES"/>
              </w:rPr>
              <w:t>No.</w:t>
            </w:r>
          </w:p>
        </w:tc>
        <w:tc>
          <w:tcPr>
            <w:tcW w:w="10618" w:type="dxa"/>
            <w:shd w:val="clear" w:color="auto" w:fill="D9D9D9" w:themeFill="background1" w:themeFillShade="D9"/>
            <w:vAlign w:val="center"/>
          </w:tcPr>
          <w:p w14:paraId="57736B41" w14:textId="77777777" w:rsidR="00216CEF" w:rsidRPr="004B24B6" w:rsidRDefault="00216CEF" w:rsidP="00CE4FCA">
            <w:pPr>
              <w:widowControl w:val="0"/>
              <w:tabs>
                <w:tab w:val="left" w:pos="931"/>
              </w:tabs>
              <w:autoSpaceDE w:val="0"/>
              <w:autoSpaceDN w:val="0"/>
              <w:jc w:val="center"/>
              <w:rPr>
                <w:rFonts w:ascii="Arial" w:eastAsia="Arial" w:hAnsi="Arial" w:cs="Arial"/>
                <w:b/>
                <w:sz w:val="22"/>
                <w:szCs w:val="22"/>
                <w:lang w:val="es-ES" w:bidi="es-ES"/>
              </w:rPr>
            </w:pPr>
            <w:r w:rsidRPr="004B24B6">
              <w:rPr>
                <w:rFonts w:ascii="Arial" w:eastAsia="Arial" w:hAnsi="Arial" w:cs="Arial"/>
                <w:b/>
                <w:sz w:val="22"/>
                <w:szCs w:val="22"/>
                <w:lang w:val="es-ES" w:bidi="es-ES"/>
              </w:rPr>
              <w:t>Requisitos</w:t>
            </w:r>
          </w:p>
        </w:tc>
      </w:tr>
      <w:tr w:rsidR="00216CEF" w14:paraId="7002CA24" w14:textId="77777777" w:rsidTr="00CE4FCA">
        <w:trPr>
          <w:trHeight w:val="283"/>
        </w:trPr>
        <w:tc>
          <w:tcPr>
            <w:tcW w:w="571" w:type="dxa"/>
            <w:vAlign w:val="center"/>
          </w:tcPr>
          <w:p w14:paraId="00DF7761" w14:textId="66EC6424" w:rsidR="00216CEF" w:rsidRPr="008F53CA" w:rsidRDefault="00CE4FCA" w:rsidP="00CE4FCA">
            <w:pPr>
              <w:widowControl w:val="0"/>
              <w:autoSpaceDE w:val="0"/>
              <w:autoSpaceDN w:val="0"/>
              <w:spacing w:before="11"/>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sidRPr="008F53CA">
              <w:rPr>
                <w:rFonts w:ascii="Arial" w:eastAsia="Arial" w:hAnsi="Arial" w:cs="Arial"/>
                <w:bCs/>
                <w:sz w:val="22"/>
                <w:szCs w:val="22"/>
                <w:lang w:val="es-ES" w:bidi="es-ES"/>
              </w:rPr>
              <w:t>1.</w:t>
            </w:r>
          </w:p>
        </w:tc>
        <w:tc>
          <w:tcPr>
            <w:tcW w:w="10618" w:type="dxa"/>
          </w:tcPr>
          <w:p w14:paraId="17F368A9" w14:textId="59559B17" w:rsidR="00124A55" w:rsidRPr="004B24B6" w:rsidRDefault="00124A55" w:rsidP="00417ECE">
            <w:pPr>
              <w:widowControl w:val="0"/>
              <w:tabs>
                <w:tab w:val="left" w:pos="931"/>
              </w:tabs>
              <w:autoSpaceDE w:val="0"/>
              <w:autoSpaceDN w:val="0"/>
              <w:ind w:left="168" w:right="170"/>
              <w:jc w:val="both"/>
              <w:rPr>
                <w:rFonts w:ascii="Arial" w:eastAsia="Arial" w:hAnsi="Arial" w:cs="Arial"/>
                <w:b/>
                <w:sz w:val="22"/>
                <w:szCs w:val="22"/>
                <w:lang w:val="es-ES" w:bidi="es-ES"/>
              </w:rPr>
            </w:pPr>
            <w:r w:rsidRPr="00124A55">
              <w:rPr>
                <w:rFonts w:ascii="Arial" w:hAnsi="Arial" w:cs="Arial"/>
                <w:sz w:val="22"/>
                <w:szCs w:val="22"/>
              </w:rPr>
              <w:t xml:space="preserve">No se incluyen compras que afecten renglones del subgrupo de gasto 15 </w:t>
            </w:r>
            <w:r w:rsidRPr="00790A4D">
              <w:rPr>
                <w:rFonts w:ascii="Arial" w:hAnsi="Arial" w:cs="Arial"/>
                <w:i/>
                <w:iCs/>
                <w:sz w:val="22"/>
                <w:szCs w:val="22"/>
              </w:rPr>
              <w:t>“Arrendamientos y derechos”,</w:t>
            </w:r>
            <w:r w:rsidRPr="00124A55">
              <w:rPr>
                <w:rFonts w:ascii="Arial" w:hAnsi="Arial" w:cs="Arial"/>
                <w:sz w:val="22"/>
                <w:szCs w:val="22"/>
              </w:rPr>
              <w:t xml:space="preserve"> con excepción de los pagos de menor cuantía con cargo a los renglones de gasto 153 </w:t>
            </w:r>
            <w:r w:rsidRPr="003F3896">
              <w:rPr>
                <w:rFonts w:ascii="Arial" w:hAnsi="Arial" w:cs="Arial"/>
                <w:i/>
                <w:iCs/>
                <w:sz w:val="22"/>
                <w:szCs w:val="22"/>
              </w:rPr>
              <w:t>“Arrendamiento de máquinas y equipos de oficina”</w:t>
            </w:r>
            <w:r w:rsidRPr="00124A55">
              <w:rPr>
                <w:rFonts w:ascii="Arial" w:hAnsi="Arial" w:cs="Arial"/>
                <w:sz w:val="22"/>
                <w:szCs w:val="22"/>
              </w:rPr>
              <w:t xml:space="preserve">, 155 </w:t>
            </w:r>
            <w:r w:rsidRPr="003F3896">
              <w:rPr>
                <w:rFonts w:ascii="Arial" w:hAnsi="Arial" w:cs="Arial"/>
                <w:i/>
                <w:iCs/>
                <w:sz w:val="22"/>
                <w:szCs w:val="22"/>
              </w:rPr>
              <w:t>“Arrendamiento de medios de transporte”,</w:t>
            </w:r>
            <w:r w:rsidRPr="00124A55">
              <w:rPr>
                <w:rFonts w:ascii="Arial" w:hAnsi="Arial" w:cs="Arial"/>
                <w:sz w:val="22"/>
                <w:szCs w:val="22"/>
              </w:rPr>
              <w:t xml:space="preserve"> 157 </w:t>
            </w:r>
            <w:r w:rsidRPr="003F3896">
              <w:rPr>
                <w:rFonts w:ascii="Arial" w:hAnsi="Arial" w:cs="Arial"/>
                <w:i/>
                <w:iCs/>
                <w:sz w:val="22"/>
                <w:szCs w:val="22"/>
              </w:rPr>
              <w:t>“Arrendamiento de equipo de cómputo”</w:t>
            </w:r>
            <w:r w:rsidRPr="00124A55">
              <w:rPr>
                <w:rFonts w:ascii="Arial" w:hAnsi="Arial" w:cs="Arial"/>
                <w:sz w:val="22"/>
                <w:szCs w:val="22"/>
              </w:rPr>
              <w:t xml:space="preserve"> y 158 </w:t>
            </w:r>
            <w:r w:rsidRPr="003F3896">
              <w:rPr>
                <w:rFonts w:ascii="Arial" w:hAnsi="Arial" w:cs="Arial"/>
                <w:i/>
                <w:iCs/>
                <w:sz w:val="22"/>
                <w:szCs w:val="22"/>
              </w:rPr>
              <w:t>“Derechos de bienes intangibles”,</w:t>
            </w:r>
            <w:r w:rsidRPr="00124A55">
              <w:rPr>
                <w:rFonts w:ascii="Arial" w:hAnsi="Arial" w:cs="Arial"/>
                <w:sz w:val="22"/>
                <w:szCs w:val="22"/>
              </w:rPr>
              <w:t xml:space="preserve"> siempre que no se requiera la suscripción de contrato.</w:t>
            </w:r>
          </w:p>
        </w:tc>
      </w:tr>
      <w:tr w:rsidR="00216CEF" w14:paraId="5D597C68" w14:textId="77777777" w:rsidTr="00CE4FCA">
        <w:trPr>
          <w:trHeight w:val="283"/>
        </w:trPr>
        <w:tc>
          <w:tcPr>
            <w:tcW w:w="571" w:type="dxa"/>
            <w:vAlign w:val="center"/>
          </w:tcPr>
          <w:p w14:paraId="3611C158" w14:textId="15CAA594" w:rsidR="00216CEF" w:rsidRPr="008F53CA" w:rsidRDefault="00CE4FCA" w:rsidP="00CE4FCA">
            <w:pPr>
              <w:widowControl w:val="0"/>
              <w:autoSpaceDE w:val="0"/>
              <w:autoSpaceDN w:val="0"/>
              <w:spacing w:before="11"/>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sidRPr="008F53CA">
              <w:rPr>
                <w:rFonts w:ascii="Arial" w:eastAsia="Arial" w:hAnsi="Arial" w:cs="Arial"/>
                <w:bCs/>
                <w:sz w:val="22"/>
                <w:szCs w:val="22"/>
                <w:lang w:val="es-ES" w:bidi="es-ES"/>
              </w:rPr>
              <w:t>2.</w:t>
            </w:r>
          </w:p>
        </w:tc>
        <w:tc>
          <w:tcPr>
            <w:tcW w:w="10618" w:type="dxa"/>
          </w:tcPr>
          <w:p w14:paraId="6233192B" w14:textId="05271917" w:rsidR="00124A55" w:rsidRPr="004B24B6" w:rsidRDefault="00124A55" w:rsidP="00417ECE">
            <w:pPr>
              <w:widowControl w:val="0"/>
              <w:tabs>
                <w:tab w:val="left" w:pos="931"/>
              </w:tabs>
              <w:autoSpaceDE w:val="0"/>
              <w:autoSpaceDN w:val="0"/>
              <w:ind w:left="168" w:right="170"/>
              <w:jc w:val="both"/>
              <w:rPr>
                <w:rFonts w:ascii="Arial" w:eastAsia="Arial" w:hAnsi="Arial" w:cs="Arial"/>
                <w:b/>
                <w:sz w:val="22"/>
                <w:szCs w:val="22"/>
                <w:lang w:val="es-ES" w:bidi="es-ES"/>
              </w:rPr>
            </w:pPr>
            <w:r w:rsidRPr="00124A55">
              <w:rPr>
                <w:rFonts w:ascii="Arial" w:hAnsi="Arial" w:cs="Arial"/>
                <w:sz w:val="22"/>
                <w:szCs w:val="22"/>
              </w:rPr>
              <w:t xml:space="preserve">No se incluyen compras que afecten renglones del grupo 3 </w:t>
            </w:r>
            <w:r w:rsidRPr="003F3896">
              <w:rPr>
                <w:rFonts w:ascii="Arial" w:hAnsi="Arial" w:cs="Arial"/>
                <w:i/>
                <w:iCs/>
                <w:sz w:val="22"/>
                <w:szCs w:val="22"/>
              </w:rPr>
              <w:t>“Propiedad, planta, equipo e intangibles”,</w:t>
            </w:r>
            <w:r w:rsidRPr="00124A55">
              <w:rPr>
                <w:rFonts w:ascii="Arial" w:hAnsi="Arial" w:cs="Arial"/>
                <w:sz w:val="22"/>
                <w:szCs w:val="22"/>
              </w:rPr>
              <w:t xml:space="preserve"> específicamente los renglones de gasto 321 </w:t>
            </w:r>
            <w:r w:rsidRPr="003F3896">
              <w:rPr>
                <w:rFonts w:ascii="Arial" w:hAnsi="Arial" w:cs="Arial"/>
                <w:i/>
                <w:iCs/>
                <w:sz w:val="22"/>
                <w:szCs w:val="22"/>
              </w:rPr>
              <w:t>“Maquinaria y equipo de producción”,</w:t>
            </w:r>
            <w:r w:rsidRPr="00124A55">
              <w:rPr>
                <w:rFonts w:ascii="Arial" w:hAnsi="Arial" w:cs="Arial"/>
                <w:sz w:val="22"/>
                <w:szCs w:val="22"/>
              </w:rPr>
              <w:t xml:space="preserve"> 325 </w:t>
            </w:r>
            <w:r w:rsidRPr="003F3896">
              <w:rPr>
                <w:rFonts w:ascii="Arial" w:hAnsi="Arial" w:cs="Arial"/>
                <w:i/>
                <w:iCs/>
                <w:sz w:val="22"/>
                <w:szCs w:val="22"/>
              </w:rPr>
              <w:t>“Equipo de transporte”</w:t>
            </w:r>
            <w:r w:rsidRPr="00124A55">
              <w:rPr>
                <w:rFonts w:ascii="Arial" w:hAnsi="Arial" w:cs="Arial"/>
                <w:sz w:val="22"/>
                <w:szCs w:val="22"/>
              </w:rPr>
              <w:t xml:space="preserve"> y 327 </w:t>
            </w:r>
            <w:r w:rsidRPr="003F3896">
              <w:rPr>
                <w:rFonts w:ascii="Arial" w:hAnsi="Arial" w:cs="Arial"/>
                <w:i/>
                <w:iCs/>
                <w:sz w:val="22"/>
                <w:szCs w:val="22"/>
              </w:rPr>
              <w:t>“Maquinaria y equipo para la construcción”.</w:t>
            </w:r>
          </w:p>
        </w:tc>
      </w:tr>
      <w:tr w:rsidR="00216CEF" w14:paraId="53BB2989" w14:textId="77777777" w:rsidTr="00CE4FCA">
        <w:trPr>
          <w:trHeight w:val="283"/>
        </w:trPr>
        <w:tc>
          <w:tcPr>
            <w:tcW w:w="571" w:type="dxa"/>
            <w:vAlign w:val="center"/>
          </w:tcPr>
          <w:p w14:paraId="4D06904D" w14:textId="1A3ED2D8" w:rsidR="00216CEF" w:rsidRPr="008F53CA" w:rsidRDefault="00CE4FCA" w:rsidP="00CE4FCA">
            <w:pPr>
              <w:widowControl w:val="0"/>
              <w:autoSpaceDE w:val="0"/>
              <w:autoSpaceDN w:val="0"/>
              <w:spacing w:before="11"/>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sidRPr="008F53CA">
              <w:rPr>
                <w:rFonts w:ascii="Arial" w:eastAsia="Arial" w:hAnsi="Arial" w:cs="Arial"/>
                <w:bCs/>
                <w:sz w:val="22"/>
                <w:szCs w:val="22"/>
                <w:lang w:val="es-ES" w:bidi="es-ES"/>
              </w:rPr>
              <w:t>3.</w:t>
            </w:r>
          </w:p>
        </w:tc>
        <w:tc>
          <w:tcPr>
            <w:tcW w:w="10618" w:type="dxa"/>
          </w:tcPr>
          <w:p w14:paraId="0FDAB0BE" w14:textId="63065C15" w:rsidR="00CE4FCA" w:rsidRPr="004B24B6" w:rsidRDefault="00CE4FCA" w:rsidP="00417ECE">
            <w:pPr>
              <w:widowControl w:val="0"/>
              <w:tabs>
                <w:tab w:val="left" w:pos="931"/>
              </w:tabs>
              <w:autoSpaceDE w:val="0"/>
              <w:autoSpaceDN w:val="0"/>
              <w:ind w:left="168" w:right="170"/>
              <w:jc w:val="both"/>
              <w:rPr>
                <w:rFonts w:ascii="Arial" w:eastAsia="Arial" w:hAnsi="Arial" w:cs="Arial"/>
                <w:b/>
                <w:sz w:val="22"/>
                <w:szCs w:val="22"/>
                <w:lang w:val="es-ES" w:bidi="es-ES"/>
              </w:rPr>
            </w:pPr>
            <w:r w:rsidRPr="00CE4FCA">
              <w:rPr>
                <w:rFonts w:ascii="Arial" w:hAnsi="Arial" w:cs="Arial"/>
                <w:sz w:val="22"/>
                <w:szCs w:val="22"/>
              </w:rPr>
              <w:t xml:space="preserve">No se incluyen compras que afecten renglones del subgrupo de gasto 18, con excepción del renglón de gasto 185 </w:t>
            </w:r>
            <w:r w:rsidRPr="003F3896">
              <w:rPr>
                <w:rFonts w:ascii="Arial" w:hAnsi="Arial" w:cs="Arial"/>
                <w:i/>
                <w:iCs/>
                <w:sz w:val="22"/>
                <w:szCs w:val="22"/>
              </w:rPr>
              <w:t>“Servicios de capacitación”,</w:t>
            </w:r>
            <w:r w:rsidRPr="00CE4FCA">
              <w:rPr>
                <w:rFonts w:ascii="Arial" w:hAnsi="Arial" w:cs="Arial"/>
                <w:sz w:val="22"/>
                <w:szCs w:val="22"/>
              </w:rPr>
              <w:t xml:space="preserve"> siempre que para la adquisición del servicio no se requiera la suscripción de contrato.</w:t>
            </w:r>
          </w:p>
        </w:tc>
      </w:tr>
      <w:tr w:rsidR="00216CEF" w14:paraId="62774D61" w14:textId="77777777" w:rsidTr="00CE4FCA">
        <w:trPr>
          <w:trHeight w:val="283"/>
        </w:trPr>
        <w:tc>
          <w:tcPr>
            <w:tcW w:w="571" w:type="dxa"/>
            <w:vAlign w:val="center"/>
          </w:tcPr>
          <w:p w14:paraId="4E3555AB" w14:textId="772B6528" w:rsidR="00216CEF" w:rsidRPr="008F53CA" w:rsidRDefault="00CE4FCA" w:rsidP="00CE4FCA">
            <w:pPr>
              <w:widowControl w:val="0"/>
              <w:autoSpaceDE w:val="0"/>
              <w:autoSpaceDN w:val="0"/>
              <w:spacing w:before="11"/>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sidRPr="008F53CA">
              <w:rPr>
                <w:rFonts w:ascii="Arial" w:eastAsia="Arial" w:hAnsi="Arial" w:cs="Arial"/>
                <w:bCs/>
                <w:sz w:val="22"/>
                <w:szCs w:val="22"/>
                <w:lang w:val="es-ES" w:bidi="es-ES"/>
              </w:rPr>
              <w:t>4.</w:t>
            </w:r>
          </w:p>
        </w:tc>
        <w:tc>
          <w:tcPr>
            <w:tcW w:w="10618" w:type="dxa"/>
          </w:tcPr>
          <w:p w14:paraId="6F246659" w14:textId="1553D41A" w:rsidR="00CE4FCA" w:rsidRPr="004B24B6" w:rsidRDefault="00CE4FCA" w:rsidP="00417ECE">
            <w:pPr>
              <w:widowControl w:val="0"/>
              <w:tabs>
                <w:tab w:val="left" w:pos="856"/>
              </w:tabs>
              <w:autoSpaceDE w:val="0"/>
              <w:autoSpaceDN w:val="0"/>
              <w:ind w:left="168" w:right="170"/>
              <w:jc w:val="both"/>
              <w:rPr>
                <w:rFonts w:ascii="Arial" w:eastAsia="Arial" w:hAnsi="Arial" w:cs="Arial"/>
                <w:b/>
                <w:sz w:val="22"/>
                <w:szCs w:val="22"/>
                <w:lang w:val="es-ES" w:bidi="es-ES"/>
              </w:rPr>
            </w:pPr>
            <w:r w:rsidRPr="00CE4FCA">
              <w:rPr>
                <w:rFonts w:ascii="Arial" w:hAnsi="Arial" w:cs="Arial"/>
                <w:sz w:val="22"/>
                <w:szCs w:val="22"/>
              </w:rPr>
              <w:t>No se incluyen pagos correspondientes a servicios personales (grupo 0).</w:t>
            </w:r>
          </w:p>
        </w:tc>
      </w:tr>
      <w:tr w:rsidR="00216CEF" w14:paraId="33683F67" w14:textId="77777777" w:rsidTr="00CE4FCA">
        <w:trPr>
          <w:trHeight w:val="283"/>
        </w:trPr>
        <w:tc>
          <w:tcPr>
            <w:tcW w:w="571" w:type="dxa"/>
            <w:vAlign w:val="center"/>
          </w:tcPr>
          <w:p w14:paraId="15E0758E" w14:textId="56D4B4AE" w:rsidR="00216CEF" w:rsidRPr="008F53CA" w:rsidRDefault="00CE4FCA" w:rsidP="00CE4FCA">
            <w:pPr>
              <w:widowControl w:val="0"/>
              <w:autoSpaceDE w:val="0"/>
              <w:autoSpaceDN w:val="0"/>
              <w:spacing w:before="11"/>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sidRPr="008F53CA">
              <w:rPr>
                <w:rFonts w:ascii="Arial" w:eastAsia="Arial" w:hAnsi="Arial" w:cs="Arial"/>
                <w:bCs/>
                <w:sz w:val="22"/>
                <w:szCs w:val="22"/>
                <w:lang w:val="es-ES" w:bidi="es-ES"/>
              </w:rPr>
              <w:t>5.</w:t>
            </w:r>
          </w:p>
        </w:tc>
        <w:tc>
          <w:tcPr>
            <w:tcW w:w="10618" w:type="dxa"/>
          </w:tcPr>
          <w:p w14:paraId="5F0A90F7" w14:textId="33577E66" w:rsidR="00CE4FCA" w:rsidRPr="00CE4FCA" w:rsidRDefault="00CE4FCA" w:rsidP="00417ECE">
            <w:pPr>
              <w:widowControl w:val="0"/>
              <w:tabs>
                <w:tab w:val="left" w:pos="856"/>
              </w:tabs>
              <w:autoSpaceDE w:val="0"/>
              <w:autoSpaceDN w:val="0"/>
              <w:ind w:left="168" w:right="170"/>
              <w:jc w:val="both"/>
              <w:rPr>
                <w:rFonts w:ascii="Arial" w:hAnsi="Arial" w:cs="Arial"/>
                <w:sz w:val="22"/>
                <w:szCs w:val="22"/>
              </w:rPr>
            </w:pPr>
            <w:r w:rsidRPr="00CE4FCA">
              <w:rPr>
                <w:rFonts w:ascii="Arial" w:hAnsi="Arial" w:cs="Arial"/>
                <w:sz w:val="22"/>
                <w:szCs w:val="22"/>
              </w:rPr>
              <w:t>No se incluyen pagos por servicios que, por la duración del evento o del servicio, requieran la suscripción de contrato.</w:t>
            </w:r>
          </w:p>
        </w:tc>
      </w:tr>
      <w:tr w:rsidR="00216CEF" w14:paraId="577F7ADD" w14:textId="77777777" w:rsidTr="00CE4FCA">
        <w:trPr>
          <w:trHeight w:val="283"/>
        </w:trPr>
        <w:tc>
          <w:tcPr>
            <w:tcW w:w="571" w:type="dxa"/>
            <w:vAlign w:val="center"/>
          </w:tcPr>
          <w:p w14:paraId="41552CEE" w14:textId="39244882" w:rsidR="00216CEF" w:rsidRPr="008F53CA" w:rsidRDefault="00CE4FCA" w:rsidP="00CE4FCA">
            <w:pPr>
              <w:widowControl w:val="0"/>
              <w:autoSpaceDE w:val="0"/>
              <w:autoSpaceDN w:val="0"/>
              <w:spacing w:before="11"/>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sidRPr="008F53CA">
              <w:rPr>
                <w:rFonts w:ascii="Arial" w:eastAsia="Arial" w:hAnsi="Arial" w:cs="Arial"/>
                <w:bCs/>
                <w:sz w:val="22"/>
                <w:szCs w:val="22"/>
                <w:lang w:val="es-ES" w:bidi="es-ES"/>
              </w:rPr>
              <w:t>6.</w:t>
            </w:r>
          </w:p>
        </w:tc>
        <w:tc>
          <w:tcPr>
            <w:tcW w:w="10618" w:type="dxa"/>
          </w:tcPr>
          <w:p w14:paraId="3318BFB6" w14:textId="3754AA71" w:rsidR="00216CEF" w:rsidRPr="004B24B6" w:rsidRDefault="00CE4FCA" w:rsidP="00417ECE">
            <w:pPr>
              <w:widowControl w:val="0"/>
              <w:tabs>
                <w:tab w:val="left" w:pos="847"/>
              </w:tabs>
              <w:autoSpaceDE w:val="0"/>
              <w:autoSpaceDN w:val="0"/>
              <w:spacing w:before="1"/>
              <w:ind w:left="168" w:right="170"/>
              <w:jc w:val="both"/>
              <w:rPr>
                <w:rFonts w:ascii="Arial" w:eastAsia="Arial" w:hAnsi="Arial" w:cs="Arial"/>
                <w:b/>
                <w:sz w:val="22"/>
                <w:szCs w:val="22"/>
                <w:lang w:val="es-ES" w:bidi="es-ES"/>
              </w:rPr>
            </w:pPr>
            <w:r w:rsidRPr="00CE4FCA">
              <w:rPr>
                <w:rFonts w:ascii="Arial" w:hAnsi="Arial" w:cs="Arial"/>
                <w:sz w:val="22"/>
                <w:szCs w:val="22"/>
              </w:rPr>
              <w:t>No se incluye el pago de combustible.</w:t>
            </w:r>
          </w:p>
        </w:tc>
      </w:tr>
    </w:tbl>
    <w:p w14:paraId="53F67475" w14:textId="30DE7E54" w:rsidR="00984794" w:rsidRDefault="00984794" w:rsidP="001524AE">
      <w:pPr>
        <w:pStyle w:val="Encabezado"/>
        <w:tabs>
          <w:tab w:val="clear" w:pos="4252"/>
          <w:tab w:val="clear" w:pos="8504"/>
        </w:tabs>
        <w:ind w:left="426"/>
        <w:jc w:val="both"/>
        <w:rPr>
          <w:rFonts w:ascii="Arial" w:hAnsi="Arial" w:cs="Arial"/>
          <w:b/>
          <w:sz w:val="22"/>
          <w:szCs w:val="22"/>
          <w:u w:val="single"/>
          <w:lang w:val="es-GT"/>
        </w:rPr>
      </w:pPr>
    </w:p>
    <w:p w14:paraId="6263EFDD" w14:textId="271E03A4" w:rsidR="00216CEF" w:rsidRPr="00216CEF" w:rsidRDefault="00216CEF" w:rsidP="00216CEF">
      <w:pPr>
        <w:ind w:left="2127" w:hanging="709"/>
        <w:rPr>
          <w:rFonts w:ascii="Arial" w:hAnsi="Arial" w:cs="Arial"/>
          <w:b/>
          <w:sz w:val="22"/>
          <w:szCs w:val="22"/>
          <w:lang w:val="es-GT"/>
        </w:rPr>
      </w:pPr>
      <w:r>
        <w:rPr>
          <w:rFonts w:ascii="Arial" w:hAnsi="Arial" w:cs="Arial"/>
          <w:b/>
          <w:sz w:val="22"/>
          <w:szCs w:val="22"/>
          <w:lang w:val="es-GT"/>
        </w:rPr>
        <w:t>C.2.7</w:t>
      </w:r>
      <w:r w:rsidR="00CE4FCA">
        <w:rPr>
          <w:rFonts w:ascii="Arial" w:hAnsi="Arial" w:cs="Arial"/>
          <w:b/>
          <w:sz w:val="22"/>
          <w:szCs w:val="22"/>
          <w:lang w:val="es-GT"/>
        </w:rPr>
        <w:t>.</w:t>
      </w:r>
      <w:r>
        <w:rPr>
          <w:rFonts w:ascii="Arial" w:hAnsi="Arial" w:cs="Arial"/>
          <w:b/>
          <w:sz w:val="22"/>
          <w:szCs w:val="22"/>
          <w:lang w:val="es-GT"/>
        </w:rPr>
        <w:t xml:space="preserve"> </w:t>
      </w:r>
      <w:r w:rsidR="00CE4FCA">
        <w:rPr>
          <w:rFonts w:ascii="Arial" w:hAnsi="Arial" w:cs="Arial"/>
          <w:b/>
          <w:sz w:val="22"/>
          <w:szCs w:val="22"/>
          <w:lang w:val="es-GT"/>
        </w:rPr>
        <w:tab/>
      </w:r>
      <w:r w:rsidRPr="00216CEF">
        <w:rPr>
          <w:rFonts w:ascii="Arial" w:hAnsi="Arial" w:cs="Arial"/>
          <w:b/>
          <w:sz w:val="22"/>
          <w:szCs w:val="22"/>
          <w:lang w:val="es-GT"/>
        </w:rPr>
        <w:t xml:space="preserve">Factores que afectan la liquidez del </w:t>
      </w:r>
      <w:r w:rsidR="00237F81">
        <w:rPr>
          <w:rFonts w:ascii="Arial" w:hAnsi="Arial" w:cs="Arial"/>
          <w:b/>
          <w:sz w:val="22"/>
          <w:szCs w:val="22"/>
          <w:lang w:val="es-GT"/>
        </w:rPr>
        <w:t>f</w:t>
      </w:r>
      <w:r w:rsidRPr="00216CEF">
        <w:rPr>
          <w:rFonts w:ascii="Arial" w:hAnsi="Arial" w:cs="Arial"/>
          <w:b/>
          <w:sz w:val="22"/>
          <w:szCs w:val="22"/>
          <w:lang w:val="es-GT"/>
        </w:rPr>
        <w:t xml:space="preserve">ondo </w:t>
      </w:r>
      <w:r w:rsidR="00237F81">
        <w:rPr>
          <w:rFonts w:ascii="Arial" w:hAnsi="Arial" w:cs="Arial"/>
          <w:b/>
          <w:sz w:val="22"/>
          <w:szCs w:val="22"/>
          <w:lang w:val="es-GT"/>
        </w:rPr>
        <w:t>r</w:t>
      </w:r>
      <w:r w:rsidRPr="00216CEF">
        <w:rPr>
          <w:rFonts w:ascii="Arial" w:hAnsi="Arial" w:cs="Arial"/>
          <w:b/>
          <w:sz w:val="22"/>
          <w:szCs w:val="22"/>
          <w:lang w:val="es-GT"/>
        </w:rPr>
        <w:t xml:space="preserve">otativo </w:t>
      </w:r>
      <w:r w:rsidR="00237F81">
        <w:rPr>
          <w:rFonts w:ascii="Arial" w:hAnsi="Arial" w:cs="Arial"/>
          <w:b/>
          <w:sz w:val="22"/>
          <w:szCs w:val="22"/>
          <w:lang w:val="es-GT"/>
        </w:rPr>
        <w:t>i</w:t>
      </w:r>
      <w:r w:rsidRPr="00216CEF">
        <w:rPr>
          <w:rFonts w:ascii="Arial" w:hAnsi="Arial" w:cs="Arial"/>
          <w:b/>
          <w:sz w:val="22"/>
          <w:szCs w:val="22"/>
          <w:lang w:val="es-GT"/>
        </w:rPr>
        <w:t>nterno</w:t>
      </w:r>
    </w:p>
    <w:p w14:paraId="1D1D15A0" w14:textId="7FD3600E" w:rsidR="00984794" w:rsidRDefault="00984794" w:rsidP="001524AE">
      <w:pPr>
        <w:pStyle w:val="Encabezado"/>
        <w:tabs>
          <w:tab w:val="clear" w:pos="4252"/>
          <w:tab w:val="clear" w:pos="8504"/>
        </w:tabs>
        <w:ind w:left="426"/>
        <w:jc w:val="both"/>
        <w:rPr>
          <w:rFonts w:ascii="Arial" w:hAnsi="Arial" w:cs="Arial"/>
          <w:b/>
          <w:sz w:val="22"/>
          <w:szCs w:val="22"/>
          <w:u w:val="single"/>
          <w:lang w:val="es-GT"/>
        </w:rPr>
      </w:pPr>
    </w:p>
    <w:tbl>
      <w:tblPr>
        <w:tblStyle w:val="Tablaconcuadrcula"/>
        <w:tblW w:w="0" w:type="auto"/>
        <w:tblLook w:val="04A0" w:firstRow="1" w:lastRow="0" w:firstColumn="1" w:lastColumn="0" w:noHBand="0" w:noVBand="1"/>
      </w:tblPr>
      <w:tblGrid>
        <w:gridCol w:w="571"/>
        <w:gridCol w:w="10618"/>
      </w:tblGrid>
      <w:tr w:rsidR="00216CEF" w:rsidRPr="004B24B6" w14:paraId="0D1A12CA" w14:textId="77777777" w:rsidTr="00B54B9E">
        <w:tc>
          <w:tcPr>
            <w:tcW w:w="571" w:type="dxa"/>
            <w:shd w:val="clear" w:color="auto" w:fill="D9D9D9" w:themeFill="background1" w:themeFillShade="D9"/>
          </w:tcPr>
          <w:p w14:paraId="3A4DFA68" w14:textId="77777777" w:rsidR="00216CEF" w:rsidRPr="008F53CA" w:rsidRDefault="00216CEF" w:rsidP="00CE4FCA">
            <w:pPr>
              <w:widowControl w:val="0"/>
              <w:autoSpaceDE w:val="0"/>
              <w:autoSpaceDN w:val="0"/>
              <w:jc w:val="center"/>
              <w:rPr>
                <w:rFonts w:ascii="Arial" w:eastAsia="Arial" w:hAnsi="Arial" w:cs="Arial"/>
                <w:b/>
                <w:sz w:val="22"/>
                <w:szCs w:val="22"/>
                <w:lang w:val="es-ES" w:bidi="es-ES"/>
              </w:rPr>
            </w:pPr>
            <w:r w:rsidRPr="008F53CA">
              <w:rPr>
                <w:rFonts w:ascii="Arial" w:eastAsia="Arial" w:hAnsi="Arial" w:cs="Arial"/>
                <w:b/>
                <w:sz w:val="22"/>
                <w:szCs w:val="22"/>
                <w:lang w:val="es-ES" w:bidi="es-ES"/>
              </w:rPr>
              <w:t>No.</w:t>
            </w:r>
          </w:p>
        </w:tc>
        <w:tc>
          <w:tcPr>
            <w:tcW w:w="10618" w:type="dxa"/>
            <w:shd w:val="clear" w:color="auto" w:fill="D9D9D9" w:themeFill="background1" w:themeFillShade="D9"/>
          </w:tcPr>
          <w:p w14:paraId="5C8C4AAF" w14:textId="77777777" w:rsidR="00216CEF" w:rsidRPr="00AD2F56" w:rsidRDefault="00216CEF" w:rsidP="00CE4FCA">
            <w:pPr>
              <w:widowControl w:val="0"/>
              <w:autoSpaceDE w:val="0"/>
              <w:autoSpaceDN w:val="0"/>
              <w:ind w:left="834"/>
              <w:jc w:val="center"/>
              <w:rPr>
                <w:rFonts w:ascii="Arial" w:eastAsia="Arial" w:hAnsi="Arial" w:cs="Arial"/>
                <w:b/>
                <w:sz w:val="22"/>
                <w:szCs w:val="22"/>
                <w:lang w:val="es-ES" w:bidi="es-ES"/>
              </w:rPr>
            </w:pPr>
            <w:r w:rsidRPr="00AD2F56">
              <w:rPr>
                <w:rFonts w:ascii="Arial" w:eastAsia="Arial" w:hAnsi="Arial" w:cs="Arial"/>
                <w:b/>
                <w:sz w:val="22"/>
                <w:szCs w:val="22"/>
                <w:lang w:val="es-ES" w:bidi="es-ES"/>
              </w:rPr>
              <w:t xml:space="preserve">Factores </w:t>
            </w:r>
            <w:r>
              <w:rPr>
                <w:rFonts w:ascii="Arial" w:eastAsia="Arial" w:hAnsi="Arial" w:cs="Arial"/>
                <w:b/>
                <w:sz w:val="22"/>
                <w:szCs w:val="22"/>
                <w:lang w:val="es-ES" w:bidi="es-ES"/>
              </w:rPr>
              <w:t>i</w:t>
            </w:r>
            <w:r w:rsidRPr="00AD2F56">
              <w:rPr>
                <w:rFonts w:ascii="Arial" w:eastAsia="Arial" w:hAnsi="Arial" w:cs="Arial"/>
                <w:b/>
                <w:sz w:val="22"/>
                <w:szCs w:val="22"/>
                <w:lang w:val="es-ES" w:bidi="es-ES"/>
              </w:rPr>
              <w:t>nternos</w:t>
            </w:r>
          </w:p>
        </w:tc>
      </w:tr>
      <w:tr w:rsidR="00216CEF" w14:paraId="2AA2A628" w14:textId="77777777" w:rsidTr="00CE4FCA">
        <w:trPr>
          <w:trHeight w:val="283"/>
        </w:trPr>
        <w:tc>
          <w:tcPr>
            <w:tcW w:w="571" w:type="dxa"/>
            <w:vAlign w:val="center"/>
          </w:tcPr>
          <w:p w14:paraId="3C4F827C" w14:textId="2186A18C" w:rsidR="00216CEF" w:rsidRPr="008F53CA" w:rsidRDefault="00CE4FCA" w:rsidP="00CE4FCA">
            <w:pPr>
              <w:widowControl w:val="0"/>
              <w:autoSpaceDE w:val="0"/>
              <w:autoSpaceDN w:val="0"/>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Pr>
                <w:rFonts w:ascii="Arial" w:eastAsia="Arial" w:hAnsi="Arial" w:cs="Arial"/>
                <w:bCs/>
                <w:sz w:val="22"/>
                <w:szCs w:val="22"/>
                <w:lang w:val="es-ES" w:bidi="es-ES"/>
              </w:rPr>
              <w:t>1.</w:t>
            </w:r>
          </w:p>
        </w:tc>
        <w:tc>
          <w:tcPr>
            <w:tcW w:w="10618" w:type="dxa"/>
          </w:tcPr>
          <w:p w14:paraId="514DA43D" w14:textId="1F309311" w:rsidR="00CE4FCA" w:rsidRPr="00CE4FCA" w:rsidRDefault="00CE4FCA" w:rsidP="00F854A2">
            <w:pPr>
              <w:widowControl w:val="0"/>
              <w:tabs>
                <w:tab w:val="left" w:pos="847"/>
              </w:tabs>
              <w:autoSpaceDE w:val="0"/>
              <w:autoSpaceDN w:val="0"/>
              <w:ind w:left="168" w:right="170"/>
              <w:jc w:val="both"/>
              <w:rPr>
                <w:rFonts w:ascii="Arial" w:hAnsi="Arial" w:cs="Arial"/>
                <w:sz w:val="22"/>
                <w:szCs w:val="22"/>
              </w:rPr>
            </w:pPr>
            <w:r w:rsidRPr="00CE4FCA">
              <w:rPr>
                <w:rFonts w:ascii="Arial" w:hAnsi="Arial" w:cs="Arial"/>
                <w:sz w:val="22"/>
                <w:szCs w:val="22"/>
              </w:rPr>
              <w:t>Insuficiente rotación de los recursos financieros asignados por parte de la Unidad Ejecutora.</w:t>
            </w:r>
          </w:p>
        </w:tc>
      </w:tr>
      <w:tr w:rsidR="00216CEF" w14:paraId="7A9A5C24" w14:textId="77777777" w:rsidTr="00CE4FCA">
        <w:trPr>
          <w:trHeight w:val="283"/>
        </w:trPr>
        <w:tc>
          <w:tcPr>
            <w:tcW w:w="571" w:type="dxa"/>
            <w:vAlign w:val="center"/>
          </w:tcPr>
          <w:p w14:paraId="3CCD18E2" w14:textId="44F041BD" w:rsidR="00216CEF" w:rsidRPr="008F53CA" w:rsidRDefault="00CE4FCA" w:rsidP="00CE4FCA">
            <w:pPr>
              <w:widowControl w:val="0"/>
              <w:autoSpaceDE w:val="0"/>
              <w:autoSpaceDN w:val="0"/>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Pr>
                <w:rFonts w:ascii="Arial" w:eastAsia="Arial" w:hAnsi="Arial" w:cs="Arial"/>
                <w:bCs/>
                <w:sz w:val="22"/>
                <w:szCs w:val="22"/>
                <w:lang w:val="es-ES" w:bidi="es-ES"/>
              </w:rPr>
              <w:t>2</w:t>
            </w:r>
            <w:r w:rsidR="00216CEF" w:rsidRPr="008F53CA">
              <w:rPr>
                <w:rFonts w:ascii="Arial" w:eastAsia="Arial" w:hAnsi="Arial" w:cs="Arial"/>
                <w:bCs/>
                <w:sz w:val="22"/>
                <w:szCs w:val="22"/>
                <w:lang w:val="es-ES" w:bidi="es-ES"/>
              </w:rPr>
              <w:t>.</w:t>
            </w:r>
          </w:p>
        </w:tc>
        <w:tc>
          <w:tcPr>
            <w:tcW w:w="10618" w:type="dxa"/>
          </w:tcPr>
          <w:p w14:paraId="23407377" w14:textId="559710F2" w:rsidR="00CE4FCA" w:rsidRPr="00CE4FCA" w:rsidRDefault="00CE4FCA" w:rsidP="00F854A2">
            <w:pPr>
              <w:widowControl w:val="0"/>
              <w:tabs>
                <w:tab w:val="left" w:pos="847"/>
              </w:tabs>
              <w:autoSpaceDE w:val="0"/>
              <w:autoSpaceDN w:val="0"/>
              <w:ind w:left="168" w:right="170"/>
              <w:jc w:val="both"/>
              <w:rPr>
                <w:rFonts w:ascii="Arial" w:hAnsi="Arial" w:cs="Arial"/>
                <w:sz w:val="22"/>
                <w:szCs w:val="22"/>
              </w:rPr>
            </w:pPr>
            <w:r w:rsidRPr="00CE4FCA">
              <w:rPr>
                <w:rFonts w:ascii="Arial" w:hAnsi="Arial" w:cs="Arial"/>
                <w:sz w:val="22"/>
                <w:szCs w:val="22"/>
              </w:rPr>
              <w:t>Falta de disponibilidad presupuestaria al momento de aprobar el CUR de reposición del fondo rotativo.</w:t>
            </w:r>
          </w:p>
        </w:tc>
      </w:tr>
      <w:tr w:rsidR="00216CEF" w14:paraId="1B2133CC" w14:textId="77777777" w:rsidTr="00CE4FCA">
        <w:trPr>
          <w:trHeight w:val="283"/>
        </w:trPr>
        <w:tc>
          <w:tcPr>
            <w:tcW w:w="571" w:type="dxa"/>
            <w:vAlign w:val="center"/>
          </w:tcPr>
          <w:p w14:paraId="0ECDCEF6" w14:textId="5016CD3F" w:rsidR="00216CEF" w:rsidRPr="008F53CA" w:rsidRDefault="00CE4FCA" w:rsidP="00CE4FCA">
            <w:pPr>
              <w:widowControl w:val="0"/>
              <w:autoSpaceDE w:val="0"/>
              <w:autoSpaceDN w:val="0"/>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Pr>
                <w:rFonts w:ascii="Arial" w:eastAsia="Arial" w:hAnsi="Arial" w:cs="Arial"/>
                <w:bCs/>
                <w:sz w:val="22"/>
                <w:szCs w:val="22"/>
                <w:lang w:val="es-ES" w:bidi="es-ES"/>
              </w:rPr>
              <w:t>3</w:t>
            </w:r>
            <w:r w:rsidR="00216CEF" w:rsidRPr="008F53CA">
              <w:rPr>
                <w:rFonts w:ascii="Arial" w:eastAsia="Arial" w:hAnsi="Arial" w:cs="Arial"/>
                <w:bCs/>
                <w:sz w:val="22"/>
                <w:szCs w:val="22"/>
                <w:lang w:val="es-ES" w:bidi="es-ES"/>
              </w:rPr>
              <w:t>.</w:t>
            </w:r>
          </w:p>
        </w:tc>
        <w:tc>
          <w:tcPr>
            <w:tcW w:w="10618" w:type="dxa"/>
          </w:tcPr>
          <w:p w14:paraId="08896CD7" w14:textId="0D8F11BA" w:rsidR="00CE4FCA" w:rsidRPr="00CE4FCA" w:rsidRDefault="00CE4FCA" w:rsidP="00F854A2">
            <w:pPr>
              <w:widowControl w:val="0"/>
              <w:tabs>
                <w:tab w:val="left" w:pos="847"/>
              </w:tabs>
              <w:autoSpaceDE w:val="0"/>
              <w:autoSpaceDN w:val="0"/>
              <w:ind w:left="168" w:right="170"/>
              <w:jc w:val="both"/>
              <w:rPr>
                <w:rFonts w:ascii="Arial" w:hAnsi="Arial" w:cs="Arial"/>
                <w:sz w:val="22"/>
                <w:szCs w:val="22"/>
              </w:rPr>
            </w:pPr>
            <w:r w:rsidRPr="00CE4FCA">
              <w:rPr>
                <w:rFonts w:ascii="Arial" w:hAnsi="Arial" w:cs="Arial"/>
                <w:sz w:val="22"/>
                <w:szCs w:val="22"/>
              </w:rPr>
              <w:t>Falta de cuota financiera, tanto de anticipo como de regularización, al momento de aprobar el CUR de reposición del fondo rotativo.</w:t>
            </w:r>
          </w:p>
        </w:tc>
      </w:tr>
      <w:tr w:rsidR="00216CEF" w14:paraId="7A257A8F" w14:textId="77777777" w:rsidTr="00CE4FCA">
        <w:trPr>
          <w:trHeight w:val="283"/>
        </w:trPr>
        <w:tc>
          <w:tcPr>
            <w:tcW w:w="571" w:type="dxa"/>
            <w:vAlign w:val="center"/>
          </w:tcPr>
          <w:p w14:paraId="63CCDBB8" w14:textId="15CCBEB5" w:rsidR="00216CEF" w:rsidRPr="008F53CA" w:rsidRDefault="00CE4FCA" w:rsidP="00CE4FCA">
            <w:pPr>
              <w:widowControl w:val="0"/>
              <w:autoSpaceDE w:val="0"/>
              <w:autoSpaceDN w:val="0"/>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Pr>
                <w:rFonts w:ascii="Arial" w:eastAsia="Arial" w:hAnsi="Arial" w:cs="Arial"/>
                <w:bCs/>
                <w:sz w:val="22"/>
                <w:szCs w:val="22"/>
                <w:lang w:val="es-ES" w:bidi="es-ES"/>
              </w:rPr>
              <w:t>4</w:t>
            </w:r>
            <w:r w:rsidR="00216CEF" w:rsidRPr="008F53CA">
              <w:rPr>
                <w:rFonts w:ascii="Arial" w:eastAsia="Arial" w:hAnsi="Arial" w:cs="Arial"/>
                <w:bCs/>
                <w:sz w:val="22"/>
                <w:szCs w:val="22"/>
                <w:lang w:val="es-ES" w:bidi="es-ES"/>
              </w:rPr>
              <w:t>.</w:t>
            </w:r>
          </w:p>
        </w:tc>
        <w:tc>
          <w:tcPr>
            <w:tcW w:w="10618" w:type="dxa"/>
          </w:tcPr>
          <w:p w14:paraId="45160E0A" w14:textId="24A05A42" w:rsidR="00216CEF" w:rsidRPr="00CE4FCA" w:rsidRDefault="00CE4FCA" w:rsidP="00F854A2">
            <w:pPr>
              <w:widowControl w:val="0"/>
              <w:tabs>
                <w:tab w:val="left" w:pos="847"/>
              </w:tabs>
              <w:autoSpaceDE w:val="0"/>
              <w:autoSpaceDN w:val="0"/>
              <w:ind w:left="168" w:right="170"/>
              <w:jc w:val="both"/>
              <w:rPr>
                <w:rFonts w:ascii="Arial" w:hAnsi="Arial" w:cs="Arial"/>
                <w:sz w:val="22"/>
                <w:szCs w:val="22"/>
              </w:rPr>
            </w:pPr>
            <w:r w:rsidRPr="00CE4FCA">
              <w:rPr>
                <w:rFonts w:ascii="Arial" w:hAnsi="Arial" w:cs="Arial"/>
                <w:sz w:val="22"/>
                <w:szCs w:val="22"/>
              </w:rPr>
              <w:t>Realización de pagos mediante cheque que no revisten carácter urgente.</w:t>
            </w:r>
          </w:p>
        </w:tc>
      </w:tr>
    </w:tbl>
    <w:p w14:paraId="6B18FD7B" w14:textId="0F2DE089" w:rsidR="00984794" w:rsidRDefault="00984794" w:rsidP="001524AE">
      <w:pPr>
        <w:pStyle w:val="Encabezado"/>
        <w:tabs>
          <w:tab w:val="clear" w:pos="4252"/>
          <w:tab w:val="clear" w:pos="8504"/>
        </w:tabs>
        <w:ind w:left="426"/>
        <w:jc w:val="both"/>
        <w:rPr>
          <w:rFonts w:ascii="Arial" w:hAnsi="Arial" w:cs="Arial"/>
          <w:b/>
          <w:sz w:val="22"/>
          <w:szCs w:val="22"/>
          <w:u w:val="single"/>
          <w:lang w:val="es-GT"/>
        </w:rPr>
      </w:pPr>
    </w:p>
    <w:tbl>
      <w:tblPr>
        <w:tblStyle w:val="Tablaconcuadrcula"/>
        <w:tblW w:w="0" w:type="auto"/>
        <w:tblLook w:val="04A0" w:firstRow="1" w:lastRow="0" w:firstColumn="1" w:lastColumn="0" w:noHBand="0" w:noVBand="1"/>
      </w:tblPr>
      <w:tblGrid>
        <w:gridCol w:w="571"/>
        <w:gridCol w:w="10618"/>
      </w:tblGrid>
      <w:tr w:rsidR="00216CEF" w:rsidRPr="004B24B6" w14:paraId="17B2B171" w14:textId="77777777" w:rsidTr="00B54B9E">
        <w:tc>
          <w:tcPr>
            <w:tcW w:w="571" w:type="dxa"/>
            <w:shd w:val="clear" w:color="auto" w:fill="D9D9D9" w:themeFill="background1" w:themeFillShade="D9"/>
          </w:tcPr>
          <w:p w14:paraId="76628EB6" w14:textId="77777777" w:rsidR="00216CEF" w:rsidRPr="008F53CA" w:rsidRDefault="00216CEF" w:rsidP="00CE4FCA">
            <w:pPr>
              <w:widowControl w:val="0"/>
              <w:autoSpaceDE w:val="0"/>
              <w:autoSpaceDN w:val="0"/>
              <w:jc w:val="center"/>
              <w:rPr>
                <w:rFonts w:ascii="Arial" w:eastAsia="Arial" w:hAnsi="Arial" w:cs="Arial"/>
                <w:b/>
                <w:sz w:val="22"/>
                <w:szCs w:val="22"/>
                <w:lang w:val="es-ES" w:bidi="es-ES"/>
              </w:rPr>
            </w:pPr>
            <w:bookmarkStart w:id="8" w:name="_Hlk214892475"/>
            <w:r w:rsidRPr="008F53CA">
              <w:rPr>
                <w:rFonts w:ascii="Arial" w:eastAsia="Arial" w:hAnsi="Arial" w:cs="Arial"/>
                <w:b/>
                <w:sz w:val="22"/>
                <w:szCs w:val="22"/>
                <w:lang w:val="es-ES" w:bidi="es-ES"/>
              </w:rPr>
              <w:t>No.</w:t>
            </w:r>
          </w:p>
        </w:tc>
        <w:tc>
          <w:tcPr>
            <w:tcW w:w="10618" w:type="dxa"/>
            <w:shd w:val="clear" w:color="auto" w:fill="D9D9D9" w:themeFill="background1" w:themeFillShade="D9"/>
          </w:tcPr>
          <w:p w14:paraId="3E09C40B" w14:textId="77777777" w:rsidR="00216CEF" w:rsidRPr="00AD2F56" w:rsidRDefault="00216CEF" w:rsidP="00CE4FCA">
            <w:pPr>
              <w:widowControl w:val="0"/>
              <w:autoSpaceDE w:val="0"/>
              <w:autoSpaceDN w:val="0"/>
              <w:ind w:left="834"/>
              <w:jc w:val="center"/>
              <w:rPr>
                <w:rFonts w:ascii="Arial" w:eastAsia="Arial" w:hAnsi="Arial" w:cs="Arial"/>
                <w:b/>
                <w:sz w:val="22"/>
                <w:szCs w:val="22"/>
                <w:lang w:val="es-ES" w:bidi="es-ES"/>
              </w:rPr>
            </w:pPr>
            <w:r w:rsidRPr="00AD2F56">
              <w:rPr>
                <w:rFonts w:ascii="Arial" w:eastAsia="Arial" w:hAnsi="Arial" w:cs="Arial"/>
                <w:b/>
                <w:sz w:val="22"/>
                <w:szCs w:val="22"/>
                <w:lang w:val="es-ES" w:bidi="es-ES"/>
              </w:rPr>
              <w:t xml:space="preserve">Factores </w:t>
            </w:r>
            <w:r>
              <w:rPr>
                <w:rFonts w:ascii="Arial" w:eastAsia="Arial" w:hAnsi="Arial" w:cs="Arial"/>
                <w:b/>
                <w:sz w:val="22"/>
                <w:szCs w:val="22"/>
                <w:lang w:val="es-ES" w:bidi="es-ES"/>
              </w:rPr>
              <w:t>extern</w:t>
            </w:r>
            <w:r w:rsidRPr="00AD2F56">
              <w:rPr>
                <w:rFonts w:ascii="Arial" w:eastAsia="Arial" w:hAnsi="Arial" w:cs="Arial"/>
                <w:b/>
                <w:sz w:val="22"/>
                <w:szCs w:val="22"/>
                <w:lang w:val="es-ES" w:bidi="es-ES"/>
              </w:rPr>
              <w:t>os</w:t>
            </w:r>
          </w:p>
        </w:tc>
      </w:tr>
      <w:tr w:rsidR="00216CEF" w14:paraId="4101E84B" w14:textId="77777777" w:rsidTr="00CE4FCA">
        <w:trPr>
          <w:trHeight w:val="345"/>
        </w:trPr>
        <w:tc>
          <w:tcPr>
            <w:tcW w:w="571" w:type="dxa"/>
            <w:vAlign w:val="center"/>
          </w:tcPr>
          <w:p w14:paraId="3D4DEE8E" w14:textId="269149E1" w:rsidR="00216CEF" w:rsidRPr="008F53CA" w:rsidRDefault="00CE4FCA" w:rsidP="00CE4FCA">
            <w:pPr>
              <w:widowControl w:val="0"/>
              <w:autoSpaceDE w:val="0"/>
              <w:autoSpaceDN w:val="0"/>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Pr>
                <w:rFonts w:ascii="Arial" w:eastAsia="Arial" w:hAnsi="Arial" w:cs="Arial"/>
                <w:bCs/>
                <w:sz w:val="22"/>
                <w:szCs w:val="22"/>
                <w:lang w:val="es-ES" w:bidi="es-ES"/>
              </w:rPr>
              <w:t>1.</w:t>
            </w:r>
          </w:p>
        </w:tc>
        <w:tc>
          <w:tcPr>
            <w:tcW w:w="10618" w:type="dxa"/>
          </w:tcPr>
          <w:p w14:paraId="71C58165" w14:textId="213833C9" w:rsidR="00CE4FCA" w:rsidRPr="00CE4FCA" w:rsidRDefault="00CE4FCA" w:rsidP="00F854A2">
            <w:pPr>
              <w:widowControl w:val="0"/>
              <w:tabs>
                <w:tab w:val="left" w:pos="847"/>
              </w:tabs>
              <w:autoSpaceDE w:val="0"/>
              <w:autoSpaceDN w:val="0"/>
              <w:ind w:left="168" w:right="170"/>
              <w:jc w:val="both"/>
              <w:rPr>
                <w:rFonts w:ascii="Arial" w:hAnsi="Arial" w:cs="Arial"/>
                <w:sz w:val="22"/>
                <w:szCs w:val="22"/>
              </w:rPr>
            </w:pPr>
            <w:r w:rsidRPr="00CE4FCA">
              <w:rPr>
                <w:rFonts w:ascii="Arial" w:hAnsi="Arial" w:cs="Arial"/>
                <w:sz w:val="22"/>
                <w:szCs w:val="22"/>
              </w:rPr>
              <w:t>Reducción del techo de la cuota financiera (anticipo y regularización) por parte del Ministerio de Finanzas Públicas, así como la no autorización total de la programación de la ejecución presupuestaria solicitada por el Ministerio de Educación durante el cuatrimestre correspondiente.</w:t>
            </w:r>
          </w:p>
        </w:tc>
      </w:tr>
      <w:tr w:rsidR="00216CEF" w14:paraId="41FA7334" w14:textId="77777777" w:rsidTr="00CE4FCA">
        <w:trPr>
          <w:trHeight w:val="345"/>
        </w:trPr>
        <w:tc>
          <w:tcPr>
            <w:tcW w:w="571" w:type="dxa"/>
            <w:vAlign w:val="center"/>
          </w:tcPr>
          <w:p w14:paraId="01394E9B" w14:textId="2ECBFFA7" w:rsidR="00216CEF" w:rsidRPr="008F53CA" w:rsidRDefault="00CE4FCA" w:rsidP="00CE4FCA">
            <w:pPr>
              <w:widowControl w:val="0"/>
              <w:autoSpaceDE w:val="0"/>
              <w:autoSpaceDN w:val="0"/>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Pr>
                <w:rFonts w:ascii="Arial" w:eastAsia="Arial" w:hAnsi="Arial" w:cs="Arial"/>
                <w:bCs/>
                <w:sz w:val="22"/>
                <w:szCs w:val="22"/>
                <w:lang w:val="es-ES" w:bidi="es-ES"/>
              </w:rPr>
              <w:t>2</w:t>
            </w:r>
            <w:r w:rsidR="00216CEF" w:rsidRPr="008F53CA">
              <w:rPr>
                <w:rFonts w:ascii="Arial" w:eastAsia="Arial" w:hAnsi="Arial" w:cs="Arial"/>
                <w:bCs/>
                <w:sz w:val="22"/>
                <w:szCs w:val="22"/>
                <w:lang w:val="es-ES" w:bidi="es-ES"/>
              </w:rPr>
              <w:t>.</w:t>
            </w:r>
          </w:p>
        </w:tc>
        <w:tc>
          <w:tcPr>
            <w:tcW w:w="10618" w:type="dxa"/>
          </w:tcPr>
          <w:p w14:paraId="0E893D1E" w14:textId="7BAF1C35" w:rsidR="00216CEF" w:rsidRPr="00CE4FCA" w:rsidRDefault="00CE4FCA" w:rsidP="00F854A2">
            <w:pPr>
              <w:widowControl w:val="0"/>
              <w:tabs>
                <w:tab w:val="left" w:pos="847"/>
              </w:tabs>
              <w:autoSpaceDE w:val="0"/>
              <w:autoSpaceDN w:val="0"/>
              <w:ind w:left="168" w:right="170"/>
              <w:jc w:val="both"/>
              <w:rPr>
                <w:rFonts w:ascii="Arial" w:hAnsi="Arial" w:cs="Arial"/>
                <w:sz w:val="22"/>
                <w:szCs w:val="22"/>
              </w:rPr>
            </w:pPr>
            <w:r w:rsidRPr="00CE4FCA">
              <w:rPr>
                <w:rFonts w:ascii="Arial" w:hAnsi="Arial" w:cs="Arial"/>
                <w:sz w:val="22"/>
                <w:szCs w:val="22"/>
              </w:rPr>
              <w:t>Reducción de la asignación presupuestaria autorizada al Ministerio de Educación por parte del Ministerio de Finanzas Públicas.</w:t>
            </w:r>
          </w:p>
        </w:tc>
      </w:tr>
      <w:tr w:rsidR="00216CEF" w14:paraId="3F96B33D" w14:textId="77777777" w:rsidTr="00CE4FCA">
        <w:tc>
          <w:tcPr>
            <w:tcW w:w="571" w:type="dxa"/>
            <w:vAlign w:val="center"/>
          </w:tcPr>
          <w:p w14:paraId="402265EC" w14:textId="631B7C03" w:rsidR="00216CEF" w:rsidRPr="008F53CA" w:rsidRDefault="00CE4FCA" w:rsidP="00CE4FCA">
            <w:pPr>
              <w:widowControl w:val="0"/>
              <w:autoSpaceDE w:val="0"/>
              <w:autoSpaceDN w:val="0"/>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Pr>
                <w:rFonts w:ascii="Arial" w:eastAsia="Arial" w:hAnsi="Arial" w:cs="Arial"/>
                <w:bCs/>
                <w:sz w:val="22"/>
                <w:szCs w:val="22"/>
                <w:lang w:val="es-ES" w:bidi="es-ES"/>
              </w:rPr>
              <w:t>3</w:t>
            </w:r>
            <w:r w:rsidR="00216CEF" w:rsidRPr="008F53CA">
              <w:rPr>
                <w:rFonts w:ascii="Arial" w:eastAsia="Arial" w:hAnsi="Arial" w:cs="Arial"/>
                <w:bCs/>
                <w:sz w:val="22"/>
                <w:szCs w:val="22"/>
                <w:lang w:val="es-ES" w:bidi="es-ES"/>
              </w:rPr>
              <w:t>.</w:t>
            </w:r>
          </w:p>
        </w:tc>
        <w:tc>
          <w:tcPr>
            <w:tcW w:w="10618" w:type="dxa"/>
          </w:tcPr>
          <w:p w14:paraId="02ACF098" w14:textId="37CE611E" w:rsidR="00216CEF" w:rsidRPr="00CE4FCA" w:rsidRDefault="00CE4FCA" w:rsidP="00F854A2">
            <w:pPr>
              <w:widowControl w:val="0"/>
              <w:tabs>
                <w:tab w:val="left" w:pos="847"/>
              </w:tabs>
              <w:autoSpaceDE w:val="0"/>
              <w:autoSpaceDN w:val="0"/>
              <w:ind w:left="168" w:right="170"/>
              <w:jc w:val="both"/>
              <w:rPr>
                <w:rFonts w:ascii="Arial" w:hAnsi="Arial" w:cs="Arial"/>
                <w:sz w:val="22"/>
                <w:szCs w:val="22"/>
              </w:rPr>
            </w:pPr>
            <w:r w:rsidRPr="00CE4FCA">
              <w:rPr>
                <w:rFonts w:ascii="Arial" w:hAnsi="Arial" w:cs="Arial"/>
                <w:sz w:val="22"/>
                <w:szCs w:val="22"/>
              </w:rPr>
              <w:t>Aplicación de políticas de austeridad emitidas por el Gobierno de la República de Guatemala.</w:t>
            </w:r>
          </w:p>
        </w:tc>
      </w:tr>
      <w:tr w:rsidR="00216CEF" w14:paraId="4D9DD07D" w14:textId="77777777" w:rsidTr="00CE4FCA">
        <w:tc>
          <w:tcPr>
            <w:tcW w:w="571" w:type="dxa"/>
            <w:vAlign w:val="center"/>
          </w:tcPr>
          <w:p w14:paraId="1366F199" w14:textId="307170D5" w:rsidR="00216CEF" w:rsidRPr="008F53CA" w:rsidRDefault="00CE4FCA" w:rsidP="00CE4FCA">
            <w:pPr>
              <w:widowControl w:val="0"/>
              <w:autoSpaceDE w:val="0"/>
              <w:autoSpaceDN w:val="0"/>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216CEF">
              <w:rPr>
                <w:rFonts w:ascii="Arial" w:eastAsia="Arial" w:hAnsi="Arial" w:cs="Arial"/>
                <w:bCs/>
                <w:sz w:val="22"/>
                <w:szCs w:val="22"/>
                <w:lang w:val="es-ES" w:bidi="es-ES"/>
              </w:rPr>
              <w:t>4</w:t>
            </w:r>
            <w:r w:rsidR="00216CEF" w:rsidRPr="008F53CA">
              <w:rPr>
                <w:rFonts w:ascii="Arial" w:eastAsia="Arial" w:hAnsi="Arial" w:cs="Arial"/>
                <w:bCs/>
                <w:sz w:val="22"/>
                <w:szCs w:val="22"/>
                <w:lang w:val="es-ES" w:bidi="es-ES"/>
              </w:rPr>
              <w:t>.</w:t>
            </w:r>
          </w:p>
        </w:tc>
        <w:tc>
          <w:tcPr>
            <w:tcW w:w="10618" w:type="dxa"/>
          </w:tcPr>
          <w:p w14:paraId="6F4F3B2B" w14:textId="375FD907" w:rsidR="00216CEF" w:rsidRPr="00CE4FCA" w:rsidRDefault="00CE4FCA" w:rsidP="00F854A2">
            <w:pPr>
              <w:widowControl w:val="0"/>
              <w:tabs>
                <w:tab w:val="left" w:pos="847"/>
              </w:tabs>
              <w:autoSpaceDE w:val="0"/>
              <w:autoSpaceDN w:val="0"/>
              <w:ind w:left="168" w:right="170"/>
              <w:jc w:val="both"/>
              <w:rPr>
                <w:rFonts w:ascii="Arial" w:hAnsi="Arial" w:cs="Arial"/>
                <w:sz w:val="22"/>
                <w:szCs w:val="22"/>
              </w:rPr>
            </w:pPr>
            <w:r w:rsidRPr="00CE4FCA">
              <w:rPr>
                <w:rFonts w:ascii="Arial" w:hAnsi="Arial" w:cs="Arial"/>
                <w:sz w:val="22"/>
                <w:szCs w:val="22"/>
              </w:rPr>
              <w:t>Existencia de crisis financiera a nivel nacional.</w:t>
            </w:r>
          </w:p>
        </w:tc>
      </w:tr>
      <w:bookmarkEnd w:id="8"/>
    </w:tbl>
    <w:p w14:paraId="0117103C" w14:textId="77777777" w:rsidR="00F854A2" w:rsidRDefault="00F854A2" w:rsidP="004541C4">
      <w:pPr>
        <w:ind w:left="2127" w:hanging="709"/>
        <w:rPr>
          <w:rFonts w:ascii="Arial" w:hAnsi="Arial" w:cs="Arial"/>
          <w:b/>
          <w:sz w:val="22"/>
          <w:szCs w:val="22"/>
          <w:lang w:val="es-GT"/>
        </w:rPr>
      </w:pPr>
    </w:p>
    <w:p w14:paraId="763FECEB" w14:textId="44D8A9CA" w:rsidR="004541C4" w:rsidRPr="00216CEF" w:rsidRDefault="004541C4" w:rsidP="004541C4">
      <w:pPr>
        <w:ind w:left="2127" w:hanging="709"/>
        <w:rPr>
          <w:rFonts w:ascii="Arial" w:hAnsi="Arial" w:cs="Arial"/>
          <w:b/>
          <w:sz w:val="22"/>
          <w:szCs w:val="22"/>
          <w:lang w:val="es-GT"/>
        </w:rPr>
      </w:pPr>
      <w:r>
        <w:rPr>
          <w:rFonts w:ascii="Arial" w:hAnsi="Arial" w:cs="Arial"/>
          <w:b/>
          <w:sz w:val="22"/>
          <w:szCs w:val="22"/>
          <w:lang w:val="es-GT"/>
        </w:rPr>
        <w:t>C.2.8</w:t>
      </w:r>
      <w:r w:rsidR="00CE4FCA">
        <w:rPr>
          <w:rFonts w:ascii="Arial" w:hAnsi="Arial" w:cs="Arial"/>
          <w:b/>
          <w:sz w:val="22"/>
          <w:szCs w:val="22"/>
          <w:lang w:val="es-GT"/>
        </w:rPr>
        <w:t>.</w:t>
      </w:r>
      <w:r w:rsidR="00CE4FCA">
        <w:rPr>
          <w:rFonts w:ascii="Arial" w:hAnsi="Arial" w:cs="Arial"/>
          <w:b/>
          <w:sz w:val="22"/>
          <w:szCs w:val="22"/>
          <w:lang w:val="es-GT"/>
        </w:rPr>
        <w:tab/>
      </w:r>
      <w:r w:rsidR="002403E6">
        <w:rPr>
          <w:rFonts w:ascii="Arial" w:hAnsi="Arial" w:cs="Arial"/>
          <w:b/>
          <w:sz w:val="22"/>
          <w:szCs w:val="22"/>
          <w:lang w:val="es-GT"/>
        </w:rPr>
        <w:t xml:space="preserve">Propiedad del usuario </w:t>
      </w:r>
    </w:p>
    <w:p w14:paraId="36F473E0" w14:textId="34F65B16" w:rsidR="004541C4" w:rsidRDefault="004541C4" w:rsidP="001524AE">
      <w:pPr>
        <w:pStyle w:val="Encabezado"/>
        <w:tabs>
          <w:tab w:val="clear" w:pos="4252"/>
          <w:tab w:val="clear" w:pos="8504"/>
        </w:tabs>
        <w:ind w:left="426"/>
        <w:jc w:val="both"/>
        <w:rPr>
          <w:rFonts w:ascii="Arial" w:hAnsi="Arial" w:cs="Arial"/>
          <w:b/>
          <w:sz w:val="22"/>
          <w:szCs w:val="22"/>
          <w:u w:val="single"/>
          <w:lang w:val="es-GT"/>
        </w:rPr>
      </w:pPr>
    </w:p>
    <w:p w14:paraId="6A1122B2" w14:textId="1977CDC4" w:rsidR="00CE4FCA" w:rsidRPr="00CE4FCA" w:rsidRDefault="00CE4FCA" w:rsidP="00CE4FCA">
      <w:pPr>
        <w:tabs>
          <w:tab w:val="center" w:pos="4252"/>
          <w:tab w:val="right" w:pos="8504"/>
        </w:tabs>
        <w:ind w:left="1418"/>
        <w:jc w:val="both"/>
        <w:rPr>
          <w:rFonts w:ascii="Arial" w:eastAsia="Arial" w:hAnsi="Arial" w:cs="Arial"/>
          <w:sz w:val="22"/>
          <w:szCs w:val="22"/>
          <w:lang w:val="es-ES" w:bidi="es-ES"/>
        </w:rPr>
      </w:pPr>
      <w:r w:rsidRPr="00CE4FCA">
        <w:rPr>
          <w:rFonts w:ascii="Arial" w:eastAsia="Arial" w:hAnsi="Arial" w:cs="Arial"/>
          <w:sz w:val="22"/>
          <w:szCs w:val="22"/>
          <w:lang w:val="es-ES" w:bidi="es-ES"/>
        </w:rPr>
        <w:t>Cuando el solicitante del servicio o producto proporcione bienes o documentos que sean de su propiedad, para efectos de la gestión financiera, estos comprenden los siguientes:</w:t>
      </w:r>
    </w:p>
    <w:p w14:paraId="26B32F93" w14:textId="77777777" w:rsidR="00CE4FCA" w:rsidRDefault="00CE4FCA" w:rsidP="001524AE">
      <w:pPr>
        <w:pStyle w:val="Encabezado"/>
        <w:tabs>
          <w:tab w:val="clear" w:pos="4252"/>
          <w:tab w:val="clear" w:pos="8504"/>
        </w:tabs>
        <w:ind w:left="426"/>
        <w:jc w:val="both"/>
        <w:rPr>
          <w:rFonts w:ascii="Arial" w:hAnsi="Arial" w:cs="Arial"/>
          <w:b/>
          <w:sz w:val="22"/>
          <w:szCs w:val="22"/>
          <w:u w:val="single"/>
          <w:lang w:val="es-GT"/>
        </w:rPr>
      </w:pPr>
    </w:p>
    <w:tbl>
      <w:tblPr>
        <w:tblStyle w:val="Tablaconcuadrcula"/>
        <w:tblW w:w="0" w:type="auto"/>
        <w:tblInd w:w="-5" w:type="dxa"/>
        <w:tblLook w:val="04A0" w:firstRow="1" w:lastRow="0" w:firstColumn="1" w:lastColumn="0" w:noHBand="0" w:noVBand="1"/>
      </w:tblPr>
      <w:tblGrid>
        <w:gridCol w:w="571"/>
        <w:gridCol w:w="10595"/>
      </w:tblGrid>
      <w:tr w:rsidR="004541C4" w:rsidRPr="004B24B6" w14:paraId="444C7DDE" w14:textId="77777777" w:rsidTr="004605EB">
        <w:trPr>
          <w:trHeight w:val="283"/>
        </w:trPr>
        <w:tc>
          <w:tcPr>
            <w:tcW w:w="571" w:type="dxa"/>
            <w:shd w:val="clear" w:color="auto" w:fill="D9D9D9" w:themeFill="background1" w:themeFillShade="D9"/>
          </w:tcPr>
          <w:p w14:paraId="06346AEC" w14:textId="77777777" w:rsidR="004541C4" w:rsidRPr="008F53CA" w:rsidRDefault="004541C4" w:rsidP="00CE4FCA">
            <w:pPr>
              <w:widowControl w:val="0"/>
              <w:autoSpaceDE w:val="0"/>
              <w:autoSpaceDN w:val="0"/>
              <w:jc w:val="center"/>
              <w:rPr>
                <w:rFonts w:ascii="Arial" w:eastAsia="Arial" w:hAnsi="Arial" w:cs="Arial"/>
                <w:b/>
                <w:sz w:val="22"/>
                <w:szCs w:val="22"/>
                <w:lang w:val="es-ES" w:bidi="es-ES"/>
              </w:rPr>
            </w:pPr>
            <w:r w:rsidRPr="008F53CA">
              <w:rPr>
                <w:rFonts w:ascii="Arial" w:eastAsia="Arial" w:hAnsi="Arial" w:cs="Arial"/>
                <w:b/>
                <w:sz w:val="22"/>
                <w:szCs w:val="22"/>
                <w:lang w:val="es-ES" w:bidi="es-ES"/>
              </w:rPr>
              <w:t>No.</w:t>
            </w:r>
          </w:p>
        </w:tc>
        <w:tc>
          <w:tcPr>
            <w:tcW w:w="10595" w:type="dxa"/>
            <w:shd w:val="clear" w:color="auto" w:fill="D9D9D9" w:themeFill="background1" w:themeFillShade="D9"/>
          </w:tcPr>
          <w:p w14:paraId="23F68B58" w14:textId="77777777" w:rsidR="004541C4" w:rsidRPr="00AD2F56" w:rsidRDefault="004541C4" w:rsidP="00CE4FCA">
            <w:pPr>
              <w:widowControl w:val="0"/>
              <w:autoSpaceDE w:val="0"/>
              <w:autoSpaceDN w:val="0"/>
              <w:ind w:left="834"/>
              <w:jc w:val="center"/>
              <w:rPr>
                <w:rFonts w:ascii="Arial" w:eastAsia="Arial" w:hAnsi="Arial" w:cs="Arial"/>
                <w:b/>
                <w:sz w:val="22"/>
                <w:szCs w:val="22"/>
                <w:lang w:val="es-ES" w:bidi="es-ES"/>
              </w:rPr>
            </w:pPr>
            <w:r>
              <w:rPr>
                <w:rFonts w:ascii="Arial" w:eastAsia="Arial" w:hAnsi="Arial" w:cs="Arial"/>
                <w:b/>
                <w:sz w:val="22"/>
                <w:szCs w:val="22"/>
                <w:lang w:val="es-ES" w:bidi="es-ES"/>
              </w:rPr>
              <w:t>Descripción</w:t>
            </w:r>
          </w:p>
        </w:tc>
      </w:tr>
      <w:tr w:rsidR="004541C4" w14:paraId="0BA4E20B" w14:textId="77777777" w:rsidTr="004605EB">
        <w:trPr>
          <w:trHeight w:val="283"/>
        </w:trPr>
        <w:tc>
          <w:tcPr>
            <w:tcW w:w="571" w:type="dxa"/>
            <w:vAlign w:val="center"/>
          </w:tcPr>
          <w:p w14:paraId="458591C1" w14:textId="27B475C3" w:rsidR="004541C4" w:rsidRPr="008F53CA" w:rsidRDefault="00CE4FCA" w:rsidP="00CE4FCA">
            <w:pPr>
              <w:widowControl w:val="0"/>
              <w:autoSpaceDE w:val="0"/>
              <w:autoSpaceDN w:val="0"/>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4541C4">
              <w:rPr>
                <w:rFonts w:ascii="Arial" w:eastAsia="Arial" w:hAnsi="Arial" w:cs="Arial"/>
                <w:bCs/>
                <w:sz w:val="22"/>
                <w:szCs w:val="22"/>
                <w:lang w:val="es-ES" w:bidi="es-ES"/>
              </w:rPr>
              <w:t>1.</w:t>
            </w:r>
          </w:p>
        </w:tc>
        <w:tc>
          <w:tcPr>
            <w:tcW w:w="10595" w:type="dxa"/>
          </w:tcPr>
          <w:p w14:paraId="3035665E" w14:textId="62347950" w:rsidR="00CE4FCA" w:rsidRPr="00CE4FCA" w:rsidRDefault="00CE4FCA" w:rsidP="00F854A2">
            <w:pPr>
              <w:widowControl w:val="0"/>
              <w:tabs>
                <w:tab w:val="left" w:pos="847"/>
              </w:tabs>
              <w:autoSpaceDE w:val="0"/>
              <w:autoSpaceDN w:val="0"/>
              <w:ind w:left="134" w:right="141"/>
              <w:jc w:val="both"/>
              <w:rPr>
                <w:rFonts w:ascii="Arial" w:hAnsi="Arial" w:cs="Arial"/>
                <w:sz w:val="22"/>
                <w:szCs w:val="22"/>
              </w:rPr>
            </w:pPr>
            <w:r w:rsidRPr="00CE4FCA">
              <w:rPr>
                <w:rFonts w:ascii="Arial" w:hAnsi="Arial" w:cs="Arial"/>
                <w:sz w:val="22"/>
                <w:szCs w:val="22"/>
              </w:rPr>
              <w:t>Facturas.</w:t>
            </w:r>
          </w:p>
        </w:tc>
      </w:tr>
      <w:tr w:rsidR="004541C4" w14:paraId="5C29FDE9" w14:textId="77777777" w:rsidTr="004605EB">
        <w:trPr>
          <w:trHeight w:val="283"/>
        </w:trPr>
        <w:tc>
          <w:tcPr>
            <w:tcW w:w="571" w:type="dxa"/>
            <w:vAlign w:val="center"/>
          </w:tcPr>
          <w:p w14:paraId="4F8074D2" w14:textId="511689CA" w:rsidR="004541C4" w:rsidRPr="008F53CA" w:rsidRDefault="00CE4FCA" w:rsidP="00CE4FCA">
            <w:pPr>
              <w:widowControl w:val="0"/>
              <w:autoSpaceDE w:val="0"/>
              <w:autoSpaceDN w:val="0"/>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4541C4">
              <w:rPr>
                <w:rFonts w:ascii="Arial" w:eastAsia="Arial" w:hAnsi="Arial" w:cs="Arial"/>
                <w:bCs/>
                <w:sz w:val="22"/>
                <w:szCs w:val="22"/>
                <w:lang w:val="es-ES" w:bidi="es-ES"/>
              </w:rPr>
              <w:t>2</w:t>
            </w:r>
            <w:r w:rsidR="004541C4" w:rsidRPr="008F53CA">
              <w:rPr>
                <w:rFonts w:ascii="Arial" w:eastAsia="Arial" w:hAnsi="Arial" w:cs="Arial"/>
                <w:bCs/>
                <w:sz w:val="22"/>
                <w:szCs w:val="22"/>
                <w:lang w:val="es-ES" w:bidi="es-ES"/>
              </w:rPr>
              <w:t>.</w:t>
            </w:r>
          </w:p>
        </w:tc>
        <w:tc>
          <w:tcPr>
            <w:tcW w:w="10595" w:type="dxa"/>
          </w:tcPr>
          <w:p w14:paraId="0E0E784E" w14:textId="2E570ECF" w:rsidR="00CE4FCA" w:rsidRPr="00CE4FCA" w:rsidRDefault="00CE4FCA" w:rsidP="00F854A2">
            <w:pPr>
              <w:widowControl w:val="0"/>
              <w:tabs>
                <w:tab w:val="left" w:pos="847"/>
              </w:tabs>
              <w:autoSpaceDE w:val="0"/>
              <w:autoSpaceDN w:val="0"/>
              <w:ind w:left="134" w:right="141"/>
              <w:jc w:val="both"/>
              <w:rPr>
                <w:rFonts w:ascii="Arial" w:hAnsi="Arial" w:cs="Arial"/>
                <w:sz w:val="22"/>
                <w:szCs w:val="22"/>
              </w:rPr>
            </w:pPr>
            <w:r w:rsidRPr="00CE4FCA">
              <w:rPr>
                <w:rFonts w:ascii="Arial" w:hAnsi="Arial" w:cs="Arial"/>
                <w:sz w:val="22"/>
                <w:szCs w:val="22"/>
              </w:rPr>
              <w:t xml:space="preserve">ADQ-FOR-01 </w:t>
            </w:r>
            <w:r w:rsidRPr="003F3896">
              <w:rPr>
                <w:rFonts w:ascii="Arial" w:hAnsi="Arial" w:cs="Arial"/>
                <w:i/>
                <w:iCs/>
                <w:sz w:val="22"/>
                <w:szCs w:val="22"/>
              </w:rPr>
              <w:t>“Requerimiento”.</w:t>
            </w:r>
          </w:p>
        </w:tc>
      </w:tr>
      <w:tr w:rsidR="004541C4" w14:paraId="18826C58" w14:textId="77777777" w:rsidTr="004605EB">
        <w:trPr>
          <w:trHeight w:val="283"/>
        </w:trPr>
        <w:tc>
          <w:tcPr>
            <w:tcW w:w="571" w:type="dxa"/>
            <w:vAlign w:val="center"/>
          </w:tcPr>
          <w:p w14:paraId="51FEA89D" w14:textId="68B0DCF4" w:rsidR="004541C4" w:rsidRPr="008F53CA" w:rsidRDefault="00CE4FCA" w:rsidP="00CE4FCA">
            <w:pPr>
              <w:widowControl w:val="0"/>
              <w:autoSpaceDE w:val="0"/>
              <w:autoSpaceDN w:val="0"/>
              <w:jc w:val="center"/>
              <w:rPr>
                <w:rFonts w:ascii="Arial" w:eastAsia="Arial" w:hAnsi="Arial" w:cs="Arial"/>
                <w:bCs/>
                <w:sz w:val="22"/>
                <w:szCs w:val="22"/>
                <w:lang w:val="es-ES" w:bidi="es-ES"/>
              </w:rPr>
            </w:pPr>
            <w:r w:rsidRPr="00CE4FCA">
              <w:rPr>
                <w:rFonts w:ascii="Arial" w:eastAsia="Arial" w:hAnsi="Arial" w:cs="Arial"/>
                <w:bCs/>
                <w:color w:val="FFFFFF" w:themeColor="background1"/>
                <w:sz w:val="22"/>
                <w:szCs w:val="22"/>
                <w:lang w:val="es-ES" w:bidi="es-ES"/>
              </w:rPr>
              <w:t>0</w:t>
            </w:r>
            <w:r w:rsidR="004541C4">
              <w:rPr>
                <w:rFonts w:ascii="Arial" w:eastAsia="Arial" w:hAnsi="Arial" w:cs="Arial"/>
                <w:bCs/>
                <w:sz w:val="22"/>
                <w:szCs w:val="22"/>
                <w:lang w:val="es-ES" w:bidi="es-ES"/>
              </w:rPr>
              <w:t>3</w:t>
            </w:r>
            <w:r w:rsidR="004541C4" w:rsidRPr="008F53CA">
              <w:rPr>
                <w:rFonts w:ascii="Arial" w:eastAsia="Arial" w:hAnsi="Arial" w:cs="Arial"/>
                <w:bCs/>
                <w:sz w:val="22"/>
                <w:szCs w:val="22"/>
                <w:lang w:val="es-ES" w:bidi="es-ES"/>
              </w:rPr>
              <w:t>.</w:t>
            </w:r>
          </w:p>
        </w:tc>
        <w:tc>
          <w:tcPr>
            <w:tcW w:w="10595" w:type="dxa"/>
          </w:tcPr>
          <w:p w14:paraId="31976820" w14:textId="5CF3BADB" w:rsidR="00CE4FCA" w:rsidRPr="00CE4FCA" w:rsidRDefault="00CE4FCA" w:rsidP="00F854A2">
            <w:pPr>
              <w:widowControl w:val="0"/>
              <w:tabs>
                <w:tab w:val="left" w:pos="847"/>
              </w:tabs>
              <w:autoSpaceDE w:val="0"/>
              <w:autoSpaceDN w:val="0"/>
              <w:ind w:left="134" w:right="141"/>
              <w:jc w:val="both"/>
              <w:rPr>
                <w:rFonts w:ascii="Arial" w:hAnsi="Arial" w:cs="Arial"/>
                <w:sz w:val="22"/>
                <w:szCs w:val="22"/>
              </w:rPr>
            </w:pPr>
            <w:r w:rsidRPr="00CE4FCA">
              <w:rPr>
                <w:rFonts w:ascii="Arial" w:hAnsi="Arial" w:cs="Arial"/>
                <w:sz w:val="22"/>
                <w:szCs w:val="22"/>
              </w:rPr>
              <w:t>Cualquier otro documento que, por la naturaleza del gasto o de la adquisición del servicio, resulte necesario.</w:t>
            </w:r>
          </w:p>
        </w:tc>
      </w:tr>
    </w:tbl>
    <w:p w14:paraId="2AE71F09" w14:textId="77777777" w:rsidR="00FE3D3F" w:rsidRDefault="00FE3D3F" w:rsidP="00FE3D3F">
      <w:pPr>
        <w:tabs>
          <w:tab w:val="center" w:pos="4252"/>
          <w:tab w:val="right" w:pos="8504"/>
        </w:tabs>
        <w:ind w:left="1418"/>
        <w:jc w:val="both"/>
        <w:rPr>
          <w:rFonts w:ascii="Arial" w:eastAsia="Arial" w:hAnsi="Arial" w:cs="Arial"/>
          <w:sz w:val="22"/>
          <w:szCs w:val="22"/>
          <w:lang w:val="es-ES" w:bidi="es-ES"/>
        </w:rPr>
      </w:pPr>
    </w:p>
    <w:p w14:paraId="097851F6" w14:textId="77BD1133" w:rsidR="00FE3D3F" w:rsidRDefault="00FE3D3F" w:rsidP="00FE3D3F">
      <w:pPr>
        <w:tabs>
          <w:tab w:val="center" w:pos="4252"/>
          <w:tab w:val="right" w:pos="8504"/>
        </w:tabs>
        <w:ind w:left="1418"/>
        <w:jc w:val="both"/>
        <w:rPr>
          <w:rFonts w:ascii="Arial" w:eastAsia="Arial" w:hAnsi="Arial" w:cs="Arial"/>
          <w:sz w:val="22"/>
          <w:szCs w:val="22"/>
          <w:lang w:val="es-ES" w:bidi="es-ES"/>
        </w:rPr>
      </w:pPr>
      <w:r>
        <w:rPr>
          <w:rFonts w:ascii="Arial" w:eastAsia="Arial" w:hAnsi="Arial" w:cs="Arial"/>
          <w:sz w:val="22"/>
          <w:szCs w:val="22"/>
          <w:lang w:val="es-ES" w:bidi="es-ES"/>
        </w:rPr>
        <w:t>Estos</w:t>
      </w:r>
      <w:r w:rsidRPr="00FE3D3F">
        <w:rPr>
          <w:rFonts w:ascii="Arial" w:eastAsia="Arial" w:hAnsi="Arial" w:cs="Arial"/>
          <w:sz w:val="22"/>
          <w:szCs w:val="22"/>
          <w:lang w:val="es-ES" w:bidi="es-ES"/>
        </w:rPr>
        <w:t xml:space="preserve"> bienes o documentos </w:t>
      </w:r>
      <w:r w:rsidR="008913BA">
        <w:rPr>
          <w:rFonts w:ascii="Arial" w:eastAsia="Arial" w:hAnsi="Arial" w:cs="Arial"/>
          <w:sz w:val="22"/>
          <w:szCs w:val="22"/>
          <w:lang w:val="es-ES" w:bidi="es-ES"/>
        </w:rPr>
        <w:t>deben</w:t>
      </w:r>
      <w:r>
        <w:rPr>
          <w:rFonts w:ascii="Arial" w:eastAsia="Arial" w:hAnsi="Arial" w:cs="Arial"/>
          <w:sz w:val="22"/>
          <w:szCs w:val="22"/>
          <w:lang w:val="es-ES" w:bidi="es-ES"/>
        </w:rPr>
        <w:t xml:space="preserve"> ser</w:t>
      </w:r>
      <w:r w:rsidRPr="00FE3D3F">
        <w:rPr>
          <w:rFonts w:ascii="Arial" w:eastAsia="Arial" w:hAnsi="Arial" w:cs="Arial"/>
          <w:sz w:val="22"/>
          <w:szCs w:val="22"/>
          <w:lang w:val="es-ES" w:bidi="es-ES"/>
        </w:rPr>
        <w:t xml:space="preserve"> identificados, verificados, protegidos y salvaguardados, con el propósito de evitar </w:t>
      </w:r>
      <w:r>
        <w:rPr>
          <w:rFonts w:ascii="Arial" w:eastAsia="Arial" w:hAnsi="Arial" w:cs="Arial"/>
          <w:sz w:val="22"/>
          <w:szCs w:val="22"/>
          <w:lang w:val="es-ES" w:bidi="es-ES"/>
        </w:rPr>
        <w:t>la</w:t>
      </w:r>
      <w:r w:rsidRPr="00FE3D3F">
        <w:rPr>
          <w:rFonts w:ascii="Arial" w:eastAsia="Arial" w:hAnsi="Arial" w:cs="Arial"/>
          <w:sz w:val="22"/>
          <w:szCs w:val="22"/>
          <w:lang w:val="es-ES" w:bidi="es-ES"/>
        </w:rPr>
        <w:t xml:space="preserve"> pérdida o deterioro, conforme al procedimiento siguiente:</w:t>
      </w:r>
    </w:p>
    <w:p w14:paraId="405F055C" w14:textId="77777777" w:rsidR="008913BA" w:rsidRPr="00FE3D3F" w:rsidRDefault="008913BA" w:rsidP="00FE3D3F">
      <w:pPr>
        <w:tabs>
          <w:tab w:val="center" w:pos="4252"/>
          <w:tab w:val="right" w:pos="8504"/>
        </w:tabs>
        <w:ind w:left="1418"/>
        <w:jc w:val="both"/>
        <w:rPr>
          <w:rFonts w:ascii="Arial" w:eastAsia="Arial" w:hAnsi="Arial" w:cs="Arial"/>
          <w:sz w:val="22"/>
          <w:szCs w:val="22"/>
          <w:lang w:val="es-ES" w:bidi="es-ES"/>
        </w:rPr>
      </w:pPr>
    </w:p>
    <w:p w14:paraId="67B625F2" w14:textId="77777777" w:rsidR="004541C4" w:rsidRDefault="004541C4" w:rsidP="004541C4">
      <w:pPr>
        <w:widowControl w:val="0"/>
        <w:autoSpaceDE w:val="0"/>
        <w:autoSpaceDN w:val="0"/>
        <w:spacing w:before="2"/>
        <w:rPr>
          <w:rFonts w:ascii="Arial" w:eastAsia="Arial" w:hAnsi="Arial" w:cs="Arial"/>
          <w:sz w:val="22"/>
          <w:szCs w:val="22"/>
          <w:lang w:val="es-ES" w:bidi="es-ES"/>
        </w:rPr>
      </w:pPr>
    </w:p>
    <w:tbl>
      <w:tblPr>
        <w:tblStyle w:val="Tablaconcuadrcula"/>
        <w:tblW w:w="11199" w:type="dxa"/>
        <w:tblInd w:w="-5" w:type="dxa"/>
        <w:tblLook w:val="04A0" w:firstRow="1" w:lastRow="0" w:firstColumn="1" w:lastColumn="0" w:noHBand="0" w:noVBand="1"/>
      </w:tblPr>
      <w:tblGrid>
        <w:gridCol w:w="571"/>
        <w:gridCol w:w="10628"/>
      </w:tblGrid>
      <w:tr w:rsidR="004541C4" w:rsidRPr="004B24B6" w14:paraId="3662C494" w14:textId="77777777" w:rsidTr="004605EB">
        <w:trPr>
          <w:trHeight w:val="283"/>
        </w:trPr>
        <w:tc>
          <w:tcPr>
            <w:tcW w:w="571" w:type="dxa"/>
            <w:shd w:val="clear" w:color="auto" w:fill="D9D9D9" w:themeFill="background1" w:themeFillShade="D9"/>
          </w:tcPr>
          <w:p w14:paraId="51DAA3E2" w14:textId="77777777" w:rsidR="004541C4" w:rsidRPr="008F53CA" w:rsidRDefault="004541C4" w:rsidP="00FE3D3F">
            <w:pPr>
              <w:widowControl w:val="0"/>
              <w:autoSpaceDE w:val="0"/>
              <w:autoSpaceDN w:val="0"/>
              <w:jc w:val="center"/>
              <w:rPr>
                <w:rFonts w:ascii="Arial" w:eastAsia="Arial" w:hAnsi="Arial" w:cs="Arial"/>
                <w:b/>
                <w:sz w:val="22"/>
                <w:szCs w:val="22"/>
                <w:lang w:val="es-ES" w:bidi="es-ES"/>
              </w:rPr>
            </w:pPr>
            <w:r w:rsidRPr="008F53CA">
              <w:rPr>
                <w:rFonts w:ascii="Arial" w:eastAsia="Arial" w:hAnsi="Arial" w:cs="Arial"/>
                <w:b/>
                <w:sz w:val="22"/>
                <w:szCs w:val="22"/>
                <w:lang w:val="es-ES" w:bidi="es-ES"/>
              </w:rPr>
              <w:lastRenderedPageBreak/>
              <w:t>No.</w:t>
            </w:r>
          </w:p>
        </w:tc>
        <w:tc>
          <w:tcPr>
            <w:tcW w:w="10628" w:type="dxa"/>
            <w:shd w:val="clear" w:color="auto" w:fill="D9D9D9" w:themeFill="background1" w:themeFillShade="D9"/>
          </w:tcPr>
          <w:p w14:paraId="4BCDEF51" w14:textId="77777777" w:rsidR="004541C4" w:rsidRPr="00AD2F56" w:rsidRDefault="004541C4" w:rsidP="00FE3D3F">
            <w:pPr>
              <w:widowControl w:val="0"/>
              <w:autoSpaceDE w:val="0"/>
              <w:autoSpaceDN w:val="0"/>
              <w:ind w:left="834"/>
              <w:jc w:val="center"/>
              <w:rPr>
                <w:rFonts w:ascii="Arial" w:eastAsia="Arial" w:hAnsi="Arial" w:cs="Arial"/>
                <w:b/>
                <w:sz w:val="22"/>
                <w:szCs w:val="22"/>
                <w:lang w:val="es-ES" w:bidi="es-ES"/>
              </w:rPr>
            </w:pPr>
            <w:r>
              <w:rPr>
                <w:rFonts w:ascii="Arial" w:eastAsia="Arial" w:hAnsi="Arial" w:cs="Arial"/>
                <w:b/>
                <w:sz w:val="22"/>
                <w:szCs w:val="22"/>
                <w:lang w:val="es-ES" w:bidi="es-ES"/>
              </w:rPr>
              <w:t>Descripción</w:t>
            </w:r>
          </w:p>
        </w:tc>
      </w:tr>
      <w:tr w:rsidR="004541C4" w14:paraId="6E5B8D4B" w14:textId="77777777" w:rsidTr="004605EB">
        <w:trPr>
          <w:trHeight w:val="283"/>
        </w:trPr>
        <w:tc>
          <w:tcPr>
            <w:tcW w:w="571" w:type="dxa"/>
          </w:tcPr>
          <w:p w14:paraId="061C268E" w14:textId="71C64569" w:rsidR="004541C4" w:rsidRPr="008F53CA" w:rsidRDefault="00FE3D3F" w:rsidP="00FE3D3F">
            <w:pPr>
              <w:widowControl w:val="0"/>
              <w:autoSpaceDE w:val="0"/>
              <w:autoSpaceDN w:val="0"/>
              <w:jc w:val="center"/>
              <w:rPr>
                <w:rFonts w:ascii="Arial" w:eastAsia="Arial" w:hAnsi="Arial" w:cs="Arial"/>
                <w:bCs/>
                <w:sz w:val="22"/>
                <w:szCs w:val="22"/>
                <w:lang w:val="es-ES" w:bidi="es-ES"/>
              </w:rPr>
            </w:pPr>
            <w:r w:rsidRPr="00FE3D3F">
              <w:rPr>
                <w:rFonts w:ascii="Arial" w:eastAsia="Arial" w:hAnsi="Arial" w:cs="Arial"/>
                <w:bCs/>
                <w:color w:val="FFFFFF" w:themeColor="background1"/>
                <w:sz w:val="22"/>
                <w:szCs w:val="22"/>
                <w:lang w:val="es-ES" w:bidi="es-ES"/>
              </w:rPr>
              <w:t>0</w:t>
            </w:r>
            <w:r w:rsidR="004541C4">
              <w:rPr>
                <w:rFonts w:ascii="Arial" w:eastAsia="Arial" w:hAnsi="Arial" w:cs="Arial"/>
                <w:bCs/>
                <w:sz w:val="22"/>
                <w:szCs w:val="22"/>
                <w:lang w:val="es-ES" w:bidi="es-ES"/>
              </w:rPr>
              <w:t>1.</w:t>
            </w:r>
          </w:p>
        </w:tc>
        <w:tc>
          <w:tcPr>
            <w:tcW w:w="10628" w:type="dxa"/>
          </w:tcPr>
          <w:p w14:paraId="00FFBF53" w14:textId="2DA9E9F3" w:rsidR="00FE3D3F" w:rsidRPr="00FE3D3F" w:rsidRDefault="00FE3D3F" w:rsidP="00F854A2">
            <w:pPr>
              <w:widowControl w:val="0"/>
              <w:tabs>
                <w:tab w:val="left" w:pos="847"/>
              </w:tabs>
              <w:autoSpaceDE w:val="0"/>
              <w:autoSpaceDN w:val="0"/>
              <w:ind w:left="172" w:right="141"/>
              <w:jc w:val="both"/>
              <w:rPr>
                <w:rFonts w:ascii="Arial" w:hAnsi="Arial" w:cs="Arial"/>
                <w:sz w:val="22"/>
                <w:szCs w:val="22"/>
              </w:rPr>
            </w:pPr>
            <w:r w:rsidRPr="00FE3D3F">
              <w:rPr>
                <w:rFonts w:ascii="Arial" w:hAnsi="Arial" w:cs="Arial"/>
                <w:sz w:val="22"/>
                <w:szCs w:val="22"/>
              </w:rPr>
              <w:t>Se ordena el expediente correspondiente.</w:t>
            </w:r>
          </w:p>
        </w:tc>
      </w:tr>
      <w:tr w:rsidR="004541C4" w14:paraId="291D12BF" w14:textId="77777777" w:rsidTr="004605EB">
        <w:trPr>
          <w:trHeight w:val="283"/>
        </w:trPr>
        <w:tc>
          <w:tcPr>
            <w:tcW w:w="571" w:type="dxa"/>
          </w:tcPr>
          <w:p w14:paraId="494874A7" w14:textId="5E61B811" w:rsidR="004541C4" w:rsidRPr="008F53CA" w:rsidRDefault="00FE3D3F" w:rsidP="00FE3D3F">
            <w:pPr>
              <w:widowControl w:val="0"/>
              <w:autoSpaceDE w:val="0"/>
              <w:autoSpaceDN w:val="0"/>
              <w:jc w:val="center"/>
              <w:rPr>
                <w:rFonts w:ascii="Arial" w:eastAsia="Arial" w:hAnsi="Arial" w:cs="Arial"/>
                <w:bCs/>
                <w:sz w:val="22"/>
                <w:szCs w:val="22"/>
                <w:lang w:val="es-ES" w:bidi="es-ES"/>
              </w:rPr>
            </w:pPr>
            <w:r w:rsidRPr="00FE3D3F">
              <w:rPr>
                <w:rFonts w:ascii="Arial" w:eastAsia="Arial" w:hAnsi="Arial" w:cs="Arial"/>
                <w:bCs/>
                <w:color w:val="FFFFFF" w:themeColor="background1"/>
                <w:sz w:val="22"/>
                <w:szCs w:val="22"/>
                <w:lang w:val="es-ES" w:bidi="es-ES"/>
              </w:rPr>
              <w:t>0</w:t>
            </w:r>
            <w:r w:rsidR="004541C4">
              <w:rPr>
                <w:rFonts w:ascii="Arial" w:eastAsia="Arial" w:hAnsi="Arial" w:cs="Arial"/>
                <w:bCs/>
                <w:sz w:val="22"/>
                <w:szCs w:val="22"/>
                <w:lang w:val="es-ES" w:bidi="es-ES"/>
              </w:rPr>
              <w:t>2</w:t>
            </w:r>
            <w:r w:rsidR="004541C4" w:rsidRPr="008F53CA">
              <w:rPr>
                <w:rFonts w:ascii="Arial" w:eastAsia="Arial" w:hAnsi="Arial" w:cs="Arial"/>
                <w:bCs/>
                <w:sz w:val="22"/>
                <w:szCs w:val="22"/>
                <w:lang w:val="es-ES" w:bidi="es-ES"/>
              </w:rPr>
              <w:t>.</w:t>
            </w:r>
          </w:p>
        </w:tc>
        <w:tc>
          <w:tcPr>
            <w:tcW w:w="10628" w:type="dxa"/>
          </w:tcPr>
          <w:p w14:paraId="7BAFFA2A" w14:textId="41128E04" w:rsidR="00FE3D3F" w:rsidRPr="00FE3D3F" w:rsidRDefault="00FE3D3F" w:rsidP="00F854A2">
            <w:pPr>
              <w:widowControl w:val="0"/>
              <w:tabs>
                <w:tab w:val="left" w:pos="847"/>
              </w:tabs>
              <w:autoSpaceDE w:val="0"/>
              <w:autoSpaceDN w:val="0"/>
              <w:ind w:left="172" w:right="141"/>
              <w:jc w:val="both"/>
              <w:rPr>
                <w:rFonts w:ascii="Arial" w:hAnsi="Arial" w:cs="Arial"/>
                <w:sz w:val="22"/>
                <w:szCs w:val="22"/>
              </w:rPr>
            </w:pPr>
            <w:r w:rsidRPr="00FE3D3F">
              <w:rPr>
                <w:rFonts w:ascii="Arial" w:hAnsi="Arial" w:cs="Arial"/>
                <w:sz w:val="22"/>
                <w:szCs w:val="22"/>
              </w:rPr>
              <w:t>Se procede a la foliación de la documentación.</w:t>
            </w:r>
          </w:p>
        </w:tc>
      </w:tr>
      <w:tr w:rsidR="004541C4" w14:paraId="5B6431E8" w14:textId="77777777" w:rsidTr="004605EB">
        <w:trPr>
          <w:trHeight w:val="283"/>
        </w:trPr>
        <w:tc>
          <w:tcPr>
            <w:tcW w:w="571" w:type="dxa"/>
          </w:tcPr>
          <w:p w14:paraId="5B64FC08" w14:textId="65DF45CE" w:rsidR="004541C4" w:rsidRPr="008F53CA" w:rsidRDefault="00FE3D3F" w:rsidP="00FE3D3F">
            <w:pPr>
              <w:widowControl w:val="0"/>
              <w:autoSpaceDE w:val="0"/>
              <w:autoSpaceDN w:val="0"/>
              <w:jc w:val="center"/>
              <w:rPr>
                <w:rFonts w:ascii="Arial" w:eastAsia="Arial" w:hAnsi="Arial" w:cs="Arial"/>
                <w:bCs/>
                <w:sz w:val="22"/>
                <w:szCs w:val="22"/>
                <w:lang w:val="es-ES" w:bidi="es-ES"/>
              </w:rPr>
            </w:pPr>
            <w:r w:rsidRPr="00FE3D3F">
              <w:rPr>
                <w:rFonts w:ascii="Arial" w:eastAsia="Arial" w:hAnsi="Arial" w:cs="Arial"/>
                <w:bCs/>
                <w:color w:val="FFFFFF" w:themeColor="background1"/>
                <w:sz w:val="22"/>
                <w:szCs w:val="22"/>
                <w:lang w:val="es-ES" w:bidi="es-ES"/>
              </w:rPr>
              <w:t>0</w:t>
            </w:r>
            <w:r w:rsidR="004541C4">
              <w:rPr>
                <w:rFonts w:ascii="Arial" w:eastAsia="Arial" w:hAnsi="Arial" w:cs="Arial"/>
                <w:bCs/>
                <w:sz w:val="22"/>
                <w:szCs w:val="22"/>
                <w:lang w:val="es-ES" w:bidi="es-ES"/>
              </w:rPr>
              <w:t>3</w:t>
            </w:r>
            <w:r w:rsidR="004541C4" w:rsidRPr="008F53CA">
              <w:rPr>
                <w:rFonts w:ascii="Arial" w:eastAsia="Arial" w:hAnsi="Arial" w:cs="Arial"/>
                <w:bCs/>
                <w:sz w:val="22"/>
                <w:szCs w:val="22"/>
                <w:lang w:val="es-ES" w:bidi="es-ES"/>
              </w:rPr>
              <w:t>.</w:t>
            </w:r>
          </w:p>
        </w:tc>
        <w:tc>
          <w:tcPr>
            <w:tcW w:w="10628" w:type="dxa"/>
          </w:tcPr>
          <w:p w14:paraId="4C25A628" w14:textId="70DBB5C7" w:rsidR="00FE3D3F" w:rsidRPr="00FE3D3F" w:rsidRDefault="00FE3D3F" w:rsidP="00F854A2">
            <w:pPr>
              <w:widowControl w:val="0"/>
              <w:tabs>
                <w:tab w:val="left" w:pos="847"/>
              </w:tabs>
              <w:autoSpaceDE w:val="0"/>
              <w:autoSpaceDN w:val="0"/>
              <w:ind w:left="172" w:right="141"/>
              <w:jc w:val="both"/>
              <w:rPr>
                <w:rFonts w:ascii="Arial" w:hAnsi="Arial" w:cs="Arial"/>
                <w:sz w:val="22"/>
                <w:szCs w:val="22"/>
              </w:rPr>
            </w:pPr>
            <w:r w:rsidRPr="00FE3D3F">
              <w:rPr>
                <w:rFonts w:ascii="Arial" w:hAnsi="Arial" w:cs="Arial"/>
                <w:sz w:val="22"/>
                <w:szCs w:val="22"/>
              </w:rPr>
              <w:t>Se elabora el índice del expediente.</w:t>
            </w:r>
          </w:p>
        </w:tc>
      </w:tr>
      <w:tr w:rsidR="004541C4" w14:paraId="6D5172AE" w14:textId="77777777" w:rsidTr="004605EB">
        <w:trPr>
          <w:trHeight w:val="283"/>
        </w:trPr>
        <w:tc>
          <w:tcPr>
            <w:tcW w:w="571" w:type="dxa"/>
          </w:tcPr>
          <w:p w14:paraId="2DDB8845" w14:textId="4185E3AD" w:rsidR="004541C4" w:rsidRPr="008F53CA" w:rsidRDefault="00FE3D3F" w:rsidP="00FE3D3F">
            <w:pPr>
              <w:widowControl w:val="0"/>
              <w:autoSpaceDE w:val="0"/>
              <w:autoSpaceDN w:val="0"/>
              <w:jc w:val="center"/>
              <w:rPr>
                <w:rFonts w:ascii="Arial" w:eastAsia="Arial" w:hAnsi="Arial" w:cs="Arial"/>
                <w:bCs/>
                <w:sz w:val="22"/>
                <w:szCs w:val="22"/>
                <w:lang w:val="es-ES" w:bidi="es-ES"/>
              </w:rPr>
            </w:pPr>
            <w:r w:rsidRPr="00FE3D3F">
              <w:rPr>
                <w:rFonts w:ascii="Arial" w:eastAsia="Arial" w:hAnsi="Arial" w:cs="Arial"/>
                <w:bCs/>
                <w:color w:val="FFFFFF" w:themeColor="background1"/>
                <w:sz w:val="22"/>
                <w:szCs w:val="22"/>
                <w:lang w:val="es-ES" w:bidi="es-ES"/>
              </w:rPr>
              <w:t>0</w:t>
            </w:r>
            <w:r w:rsidR="004541C4">
              <w:rPr>
                <w:rFonts w:ascii="Arial" w:eastAsia="Arial" w:hAnsi="Arial" w:cs="Arial"/>
                <w:bCs/>
                <w:sz w:val="22"/>
                <w:szCs w:val="22"/>
                <w:lang w:val="es-ES" w:bidi="es-ES"/>
              </w:rPr>
              <w:t>4</w:t>
            </w:r>
            <w:r w:rsidR="004541C4" w:rsidRPr="008F53CA">
              <w:rPr>
                <w:rFonts w:ascii="Arial" w:eastAsia="Arial" w:hAnsi="Arial" w:cs="Arial"/>
                <w:bCs/>
                <w:sz w:val="22"/>
                <w:szCs w:val="22"/>
                <w:lang w:val="es-ES" w:bidi="es-ES"/>
              </w:rPr>
              <w:t>.</w:t>
            </w:r>
          </w:p>
        </w:tc>
        <w:tc>
          <w:tcPr>
            <w:tcW w:w="10628" w:type="dxa"/>
          </w:tcPr>
          <w:p w14:paraId="5A0783A0" w14:textId="6DF42C43" w:rsidR="00FE3D3F" w:rsidRPr="00FE3D3F" w:rsidRDefault="00FE3D3F" w:rsidP="00F854A2">
            <w:pPr>
              <w:widowControl w:val="0"/>
              <w:tabs>
                <w:tab w:val="left" w:pos="847"/>
              </w:tabs>
              <w:autoSpaceDE w:val="0"/>
              <w:autoSpaceDN w:val="0"/>
              <w:ind w:left="172" w:right="141"/>
              <w:jc w:val="both"/>
              <w:rPr>
                <w:rFonts w:ascii="Arial" w:hAnsi="Arial" w:cs="Arial"/>
                <w:sz w:val="22"/>
                <w:szCs w:val="22"/>
              </w:rPr>
            </w:pPr>
            <w:r w:rsidRPr="00FE3D3F">
              <w:rPr>
                <w:rFonts w:ascii="Arial" w:hAnsi="Arial" w:cs="Arial"/>
                <w:sz w:val="22"/>
                <w:szCs w:val="22"/>
              </w:rPr>
              <w:t>Se conforma carpeta debidamente identificada con el número de CUR respectivo.</w:t>
            </w:r>
          </w:p>
        </w:tc>
      </w:tr>
    </w:tbl>
    <w:p w14:paraId="68A96A14" w14:textId="487C36A5" w:rsidR="004541C4" w:rsidRDefault="004541C4" w:rsidP="004541C4">
      <w:pPr>
        <w:widowControl w:val="0"/>
        <w:autoSpaceDE w:val="0"/>
        <w:autoSpaceDN w:val="0"/>
        <w:spacing w:before="2"/>
        <w:rPr>
          <w:rFonts w:ascii="Arial" w:eastAsia="Arial" w:hAnsi="Arial" w:cs="Arial"/>
          <w:sz w:val="22"/>
          <w:szCs w:val="22"/>
          <w:lang w:val="es-ES" w:bidi="es-ES"/>
        </w:rPr>
      </w:pPr>
    </w:p>
    <w:p w14:paraId="6F4CCBCF" w14:textId="283AB538" w:rsidR="00FE3D3F" w:rsidRDefault="00FE3D3F" w:rsidP="00FE3D3F">
      <w:pPr>
        <w:tabs>
          <w:tab w:val="center" w:pos="4252"/>
          <w:tab w:val="right" w:pos="8504"/>
        </w:tabs>
        <w:ind w:left="1418"/>
        <w:jc w:val="both"/>
        <w:rPr>
          <w:rFonts w:ascii="Arial" w:eastAsia="Arial" w:hAnsi="Arial" w:cs="Arial"/>
          <w:sz w:val="22"/>
          <w:szCs w:val="22"/>
          <w:lang w:val="es-ES" w:bidi="es-ES"/>
        </w:rPr>
      </w:pPr>
      <w:r w:rsidRPr="00FE3D3F">
        <w:rPr>
          <w:rFonts w:ascii="Arial" w:eastAsia="Arial" w:hAnsi="Arial" w:cs="Arial"/>
          <w:sz w:val="22"/>
          <w:szCs w:val="22"/>
          <w:lang w:val="es-ES" w:bidi="es-ES"/>
        </w:rPr>
        <w:t xml:space="preserve">Cuando un documento que sea propiedad del usuario se pierda, se deteriore o, por cualquier otra causa, se considere inadecuado para </w:t>
      </w:r>
      <w:r>
        <w:rPr>
          <w:rFonts w:ascii="Arial" w:eastAsia="Arial" w:hAnsi="Arial" w:cs="Arial"/>
          <w:sz w:val="22"/>
          <w:szCs w:val="22"/>
          <w:lang w:val="es-ES" w:bidi="es-ES"/>
        </w:rPr>
        <w:t>el</w:t>
      </w:r>
      <w:r w:rsidRPr="00FE3D3F">
        <w:rPr>
          <w:rFonts w:ascii="Arial" w:eastAsia="Arial" w:hAnsi="Arial" w:cs="Arial"/>
          <w:sz w:val="22"/>
          <w:szCs w:val="22"/>
          <w:lang w:val="es-ES" w:bidi="es-ES"/>
        </w:rPr>
        <w:t xml:space="preserve"> uso, el Encargado del Fondo Rotativo o el Encargado de Revisión Documental registra el hecho en un listado, el cual </w:t>
      </w:r>
      <w:r>
        <w:rPr>
          <w:rFonts w:ascii="Arial" w:eastAsia="Arial" w:hAnsi="Arial" w:cs="Arial"/>
          <w:sz w:val="22"/>
          <w:szCs w:val="22"/>
          <w:lang w:val="es-ES" w:bidi="es-ES"/>
        </w:rPr>
        <w:t>puede</w:t>
      </w:r>
      <w:r w:rsidRPr="00FE3D3F">
        <w:rPr>
          <w:rFonts w:ascii="Arial" w:eastAsia="Arial" w:hAnsi="Arial" w:cs="Arial"/>
          <w:sz w:val="22"/>
          <w:szCs w:val="22"/>
          <w:lang w:val="es-ES" w:bidi="es-ES"/>
        </w:rPr>
        <w:t xml:space="preserve"> ser electrónico o físico, y lo comunica al </w:t>
      </w:r>
      <w:r>
        <w:rPr>
          <w:rFonts w:ascii="Arial" w:eastAsia="Arial" w:hAnsi="Arial" w:cs="Arial"/>
          <w:sz w:val="22"/>
          <w:szCs w:val="22"/>
          <w:lang w:val="es-ES" w:bidi="es-ES"/>
        </w:rPr>
        <w:t>u</w:t>
      </w:r>
      <w:r w:rsidRPr="00FE3D3F">
        <w:rPr>
          <w:rFonts w:ascii="Arial" w:eastAsia="Arial" w:hAnsi="Arial" w:cs="Arial"/>
          <w:sz w:val="22"/>
          <w:szCs w:val="22"/>
          <w:lang w:val="es-ES" w:bidi="es-ES"/>
        </w:rPr>
        <w:t>suario por medio de correo electrónico o por cualquier otro medio que estime conveniente.</w:t>
      </w:r>
    </w:p>
    <w:p w14:paraId="62EAFF4E" w14:textId="77777777" w:rsidR="00FE3D3F" w:rsidRPr="00FE3D3F" w:rsidRDefault="00FE3D3F" w:rsidP="00FE3D3F">
      <w:pPr>
        <w:tabs>
          <w:tab w:val="center" w:pos="4252"/>
          <w:tab w:val="right" w:pos="8504"/>
        </w:tabs>
        <w:ind w:left="1418"/>
        <w:jc w:val="both"/>
        <w:rPr>
          <w:rFonts w:ascii="Arial" w:eastAsia="Arial" w:hAnsi="Arial" w:cs="Arial"/>
          <w:sz w:val="22"/>
          <w:szCs w:val="22"/>
          <w:lang w:val="es-ES" w:bidi="es-ES"/>
        </w:rPr>
      </w:pPr>
    </w:p>
    <w:p w14:paraId="7033B736" w14:textId="47952AC4" w:rsidR="00FE3D3F" w:rsidRPr="00FE3D3F" w:rsidRDefault="00FE3D3F" w:rsidP="00FE3D3F">
      <w:pPr>
        <w:tabs>
          <w:tab w:val="center" w:pos="4252"/>
          <w:tab w:val="right" w:pos="8504"/>
        </w:tabs>
        <w:ind w:left="1418"/>
        <w:jc w:val="both"/>
        <w:rPr>
          <w:rFonts w:ascii="Arial" w:eastAsia="Arial" w:hAnsi="Arial" w:cs="Arial"/>
          <w:sz w:val="22"/>
          <w:szCs w:val="22"/>
          <w:lang w:val="es-ES" w:bidi="es-ES"/>
        </w:rPr>
      </w:pPr>
      <w:r w:rsidRPr="00FE3D3F">
        <w:rPr>
          <w:rFonts w:ascii="Arial" w:eastAsia="Arial" w:hAnsi="Arial" w:cs="Arial"/>
          <w:sz w:val="22"/>
          <w:szCs w:val="22"/>
          <w:lang w:val="es-ES" w:bidi="es-ES"/>
        </w:rPr>
        <w:t xml:space="preserve">En caso de pérdida o extravío de un documento, se </w:t>
      </w:r>
      <w:r>
        <w:rPr>
          <w:rFonts w:ascii="Arial" w:eastAsia="Arial" w:hAnsi="Arial" w:cs="Arial"/>
          <w:sz w:val="22"/>
          <w:szCs w:val="22"/>
          <w:lang w:val="es-ES" w:bidi="es-ES"/>
        </w:rPr>
        <w:t>debe suscribir</w:t>
      </w:r>
      <w:r w:rsidRPr="00FE3D3F">
        <w:rPr>
          <w:rFonts w:ascii="Arial" w:eastAsia="Arial" w:hAnsi="Arial" w:cs="Arial"/>
          <w:sz w:val="22"/>
          <w:szCs w:val="22"/>
          <w:lang w:val="es-ES" w:bidi="es-ES"/>
        </w:rPr>
        <w:t xml:space="preserve"> el acta correspondiente, para dejar constancia del hecho.</w:t>
      </w:r>
    </w:p>
    <w:p w14:paraId="604926C4" w14:textId="71610A56" w:rsidR="00FE3D3F" w:rsidRPr="00FE3D3F" w:rsidRDefault="00FE3D3F" w:rsidP="004541C4">
      <w:pPr>
        <w:widowControl w:val="0"/>
        <w:autoSpaceDE w:val="0"/>
        <w:autoSpaceDN w:val="0"/>
        <w:spacing w:before="2"/>
        <w:rPr>
          <w:rFonts w:ascii="Arial" w:eastAsia="Arial" w:hAnsi="Arial" w:cs="Arial"/>
          <w:sz w:val="22"/>
          <w:szCs w:val="22"/>
          <w:lang w:val="es-GT" w:bidi="es-ES"/>
        </w:rPr>
      </w:pPr>
    </w:p>
    <w:p w14:paraId="4B87075B" w14:textId="1CDA3827" w:rsidR="004541C4" w:rsidRPr="004541C4" w:rsidRDefault="004541C4" w:rsidP="004541C4">
      <w:pPr>
        <w:ind w:left="2127" w:hanging="709"/>
        <w:rPr>
          <w:rFonts w:ascii="Arial" w:hAnsi="Arial" w:cs="Arial"/>
          <w:b/>
          <w:sz w:val="22"/>
          <w:szCs w:val="22"/>
          <w:lang w:val="es-GT"/>
        </w:rPr>
      </w:pPr>
      <w:r>
        <w:rPr>
          <w:rFonts w:ascii="Arial" w:hAnsi="Arial" w:cs="Arial"/>
          <w:b/>
          <w:sz w:val="22"/>
          <w:szCs w:val="22"/>
          <w:lang w:val="es-GT"/>
        </w:rPr>
        <w:t>C.2.9</w:t>
      </w:r>
      <w:r w:rsidR="00FE3D3F">
        <w:rPr>
          <w:rFonts w:ascii="Arial" w:hAnsi="Arial" w:cs="Arial"/>
          <w:b/>
          <w:sz w:val="22"/>
          <w:szCs w:val="22"/>
          <w:lang w:val="es-GT"/>
        </w:rPr>
        <w:t>.</w:t>
      </w:r>
      <w:r w:rsidR="00FE3D3F">
        <w:rPr>
          <w:rFonts w:ascii="Arial" w:hAnsi="Arial" w:cs="Arial"/>
          <w:b/>
          <w:sz w:val="22"/>
          <w:szCs w:val="22"/>
          <w:lang w:val="es-GT"/>
        </w:rPr>
        <w:tab/>
      </w:r>
      <w:r w:rsidRPr="004541C4">
        <w:rPr>
          <w:rFonts w:ascii="Arial" w:hAnsi="Arial" w:cs="Arial"/>
          <w:b/>
          <w:sz w:val="22"/>
          <w:szCs w:val="22"/>
          <w:lang w:val="es-GT"/>
        </w:rPr>
        <w:t>Servicio No Conforme -SNC-</w:t>
      </w:r>
    </w:p>
    <w:p w14:paraId="074D3A12" w14:textId="16321191" w:rsidR="004541C4" w:rsidRPr="00216CEF" w:rsidRDefault="004541C4" w:rsidP="004541C4">
      <w:pPr>
        <w:ind w:left="2127" w:hanging="709"/>
        <w:rPr>
          <w:rFonts w:ascii="Arial" w:hAnsi="Arial" w:cs="Arial"/>
          <w:b/>
          <w:sz w:val="22"/>
          <w:szCs w:val="22"/>
          <w:lang w:val="es-GT"/>
        </w:rPr>
      </w:pPr>
    </w:p>
    <w:tbl>
      <w:tblPr>
        <w:tblW w:w="111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42"/>
        <w:gridCol w:w="1112"/>
        <w:gridCol w:w="8531"/>
      </w:tblGrid>
      <w:tr w:rsidR="004541C4" w:rsidRPr="005732FE" w14:paraId="2ED096F8" w14:textId="77777777" w:rsidTr="004605EB">
        <w:trPr>
          <w:tblHeader/>
          <w:jc w:val="right"/>
        </w:trPr>
        <w:tc>
          <w:tcPr>
            <w:tcW w:w="1542" w:type="dxa"/>
            <w:shd w:val="clear" w:color="auto" w:fill="D9D9D9"/>
            <w:tcMar>
              <w:top w:w="28" w:type="dxa"/>
              <w:bottom w:w="28" w:type="dxa"/>
            </w:tcMar>
            <w:vAlign w:val="center"/>
          </w:tcPr>
          <w:p w14:paraId="64C65A79" w14:textId="77777777" w:rsidR="004541C4" w:rsidRPr="005732FE" w:rsidRDefault="004541C4" w:rsidP="00B54B9E">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2889CB52" w14:textId="77777777" w:rsidR="004541C4" w:rsidRPr="005732FE" w:rsidRDefault="004541C4" w:rsidP="00B54B9E">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4949C9D4" w14:textId="3E5709EA" w:rsidR="004541C4" w:rsidRPr="005732FE" w:rsidRDefault="004541C4" w:rsidP="00B54B9E">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sidR="00FE3D3F">
              <w:rPr>
                <w:rFonts w:ascii="Arial" w:hAnsi="Arial" w:cs="Arial"/>
                <w:b/>
                <w:sz w:val="16"/>
                <w:szCs w:val="16"/>
              </w:rPr>
              <w:t>a</w:t>
            </w:r>
            <w:r w:rsidRPr="005732FE">
              <w:rPr>
                <w:rFonts w:ascii="Arial" w:hAnsi="Arial" w:cs="Arial"/>
                <w:b/>
                <w:sz w:val="16"/>
                <w:szCs w:val="16"/>
              </w:rPr>
              <w:t>ctividades</w:t>
            </w:r>
          </w:p>
        </w:tc>
      </w:tr>
      <w:tr w:rsidR="004541C4" w:rsidRPr="005732FE" w14:paraId="7F153C85" w14:textId="77777777" w:rsidTr="004605EB">
        <w:trPr>
          <w:trHeight w:val="258"/>
          <w:jc w:val="right"/>
        </w:trPr>
        <w:tc>
          <w:tcPr>
            <w:tcW w:w="1542" w:type="dxa"/>
            <w:vAlign w:val="center"/>
          </w:tcPr>
          <w:p w14:paraId="6ABC111A" w14:textId="1D8F3A32" w:rsidR="004541C4" w:rsidRPr="00BB07A0" w:rsidRDefault="008913BA" w:rsidP="00FE3D3F">
            <w:pPr>
              <w:pStyle w:val="TableParagraph"/>
              <w:ind w:right="64"/>
              <w:jc w:val="center"/>
              <w:rPr>
                <w:b/>
                <w:sz w:val="14"/>
              </w:rPr>
            </w:pPr>
            <w:r>
              <w:rPr>
                <w:b/>
                <w:sz w:val="14"/>
              </w:rPr>
              <w:t>54</w:t>
            </w:r>
            <w:r w:rsidR="00D97789">
              <w:rPr>
                <w:b/>
                <w:sz w:val="14"/>
              </w:rPr>
              <w:t xml:space="preserve">. </w:t>
            </w:r>
            <w:r w:rsidR="004541C4" w:rsidRPr="002E4370">
              <w:rPr>
                <w:b/>
                <w:sz w:val="14"/>
              </w:rPr>
              <w:t>Identificar el producto</w:t>
            </w:r>
          </w:p>
        </w:tc>
        <w:tc>
          <w:tcPr>
            <w:tcW w:w="1112" w:type="dxa"/>
            <w:vAlign w:val="center"/>
          </w:tcPr>
          <w:p w14:paraId="53EC6DC8" w14:textId="31C8ED53" w:rsidR="004541C4" w:rsidRPr="00606130" w:rsidRDefault="004541C4" w:rsidP="00FE3D3F">
            <w:pPr>
              <w:jc w:val="center"/>
              <w:rPr>
                <w:rFonts w:ascii="Arial" w:hAnsi="Arial" w:cs="Arial"/>
                <w:sz w:val="14"/>
                <w:szCs w:val="16"/>
                <w:lang w:bidi="es-ES"/>
              </w:rPr>
            </w:pPr>
            <w:r w:rsidRPr="00606130">
              <w:rPr>
                <w:rFonts w:ascii="Arial" w:hAnsi="Arial" w:cs="Arial"/>
                <w:sz w:val="14"/>
                <w:szCs w:val="16"/>
                <w:lang w:bidi="es-ES"/>
              </w:rPr>
              <w:t>Analista de operaciones de Caja</w:t>
            </w:r>
            <w:r w:rsidR="00FE3D3F">
              <w:rPr>
                <w:rFonts w:ascii="Arial" w:hAnsi="Arial" w:cs="Arial"/>
                <w:sz w:val="14"/>
                <w:szCs w:val="16"/>
                <w:lang w:bidi="es-ES"/>
              </w:rPr>
              <w:t xml:space="preserve"> </w:t>
            </w:r>
            <w:r w:rsidRPr="00606130">
              <w:rPr>
                <w:rFonts w:ascii="Arial" w:hAnsi="Arial" w:cs="Arial"/>
                <w:sz w:val="14"/>
                <w:szCs w:val="16"/>
                <w:lang w:bidi="es-ES"/>
              </w:rPr>
              <w:t>/</w:t>
            </w:r>
            <w:r w:rsidR="00FE3D3F">
              <w:rPr>
                <w:rFonts w:ascii="Arial" w:hAnsi="Arial" w:cs="Arial"/>
                <w:sz w:val="14"/>
                <w:szCs w:val="16"/>
                <w:lang w:bidi="es-ES"/>
              </w:rPr>
              <w:t xml:space="preserve"> </w:t>
            </w:r>
            <w:r w:rsidRPr="00606130">
              <w:rPr>
                <w:rFonts w:ascii="Arial" w:hAnsi="Arial" w:cs="Arial"/>
                <w:sz w:val="14"/>
                <w:szCs w:val="16"/>
                <w:lang w:bidi="es-ES"/>
              </w:rPr>
              <w:t>Analista Documental</w:t>
            </w:r>
          </w:p>
        </w:tc>
        <w:tc>
          <w:tcPr>
            <w:tcW w:w="8531" w:type="dxa"/>
            <w:tcMar>
              <w:top w:w="28" w:type="dxa"/>
              <w:left w:w="57" w:type="dxa"/>
              <w:bottom w:w="85" w:type="dxa"/>
              <w:right w:w="28" w:type="dxa"/>
            </w:tcMar>
          </w:tcPr>
          <w:p w14:paraId="70E98EC5" w14:textId="2C4A4FD0" w:rsidR="00FE3D3F" w:rsidRDefault="00FE3D3F" w:rsidP="00F854A2">
            <w:pPr>
              <w:pStyle w:val="TableParagraph"/>
              <w:spacing w:before="26"/>
              <w:ind w:left="74" w:right="157"/>
              <w:jc w:val="both"/>
            </w:pPr>
            <w:r>
              <w:t>Identifica el producto que no cumple con los requisitos establecidos por el cliente con el propósito de evitar el uso o entrega no intencional, conforme al detalle siguiente:</w:t>
            </w:r>
          </w:p>
          <w:p w14:paraId="03E9A973" w14:textId="2620C1AF" w:rsidR="00F83099" w:rsidRDefault="00F83099" w:rsidP="00B54B9E">
            <w:pPr>
              <w:pStyle w:val="TableParagraph"/>
              <w:spacing w:before="26"/>
              <w:ind w:left="82" w:right="47"/>
              <w:jc w:val="both"/>
            </w:pPr>
          </w:p>
          <w:p w14:paraId="51B3264C" w14:textId="6A7FB78E" w:rsidR="00FE3D3F" w:rsidRPr="00FE3D3F" w:rsidRDefault="00FE3D3F" w:rsidP="00F854A2">
            <w:pPr>
              <w:pStyle w:val="NormalWeb"/>
              <w:numPr>
                <w:ilvl w:val="0"/>
                <w:numId w:val="39"/>
              </w:numPr>
              <w:spacing w:before="0" w:beforeAutospacing="0" w:after="0" w:afterAutospacing="0"/>
              <w:ind w:right="157" w:hanging="648"/>
              <w:jc w:val="both"/>
              <w:rPr>
                <w:rFonts w:ascii="Arial" w:hAnsi="Arial" w:cs="Arial"/>
                <w:sz w:val="22"/>
                <w:szCs w:val="22"/>
              </w:rPr>
            </w:pPr>
            <w:r w:rsidRPr="00FE3D3F">
              <w:rPr>
                <w:rFonts w:ascii="Arial" w:hAnsi="Arial" w:cs="Arial"/>
                <w:sz w:val="22"/>
                <w:szCs w:val="22"/>
              </w:rPr>
              <w:t xml:space="preserve">A los cheques emitidos por concepto de pago con fondo rotativo que presenten errores en nombre, monto o fecha, se </w:t>
            </w:r>
            <w:r>
              <w:rPr>
                <w:rFonts w:ascii="Arial" w:hAnsi="Arial" w:cs="Arial"/>
                <w:sz w:val="22"/>
                <w:szCs w:val="22"/>
              </w:rPr>
              <w:t>debe</w:t>
            </w:r>
            <w:r w:rsidRPr="00FE3D3F">
              <w:rPr>
                <w:rFonts w:ascii="Arial" w:hAnsi="Arial" w:cs="Arial"/>
                <w:sz w:val="22"/>
                <w:szCs w:val="22"/>
              </w:rPr>
              <w:t xml:space="preserve"> consigna</w:t>
            </w:r>
            <w:r>
              <w:rPr>
                <w:rFonts w:ascii="Arial" w:hAnsi="Arial" w:cs="Arial"/>
                <w:sz w:val="22"/>
                <w:szCs w:val="22"/>
              </w:rPr>
              <w:t>r</w:t>
            </w:r>
            <w:r w:rsidRPr="00FE3D3F">
              <w:rPr>
                <w:rFonts w:ascii="Arial" w:hAnsi="Arial" w:cs="Arial"/>
                <w:sz w:val="22"/>
                <w:szCs w:val="22"/>
              </w:rPr>
              <w:t xml:space="preserve"> la palabra </w:t>
            </w:r>
            <w:r w:rsidRPr="003F3896">
              <w:rPr>
                <w:rFonts w:ascii="Arial" w:hAnsi="Arial" w:cs="Arial"/>
                <w:i/>
                <w:iCs/>
                <w:sz w:val="22"/>
                <w:szCs w:val="22"/>
              </w:rPr>
              <w:t>“Anulado”</w:t>
            </w:r>
            <w:r w:rsidRPr="00FE3D3F">
              <w:rPr>
                <w:rFonts w:ascii="Arial" w:hAnsi="Arial" w:cs="Arial"/>
                <w:sz w:val="22"/>
                <w:szCs w:val="22"/>
              </w:rPr>
              <w:t xml:space="preserve"> a lo largo de todo </w:t>
            </w:r>
            <w:r>
              <w:rPr>
                <w:rFonts w:ascii="Arial" w:hAnsi="Arial" w:cs="Arial"/>
                <w:sz w:val="22"/>
                <w:szCs w:val="22"/>
              </w:rPr>
              <w:t>el</w:t>
            </w:r>
            <w:r w:rsidRPr="00FE3D3F">
              <w:rPr>
                <w:rFonts w:ascii="Arial" w:hAnsi="Arial" w:cs="Arial"/>
                <w:sz w:val="22"/>
                <w:szCs w:val="22"/>
              </w:rPr>
              <w:t xml:space="preserve"> contenido, a efecto de impedir </w:t>
            </w:r>
            <w:r>
              <w:rPr>
                <w:rFonts w:ascii="Arial" w:hAnsi="Arial" w:cs="Arial"/>
                <w:sz w:val="22"/>
                <w:szCs w:val="22"/>
              </w:rPr>
              <w:t>el</w:t>
            </w:r>
            <w:r w:rsidRPr="00FE3D3F">
              <w:rPr>
                <w:rFonts w:ascii="Arial" w:hAnsi="Arial" w:cs="Arial"/>
                <w:sz w:val="22"/>
                <w:szCs w:val="22"/>
              </w:rPr>
              <w:t xml:space="preserve"> uso.</w:t>
            </w:r>
          </w:p>
          <w:p w14:paraId="5037FADC" w14:textId="0C9CDF76" w:rsidR="00FE3D3F" w:rsidRDefault="00FE3D3F" w:rsidP="00B54B9E">
            <w:pPr>
              <w:pStyle w:val="TableParagraph"/>
              <w:spacing w:before="26"/>
              <w:ind w:left="82" w:right="47"/>
              <w:jc w:val="both"/>
            </w:pPr>
          </w:p>
          <w:p w14:paraId="79355707" w14:textId="57E484A0" w:rsidR="00FE3D3F" w:rsidRPr="00FE3D3F" w:rsidRDefault="00FE3D3F" w:rsidP="00F854A2">
            <w:pPr>
              <w:pStyle w:val="NormalWeb"/>
              <w:numPr>
                <w:ilvl w:val="0"/>
                <w:numId w:val="39"/>
              </w:numPr>
              <w:spacing w:before="0" w:beforeAutospacing="0" w:after="0" w:afterAutospacing="0"/>
              <w:ind w:right="157" w:hanging="648"/>
              <w:jc w:val="both"/>
              <w:rPr>
                <w:rFonts w:ascii="Arial" w:hAnsi="Arial" w:cs="Arial"/>
                <w:sz w:val="22"/>
                <w:szCs w:val="22"/>
              </w:rPr>
            </w:pPr>
            <w:r w:rsidRPr="00FE3D3F">
              <w:rPr>
                <w:rFonts w:ascii="Arial" w:hAnsi="Arial" w:cs="Arial"/>
                <w:sz w:val="22"/>
                <w:szCs w:val="22"/>
              </w:rPr>
              <w:t>Cuando el cheque carece de una de las dos firmas requeridas por la entidad bancaria, se separa de los cheques correctos y se devuelve a las personas con firma registrada ante la institución bancaria correspondiente, en un folder de color amarillo, para completar las firmas faltantes.</w:t>
            </w:r>
          </w:p>
          <w:p w14:paraId="1AA1058B" w14:textId="5A4C4774" w:rsidR="004541C4" w:rsidRDefault="004541C4" w:rsidP="00B54B9E">
            <w:pPr>
              <w:pStyle w:val="TableParagraph"/>
              <w:ind w:left="82" w:right="45"/>
              <w:jc w:val="both"/>
            </w:pPr>
          </w:p>
          <w:p w14:paraId="3B5E1704" w14:textId="512783F9" w:rsidR="00FE3D3F" w:rsidRPr="00FE3D3F" w:rsidRDefault="00FE3D3F" w:rsidP="00F854A2">
            <w:pPr>
              <w:pStyle w:val="NormalWeb"/>
              <w:numPr>
                <w:ilvl w:val="0"/>
                <w:numId w:val="39"/>
              </w:numPr>
              <w:spacing w:before="0" w:beforeAutospacing="0" w:after="0" w:afterAutospacing="0"/>
              <w:ind w:right="157" w:hanging="648"/>
              <w:jc w:val="both"/>
              <w:rPr>
                <w:rFonts w:ascii="Arial" w:hAnsi="Arial" w:cs="Arial"/>
                <w:sz w:val="22"/>
                <w:szCs w:val="22"/>
              </w:rPr>
            </w:pPr>
            <w:r w:rsidRPr="00FE3D3F">
              <w:rPr>
                <w:rFonts w:ascii="Arial" w:hAnsi="Arial" w:cs="Arial"/>
                <w:sz w:val="22"/>
                <w:szCs w:val="22"/>
              </w:rPr>
              <w:t xml:space="preserve">Si el cheque presenta errores que impiden </w:t>
            </w:r>
            <w:r>
              <w:rPr>
                <w:rFonts w:ascii="Arial" w:hAnsi="Arial" w:cs="Arial"/>
                <w:sz w:val="22"/>
                <w:szCs w:val="22"/>
              </w:rPr>
              <w:t xml:space="preserve">la </w:t>
            </w:r>
            <w:r w:rsidRPr="00FE3D3F">
              <w:rPr>
                <w:rFonts w:ascii="Arial" w:hAnsi="Arial" w:cs="Arial"/>
                <w:sz w:val="22"/>
                <w:szCs w:val="22"/>
              </w:rPr>
              <w:t>corrección, se separa y se resguarda en un folder de color rojo.</w:t>
            </w:r>
          </w:p>
          <w:p w14:paraId="746E3B4A" w14:textId="73FEBF32" w:rsidR="004541C4" w:rsidRDefault="004541C4" w:rsidP="00B54B9E">
            <w:pPr>
              <w:pStyle w:val="TableParagraph"/>
              <w:rPr>
                <w:b/>
              </w:rPr>
            </w:pPr>
          </w:p>
          <w:p w14:paraId="0EF9D5E8" w14:textId="6660AF58" w:rsidR="00FE3D3F" w:rsidRPr="00FE3D3F" w:rsidRDefault="00FE3D3F" w:rsidP="00F854A2">
            <w:pPr>
              <w:pStyle w:val="NormalWeb"/>
              <w:numPr>
                <w:ilvl w:val="0"/>
                <w:numId w:val="39"/>
              </w:numPr>
              <w:spacing w:before="0" w:beforeAutospacing="0" w:after="0" w:afterAutospacing="0"/>
              <w:ind w:right="157" w:hanging="648"/>
              <w:jc w:val="both"/>
              <w:rPr>
                <w:rFonts w:ascii="Arial" w:hAnsi="Arial" w:cs="Arial"/>
                <w:sz w:val="22"/>
                <w:szCs w:val="22"/>
              </w:rPr>
            </w:pPr>
            <w:r w:rsidRPr="00FE3D3F">
              <w:rPr>
                <w:rFonts w:ascii="Arial" w:hAnsi="Arial" w:cs="Arial"/>
                <w:sz w:val="22"/>
                <w:szCs w:val="22"/>
              </w:rPr>
              <w:t xml:space="preserve">Cuando el cheque no cuenta con código de seguridad, se permite realizar la anotación correspondiente sin anularlo, considerando que </w:t>
            </w:r>
            <w:r>
              <w:rPr>
                <w:rFonts w:ascii="Arial" w:hAnsi="Arial" w:cs="Arial"/>
                <w:sz w:val="22"/>
                <w:szCs w:val="22"/>
              </w:rPr>
              <w:t>este</w:t>
            </w:r>
            <w:r w:rsidRPr="00FE3D3F">
              <w:rPr>
                <w:rFonts w:ascii="Arial" w:hAnsi="Arial" w:cs="Arial"/>
                <w:sz w:val="22"/>
                <w:szCs w:val="22"/>
              </w:rPr>
              <w:t xml:space="preserve"> código constituye un control interno del banco.</w:t>
            </w:r>
          </w:p>
          <w:p w14:paraId="267B5C26" w14:textId="2633C07A" w:rsidR="00FE3D3F" w:rsidRDefault="00FE3D3F" w:rsidP="00B54B9E">
            <w:pPr>
              <w:pStyle w:val="TableParagraph"/>
              <w:rPr>
                <w:b/>
              </w:rPr>
            </w:pPr>
          </w:p>
          <w:p w14:paraId="2CF6472C" w14:textId="033EAFF6" w:rsidR="004541C4" w:rsidRPr="00BB07A0" w:rsidRDefault="00FE3D3F" w:rsidP="00F854A2">
            <w:pPr>
              <w:pStyle w:val="NormalWeb"/>
              <w:numPr>
                <w:ilvl w:val="0"/>
                <w:numId w:val="39"/>
              </w:numPr>
              <w:spacing w:before="0" w:beforeAutospacing="0" w:after="0" w:afterAutospacing="0"/>
              <w:ind w:right="157" w:hanging="648"/>
              <w:jc w:val="both"/>
            </w:pPr>
            <w:r w:rsidRPr="00FE3D3F">
              <w:rPr>
                <w:rFonts w:ascii="Arial" w:hAnsi="Arial" w:cs="Arial"/>
                <w:sz w:val="22"/>
                <w:szCs w:val="22"/>
              </w:rPr>
              <w:t xml:space="preserve">Una vez detectada la no conformidad y aplicadas las acciones descritas, se registra el hecho en el formato MEJ-FOR-03 </w:t>
            </w:r>
            <w:r w:rsidRPr="003F3896">
              <w:rPr>
                <w:rFonts w:ascii="Arial" w:hAnsi="Arial" w:cs="Arial"/>
                <w:i/>
                <w:iCs/>
                <w:sz w:val="22"/>
                <w:szCs w:val="22"/>
              </w:rPr>
              <w:t>“Registro de producto no conforme”.</w:t>
            </w:r>
          </w:p>
        </w:tc>
      </w:tr>
      <w:tr w:rsidR="004541C4" w:rsidRPr="005732FE" w14:paraId="386352DF" w14:textId="77777777" w:rsidTr="004605EB">
        <w:trPr>
          <w:trHeight w:val="874"/>
          <w:jc w:val="right"/>
        </w:trPr>
        <w:tc>
          <w:tcPr>
            <w:tcW w:w="1542" w:type="dxa"/>
            <w:vAlign w:val="center"/>
          </w:tcPr>
          <w:p w14:paraId="5A603703" w14:textId="6BDD04BD" w:rsidR="004541C4" w:rsidRPr="00F1181E" w:rsidRDefault="008913BA" w:rsidP="00FE3D3F">
            <w:pPr>
              <w:pStyle w:val="TableParagraph"/>
              <w:ind w:right="64"/>
              <w:jc w:val="center"/>
              <w:rPr>
                <w:b/>
                <w:sz w:val="14"/>
              </w:rPr>
            </w:pPr>
            <w:r>
              <w:rPr>
                <w:b/>
                <w:sz w:val="14"/>
              </w:rPr>
              <w:t>55</w:t>
            </w:r>
            <w:r w:rsidR="00D97789">
              <w:rPr>
                <w:b/>
                <w:sz w:val="14"/>
              </w:rPr>
              <w:t xml:space="preserve">. </w:t>
            </w:r>
            <w:r w:rsidR="004541C4" w:rsidRPr="00F1181E">
              <w:rPr>
                <w:b/>
                <w:sz w:val="14"/>
              </w:rPr>
              <w:t>Registrar la no conformidad en el MEJ-FOR-03</w:t>
            </w:r>
          </w:p>
        </w:tc>
        <w:tc>
          <w:tcPr>
            <w:tcW w:w="1112" w:type="dxa"/>
            <w:vAlign w:val="center"/>
          </w:tcPr>
          <w:p w14:paraId="4375A30A" w14:textId="174611E4" w:rsidR="004541C4" w:rsidRPr="00F1181E" w:rsidRDefault="004541C4" w:rsidP="00FE3D3F">
            <w:pPr>
              <w:jc w:val="center"/>
              <w:rPr>
                <w:rFonts w:ascii="Arial" w:hAnsi="Arial" w:cs="Arial"/>
                <w:sz w:val="14"/>
                <w:szCs w:val="16"/>
                <w:lang w:bidi="es-ES"/>
              </w:rPr>
            </w:pPr>
            <w:r w:rsidRPr="00F1181E">
              <w:rPr>
                <w:rFonts w:ascii="Arial" w:hAnsi="Arial" w:cs="Arial"/>
                <w:sz w:val="14"/>
                <w:szCs w:val="16"/>
                <w:lang w:bidi="es-ES"/>
              </w:rPr>
              <w:t>Analista de operaciones de Caja</w:t>
            </w:r>
            <w:r w:rsidR="00FE3D3F">
              <w:rPr>
                <w:rFonts w:ascii="Arial" w:hAnsi="Arial" w:cs="Arial"/>
                <w:sz w:val="14"/>
                <w:szCs w:val="16"/>
                <w:lang w:bidi="es-ES"/>
              </w:rPr>
              <w:t xml:space="preserve"> </w:t>
            </w:r>
            <w:r w:rsidRPr="00F1181E">
              <w:rPr>
                <w:rFonts w:ascii="Arial" w:hAnsi="Arial" w:cs="Arial"/>
                <w:sz w:val="14"/>
                <w:szCs w:val="16"/>
                <w:lang w:bidi="es-ES"/>
              </w:rPr>
              <w:t>/</w:t>
            </w:r>
            <w:r w:rsidR="00FE3D3F">
              <w:rPr>
                <w:rFonts w:ascii="Arial" w:hAnsi="Arial" w:cs="Arial"/>
                <w:sz w:val="14"/>
                <w:szCs w:val="16"/>
                <w:lang w:bidi="es-ES"/>
              </w:rPr>
              <w:t xml:space="preserve"> </w:t>
            </w:r>
            <w:r w:rsidRPr="00F1181E">
              <w:rPr>
                <w:rFonts w:ascii="Arial" w:hAnsi="Arial" w:cs="Arial"/>
                <w:sz w:val="14"/>
                <w:szCs w:val="16"/>
                <w:lang w:bidi="es-ES"/>
              </w:rPr>
              <w:t>Analista Documental Analista de operaciones de Caja</w:t>
            </w:r>
            <w:r w:rsidR="00FE3D3F">
              <w:rPr>
                <w:rFonts w:ascii="Arial" w:hAnsi="Arial" w:cs="Arial"/>
                <w:sz w:val="14"/>
                <w:szCs w:val="16"/>
                <w:lang w:bidi="es-ES"/>
              </w:rPr>
              <w:t xml:space="preserve"> </w:t>
            </w:r>
            <w:r w:rsidRPr="00F1181E">
              <w:rPr>
                <w:rFonts w:ascii="Arial" w:hAnsi="Arial" w:cs="Arial"/>
                <w:sz w:val="14"/>
                <w:szCs w:val="16"/>
                <w:lang w:bidi="es-ES"/>
              </w:rPr>
              <w:t>/</w:t>
            </w:r>
            <w:r w:rsidR="00FE3D3F">
              <w:rPr>
                <w:rFonts w:ascii="Arial" w:hAnsi="Arial" w:cs="Arial"/>
                <w:sz w:val="14"/>
                <w:szCs w:val="16"/>
                <w:lang w:bidi="es-ES"/>
              </w:rPr>
              <w:t xml:space="preserve"> </w:t>
            </w:r>
            <w:r w:rsidRPr="00F1181E">
              <w:rPr>
                <w:rFonts w:ascii="Arial" w:hAnsi="Arial" w:cs="Arial"/>
                <w:sz w:val="14"/>
                <w:szCs w:val="16"/>
                <w:lang w:bidi="es-ES"/>
              </w:rPr>
              <w:t>Analista Documental</w:t>
            </w:r>
          </w:p>
        </w:tc>
        <w:tc>
          <w:tcPr>
            <w:tcW w:w="8531" w:type="dxa"/>
            <w:tcMar>
              <w:top w:w="28" w:type="dxa"/>
              <w:left w:w="57" w:type="dxa"/>
              <w:bottom w:w="85" w:type="dxa"/>
              <w:right w:w="28" w:type="dxa"/>
            </w:tcMar>
          </w:tcPr>
          <w:p w14:paraId="38A1428B" w14:textId="20432D9B" w:rsidR="00D97789" w:rsidRDefault="00D97789" w:rsidP="00F854A2">
            <w:pPr>
              <w:pStyle w:val="TableParagraph"/>
              <w:spacing w:before="26"/>
              <w:ind w:left="74" w:right="157"/>
              <w:jc w:val="both"/>
            </w:pPr>
            <w:r>
              <w:t xml:space="preserve">Registra en el formulario </w:t>
            </w:r>
            <w:r w:rsidRPr="0084328A">
              <w:t>MEJ-FOR-03</w:t>
            </w:r>
            <w:r>
              <w:t xml:space="preserve"> la naturaleza de la no conformidad detectada, así como las acciones definidas para el tratamiento del producto no conforme.</w:t>
            </w:r>
          </w:p>
          <w:p w14:paraId="4C39546C" w14:textId="77777777" w:rsidR="00D97789" w:rsidRPr="00D97789" w:rsidRDefault="00D97789" w:rsidP="00D97789">
            <w:pPr>
              <w:pStyle w:val="TableParagraph"/>
              <w:spacing w:before="26"/>
              <w:ind w:right="47"/>
              <w:jc w:val="both"/>
            </w:pPr>
          </w:p>
          <w:p w14:paraId="67E0DBF6" w14:textId="1A1BDDFD" w:rsidR="004541C4" w:rsidRPr="00C42313" w:rsidRDefault="00D97789" w:rsidP="00F854A2">
            <w:pPr>
              <w:pStyle w:val="TableParagraph"/>
              <w:spacing w:before="26"/>
              <w:ind w:left="74" w:right="157"/>
              <w:jc w:val="both"/>
              <w:rPr>
                <w:strike/>
              </w:rPr>
            </w:pPr>
            <w:r>
              <w:t>Cuando se identifican cheques que no cumplen con los requisitos establecidos, estos se anulan conforme a los controles internos aplicables.</w:t>
            </w:r>
          </w:p>
        </w:tc>
      </w:tr>
      <w:tr w:rsidR="004541C4" w:rsidRPr="005732FE" w14:paraId="419872E8" w14:textId="77777777" w:rsidTr="004605EB">
        <w:trPr>
          <w:trHeight w:val="874"/>
          <w:jc w:val="right"/>
        </w:trPr>
        <w:tc>
          <w:tcPr>
            <w:tcW w:w="1542" w:type="dxa"/>
            <w:vAlign w:val="center"/>
          </w:tcPr>
          <w:p w14:paraId="0606F4E8" w14:textId="01D0548D" w:rsidR="004541C4" w:rsidRPr="00F35BBF" w:rsidRDefault="008913BA" w:rsidP="00FE3D3F">
            <w:pPr>
              <w:pStyle w:val="TableParagraph"/>
              <w:ind w:right="64"/>
              <w:jc w:val="center"/>
              <w:rPr>
                <w:b/>
                <w:sz w:val="14"/>
              </w:rPr>
            </w:pPr>
            <w:r>
              <w:rPr>
                <w:b/>
                <w:sz w:val="14"/>
              </w:rPr>
              <w:t>56</w:t>
            </w:r>
            <w:r w:rsidR="00D97789">
              <w:rPr>
                <w:b/>
                <w:sz w:val="14"/>
              </w:rPr>
              <w:t xml:space="preserve">. </w:t>
            </w:r>
            <w:r w:rsidR="004541C4" w:rsidRPr="00F35BBF">
              <w:rPr>
                <w:b/>
                <w:sz w:val="14"/>
              </w:rPr>
              <w:t>Verificar la no conformidad del producto</w:t>
            </w:r>
          </w:p>
        </w:tc>
        <w:tc>
          <w:tcPr>
            <w:tcW w:w="1112" w:type="dxa"/>
            <w:vAlign w:val="center"/>
          </w:tcPr>
          <w:p w14:paraId="53EE2054" w14:textId="5399A494" w:rsidR="004541C4" w:rsidRPr="00F35BBF" w:rsidRDefault="004541C4" w:rsidP="00FE3D3F">
            <w:pPr>
              <w:jc w:val="center"/>
              <w:rPr>
                <w:rFonts w:ascii="Arial" w:hAnsi="Arial" w:cs="Arial"/>
                <w:sz w:val="14"/>
                <w:szCs w:val="16"/>
                <w:lang w:bidi="es-ES"/>
              </w:rPr>
            </w:pPr>
            <w:r w:rsidRPr="00F35BBF">
              <w:rPr>
                <w:rFonts w:ascii="Arial" w:hAnsi="Arial" w:cs="Arial"/>
                <w:sz w:val="14"/>
                <w:szCs w:val="16"/>
                <w:lang w:bidi="es-ES"/>
              </w:rPr>
              <w:t>Analista de operaciones de Caja</w:t>
            </w:r>
            <w:r w:rsidR="00FE3D3F">
              <w:rPr>
                <w:rFonts w:ascii="Arial" w:hAnsi="Arial" w:cs="Arial"/>
                <w:sz w:val="14"/>
                <w:szCs w:val="16"/>
                <w:lang w:bidi="es-ES"/>
              </w:rPr>
              <w:t xml:space="preserve"> </w:t>
            </w:r>
            <w:r w:rsidRPr="00F35BBF">
              <w:rPr>
                <w:rFonts w:ascii="Arial" w:hAnsi="Arial" w:cs="Arial"/>
                <w:sz w:val="14"/>
                <w:szCs w:val="16"/>
                <w:lang w:bidi="es-ES"/>
              </w:rPr>
              <w:t>/</w:t>
            </w:r>
          </w:p>
          <w:p w14:paraId="715B0B42" w14:textId="77777777" w:rsidR="004541C4" w:rsidRPr="00F35BBF" w:rsidRDefault="004541C4" w:rsidP="00FE3D3F">
            <w:pPr>
              <w:jc w:val="center"/>
              <w:rPr>
                <w:rFonts w:ascii="Arial" w:hAnsi="Arial" w:cs="Arial"/>
                <w:sz w:val="14"/>
                <w:szCs w:val="16"/>
                <w:lang w:bidi="es-ES"/>
              </w:rPr>
            </w:pPr>
            <w:r w:rsidRPr="00F35BBF">
              <w:rPr>
                <w:rFonts w:ascii="Arial" w:hAnsi="Arial" w:cs="Arial"/>
                <w:sz w:val="14"/>
                <w:szCs w:val="16"/>
                <w:lang w:bidi="es-ES"/>
              </w:rPr>
              <w:t>Analista Documental</w:t>
            </w:r>
          </w:p>
        </w:tc>
        <w:tc>
          <w:tcPr>
            <w:tcW w:w="8531" w:type="dxa"/>
            <w:tcMar>
              <w:top w:w="28" w:type="dxa"/>
              <w:left w:w="57" w:type="dxa"/>
              <w:bottom w:w="85" w:type="dxa"/>
              <w:right w:w="28" w:type="dxa"/>
            </w:tcMar>
            <w:vAlign w:val="center"/>
          </w:tcPr>
          <w:p w14:paraId="4CCBCD86" w14:textId="56ECC8FE" w:rsidR="004541C4" w:rsidRPr="00BB07A0" w:rsidRDefault="0084328A" w:rsidP="00F854A2">
            <w:pPr>
              <w:pStyle w:val="TableParagraph"/>
              <w:spacing w:before="26"/>
              <w:ind w:left="74" w:right="157"/>
              <w:jc w:val="both"/>
            </w:pPr>
            <w:r w:rsidRPr="0084328A">
              <w:t xml:space="preserve">Verifica, por segunda vez, el producto corregido para constatar </w:t>
            </w:r>
            <w:r>
              <w:t>la</w:t>
            </w:r>
            <w:r w:rsidRPr="0084328A">
              <w:t xml:space="preserve"> conformidad con los requisitos establecidos, dejando constancia en el formulario MEJ-FOR-03.</w:t>
            </w:r>
          </w:p>
        </w:tc>
      </w:tr>
      <w:tr w:rsidR="004541C4" w:rsidRPr="005732FE" w14:paraId="30F840E1" w14:textId="77777777" w:rsidTr="004605EB">
        <w:trPr>
          <w:trHeight w:val="874"/>
          <w:jc w:val="right"/>
        </w:trPr>
        <w:tc>
          <w:tcPr>
            <w:tcW w:w="1542" w:type="dxa"/>
            <w:vAlign w:val="center"/>
          </w:tcPr>
          <w:p w14:paraId="32F5C805" w14:textId="50DDA74B" w:rsidR="004541C4" w:rsidRPr="009C54F9" w:rsidRDefault="008913BA" w:rsidP="00FE3D3F">
            <w:pPr>
              <w:pStyle w:val="TableParagraph"/>
              <w:ind w:right="64"/>
              <w:jc w:val="center"/>
              <w:rPr>
                <w:b/>
                <w:sz w:val="14"/>
              </w:rPr>
            </w:pPr>
            <w:r>
              <w:rPr>
                <w:b/>
                <w:sz w:val="14"/>
              </w:rPr>
              <w:lastRenderedPageBreak/>
              <w:t>57</w:t>
            </w:r>
            <w:r w:rsidR="00D97789">
              <w:rPr>
                <w:b/>
                <w:sz w:val="14"/>
              </w:rPr>
              <w:t xml:space="preserve">. </w:t>
            </w:r>
            <w:r w:rsidR="004541C4" w:rsidRPr="009C54F9">
              <w:rPr>
                <w:b/>
                <w:sz w:val="14"/>
              </w:rPr>
              <w:t>Realizar acciones Post- Entrega</w:t>
            </w:r>
          </w:p>
        </w:tc>
        <w:tc>
          <w:tcPr>
            <w:tcW w:w="1112" w:type="dxa"/>
            <w:vAlign w:val="center"/>
          </w:tcPr>
          <w:p w14:paraId="1A07355F" w14:textId="484BB18F" w:rsidR="004541C4" w:rsidRPr="009C54F9" w:rsidRDefault="004541C4" w:rsidP="00FE3D3F">
            <w:pPr>
              <w:jc w:val="center"/>
              <w:rPr>
                <w:rFonts w:ascii="Arial" w:hAnsi="Arial" w:cs="Arial"/>
                <w:sz w:val="14"/>
                <w:szCs w:val="16"/>
                <w:lang w:bidi="es-ES"/>
              </w:rPr>
            </w:pPr>
            <w:r w:rsidRPr="009C54F9">
              <w:rPr>
                <w:rFonts w:ascii="Arial" w:hAnsi="Arial" w:cs="Arial"/>
                <w:sz w:val="14"/>
                <w:szCs w:val="16"/>
                <w:lang w:bidi="es-ES"/>
              </w:rPr>
              <w:t>Analista de operaciones de Caja</w:t>
            </w:r>
            <w:r w:rsidR="00FE3D3F">
              <w:rPr>
                <w:rFonts w:ascii="Arial" w:hAnsi="Arial" w:cs="Arial"/>
                <w:sz w:val="14"/>
                <w:szCs w:val="16"/>
                <w:lang w:bidi="es-ES"/>
              </w:rPr>
              <w:t xml:space="preserve"> </w:t>
            </w:r>
            <w:r w:rsidRPr="009C54F9">
              <w:rPr>
                <w:rFonts w:ascii="Arial" w:hAnsi="Arial" w:cs="Arial"/>
                <w:sz w:val="14"/>
                <w:szCs w:val="16"/>
                <w:lang w:bidi="es-ES"/>
              </w:rPr>
              <w:t>/</w:t>
            </w:r>
          </w:p>
          <w:p w14:paraId="219730EA" w14:textId="77777777" w:rsidR="004541C4" w:rsidRPr="009C54F9" w:rsidRDefault="004541C4" w:rsidP="00FE3D3F">
            <w:pPr>
              <w:jc w:val="center"/>
              <w:rPr>
                <w:rFonts w:ascii="Arial" w:hAnsi="Arial" w:cs="Arial"/>
                <w:sz w:val="14"/>
                <w:szCs w:val="16"/>
                <w:lang w:bidi="es-ES"/>
              </w:rPr>
            </w:pPr>
            <w:r w:rsidRPr="009C54F9">
              <w:rPr>
                <w:rFonts w:ascii="Arial" w:hAnsi="Arial" w:cs="Arial"/>
                <w:sz w:val="14"/>
                <w:szCs w:val="16"/>
                <w:lang w:bidi="es-ES"/>
              </w:rPr>
              <w:t>Analista Documental</w:t>
            </w:r>
          </w:p>
        </w:tc>
        <w:tc>
          <w:tcPr>
            <w:tcW w:w="8531" w:type="dxa"/>
            <w:tcMar>
              <w:top w:w="28" w:type="dxa"/>
              <w:left w:w="57" w:type="dxa"/>
              <w:bottom w:w="85" w:type="dxa"/>
              <w:right w:w="28" w:type="dxa"/>
            </w:tcMar>
          </w:tcPr>
          <w:p w14:paraId="4A33209B" w14:textId="0410DA41" w:rsidR="0084328A" w:rsidRPr="0084328A" w:rsidRDefault="0084328A" w:rsidP="00F854A2">
            <w:pPr>
              <w:pStyle w:val="TableParagraph"/>
              <w:spacing w:before="26"/>
              <w:ind w:left="74" w:right="157"/>
              <w:jc w:val="both"/>
            </w:pPr>
            <w:r w:rsidRPr="0084328A">
              <w:t xml:space="preserve">Cuando se identifica un producto no conforme después de </w:t>
            </w:r>
            <w:r>
              <w:t>la</w:t>
            </w:r>
            <w:r w:rsidRPr="0084328A">
              <w:t xml:space="preserve"> entrega o una vez utilizado, ejecuta las acciones que corresponden respecto de los efectos reales o potenciales de la no conformidad y registra </w:t>
            </w:r>
            <w:r>
              <w:t>esta</w:t>
            </w:r>
            <w:r w:rsidRPr="0084328A">
              <w:t xml:space="preserve"> actuación en el formulario MEJ-FOR-03.</w:t>
            </w:r>
          </w:p>
          <w:p w14:paraId="5A261E15" w14:textId="77777777" w:rsidR="0084328A" w:rsidRPr="0084328A" w:rsidRDefault="0084328A" w:rsidP="0084328A">
            <w:pPr>
              <w:pStyle w:val="TableParagraph"/>
              <w:spacing w:before="26"/>
              <w:ind w:right="47"/>
              <w:jc w:val="both"/>
            </w:pPr>
          </w:p>
          <w:p w14:paraId="55A18856" w14:textId="0C47BC44" w:rsidR="004541C4" w:rsidRPr="00BB07A0" w:rsidRDefault="0084328A" w:rsidP="00F854A2">
            <w:pPr>
              <w:pStyle w:val="TableParagraph"/>
              <w:spacing w:before="26"/>
              <w:ind w:left="74" w:right="157"/>
              <w:jc w:val="both"/>
            </w:pPr>
            <w:r w:rsidRPr="0084328A">
              <w:t>Si se detecta que un cheque entregado contiene errores, se contacta a la Unidad Ejecutora correspondiente para indicar al interesado que debe presentarse en el Departamento o Sección Financiera, a efecto de iniciar un nuevo trámite.</w:t>
            </w:r>
          </w:p>
        </w:tc>
      </w:tr>
    </w:tbl>
    <w:p w14:paraId="7D812161" w14:textId="5DEA761B" w:rsidR="004541C4" w:rsidRDefault="004541C4" w:rsidP="001524AE">
      <w:pPr>
        <w:pStyle w:val="Encabezado"/>
        <w:tabs>
          <w:tab w:val="clear" w:pos="4252"/>
          <w:tab w:val="clear" w:pos="8504"/>
        </w:tabs>
        <w:ind w:left="426"/>
        <w:jc w:val="both"/>
        <w:rPr>
          <w:rFonts w:ascii="Arial" w:hAnsi="Arial" w:cs="Arial"/>
          <w:b/>
          <w:sz w:val="22"/>
          <w:szCs w:val="22"/>
          <w:u w:val="single"/>
          <w:lang w:val="es-GT"/>
        </w:rPr>
      </w:pPr>
    </w:p>
    <w:p w14:paraId="06C1CAFF" w14:textId="13BB3911" w:rsidR="004541C4" w:rsidRPr="004541C4" w:rsidRDefault="00C47AEA" w:rsidP="003F3896">
      <w:pPr>
        <w:numPr>
          <w:ilvl w:val="1"/>
          <w:numId w:val="1"/>
        </w:numPr>
        <w:tabs>
          <w:tab w:val="clear" w:pos="709"/>
        </w:tabs>
        <w:ind w:left="1418" w:hanging="709"/>
        <w:rPr>
          <w:rFonts w:ascii="Arial" w:hAnsi="Arial" w:cs="Arial"/>
          <w:b/>
          <w:sz w:val="22"/>
          <w:szCs w:val="22"/>
          <w:lang w:val="es-GT"/>
        </w:rPr>
      </w:pPr>
      <w:r w:rsidRPr="003F3896">
        <w:rPr>
          <w:rFonts w:ascii="Arial" w:hAnsi="Arial" w:cs="Arial"/>
          <w:b/>
          <w:sz w:val="22"/>
          <w:szCs w:val="22"/>
          <w:lang w:val="es-GT"/>
        </w:rPr>
        <w:t>P</w:t>
      </w:r>
      <w:r w:rsidR="004541C4" w:rsidRPr="003F3896">
        <w:rPr>
          <w:rFonts w:ascii="Arial" w:hAnsi="Arial" w:cs="Arial"/>
          <w:b/>
          <w:sz w:val="22"/>
          <w:szCs w:val="22"/>
          <w:lang w:val="es-GT"/>
        </w:rPr>
        <w:t>ago en efectivo / constitución y liquidación de caja chica</w:t>
      </w:r>
    </w:p>
    <w:p w14:paraId="077D55E6" w14:textId="70430749" w:rsidR="00661941" w:rsidRDefault="00661941" w:rsidP="0083151F">
      <w:pPr>
        <w:widowControl w:val="0"/>
        <w:autoSpaceDE w:val="0"/>
        <w:autoSpaceDN w:val="0"/>
        <w:spacing w:before="94"/>
        <w:ind w:left="267" w:right="392"/>
        <w:jc w:val="both"/>
        <w:rPr>
          <w:rFonts w:ascii="Arial" w:eastAsia="Arial" w:hAnsi="Arial" w:cs="Arial"/>
          <w:sz w:val="22"/>
          <w:szCs w:val="22"/>
          <w:lang w:val="es-GT" w:bidi="es-ES"/>
        </w:rPr>
      </w:pPr>
    </w:p>
    <w:p w14:paraId="0A99AE14" w14:textId="47F10AB9" w:rsidR="003F3896" w:rsidRDefault="003F3896" w:rsidP="00F854A2">
      <w:pPr>
        <w:widowControl w:val="0"/>
        <w:autoSpaceDE w:val="0"/>
        <w:autoSpaceDN w:val="0"/>
        <w:ind w:left="709"/>
        <w:jc w:val="both"/>
        <w:rPr>
          <w:rFonts w:ascii="Arial" w:eastAsia="Arial" w:hAnsi="Arial" w:cs="Arial"/>
          <w:sz w:val="22"/>
          <w:szCs w:val="22"/>
          <w:lang w:val="es-ES" w:bidi="es-ES"/>
        </w:rPr>
      </w:pPr>
      <w:r w:rsidRPr="003F3896">
        <w:rPr>
          <w:rFonts w:ascii="Arial" w:eastAsia="Arial" w:hAnsi="Arial" w:cs="Arial"/>
          <w:sz w:val="22"/>
          <w:szCs w:val="22"/>
          <w:lang w:val="es-ES" w:bidi="es-ES"/>
        </w:rPr>
        <w:t xml:space="preserve">La caja chica forma parte del fondo rotativo asignado a la </w:t>
      </w:r>
      <w:r>
        <w:rPr>
          <w:rFonts w:ascii="Arial" w:eastAsia="Arial" w:hAnsi="Arial" w:cs="Arial"/>
          <w:sz w:val="22"/>
          <w:szCs w:val="22"/>
          <w:lang w:val="es-ES" w:bidi="es-ES"/>
        </w:rPr>
        <w:t>Dirección</w:t>
      </w:r>
      <w:r w:rsidRPr="003F3896">
        <w:rPr>
          <w:rFonts w:ascii="Arial" w:eastAsia="Arial" w:hAnsi="Arial" w:cs="Arial"/>
          <w:sz w:val="22"/>
          <w:szCs w:val="22"/>
          <w:lang w:val="es-ES" w:bidi="es-ES"/>
        </w:rPr>
        <w:t xml:space="preserve"> y se constituye como una disponibilidad de efectivo, cuyos montos se autorizan de conformidad con los requerimientos de la Unidad Ejecutora. </w:t>
      </w:r>
      <w:r>
        <w:rPr>
          <w:rFonts w:ascii="Arial" w:eastAsia="Arial" w:hAnsi="Arial" w:cs="Arial"/>
          <w:sz w:val="22"/>
          <w:szCs w:val="22"/>
          <w:lang w:val="es-ES" w:bidi="es-ES"/>
        </w:rPr>
        <w:t>La</w:t>
      </w:r>
      <w:r w:rsidRPr="003F3896">
        <w:rPr>
          <w:rFonts w:ascii="Arial" w:eastAsia="Arial" w:hAnsi="Arial" w:cs="Arial"/>
          <w:sz w:val="22"/>
          <w:szCs w:val="22"/>
          <w:lang w:val="es-ES" w:bidi="es-ES"/>
        </w:rPr>
        <w:t xml:space="preserve"> utilización se destina exclusivamente a la atención de gastos urgentes y de menor cuantía, los cuales, por </w:t>
      </w:r>
      <w:r>
        <w:rPr>
          <w:rFonts w:ascii="Arial" w:eastAsia="Arial" w:hAnsi="Arial" w:cs="Arial"/>
          <w:sz w:val="22"/>
          <w:szCs w:val="22"/>
          <w:lang w:val="es-ES" w:bidi="es-ES"/>
        </w:rPr>
        <w:t>el</w:t>
      </w:r>
      <w:r w:rsidRPr="003F3896">
        <w:rPr>
          <w:rFonts w:ascii="Arial" w:eastAsia="Arial" w:hAnsi="Arial" w:cs="Arial"/>
          <w:sz w:val="22"/>
          <w:szCs w:val="22"/>
          <w:lang w:val="es-ES" w:bidi="es-ES"/>
        </w:rPr>
        <w:t xml:space="preserve"> reducido monto, no se consideran para la emisión de órdenes de compra. No obstante, </w:t>
      </w:r>
      <w:r>
        <w:rPr>
          <w:rFonts w:ascii="Arial" w:eastAsia="Arial" w:hAnsi="Arial" w:cs="Arial"/>
          <w:sz w:val="22"/>
          <w:szCs w:val="22"/>
          <w:lang w:val="es-ES" w:bidi="es-ES"/>
        </w:rPr>
        <w:t>estos</w:t>
      </w:r>
      <w:r w:rsidRPr="003F3896">
        <w:rPr>
          <w:rFonts w:ascii="Arial" w:eastAsia="Arial" w:hAnsi="Arial" w:cs="Arial"/>
          <w:sz w:val="22"/>
          <w:szCs w:val="22"/>
          <w:lang w:val="es-ES" w:bidi="es-ES"/>
        </w:rPr>
        <w:t xml:space="preserve"> gastos se imputan al presupuesto de ingresos y egresos aprobado para el ejercicio fiscal correspondiente.</w:t>
      </w:r>
    </w:p>
    <w:p w14:paraId="0119AB9E" w14:textId="77777777" w:rsidR="003F3896" w:rsidRPr="003F3896" w:rsidRDefault="003F3896" w:rsidP="003F3896">
      <w:pPr>
        <w:widowControl w:val="0"/>
        <w:autoSpaceDE w:val="0"/>
        <w:autoSpaceDN w:val="0"/>
        <w:ind w:left="709" w:right="391"/>
        <w:jc w:val="both"/>
        <w:rPr>
          <w:rFonts w:ascii="Arial" w:eastAsia="Arial" w:hAnsi="Arial" w:cs="Arial"/>
          <w:sz w:val="22"/>
          <w:szCs w:val="22"/>
          <w:lang w:val="es-ES" w:bidi="es-ES"/>
        </w:rPr>
      </w:pPr>
    </w:p>
    <w:p w14:paraId="61932E39" w14:textId="77777777" w:rsidR="003F3896" w:rsidRPr="003F3896" w:rsidRDefault="003F3896" w:rsidP="00F854A2">
      <w:pPr>
        <w:widowControl w:val="0"/>
        <w:autoSpaceDE w:val="0"/>
        <w:autoSpaceDN w:val="0"/>
        <w:ind w:left="709"/>
        <w:jc w:val="both"/>
        <w:rPr>
          <w:rFonts w:ascii="Arial" w:eastAsia="Arial" w:hAnsi="Arial" w:cs="Arial"/>
          <w:sz w:val="22"/>
          <w:szCs w:val="22"/>
          <w:lang w:val="es-ES" w:bidi="es-ES"/>
        </w:rPr>
      </w:pPr>
      <w:r w:rsidRPr="003F3896">
        <w:rPr>
          <w:rFonts w:ascii="Arial" w:eastAsia="Arial" w:hAnsi="Arial" w:cs="Arial"/>
          <w:sz w:val="22"/>
          <w:szCs w:val="22"/>
          <w:lang w:val="es-ES" w:bidi="es-ES"/>
        </w:rPr>
        <w:t>Todo gasto que se ejecuta por la adquisición de bienes y servicios cumple estrictamente con la normativa legal vigente aplicable, la cual comprende, entre otras, la siguiente:</w:t>
      </w:r>
    </w:p>
    <w:p w14:paraId="567B7CFF" w14:textId="77777777" w:rsidR="003F3896" w:rsidRPr="003F3896" w:rsidRDefault="003F3896" w:rsidP="0083151F">
      <w:pPr>
        <w:widowControl w:val="0"/>
        <w:autoSpaceDE w:val="0"/>
        <w:autoSpaceDN w:val="0"/>
        <w:spacing w:before="94"/>
        <w:ind w:left="267" w:right="392"/>
        <w:jc w:val="both"/>
        <w:rPr>
          <w:rFonts w:ascii="Arial" w:eastAsia="Arial" w:hAnsi="Arial" w:cs="Arial"/>
          <w:sz w:val="22"/>
          <w:szCs w:val="22"/>
          <w:lang w:val="es-GT" w:bidi="es-ES"/>
        </w:rPr>
      </w:pPr>
    </w:p>
    <w:p w14:paraId="05064A4B" w14:textId="67A5BF22" w:rsidR="003F3896" w:rsidRDefault="003F3896" w:rsidP="003F3896">
      <w:pPr>
        <w:ind w:left="709"/>
        <w:jc w:val="both"/>
        <w:rPr>
          <w:rFonts w:ascii="Arial" w:hAnsi="Arial" w:cs="Arial"/>
          <w:b/>
          <w:sz w:val="22"/>
          <w:szCs w:val="22"/>
          <w:lang w:val="es-GT"/>
        </w:rPr>
      </w:pPr>
      <w:r w:rsidRPr="00CB53CC">
        <w:rPr>
          <w:rFonts w:ascii="Arial" w:hAnsi="Arial" w:cs="Arial"/>
          <w:b/>
          <w:sz w:val="22"/>
          <w:szCs w:val="22"/>
          <w:lang w:val="es-GT"/>
        </w:rPr>
        <w:t>Leyes (Decretos)</w:t>
      </w:r>
    </w:p>
    <w:p w14:paraId="5CA25FE7" w14:textId="77777777" w:rsidR="000A0AC0" w:rsidRPr="00CB53CC" w:rsidRDefault="000A0AC0" w:rsidP="003F3896">
      <w:pPr>
        <w:ind w:left="709"/>
        <w:jc w:val="both"/>
        <w:rPr>
          <w:rFonts w:ascii="Arial" w:hAnsi="Arial" w:cs="Arial"/>
          <w:b/>
          <w:sz w:val="22"/>
          <w:szCs w:val="22"/>
          <w:lang w:val="es-GT"/>
        </w:rPr>
      </w:pPr>
    </w:p>
    <w:p w14:paraId="5D5CC276" w14:textId="77777777" w:rsidR="003F3896" w:rsidRDefault="003F3896" w:rsidP="00F854A2">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Decreto número 57-92, </w:t>
      </w:r>
      <w:r w:rsidRPr="002374CE">
        <w:rPr>
          <w:rFonts w:ascii="Arial" w:hAnsi="Arial" w:cs="Arial"/>
          <w:i/>
          <w:iCs/>
          <w:sz w:val="22"/>
          <w:szCs w:val="22"/>
          <w:lang w:val="es-GT" w:eastAsia="es-GT"/>
        </w:rPr>
        <w:t>“</w:t>
      </w:r>
      <w:r w:rsidRPr="00D93F2E">
        <w:rPr>
          <w:rFonts w:ascii="Arial" w:hAnsi="Arial" w:cs="Arial"/>
          <w:i/>
          <w:iCs/>
          <w:sz w:val="22"/>
          <w:szCs w:val="22"/>
          <w:lang w:val="es-GT" w:eastAsia="es-GT"/>
        </w:rPr>
        <w:t>Ley de Contrataciones del Estado”</w:t>
      </w:r>
      <w:r>
        <w:rPr>
          <w:rFonts w:ascii="Arial" w:hAnsi="Arial" w:cs="Arial"/>
          <w:sz w:val="22"/>
          <w:szCs w:val="22"/>
          <w:lang w:val="es-GT" w:eastAsia="es-GT"/>
        </w:rPr>
        <w:t xml:space="preserve"> y sus reformas.</w:t>
      </w:r>
    </w:p>
    <w:p w14:paraId="4A9D10F1" w14:textId="77777777" w:rsidR="003F3896" w:rsidRDefault="003F3896" w:rsidP="003F3896">
      <w:pPr>
        <w:tabs>
          <w:tab w:val="num" w:pos="2127"/>
        </w:tabs>
        <w:ind w:left="2127"/>
        <w:jc w:val="both"/>
        <w:rPr>
          <w:rFonts w:ascii="Arial" w:hAnsi="Arial" w:cs="Arial"/>
          <w:sz w:val="22"/>
          <w:szCs w:val="22"/>
          <w:lang w:val="es-GT" w:eastAsia="es-GT"/>
        </w:rPr>
      </w:pPr>
    </w:p>
    <w:p w14:paraId="069FD2DC" w14:textId="77777777" w:rsidR="003F3896" w:rsidRPr="00CB53CC" w:rsidRDefault="003F3896" w:rsidP="00F854A2">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Decreto número 101-97, </w:t>
      </w:r>
      <w:r w:rsidRPr="002374CE">
        <w:rPr>
          <w:rFonts w:ascii="Arial" w:hAnsi="Arial" w:cs="Arial"/>
          <w:i/>
          <w:iCs/>
          <w:sz w:val="22"/>
          <w:szCs w:val="22"/>
          <w:lang w:val="es-GT" w:eastAsia="es-GT"/>
        </w:rPr>
        <w:t>“</w:t>
      </w:r>
      <w:r w:rsidRPr="00CB53CC">
        <w:rPr>
          <w:rFonts w:ascii="Arial" w:hAnsi="Arial" w:cs="Arial"/>
          <w:i/>
          <w:iCs/>
          <w:sz w:val="22"/>
          <w:szCs w:val="22"/>
          <w:lang w:val="es-GT" w:eastAsia="es-GT"/>
        </w:rPr>
        <w:t>Ley Orgánica del Presupuesto</w:t>
      </w:r>
      <w:r>
        <w:rPr>
          <w:rFonts w:ascii="Arial" w:hAnsi="Arial" w:cs="Arial"/>
          <w:i/>
          <w:iCs/>
          <w:sz w:val="22"/>
          <w:szCs w:val="22"/>
          <w:lang w:val="es-GT" w:eastAsia="es-GT"/>
        </w:rPr>
        <w:t>”</w:t>
      </w:r>
      <w:r w:rsidRPr="00CB53CC">
        <w:rPr>
          <w:rFonts w:ascii="Arial" w:hAnsi="Arial" w:cs="Arial"/>
          <w:sz w:val="22"/>
          <w:szCs w:val="22"/>
          <w:lang w:val="es-GT" w:eastAsia="es-GT"/>
        </w:rPr>
        <w:t xml:space="preserve"> y sus reformas.</w:t>
      </w:r>
    </w:p>
    <w:p w14:paraId="3C68E537" w14:textId="77777777" w:rsidR="003F3896" w:rsidRDefault="003F3896" w:rsidP="003F3896">
      <w:pPr>
        <w:tabs>
          <w:tab w:val="num" w:pos="2127"/>
        </w:tabs>
        <w:ind w:left="2127"/>
        <w:jc w:val="both"/>
        <w:rPr>
          <w:rFonts w:ascii="Arial" w:hAnsi="Arial" w:cs="Arial"/>
          <w:sz w:val="22"/>
          <w:szCs w:val="22"/>
          <w:lang w:val="es-GT" w:eastAsia="es-GT"/>
        </w:rPr>
      </w:pPr>
    </w:p>
    <w:p w14:paraId="1F2E37AA" w14:textId="77777777" w:rsidR="003F3896" w:rsidRPr="00CB53CC" w:rsidRDefault="003F3896" w:rsidP="00F854A2">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Decreto número 5-2021, </w:t>
      </w:r>
      <w:r w:rsidRPr="002374CE">
        <w:rPr>
          <w:rFonts w:ascii="Arial" w:hAnsi="Arial" w:cs="Arial"/>
          <w:i/>
          <w:iCs/>
          <w:sz w:val="22"/>
          <w:szCs w:val="22"/>
          <w:lang w:val="es-GT" w:eastAsia="es-GT"/>
        </w:rPr>
        <w:t>“</w:t>
      </w:r>
      <w:r w:rsidRPr="00CB53CC">
        <w:rPr>
          <w:rFonts w:ascii="Arial" w:hAnsi="Arial" w:cs="Arial"/>
          <w:i/>
          <w:iCs/>
          <w:sz w:val="22"/>
          <w:szCs w:val="22"/>
          <w:lang w:val="es-GT" w:eastAsia="es-GT"/>
        </w:rPr>
        <w:t>Ley para la Simplificación de Requisitos y Trámites Administrativos</w:t>
      </w:r>
      <w:r w:rsidRPr="002374CE">
        <w:rPr>
          <w:rFonts w:ascii="Arial" w:hAnsi="Arial" w:cs="Arial"/>
          <w:i/>
          <w:iCs/>
          <w:sz w:val="22"/>
          <w:szCs w:val="22"/>
          <w:lang w:val="es-GT" w:eastAsia="es-GT"/>
        </w:rPr>
        <w:t>”.</w:t>
      </w:r>
    </w:p>
    <w:p w14:paraId="4B1A2F94" w14:textId="77777777" w:rsidR="003F3896" w:rsidRDefault="003F3896" w:rsidP="003F3896">
      <w:pPr>
        <w:jc w:val="both"/>
        <w:rPr>
          <w:rFonts w:ascii="Arial" w:hAnsi="Arial" w:cs="Arial"/>
          <w:b/>
          <w:bCs/>
          <w:sz w:val="22"/>
          <w:szCs w:val="22"/>
          <w:lang w:val="es-GT" w:eastAsia="es-GT"/>
        </w:rPr>
      </w:pPr>
    </w:p>
    <w:p w14:paraId="46A00ACB" w14:textId="5C4617FA" w:rsidR="003F3896" w:rsidRDefault="003F3896" w:rsidP="003F3896">
      <w:pPr>
        <w:ind w:left="709"/>
        <w:jc w:val="both"/>
        <w:rPr>
          <w:rFonts w:ascii="Arial" w:hAnsi="Arial" w:cs="Arial"/>
          <w:b/>
          <w:sz w:val="22"/>
          <w:szCs w:val="22"/>
          <w:lang w:val="es-GT"/>
        </w:rPr>
      </w:pPr>
      <w:r w:rsidRPr="00CB53CC">
        <w:rPr>
          <w:rFonts w:ascii="Arial" w:hAnsi="Arial" w:cs="Arial"/>
          <w:b/>
          <w:sz w:val="22"/>
          <w:szCs w:val="22"/>
          <w:lang w:val="es-GT"/>
        </w:rPr>
        <w:t>Reglamentos (Acuerdos Gubernativos)</w:t>
      </w:r>
    </w:p>
    <w:p w14:paraId="0812C3B7" w14:textId="77777777" w:rsidR="000A0AC0" w:rsidRPr="00CB53CC" w:rsidRDefault="000A0AC0" w:rsidP="003F3896">
      <w:pPr>
        <w:ind w:left="709"/>
        <w:jc w:val="both"/>
        <w:rPr>
          <w:rFonts w:ascii="Arial" w:hAnsi="Arial" w:cs="Arial"/>
          <w:b/>
          <w:sz w:val="22"/>
          <w:szCs w:val="22"/>
          <w:lang w:val="es-GT"/>
        </w:rPr>
      </w:pPr>
    </w:p>
    <w:p w14:paraId="04CAF946" w14:textId="77777777" w:rsidR="003F3896" w:rsidRDefault="003F3896" w:rsidP="00F854A2">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Acuerdo Gubernativo número </w:t>
      </w:r>
      <w:r>
        <w:rPr>
          <w:rFonts w:ascii="Arial" w:hAnsi="Arial" w:cs="Arial"/>
          <w:sz w:val="22"/>
          <w:szCs w:val="22"/>
          <w:lang w:val="es-GT" w:eastAsia="es-GT"/>
        </w:rPr>
        <w:t>540-2013</w:t>
      </w:r>
      <w:r w:rsidRPr="00CB53CC">
        <w:rPr>
          <w:rFonts w:ascii="Arial" w:hAnsi="Arial" w:cs="Arial"/>
          <w:sz w:val="22"/>
          <w:szCs w:val="22"/>
          <w:lang w:val="es-GT" w:eastAsia="es-GT"/>
        </w:rPr>
        <w:t xml:space="preserve">, </w:t>
      </w:r>
      <w:r w:rsidRPr="00002385">
        <w:rPr>
          <w:rFonts w:ascii="Arial" w:hAnsi="Arial" w:cs="Arial"/>
          <w:i/>
          <w:iCs/>
          <w:sz w:val="22"/>
          <w:szCs w:val="22"/>
          <w:lang w:val="es-GT" w:eastAsia="es-GT"/>
        </w:rPr>
        <w:t>“Reglamento de la Ley Orgánica del Presupuesto”</w:t>
      </w:r>
      <w:r>
        <w:rPr>
          <w:rFonts w:ascii="Arial" w:hAnsi="Arial" w:cs="Arial"/>
          <w:sz w:val="22"/>
          <w:szCs w:val="22"/>
          <w:lang w:val="es-GT" w:eastAsia="es-GT"/>
        </w:rPr>
        <w:t>, y sus reformas.</w:t>
      </w:r>
    </w:p>
    <w:p w14:paraId="79C998A4" w14:textId="77777777" w:rsidR="003F3896" w:rsidRDefault="003F3896" w:rsidP="003F3896">
      <w:pPr>
        <w:tabs>
          <w:tab w:val="num" w:pos="2127"/>
        </w:tabs>
        <w:ind w:left="2127"/>
        <w:jc w:val="both"/>
        <w:rPr>
          <w:rFonts w:ascii="Arial" w:hAnsi="Arial" w:cs="Arial"/>
          <w:sz w:val="22"/>
          <w:szCs w:val="22"/>
          <w:lang w:val="es-GT" w:eastAsia="es-GT"/>
        </w:rPr>
      </w:pPr>
    </w:p>
    <w:p w14:paraId="45F1BDD8" w14:textId="77777777" w:rsidR="003F3896" w:rsidRDefault="003F3896" w:rsidP="00F854A2">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Acuerdo Gubernativo número </w:t>
      </w:r>
      <w:r>
        <w:rPr>
          <w:rFonts w:ascii="Arial" w:hAnsi="Arial" w:cs="Arial"/>
          <w:sz w:val="22"/>
          <w:szCs w:val="22"/>
          <w:lang w:val="es-GT" w:eastAsia="es-GT"/>
        </w:rPr>
        <w:t>5-2013</w:t>
      </w:r>
      <w:r w:rsidRPr="00CB53CC">
        <w:rPr>
          <w:rFonts w:ascii="Arial" w:hAnsi="Arial" w:cs="Arial"/>
          <w:sz w:val="22"/>
          <w:szCs w:val="22"/>
          <w:lang w:val="es-GT" w:eastAsia="es-GT"/>
        </w:rPr>
        <w:t xml:space="preserve">, </w:t>
      </w:r>
      <w:r w:rsidRPr="002374CE">
        <w:rPr>
          <w:rFonts w:ascii="Arial" w:hAnsi="Arial" w:cs="Arial"/>
          <w:i/>
          <w:iCs/>
          <w:sz w:val="22"/>
          <w:szCs w:val="22"/>
          <w:lang w:val="es-GT" w:eastAsia="es-GT"/>
        </w:rPr>
        <w:t>“</w:t>
      </w:r>
      <w:r w:rsidRPr="00CB53CC">
        <w:rPr>
          <w:rFonts w:ascii="Arial" w:hAnsi="Arial" w:cs="Arial"/>
          <w:i/>
          <w:iCs/>
          <w:sz w:val="22"/>
          <w:szCs w:val="22"/>
          <w:lang w:val="es-GT" w:eastAsia="es-GT"/>
        </w:rPr>
        <w:t>Reglamento de la Ley del Impuesto al Valor Agregado</w:t>
      </w:r>
      <w:r>
        <w:rPr>
          <w:rFonts w:ascii="Arial" w:hAnsi="Arial" w:cs="Arial"/>
          <w:i/>
          <w:iCs/>
          <w:sz w:val="22"/>
          <w:szCs w:val="22"/>
          <w:lang w:val="es-GT" w:eastAsia="es-GT"/>
        </w:rPr>
        <w:t>”</w:t>
      </w:r>
      <w:r>
        <w:rPr>
          <w:rFonts w:ascii="Arial" w:hAnsi="Arial" w:cs="Arial"/>
          <w:sz w:val="22"/>
          <w:szCs w:val="22"/>
          <w:lang w:val="es-GT" w:eastAsia="es-GT"/>
        </w:rPr>
        <w:t>, y sus reformas.</w:t>
      </w:r>
    </w:p>
    <w:p w14:paraId="660CE175" w14:textId="77777777" w:rsidR="003F3896" w:rsidRDefault="003F3896" w:rsidP="003F3896">
      <w:pPr>
        <w:tabs>
          <w:tab w:val="num" w:pos="2127"/>
        </w:tabs>
        <w:ind w:left="2127"/>
        <w:jc w:val="both"/>
        <w:rPr>
          <w:rFonts w:ascii="Arial" w:hAnsi="Arial" w:cs="Arial"/>
          <w:sz w:val="22"/>
          <w:szCs w:val="22"/>
          <w:lang w:val="es-GT" w:eastAsia="es-GT"/>
        </w:rPr>
      </w:pPr>
    </w:p>
    <w:p w14:paraId="1732251D" w14:textId="77777777" w:rsidR="003F3896" w:rsidRDefault="003F3896" w:rsidP="00F854A2">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Acuerdo Gubernativo número 122-2016, </w:t>
      </w:r>
      <w:r w:rsidRPr="002374CE">
        <w:rPr>
          <w:rFonts w:ascii="Arial" w:hAnsi="Arial" w:cs="Arial"/>
          <w:i/>
          <w:iCs/>
          <w:sz w:val="22"/>
          <w:szCs w:val="22"/>
          <w:lang w:val="es-GT" w:eastAsia="es-GT"/>
        </w:rPr>
        <w:t>“</w:t>
      </w:r>
      <w:r w:rsidRPr="00CB53CC">
        <w:rPr>
          <w:rFonts w:ascii="Arial" w:hAnsi="Arial" w:cs="Arial"/>
          <w:i/>
          <w:iCs/>
          <w:sz w:val="22"/>
          <w:szCs w:val="22"/>
          <w:lang w:val="es-GT" w:eastAsia="es-GT"/>
        </w:rPr>
        <w:t>Reglamento de la Ley de Contrataciones del Estado</w:t>
      </w:r>
      <w:r>
        <w:rPr>
          <w:rFonts w:ascii="Arial" w:hAnsi="Arial" w:cs="Arial"/>
          <w:i/>
          <w:iCs/>
          <w:sz w:val="22"/>
          <w:szCs w:val="22"/>
          <w:lang w:val="es-GT" w:eastAsia="es-GT"/>
        </w:rPr>
        <w:t>”</w:t>
      </w:r>
      <w:r>
        <w:rPr>
          <w:rFonts w:ascii="Arial" w:hAnsi="Arial" w:cs="Arial"/>
          <w:sz w:val="22"/>
          <w:szCs w:val="22"/>
          <w:lang w:val="es-GT" w:eastAsia="es-GT"/>
        </w:rPr>
        <w:t xml:space="preserve">, y sus reformas. </w:t>
      </w:r>
    </w:p>
    <w:p w14:paraId="79C69AAE" w14:textId="77777777" w:rsidR="003F3896" w:rsidRDefault="003F3896" w:rsidP="003F3896">
      <w:pPr>
        <w:jc w:val="both"/>
        <w:rPr>
          <w:rFonts w:ascii="Arial" w:hAnsi="Arial" w:cs="Arial"/>
          <w:b/>
          <w:bCs/>
          <w:sz w:val="22"/>
          <w:szCs w:val="22"/>
          <w:lang w:val="es-GT" w:eastAsia="es-GT"/>
        </w:rPr>
      </w:pPr>
    </w:p>
    <w:p w14:paraId="5328FA8C" w14:textId="52EAFA8D" w:rsidR="003F3896" w:rsidRDefault="003F3896" w:rsidP="003F3896">
      <w:pPr>
        <w:ind w:left="709"/>
        <w:jc w:val="both"/>
        <w:rPr>
          <w:rFonts w:ascii="Arial" w:hAnsi="Arial" w:cs="Arial"/>
          <w:b/>
          <w:sz w:val="22"/>
          <w:szCs w:val="22"/>
          <w:lang w:val="es-GT"/>
        </w:rPr>
      </w:pPr>
      <w:r w:rsidRPr="00CB53CC">
        <w:rPr>
          <w:rFonts w:ascii="Arial" w:hAnsi="Arial" w:cs="Arial"/>
          <w:b/>
          <w:sz w:val="22"/>
          <w:szCs w:val="22"/>
          <w:lang w:val="es-GT"/>
        </w:rPr>
        <w:t>Normativa administrativa y técnica</w:t>
      </w:r>
    </w:p>
    <w:p w14:paraId="1B9AE078" w14:textId="77777777" w:rsidR="000A0AC0" w:rsidRPr="00CB53CC" w:rsidRDefault="000A0AC0" w:rsidP="003F3896">
      <w:pPr>
        <w:ind w:left="709"/>
        <w:jc w:val="both"/>
        <w:rPr>
          <w:rFonts w:ascii="Arial" w:hAnsi="Arial" w:cs="Arial"/>
          <w:sz w:val="22"/>
          <w:szCs w:val="22"/>
          <w:lang w:val="es-GT" w:eastAsia="es-GT"/>
        </w:rPr>
      </w:pPr>
    </w:p>
    <w:p w14:paraId="6620B814" w14:textId="77777777" w:rsidR="003F3896" w:rsidRPr="00CB53CC" w:rsidRDefault="003F3896" w:rsidP="003F3896">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Resolución de la Superintendencia de Administración Tributaria número SAT-DSI-838-2019.</w:t>
      </w:r>
    </w:p>
    <w:p w14:paraId="1042D4B3" w14:textId="77777777" w:rsidR="003F3896" w:rsidRDefault="003F3896" w:rsidP="00F854A2">
      <w:pPr>
        <w:tabs>
          <w:tab w:val="num" w:pos="2127"/>
        </w:tabs>
        <w:ind w:left="2127"/>
        <w:jc w:val="both"/>
        <w:rPr>
          <w:rFonts w:ascii="Arial" w:hAnsi="Arial" w:cs="Arial"/>
          <w:sz w:val="22"/>
          <w:szCs w:val="22"/>
          <w:lang w:val="es-GT" w:eastAsia="es-GT"/>
        </w:rPr>
      </w:pPr>
    </w:p>
    <w:p w14:paraId="6EE68D0C" w14:textId="1C71FA78" w:rsidR="003F3896" w:rsidRPr="00CB53CC" w:rsidRDefault="003F3896" w:rsidP="00F854A2">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Oficio Circular número 0</w:t>
      </w:r>
      <w:r w:rsidR="00025751">
        <w:rPr>
          <w:rFonts w:ascii="Arial" w:hAnsi="Arial" w:cs="Arial"/>
          <w:sz w:val="22"/>
          <w:szCs w:val="22"/>
          <w:lang w:val="es-GT" w:eastAsia="es-GT"/>
        </w:rPr>
        <w:t>9</w:t>
      </w:r>
      <w:r w:rsidRPr="00CB53CC">
        <w:rPr>
          <w:rFonts w:ascii="Arial" w:hAnsi="Arial" w:cs="Arial"/>
          <w:sz w:val="22"/>
          <w:szCs w:val="22"/>
          <w:lang w:val="es-GT" w:eastAsia="es-GT"/>
        </w:rPr>
        <w:t>-2019 de la Dirección General de Adquisiciones del Estado del Ministerio de Finanzas Públicas.</w:t>
      </w:r>
    </w:p>
    <w:p w14:paraId="1DBE0424" w14:textId="77777777" w:rsidR="003F3896" w:rsidRDefault="003F3896" w:rsidP="00F854A2">
      <w:pPr>
        <w:tabs>
          <w:tab w:val="num" w:pos="2127"/>
        </w:tabs>
        <w:ind w:left="2127"/>
        <w:jc w:val="both"/>
        <w:rPr>
          <w:rFonts w:ascii="Arial" w:hAnsi="Arial" w:cs="Arial"/>
          <w:sz w:val="22"/>
          <w:szCs w:val="22"/>
          <w:lang w:val="es-GT" w:eastAsia="es-GT"/>
        </w:rPr>
      </w:pPr>
    </w:p>
    <w:p w14:paraId="1DB19972" w14:textId="77777777" w:rsidR="003F3896" w:rsidRPr="00CB53CC" w:rsidRDefault="003F3896" w:rsidP="00F854A2">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Resolución de la Superintendencia de Administración Tributaria número SAT-DSI-1240-2021.</w:t>
      </w:r>
    </w:p>
    <w:p w14:paraId="41585F04" w14:textId="77777777" w:rsidR="003F3896" w:rsidRDefault="003F3896" w:rsidP="00F854A2">
      <w:pPr>
        <w:tabs>
          <w:tab w:val="num" w:pos="2127"/>
        </w:tabs>
        <w:ind w:left="2127"/>
        <w:jc w:val="both"/>
        <w:rPr>
          <w:rFonts w:ascii="Arial" w:hAnsi="Arial" w:cs="Arial"/>
          <w:sz w:val="22"/>
          <w:szCs w:val="22"/>
          <w:lang w:val="es-GT" w:eastAsia="es-GT"/>
        </w:rPr>
      </w:pPr>
    </w:p>
    <w:p w14:paraId="7641E38F" w14:textId="77777777" w:rsidR="003F3896" w:rsidRPr="00CB53CC" w:rsidRDefault="003F3896" w:rsidP="00F854A2">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Resolución de la Superintendencia de Administración Tributaria número SAT-DSI-1350-2022.</w:t>
      </w:r>
    </w:p>
    <w:p w14:paraId="58C3CD40" w14:textId="77777777" w:rsidR="003F3896" w:rsidRDefault="003F3896" w:rsidP="00F854A2">
      <w:pPr>
        <w:tabs>
          <w:tab w:val="num" w:pos="2127"/>
        </w:tabs>
        <w:ind w:left="2127"/>
        <w:jc w:val="both"/>
        <w:rPr>
          <w:rFonts w:ascii="Arial" w:hAnsi="Arial" w:cs="Arial"/>
          <w:sz w:val="22"/>
          <w:szCs w:val="22"/>
          <w:lang w:val="es-GT" w:eastAsia="es-GT"/>
        </w:rPr>
      </w:pPr>
    </w:p>
    <w:p w14:paraId="6AA5E418" w14:textId="77777777" w:rsidR="003F3896" w:rsidRPr="00CB53CC" w:rsidRDefault="003F3896" w:rsidP="00F854A2">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Manual de Clasificaciones Presupuestarias para el Sector Público de Guatemala, vigente.</w:t>
      </w:r>
    </w:p>
    <w:p w14:paraId="792C505F" w14:textId="77777777" w:rsidR="003F3896" w:rsidRDefault="003F3896" w:rsidP="00F854A2">
      <w:pPr>
        <w:tabs>
          <w:tab w:val="num" w:pos="2127"/>
        </w:tabs>
        <w:ind w:left="2127"/>
        <w:jc w:val="both"/>
        <w:rPr>
          <w:rFonts w:ascii="Arial" w:hAnsi="Arial" w:cs="Arial"/>
          <w:sz w:val="22"/>
          <w:szCs w:val="22"/>
          <w:lang w:val="es-GT" w:eastAsia="es-GT"/>
        </w:rPr>
      </w:pPr>
    </w:p>
    <w:p w14:paraId="34143CAE" w14:textId="77777777" w:rsidR="003F3896" w:rsidRPr="00CB53CC" w:rsidRDefault="003F3896" w:rsidP="00F854A2">
      <w:pPr>
        <w:numPr>
          <w:ilvl w:val="0"/>
          <w:numId w:val="4"/>
        </w:numPr>
        <w:tabs>
          <w:tab w:val="clear" w:pos="720"/>
          <w:tab w:val="num" w:pos="2127"/>
        </w:tabs>
        <w:ind w:left="2127" w:hanging="709"/>
        <w:jc w:val="both"/>
        <w:rPr>
          <w:rFonts w:ascii="Arial" w:hAnsi="Arial" w:cs="Arial"/>
          <w:sz w:val="22"/>
          <w:szCs w:val="22"/>
          <w:lang w:val="es-GT" w:eastAsia="es-GT"/>
        </w:rPr>
      </w:pPr>
      <w:r w:rsidRPr="00CB53CC">
        <w:rPr>
          <w:rFonts w:ascii="Arial" w:hAnsi="Arial" w:cs="Arial"/>
          <w:sz w:val="22"/>
          <w:szCs w:val="22"/>
          <w:lang w:val="es-GT" w:eastAsia="es-GT"/>
        </w:rPr>
        <w:t xml:space="preserve">Catálogo de insumos del Sistema </w:t>
      </w:r>
      <w:r>
        <w:rPr>
          <w:rFonts w:ascii="Arial" w:hAnsi="Arial" w:cs="Arial"/>
          <w:sz w:val="22"/>
          <w:szCs w:val="22"/>
          <w:lang w:val="es-GT" w:eastAsia="es-GT"/>
        </w:rPr>
        <w:t xml:space="preserve">Informático </w:t>
      </w:r>
      <w:r w:rsidRPr="00CB53CC">
        <w:rPr>
          <w:rFonts w:ascii="Arial" w:hAnsi="Arial" w:cs="Arial"/>
          <w:sz w:val="22"/>
          <w:szCs w:val="22"/>
          <w:lang w:val="es-GT" w:eastAsia="es-GT"/>
        </w:rPr>
        <w:t xml:space="preserve">de Gestión </w:t>
      </w:r>
      <w:r>
        <w:rPr>
          <w:rFonts w:ascii="Arial" w:hAnsi="Arial" w:cs="Arial"/>
          <w:sz w:val="22"/>
          <w:szCs w:val="22"/>
          <w:lang w:val="es-GT" w:eastAsia="es-GT"/>
        </w:rPr>
        <w:t>-</w:t>
      </w:r>
      <w:r w:rsidRPr="00CB53CC">
        <w:rPr>
          <w:rFonts w:ascii="Arial" w:hAnsi="Arial" w:cs="Arial"/>
          <w:sz w:val="22"/>
          <w:szCs w:val="22"/>
          <w:lang w:val="es-GT" w:eastAsia="es-GT"/>
        </w:rPr>
        <w:t>SIGES</w:t>
      </w:r>
      <w:r>
        <w:rPr>
          <w:rFonts w:ascii="Arial" w:hAnsi="Arial" w:cs="Arial"/>
          <w:sz w:val="22"/>
          <w:szCs w:val="22"/>
          <w:lang w:val="es-GT" w:eastAsia="es-GT"/>
        </w:rPr>
        <w:t>-</w:t>
      </w:r>
      <w:r w:rsidRPr="00CB53CC">
        <w:rPr>
          <w:rFonts w:ascii="Arial" w:hAnsi="Arial" w:cs="Arial"/>
          <w:sz w:val="22"/>
          <w:szCs w:val="22"/>
          <w:lang w:val="es-GT" w:eastAsia="es-GT"/>
        </w:rPr>
        <w:t>.</w:t>
      </w:r>
    </w:p>
    <w:p w14:paraId="7F1DEB83" w14:textId="77777777" w:rsidR="0083151F" w:rsidRPr="003F3896" w:rsidRDefault="0083151F" w:rsidP="0083151F">
      <w:pPr>
        <w:pStyle w:val="Encabezado"/>
        <w:tabs>
          <w:tab w:val="clear" w:pos="4252"/>
          <w:tab w:val="clear" w:pos="8504"/>
        </w:tabs>
        <w:ind w:left="426"/>
        <w:jc w:val="both"/>
        <w:rPr>
          <w:rFonts w:ascii="Arial" w:hAnsi="Arial" w:cs="Arial"/>
          <w:sz w:val="22"/>
          <w:szCs w:val="22"/>
        </w:rPr>
      </w:pPr>
    </w:p>
    <w:p w14:paraId="39E0F34E" w14:textId="717ED86F" w:rsidR="0083151F" w:rsidRPr="003F3896" w:rsidRDefault="003F3896" w:rsidP="003F3896">
      <w:pPr>
        <w:ind w:left="2127" w:hanging="709"/>
        <w:rPr>
          <w:rFonts w:ascii="Arial" w:hAnsi="Arial" w:cs="Arial"/>
          <w:b/>
          <w:sz w:val="22"/>
          <w:szCs w:val="22"/>
          <w:lang w:val="es-GT"/>
        </w:rPr>
      </w:pPr>
      <w:r>
        <w:rPr>
          <w:rFonts w:ascii="Arial" w:hAnsi="Arial" w:cs="Arial"/>
          <w:b/>
          <w:sz w:val="22"/>
          <w:szCs w:val="22"/>
          <w:lang w:val="es-GT"/>
        </w:rPr>
        <w:t>C</w:t>
      </w:r>
      <w:r w:rsidR="0083151F" w:rsidRPr="003F3896">
        <w:rPr>
          <w:rFonts w:ascii="Arial" w:hAnsi="Arial" w:cs="Arial"/>
          <w:b/>
          <w:sz w:val="22"/>
          <w:szCs w:val="22"/>
          <w:lang w:val="es-GT"/>
        </w:rPr>
        <w:t>.</w:t>
      </w:r>
      <w:r w:rsidR="00B77558">
        <w:rPr>
          <w:rFonts w:ascii="Arial" w:hAnsi="Arial" w:cs="Arial"/>
          <w:b/>
          <w:sz w:val="22"/>
          <w:szCs w:val="22"/>
          <w:lang w:val="es-GT"/>
        </w:rPr>
        <w:t>3</w:t>
      </w:r>
      <w:r w:rsidR="0083151F" w:rsidRPr="003F3896">
        <w:rPr>
          <w:rFonts w:ascii="Arial" w:hAnsi="Arial" w:cs="Arial"/>
          <w:b/>
          <w:sz w:val="22"/>
          <w:szCs w:val="22"/>
          <w:lang w:val="es-GT"/>
        </w:rPr>
        <w:t>.</w:t>
      </w:r>
      <w:r w:rsidR="00B77558">
        <w:rPr>
          <w:rFonts w:ascii="Arial" w:hAnsi="Arial" w:cs="Arial"/>
          <w:b/>
          <w:sz w:val="22"/>
          <w:szCs w:val="22"/>
          <w:lang w:val="es-GT"/>
        </w:rPr>
        <w:t>1</w:t>
      </w:r>
      <w:r>
        <w:rPr>
          <w:rFonts w:ascii="Arial" w:hAnsi="Arial" w:cs="Arial"/>
          <w:b/>
          <w:sz w:val="22"/>
          <w:szCs w:val="22"/>
          <w:lang w:val="es-GT"/>
        </w:rPr>
        <w:t>.</w:t>
      </w:r>
      <w:r w:rsidR="0083151F" w:rsidRPr="003F3896">
        <w:rPr>
          <w:rFonts w:ascii="Arial" w:hAnsi="Arial" w:cs="Arial"/>
          <w:b/>
          <w:sz w:val="22"/>
          <w:szCs w:val="22"/>
          <w:lang w:val="es-GT"/>
        </w:rPr>
        <w:t xml:space="preserve"> </w:t>
      </w:r>
      <w:r>
        <w:rPr>
          <w:rFonts w:ascii="Arial" w:hAnsi="Arial" w:cs="Arial"/>
          <w:b/>
          <w:sz w:val="22"/>
          <w:szCs w:val="22"/>
          <w:lang w:val="es-GT"/>
        </w:rPr>
        <w:tab/>
      </w:r>
      <w:r w:rsidR="0083151F" w:rsidRPr="003F3896">
        <w:rPr>
          <w:rFonts w:ascii="Arial" w:hAnsi="Arial" w:cs="Arial"/>
          <w:b/>
          <w:sz w:val="22"/>
          <w:szCs w:val="22"/>
          <w:lang w:val="es-GT"/>
        </w:rPr>
        <w:t xml:space="preserve">Solicitud de constitución de </w:t>
      </w:r>
      <w:r w:rsidR="00AE135A" w:rsidRPr="003F3896">
        <w:rPr>
          <w:rFonts w:ascii="Arial" w:hAnsi="Arial" w:cs="Arial"/>
          <w:b/>
          <w:sz w:val="22"/>
          <w:szCs w:val="22"/>
          <w:lang w:val="es-GT"/>
        </w:rPr>
        <w:t>c</w:t>
      </w:r>
      <w:r w:rsidR="0083151F" w:rsidRPr="003F3896">
        <w:rPr>
          <w:rFonts w:ascii="Arial" w:hAnsi="Arial" w:cs="Arial"/>
          <w:b/>
          <w:sz w:val="22"/>
          <w:szCs w:val="22"/>
          <w:lang w:val="es-GT"/>
        </w:rPr>
        <w:t xml:space="preserve">aja </w:t>
      </w:r>
      <w:r w:rsidR="00AE135A" w:rsidRPr="003F3896">
        <w:rPr>
          <w:rFonts w:ascii="Arial" w:hAnsi="Arial" w:cs="Arial"/>
          <w:b/>
          <w:sz w:val="22"/>
          <w:szCs w:val="22"/>
          <w:lang w:val="es-GT"/>
        </w:rPr>
        <w:t>c</w:t>
      </w:r>
      <w:r w:rsidR="0083151F" w:rsidRPr="003F3896">
        <w:rPr>
          <w:rFonts w:ascii="Arial" w:hAnsi="Arial" w:cs="Arial"/>
          <w:b/>
          <w:sz w:val="22"/>
          <w:szCs w:val="22"/>
          <w:lang w:val="es-GT"/>
        </w:rPr>
        <w:t>hica</w:t>
      </w:r>
    </w:p>
    <w:p w14:paraId="05E2D4C6" w14:textId="77777777" w:rsidR="0083151F" w:rsidRDefault="0083151F" w:rsidP="0083151F">
      <w:pPr>
        <w:pStyle w:val="Encabezado"/>
        <w:tabs>
          <w:tab w:val="clear" w:pos="4252"/>
          <w:tab w:val="clear" w:pos="8504"/>
        </w:tabs>
        <w:ind w:left="426"/>
        <w:jc w:val="both"/>
        <w:rPr>
          <w:rFonts w:ascii="Arial" w:hAnsi="Arial" w:cs="Arial"/>
          <w:sz w:val="22"/>
          <w:szCs w:val="22"/>
          <w:lang w:val="es-GT"/>
        </w:rPr>
      </w:pPr>
    </w:p>
    <w:tbl>
      <w:tblPr>
        <w:tblW w:w="111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42"/>
        <w:gridCol w:w="1112"/>
        <w:gridCol w:w="8531"/>
      </w:tblGrid>
      <w:tr w:rsidR="0083151F" w:rsidRPr="005732FE" w14:paraId="62F29125" w14:textId="77777777" w:rsidTr="00484A58">
        <w:trPr>
          <w:tblHeader/>
          <w:jc w:val="right"/>
        </w:trPr>
        <w:tc>
          <w:tcPr>
            <w:tcW w:w="1542" w:type="dxa"/>
            <w:shd w:val="clear" w:color="auto" w:fill="D9D9D9"/>
            <w:tcMar>
              <w:top w:w="28" w:type="dxa"/>
              <w:bottom w:w="28" w:type="dxa"/>
            </w:tcMar>
            <w:vAlign w:val="center"/>
          </w:tcPr>
          <w:p w14:paraId="6A0976CF" w14:textId="77777777" w:rsidR="0083151F" w:rsidRPr="005732FE" w:rsidRDefault="0083151F" w:rsidP="00B54B9E">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081FDCF6" w14:textId="77777777" w:rsidR="0083151F" w:rsidRPr="005732FE" w:rsidRDefault="0083151F" w:rsidP="00B54B9E">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hemeFill="background1" w:themeFillShade="D9"/>
            <w:tcMar>
              <w:top w:w="28" w:type="dxa"/>
              <w:left w:w="57" w:type="dxa"/>
              <w:bottom w:w="28" w:type="dxa"/>
              <w:right w:w="28" w:type="dxa"/>
            </w:tcMar>
            <w:vAlign w:val="center"/>
          </w:tcPr>
          <w:p w14:paraId="496C8336" w14:textId="3D6C4A74" w:rsidR="0083151F" w:rsidRPr="005732FE" w:rsidRDefault="0083151F" w:rsidP="00B54B9E">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sidR="0047393F">
              <w:rPr>
                <w:rFonts w:ascii="Arial" w:hAnsi="Arial" w:cs="Arial"/>
                <w:b/>
                <w:sz w:val="16"/>
                <w:szCs w:val="16"/>
              </w:rPr>
              <w:t>a</w:t>
            </w:r>
            <w:r w:rsidRPr="005732FE">
              <w:rPr>
                <w:rFonts w:ascii="Arial" w:hAnsi="Arial" w:cs="Arial"/>
                <w:b/>
                <w:sz w:val="16"/>
                <w:szCs w:val="16"/>
              </w:rPr>
              <w:t>ctividades</w:t>
            </w:r>
          </w:p>
        </w:tc>
      </w:tr>
      <w:tr w:rsidR="0083151F" w:rsidRPr="005732FE" w14:paraId="4D03BF3F" w14:textId="77777777" w:rsidTr="00484A58">
        <w:trPr>
          <w:trHeight w:val="874"/>
          <w:jc w:val="right"/>
        </w:trPr>
        <w:tc>
          <w:tcPr>
            <w:tcW w:w="1542" w:type="dxa"/>
            <w:vAlign w:val="center"/>
          </w:tcPr>
          <w:p w14:paraId="3F3E6005" w14:textId="0025C158" w:rsidR="0083151F" w:rsidRPr="00BB07A0" w:rsidRDefault="00B501F0" w:rsidP="00B501F0">
            <w:pPr>
              <w:pStyle w:val="TableParagraph"/>
              <w:ind w:right="13"/>
              <w:jc w:val="center"/>
              <w:rPr>
                <w:b/>
                <w:sz w:val="14"/>
              </w:rPr>
            </w:pPr>
            <w:r>
              <w:rPr>
                <w:b/>
                <w:sz w:val="14"/>
              </w:rPr>
              <w:t xml:space="preserve">1. </w:t>
            </w:r>
            <w:r w:rsidR="0083151F" w:rsidRPr="00606130">
              <w:rPr>
                <w:b/>
                <w:sz w:val="14"/>
              </w:rPr>
              <w:t xml:space="preserve">Realizar análisis y solicitar constitución de caja </w:t>
            </w:r>
            <w:r w:rsidR="003F3896">
              <w:rPr>
                <w:b/>
                <w:sz w:val="14"/>
              </w:rPr>
              <w:t xml:space="preserve"> </w:t>
            </w:r>
            <w:r w:rsidR="0083151F" w:rsidRPr="00606130">
              <w:rPr>
                <w:b/>
                <w:sz w:val="14"/>
              </w:rPr>
              <w:t>chica</w:t>
            </w:r>
          </w:p>
        </w:tc>
        <w:tc>
          <w:tcPr>
            <w:tcW w:w="1112" w:type="dxa"/>
            <w:vAlign w:val="center"/>
          </w:tcPr>
          <w:p w14:paraId="4A8BD515" w14:textId="1B57D16B" w:rsidR="0083151F" w:rsidRPr="00BB07A0" w:rsidRDefault="0083151F" w:rsidP="00B501F0">
            <w:pPr>
              <w:pStyle w:val="TableParagraph"/>
              <w:ind w:left="28" w:right="19" w:firstLine="2"/>
              <w:jc w:val="center"/>
              <w:rPr>
                <w:sz w:val="14"/>
              </w:rPr>
            </w:pPr>
            <w:r w:rsidRPr="00BB07A0">
              <w:rPr>
                <w:sz w:val="14"/>
              </w:rPr>
              <w:t xml:space="preserve">Subdirector </w:t>
            </w:r>
            <w:r>
              <w:rPr>
                <w:sz w:val="14"/>
              </w:rPr>
              <w:t>/</w:t>
            </w:r>
            <w:r w:rsidRPr="00BB07A0">
              <w:rPr>
                <w:sz w:val="14"/>
              </w:rPr>
              <w:t xml:space="preserve"> Jefe    Administrativo Financiero Coordinador</w:t>
            </w:r>
            <w:r w:rsidR="00B501F0">
              <w:rPr>
                <w:sz w:val="14"/>
              </w:rPr>
              <w:t xml:space="preserve"> </w:t>
            </w:r>
            <w:r w:rsidRPr="00BB07A0">
              <w:rPr>
                <w:sz w:val="14"/>
              </w:rPr>
              <w:t>/ Jefe Financiero Unidad</w:t>
            </w:r>
            <w:r w:rsidRPr="00BB07A0">
              <w:rPr>
                <w:spacing w:val="-15"/>
                <w:sz w:val="14"/>
              </w:rPr>
              <w:t xml:space="preserve"> </w:t>
            </w:r>
            <w:r w:rsidRPr="00BB07A0">
              <w:rPr>
                <w:sz w:val="14"/>
              </w:rPr>
              <w:t>Ejecutora</w:t>
            </w:r>
          </w:p>
        </w:tc>
        <w:tc>
          <w:tcPr>
            <w:tcW w:w="8531" w:type="dxa"/>
            <w:tcMar>
              <w:top w:w="28" w:type="dxa"/>
              <w:left w:w="57" w:type="dxa"/>
              <w:bottom w:w="85" w:type="dxa"/>
              <w:right w:w="28" w:type="dxa"/>
            </w:tcMar>
          </w:tcPr>
          <w:p w14:paraId="55C14A27" w14:textId="795B9ADF" w:rsidR="00B501F0" w:rsidRPr="00B501F0" w:rsidRDefault="00B501F0" w:rsidP="00F854A2">
            <w:pPr>
              <w:pStyle w:val="TableParagraph"/>
              <w:spacing w:before="26"/>
              <w:ind w:left="119" w:right="246"/>
              <w:jc w:val="both"/>
            </w:pPr>
            <w:r w:rsidRPr="00B501F0">
              <w:t>En función del monto autorizado para el fondo rotativo interno de la Dirección, analiza las necesidades probables y razonables que se atienden mediante caja chica, considerando que toda restitución de caja chica se debita de los recursos asignados a la misma. Asimismo, garantiza las restituciones cada vez que el responsable del manejo y control de caja chica presenta una liquidación de gastos, con el fin de asegurar la liquidez del efectivo.</w:t>
            </w:r>
          </w:p>
          <w:p w14:paraId="7483AF96" w14:textId="5EA3A99A" w:rsidR="00B501F0" w:rsidRDefault="00B501F0" w:rsidP="009140AA">
            <w:pPr>
              <w:pStyle w:val="TableParagraph"/>
              <w:spacing w:before="26"/>
              <w:ind w:right="16"/>
              <w:jc w:val="both"/>
            </w:pPr>
          </w:p>
          <w:p w14:paraId="47AE6345" w14:textId="1DC199FB" w:rsidR="00B501F0" w:rsidRPr="00B501F0" w:rsidRDefault="00B501F0" w:rsidP="00F854A2">
            <w:pPr>
              <w:pStyle w:val="TableParagraph"/>
              <w:spacing w:before="26"/>
              <w:ind w:left="119" w:right="246"/>
              <w:jc w:val="both"/>
            </w:pPr>
            <w:r w:rsidRPr="00B501F0">
              <w:t>Solicita al Director de la Unidad Ejecutora la autorización para la constitución de la caja chica, cuyo monto se establece dentro del rango siguiente:</w:t>
            </w:r>
          </w:p>
          <w:p w14:paraId="37E783CF" w14:textId="46887A10" w:rsidR="0083151F" w:rsidRDefault="0083151F" w:rsidP="00B54B9E">
            <w:pPr>
              <w:pStyle w:val="TableParagraph"/>
              <w:ind w:left="56" w:right="16"/>
              <w:jc w:val="both"/>
            </w:pPr>
          </w:p>
          <w:tbl>
            <w:tblPr>
              <w:tblW w:w="0" w:type="auto"/>
              <w:tblCellSpacing w:w="1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872"/>
              <w:gridCol w:w="4208"/>
            </w:tblGrid>
            <w:tr w:rsidR="00B501F0" w:rsidRPr="00B501F0" w14:paraId="3DCF1FF9" w14:textId="77777777" w:rsidTr="003D6441">
              <w:trPr>
                <w:trHeight w:val="197"/>
                <w:tblHeader/>
                <w:tblCellSpacing w:w="15" w:type="dxa"/>
              </w:trPr>
              <w:tc>
                <w:tcPr>
                  <w:tcW w:w="3827" w:type="dxa"/>
                  <w:shd w:val="clear" w:color="auto" w:fill="D9D9D9" w:themeFill="background1" w:themeFillShade="D9"/>
                  <w:vAlign w:val="center"/>
                  <w:hideMark/>
                </w:tcPr>
                <w:p w14:paraId="5FBF5693" w14:textId="109522A4" w:rsidR="00B501F0" w:rsidRPr="00B501F0" w:rsidRDefault="00B501F0" w:rsidP="00B501F0">
                  <w:pPr>
                    <w:jc w:val="center"/>
                    <w:rPr>
                      <w:rFonts w:ascii="Arial" w:hAnsi="Arial" w:cs="Arial"/>
                      <w:b/>
                      <w:bCs/>
                      <w:sz w:val="22"/>
                      <w:szCs w:val="22"/>
                      <w:lang w:val="es-GT" w:eastAsia="es-GT"/>
                    </w:rPr>
                  </w:pPr>
                  <w:r w:rsidRPr="00B501F0">
                    <w:rPr>
                      <w:rFonts w:ascii="Arial" w:hAnsi="Arial" w:cs="Arial"/>
                      <w:b/>
                      <w:bCs/>
                      <w:sz w:val="22"/>
                      <w:szCs w:val="22"/>
                      <w:lang w:val="es-GT" w:eastAsia="es-GT"/>
                    </w:rPr>
                    <w:t>Mínimo</w:t>
                  </w:r>
                </w:p>
              </w:tc>
              <w:tc>
                <w:tcPr>
                  <w:tcW w:w="4163" w:type="dxa"/>
                  <w:shd w:val="clear" w:color="auto" w:fill="D9D9D9" w:themeFill="background1" w:themeFillShade="D9"/>
                  <w:vAlign w:val="center"/>
                  <w:hideMark/>
                </w:tcPr>
                <w:p w14:paraId="4A691ECB" w14:textId="7BE2AF71" w:rsidR="00B501F0" w:rsidRPr="00B501F0" w:rsidRDefault="00B501F0" w:rsidP="00B501F0">
                  <w:pPr>
                    <w:jc w:val="center"/>
                    <w:rPr>
                      <w:rFonts w:ascii="Arial" w:hAnsi="Arial" w:cs="Arial"/>
                      <w:b/>
                      <w:bCs/>
                      <w:sz w:val="22"/>
                      <w:szCs w:val="22"/>
                      <w:lang w:val="es-GT" w:eastAsia="es-GT"/>
                    </w:rPr>
                  </w:pPr>
                  <w:r w:rsidRPr="00B501F0">
                    <w:rPr>
                      <w:rFonts w:ascii="Arial" w:hAnsi="Arial" w:cs="Arial"/>
                      <w:b/>
                      <w:bCs/>
                      <w:sz w:val="22"/>
                      <w:szCs w:val="22"/>
                      <w:lang w:val="es-GT" w:eastAsia="es-GT"/>
                    </w:rPr>
                    <w:t>Máximo</w:t>
                  </w:r>
                </w:p>
              </w:tc>
            </w:tr>
            <w:tr w:rsidR="00B501F0" w:rsidRPr="00B501F0" w14:paraId="5AB3B61A" w14:textId="77777777" w:rsidTr="003D6441">
              <w:trPr>
                <w:trHeight w:val="203"/>
                <w:tblCellSpacing w:w="15" w:type="dxa"/>
              </w:trPr>
              <w:tc>
                <w:tcPr>
                  <w:tcW w:w="3827" w:type="dxa"/>
                  <w:vAlign w:val="center"/>
                  <w:hideMark/>
                </w:tcPr>
                <w:p w14:paraId="4E0A5F36" w14:textId="77777777" w:rsidR="00B501F0" w:rsidRPr="00B501F0" w:rsidRDefault="00B501F0" w:rsidP="00B501F0">
                  <w:pPr>
                    <w:jc w:val="center"/>
                    <w:rPr>
                      <w:rFonts w:ascii="Arial" w:hAnsi="Arial" w:cs="Arial"/>
                      <w:sz w:val="22"/>
                      <w:szCs w:val="22"/>
                      <w:lang w:val="es-GT" w:eastAsia="es-GT"/>
                    </w:rPr>
                  </w:pPr>
                  <w:r w:rsidRPr="00B501F0">
                    <w:rPr>
                      <w:rFonts w:ascii="Arial" w:hAnsi="Arial" w:cs="Arial"/>
                      <w:sz w:val="22"/>
                      <w:szCs w:val="22"/>
                      <w:lang w:val="es-GT" w:eastAsia="es-GT"/>
                    </w:rPr>
                    <w:t>Q.1,000.00</w:t>
                  </w:r>
                </w:p>
              </w:tc>
              <w:tc>
                <w:tcPr>
                  <w:tcW w:w="4163" w:type="dxa"/>
                  <w:vAlign w:val="center"/>
                  <w:hideMark/>
                </w:tcPr>
                <w:p w14:paraId="7EF36697" w14:textId="77777777" w:rsidR="00B501F0" w:rsidRPr="00B501F0" w:rsidRDefault="00B501F0" w:rsidP="00B501F0">
                  <w:pPr>
                    <w:jc w:val="center"/>
                    <w:rPr>
                      <w:rFonts w:ascii="Arial" w:hAnsi="Arial" w:cs="Arial"/>
                      <w:sz w:val="22"/>
                      <w:szCs w:val="22"/>
                      <w:lang w:val="es-GT" w:eastAsia="es-GT"/>
                    </w:rPr>
                  </w:pPr>
                  <w:r w:rsidRPr="00B501F0">
                    <w:rPr>
                      <w:rFonts w:ascii="Arial" w:hAnsi="Arial" w:cs="Arial"/>
                      <w:sz w:val="22"/>
                      <w:szCs w:val="22"/>
                      <w:lang w:val="es-GT" w:eastAsia="es-GT"/>
                    </w:rPr>
                    <w:t>Q.50,000.00</w:t>
                  </w:r>
                </w:p>
              </w:tc>
            </w:tr>
          </w:tbl>
          <w:p w14:paraId="7CBF89B5" w14:textId="60ABDB2B" w:rsidR="00B501F0" w:rsidRDefault="00B501F0" w:rsidP="00B54B9E">
            <w:pPr>
              <w:pStyle w:val="TableParagraph"/>
              <w:ind w:left="56" w:right="16"/>
              <w:jc w:val="both"/>
            </w:pPr>
          </w:p>
          <w:p w14:paraId="3CA625C5" w14:textId="2271C46D" w:rsidR="0083151F" w:rsidRPr="00B501F0" w:rsidRDefault="00B501F0" w:rsidP="00F854A2">
            <w:pPr>
              <w:pStyle w:val="Prrafodelista"/>
              <w:widowControl w:val="0"/>
              <w:numPr>
                <w:ilvl w:val="0"/>
                <w:numId w:val="6"/>
              </w:numPr>
              <w:autoSpaceDE w:val="0"/>
              <w:autoSpaceDN w:val="0"/>
              <w:ind w:left="1489" w:right="246" w:hanging="709"/>
              <w:jc w:val="both"/>
              <w:rPr>
                <w:rFonts w:ascii="Arial" w:hAnsi="Arial" w:cs="Arial"/>
                <w:b/>
                <w:bCs/>
                <w:lang w:val="es-GT" w:eastAsia="es-GT"/>
              </w:rPr>
            </w:pPr>
            <w:r w:rsidRPr="00B501F0">
              <w:rPr>
                <w:rFonts w:ascii="Arial" w:hAnsi="Arial" w:cs="Arial"/>
                <w:b/>
                <w:bCs/>
                <w:lang w:val="es-GT" w:eastAsia="es-GT"/>
              </w:rPr>
              <w:t xml:space="preserve">Nota: </w:t>
            </w:r>
            <w:r>
              <w:rPr>
                <w:rFonts w:ascii="Arial" w:hAnsi="Arial" w:cs="Arial"/>
                <w:lang w:val="es-GT" w:eastAsia="es-GT"/>
              </w:rPr>
              <w:t>l</w:t>
            </w:r>
            <w:r w:rsidRPr="00B501F0">
              <w:rPr>
                <w:rFonts w:ascii="Arial" w:hAnsi="Arial" w:cs="Arial"/>
                <w:lang w:val="es-GT" w:eastAsia="es-GT"/>
              </w:rPr>
              <w:t>os montos máximos para pagos de facturas se establecen en la actividad 8 del presente inciso.</w:t>
            </w:r>
          </w:p>
        </w:tc>
      </w:tr>
      <w:tr w:rsidR="0083151F" w:rsidRPr="005732FE" w14:paraId="11EC9F3E" w14:textId="77777777" w:rsidTr="00484A58">
        <w:trPr>
          <w:trHeight w:val="874"/>
          <w:jc w:val="right"/>
        </w:trPr>
        <w:tc>
          <w:tcPr>
            <w:tcW w:w="1542" w:type="dxa"/>
            <w:vAlign w:val="center"/>
          </w:tcPr>
          <w:p w14:paraId="0485CF34" w14:textId="2CEFDEDC" w:rsidR="0083151F" w:rsidRPr="00BB07A0" w:rsidRDefault="00B501F0" w:rsidP="00B501F0">
            <w:pPr>
              <w:pStyle w:val="TableParagraph"/>
              <w:ind w:right="13"/>
              <w:jc w:val="center"/>
              <w:rPr>
                <w:b/>
                <w:sz w:val="14"/>
              </w:rPr>
            </w:pPr>
            <w:r>
              <w:rPr>
                <w:b/>
                <w:sz w:val="14"/>
              </w:rPr>
              <w:t xml:space="preserve">2. </w:t>
            </w:r>
            <w:r w:rsidR="0083151F" w:rsidRPr="00606130">
              <w:rPr>
                <w:b/>
                <w:sz w:val="14"/>
              </w:rPr>
              <w:t>Autorizar constitución y emitir nombramiento</w:t>
            </w:r>
          </w:p>
        </w:tc>
        <w:tc>
          <w:tcPr>
            <w:tcW w:w="1112" w:type="dxa"/>
            <w:vAlign w:val="center"/>
          </w:tcPr>
          <w:p w14:paraId="454568EC" w14:textId="77777777" w:rsidR="0083151F" w:rsidRPr="00BB07A0" w:rsidRDefault="0083151F" w:rsidP="00B501F0">
            <w:pPr>
              <w:jc w:val="center"/>
              <w:rPr>
                <w:sz w:val="14"/>
              </w:rPr>
            </w:pPr>
            <w:r w:rsidRPr="00606130">
              <w:rPr>
                <w:rFonts w:ascii="Arial" w:hAnsi="Arial" w:cs="Arial"/>
                <w:sz w:val="14"/>
                <w:szCs w:val="16"/>
                <w:lang w:bidi="es-ES"/>
              </w:rPr>
              <w:t>Director Unidad Ejecutora</w:t>
            </w:r>
          </w:p>
        </w:tc>
        <w:tc>
          <w:tcPr>
            <w:tcW w:w="8531" w:type="dxa"/>
            <w:tcMar>
              <w:top w:w="28" w:type="dxa"/>
              <w:left w:w="57" w:type="dxa"/>
              <w:bottom w:w="85" w:type="dxa"/>
              <w:right w:w="28" w:type="dxa"/>
            </w:tcMar>
          </w:tcPr>
          <w:p w14:paraId="36AB0C8C" w14:textId="77777777" w:rsidR="00B501F0" w:rsidRDefault="00B501F0" w:rsidP="00F854A2">
            <w:pPr>
              <w:pStyle w:val="TableParagraph"/>
              <w:spacing w:before="26"/>
              <w:ind w:left="119" w:right="246"/>
              <w:jc w:val="both"/>
            </w:pPr>
            <w:r w:rsidRPr="00B501F0">
              <w:t>Autoriza la constitución de la caja chica y emite el nombramiento de la persona responsable de administrar los recursos.</w:t>
            </w:r>
          </w:p>
          <w:p w14:paraId="242633CC" w14:textId="77777777" w:rsidR="00B501F0" w:rsidRDefault="00B501F0" w:rsidP="00B501F0">
            <w:pPr>
              <w:pStyle w:val="TableParagraph"/>
              <w:spacing w:before="26"/>
              <w:ind w:right="16"/>
              <w:jc w:val="both"/>
            </w:pPr>
          </w:p>
          <w:p w14:paraId="2BF9317F" w14:textId="155A9B6E" w:rsidR="0083151F" w:rsidRPr="00BB07A0" w:rsidRDefault="00B501F0" w:rsidP="00F854A2">
            <w:pPr>
              <w:pStyle w:val="TableParagraph"/>
              <w:spacing w:before="26"/>
              <w:ind w:left="119" w:right="246"/>
              <w:jc w:val="both"/>
            </w:pPr>
            <w:r w:rsidRPr="00B501F0">
              <w:t>Traslada la documentación al Subdirector o Jefe Administrativo Financiero.</w:t>
            </w:r>
          </w:p>
        </w:tc>
      </w:tr>
      <w:tr w:rsidR="0083151F" w:rsidRPr="005732FE" w14:paraId="531F5A16" w14:textId="77777777" w:rsidTr="003D6441">
        <w:trPr>
          <w:trHeight w:val="20"/>
          <w:jc w:val="right"/>
        </w:trPr>
        <w:tc>
          <w:tcPr>
            <w:tcW w:w="1542" w:type="dxa"/>
            <w:vAlign w:val="center"/>
          </w:tcPr>
          <w:p w14:paraId="5945134F" w14:textId="578B3BBC" w:rsidR="0083151F" w:rsidRPr="00BB07A0" w:rsidRDefault="00B501F0" w:rsidP="00B501F0">
            <w:pPr>
              <w:pStyle w:val="TableParagraph"/>
              <w:ind w:right="13"/>
              <w:jc w:val="center"/>
              <w:rPr>
                <w:b/>
                <w:sz w:val="14"/>
              </w:rPr>
            </w:pPr>
            <w:r>
              <w:rPr>
                <w:b/>
                <w:sz w:val="14"/>
              </w:rPr>
              <w:t xml:space="preserve">3. </w:t>
            </w:r>
            <w:r w:rsidR="0083151F" w:rsidRPr="00BB07A0">
              <w:rPr>
                <w:b/>
                <w:sz w:val="14"/>
              </w:rPr>
              <w:t xml:space="preserve">Elaborar </w:t>
            </w:r>
            <w:r w:rsidR="00754538">
              <w:rPr>
                <w:b/>
                <w:sz w:val="14"/>
              </w:rPr>
              <w:t>r</w:t>
            </w:r>
            <w:r w:rsidR="0083151F" w:rsidRPr="00BB07A0">
              <w:rPr>
                <w:b/>
                <w:sz w:val="14"/>
              </w:rPr>
              <w:t>esolución</w:t>
            </w:r>
          </w:p>
        </w:tc>
        <w:tc>
          <w:tcPr>
            <w:tcW w:w="1112" w:type="dxa"/>
            <w:vAlign w:val="center"/>
          </w:tcPr>
          <w:p w14:paraId="62F79E39" w14:textId="500999A3"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 xml:space="preserve">Subdirector </w:t>
            </w:r>
            <w:r>
              <w:rPr>
                <w:rFonts w:ascii="Arial" w:hAnsi="Arial" w:cs="Arial"/>
                <w:sz w:val="14"/>
                <w:szCs w:val="16"/>
                <w:lang w:bidi="es-ES"/>
              </w:rPr>
              <w:t>/</w:t>
            </w:r>
            <w:r w:rsidRPr="00606130">
              <w:rPr>
                <w:rFonts w:ascii="Arial" w:hAnsi="Arial" w:cs="Arial"/>
                <w:sz w:val="14"/>
                <w:szCs w:val="16"/>
                <w:lang w:bidi="es-ES"/>
              </w:rPr>
              <w:t xml:space="preserve"> Jefe    Administrativo Financiero Coordinador</w:t>
            </w:r>
            <w:r w:rsidR="00B501F0">
              <w:rPr>
                <w:rFonts w:ascii="Arial" w:hAnsi="Arial" w:cs="Arial"/>
                <w:sz w:val="14"/>
                <w:szCs w:val="16"/>
                <w:lang w:bidi="es-ES"/>
              </w:rPr>
              <w:t xml:space="preserve"> </w:t>
            </w:r>
            <w:r w:rsidRPr="00606130">
              <w:rPr>
                <w:rFonts w:ascii="Arial" w:hAnsi="Arial" w:cs="Arial"/>
                <w:sz w:val="14"/>
                <w:szCs w:val="16"/>
                <w:lang w:bidi="es-ES"/>
              </w:rPr>
              <w:t>/ Jefe Financiero Unidad Ejecutora</w:t>
            </w:r>
          </w:p>
        </w:tc>
        <w:tc>
          <w:tcPr>
            <w:tcW w:w="8531" w:type="dxa"/>
            <w:tcMar>
              <w:top w:w="28" w:type="dxa"/>
              <w:left w:w="57" w:type="dxa"/>
              <w:bottom w:w="85" w:type="dxa"/>
              <w:right w:w="28" w:type="dxa"/>
            </w:tcMar>
          </w:tcPr>
          <w:p w14:paraId="31CDF966" w14:textId="3D651161" w:rsidR="00B501F0" w:rsidRDefault="00B501F0" w:rsidP="00F854A2">
            <w:pPr>
              <w:pStyle w:val="TableParagraph"/>
              <w:spacing w:before="26"/>
              <w:ind w:left="119" w:right="246"/>
              <w:jc w:val="both"/>
            </w:pPr>
            <w:r w:rsidRPr="00B501F0">
              <w:t xml:space="preserve">Con base en el nombramiento emitido, elabora el proyecto de resolución correspondiente, en el cual consigna el monto autorizado de la caja chica, el nombre de la persona responsable de </w:t>
            </w:r>
            <w:r>
              <w:t>la</w:t>
            </w:r>
            <w:r w:rsidRPr="00B501F0">
              <w:t xml:space="preserve"> administración y demás aspectos pertinentes.</w:t>
            </w:r>
          </w:p>
          <w:p w14:paraId="768478E8" w14:textId="05219E1C" w:rsidR="0083151F" w:rsidRPr="00BB07A0" w:rsidRDefault="00B501F0" w:rsidP="00F854A2">
            <w:pPr>
              <w:pStyle w:val="TableParagraph"/>
              <w:spacing w:before="26"/>
              <w:ind w:left="119" w:right="246"/>
              <w:jc w:val="both"/>
            </w:pPr>
            <w:r w:rsidRPr="00B501F0">
              <w:br/>
              <w:t xml:space="preserve">Traslada el proyecto para aprobación del Director </w:t>
            </w:r>
            <w:r>
              <w:t>de la Unidad Ejecutora.</w:t>
            </w:r>
          </w:p>
        </w:tc>
      </w:tr>
      <w:tr w:rsidR="0083151F" w:rsidRPr="005732FE" w14:paraId="2628079E" w14:textId="77777777" w:rsidTr="00484A58">
        <w:trPr>
          <w:trHeight w:val="874"/>
          <w:jc w:val="right"/>
        </w:trPr>
        <w:tc>
          <w:tcPr>
            <w:tcW w:w="1542" w:type="dxa"/>
            <w:vAlign w:val="center"/>
          </w:tcPr>
          <w:p w14:paraId="04FB4D94" w14:textId="18AB0627" w:rsidR="0083151F" w:rsidRPr="003F3896" w:rsidRDefault="00B501F0" w:rsidP="00B501F0">
            <w:pPr>
              <w:pStyle w:val="TableParagraph"/>
              <w:ind w:right="13"/>
              <w:jc w:val="center"/>
              <w:rPr>
                <w:b/>
                <w:sz w:val="14"/>
              </w:rPr>
            </w:pPr>
            <w:r>
              <w:rPr>
                <w:b/>
                <w:sz w:val="14"/>
              </w:rPr>
              <w:t xml:space="preserve">4. </w:t>
            </w:r>
            <w:r w:rsidR="0083151F" w:rsidRPr="00BB07A0">
              <w:rPr>
                <w:b/>
                <w:sz w:val="14"/>
              </w:rPr>
              <w:t xml:space="preserve">Aprobar </w:t>
            </w:r>
            <w:r w:rsidR="00BE3088">
              <w:rPr>
                <w:b/>
                <w:sz w:val="14"/>
              </w:rPr>
              <w:t>r</w:t>
            </w:r>
            <w:r w:rsidR="0083151F" w:rsidRPr="00BB07A0">
              <w:rPr>
                <w:b/>
                <w:sz w:val="14"/>
              </w:rPr>
              <w:t>esolución</w:t>
            </w:r>
          </w:p>
        </w:tc>
        <w:tc>
          <w:tcPr>
            <w:tcW w:w="1112" w:type="dxa"/>
            <w:vAlign w:val="center"/>
          </w:tcPr>
          <w:p w14:paraId="0DDAAEBA" w14:textId="77777777"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Director Unidad Ejecutora</w:t>
            </w:r>
          </w:p>
        </w:tc>
        <w:tc>
          <w:tcPr>
            <w:tcW w:w="8531" w:type="dxa"/>
            <w:tcMar>
              <w:top w:w="28" w:type="dxa"/>
              <w:left w:w="57" w:type="dxa"/>
              <w:bottom w:w="85" w:type="dxa"/>
              <w:right w:w="28" w:type="dxa"/>
            </w:tcMar>
          </w:tcPr>
          <w:p w14:paraId="095A8B64" w14:textId="65741DFE" w:rsidR="00B501F0" w:rsidRDefault="00B501F0" w:rsidP="00F854A2">
            <w:pPr>
              <w:pStyle w:val="TableParagraph"/>
              <w:spacing w:before="26"/>
              <w:ind w:left="119" w:right="246"/>
              <w:jc w:val="both"/>
            </w:pPr>
            <w:r w:rsidRPr="00B501F0">
              <w:t>Recibe, aprueba mediante firma y sello la resolución, y traslada al Subdirector o Jefe Administrativo Financiero.</w:t>
            </w:r>
          </w:p>
          <w:p w14:paraId="77D5F064" w14:textId="77777777" w:rsidR="00B501F0" w:rsidRDefault="00B501F0" w:rsidP="00B501F0">
            <w:pPr>
              <w:pStyle w:val="TableParagraph"/>
              <w:spacing w:before="26"/>
              <w:ind w:right="16"/>
              <w:jc w:val="both"/>
            </w:pPr>
          </w:p>
          <w:p w14:paraId="196DD8EF" w14:textId="7DAE8677" w:rsidR="0083151F" w:rsidRPr="00BB07A0" w:rsidRDefault="00B501F0" w:rsidP="00F854A2">
            <w:pPr>
              <w:pStyle w:val="TableParagraph"/>
              <w:spacing w:before="26"/>
              <w:ind w:left="119" w:right="246"/>
              <w:jc w:val="both"/>
            </w:pPr>
            <w:r w:rsidRPr="00B501F0">
              <w:t xml:space="preserve">Asimismo, remite copia de la resolución a la Dirección de Auditoría Interna </w:t>
            </w:r>
            <w:r>
              <w:t>-</w:t>
            </w:r>
            <w:r w:rsidRPr="00B501F0">
              <w:t>DIDAI</w:t>
            </w:r>
            <w:r>
              <w:t>-</w:t>
            </w:r>
            <w:r w:rsidRPr="00B501F0">
              <w:t xml:space="preserve"> para las acciones que correspondan.</w:t>
            </w:r>
          </w:p>
        </w:tc>
      </w:tr>
      <w:tr w:rsidR="0083151F" w:rsidRPr="005732FE" w14:paraId="3EAAA530" w14:textId="77777777" w:rsidTr="00484A58">
        <w:trPr>
          <w:trHeight w:val="826"/>
          <w:jc w:val="right"/>
        </w:trPr>
        <w:tc>
          <w:tcPr>
            <w:tcW w:w="1542" w:type="dxa"/>
            <w:vAlign w:val="center"/>
          </w:tcPr>
          <w:p w14:paraId="5DCEC73C" w14:textId="6AEF6D6E" w:rsidR="0083151F" w:rsidRPr="003F3896" w:rsidRDefault="00B501F0" w:rsidP="00B501F0">
            <w:pPr>
              <w:pStyle w:val="TableParagraph"/>
              <w:ind w:right="13"/>
              <w:jc w:val="center"/>
              <w:rPr>
                <w:b/>
                <w:sz w:val="14"/>
              </w:rPr>
            </w:pPr>
            <w:r>
              <w:rPr>
                <w:b/>
                <w:sz w:val="14"/>
              </w:rPr>
              <w:t xml:space="preserve">5. </w:t>
            </w:r>
            <w:r w:rsidR="0083151F" w:rsidRPr="00606130">
              <w:rPr>
                <w:b/>
                <w:sz w:val="14"/>
              </w:rPr>
              <w:t>Notificar nombramiento</w:t>
            </w:r>
          </w:p>
        </w:tc>
        <w:tc>
          <w:tcPr>
            <w:tcW w:w="1112" w:type="dxa"/>
            <w:vAlign w:val="center"/>
          </w:tcPr>
          <w:p w14:paraId="58EBEAFC" w14:textId="7E01E262"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 xml:space="preserve">Subdirector </w:t>
            </w:r>
            <w:r>
              <w:rPr>
                <w:rFonts w:ascii="Arial" w:hAnsi="Arial" w:cs="Arial"/>
                <w:sz w:val="14"/>
                <w:szCs w:val="16"/>
                <w:lang w:bidi="es-ES"/>
              </w:rPr>
              <w:t xml:space="preserve">/ </w:t>
            </w:r>
            <w:r w:rsidRPr="00606130">
              <w:rPr>
                <w:rFonts w:ascii="Arial" w:hAnsi="Arial" w:cs="Arial"/>
                <w:sz w:val="14"/>
                <w:szCs w:val="16"/>
                <w:lang w:bidi="es-ES"/>
              </w:rPr>
              <w:t>Jefe    Administrativo Financiero Coordinador</w:t>
            </w:r>
            <w:r w:rsidR="003F3896">
              <w:rPr>
                <w:rFonts w:ascii="Arial" w:hAnsi="Arial" w:cs="Arial"/>
                <w:sz w:val="14"/>
                <w:szCs w:val="16"/>
                <w:lang w:bidi="es-ES"/>
              </w:rPr>
              <w:t xml:space="preserve"> </w:t>
            </w:r>
            <w:r w:rsidRPr="00606130">
              <w:rPr>
                <w:rFonts w:ascii="Arial" w:hAnsi="Arial" w:cs="Arial"/>
                <w:sz w:val="14"/>
                <w:szCs w:val="16"/>
                <w:lang w:bidi="es-ES"/>
              </w:rPr>
              <w:t>/ Jefe Financiero Unidad Ejecutora</w:t>
            </w:r>
          </w:p>
        </w:tc>
        <w:tc>
          <w:tcPr>
            <w:tcW w:w="8531" w:type="dxa"/>
            <w:tcMar>
              <w:top w:w="28" w:type="dxa"/>
              <w:left w:w="57" w:type="dxa"/>
              <w:bottom w:w="85" w:type="dxa"/>
              <w:right w:w="28" w:type="dxa"/>
            </w:tcMar>
          </w:tcPr>
          <w:p w14:paraId="099F0E2E" w14:textId="3340DC10" w:rsidR="00B501F0" w:rsidRPr="00B501F0" w:rsidRDefault="00B501F0" w:rsidP="00F854A2">
            <w:pPr>
              <w:pStyle w:val="TableParagraph"/>
              <w:spacing w:before="26"/>
              <w:ind w:left="119" w:right="246"/>
              <w:jc w:val="both"/>
            </w:pPr>
            <w:r w:rsidRPr="00B501F0">
              <w:t>Con base en la resolución aprobada, notifica el nombramiento a la persona designada como responsable de la administración de la caja chica y solicita al Coordinador de Operaciones de Caja, Analista de Operaciones de Caja o Encargado de Fondo Rotativo, la emisión del cheque en forma nominativa a favor del responsable designado.</w:t>
            </w:r>
          </w:p>
          <w:p w14:paraId="458769CB" w14:textId="14A41CF5" w:rsidR="00B501F0" w:rsidRDefault="00B501F0" w:rsidP="009140AA">
            <w:pPr>
              <w:pStyle w:val="TableParagraph"/>
              <w:spacing w:before="26"/>
              <w:ind w:right="14"/>
              <w:jc w:val="both"/>
            </w:pPr>
          </w:p>
          <w:p w14:paraId="18586E25" w14:textId="2F2BFF48" w:rsidR="003706F3" w:rsidRDefault="00B501F0" w:rsidP="00F854A2">
            <w:pPr>
              <w:pStyle w:val="Prrafodelista"/>
              <w:widowControl w:val="0"/>
              <w:numPr>
                <w:ilvl w:val="0"/>
                <w:numId w:val="6"/>
              </w:numPr>
              <w:autoSpaceDE w:val="0"/>
              <w:autoSpaceDN w:val="0"/>
              <w:ind w:left="1489" w:right="246" w:hanging="709"/>
              <w:jc w:val="both"/>
              <w:rPr>
                <w:rFonts w:ascii="Arial" w:hAnsi="Arial" w:cs="Arial"/>
                <w:lang w:val="es-GT" w:eastAsia="es-GT"/>
              </w:rPr>
            </w:pPr>
            <w:r w:rsidRPr="003706F3">
              <w:rPr>
                <w:rFonts w:ascii="Arial" w:hAnsi="Arial" w:cs="Arial"/>
                <w:b/>
                <w:bCs/>
                <w:lang w:val="es-GT" w:eastAsia="es-GT"/>
              </w:rPr>
              <w:t>Nota 1:</w:t>
            </w:r>
            <w:r w:rsidRPr="00B501F0">
              <w:rPr>
                <w:rFonts w:ascii="Arial" w:hAnsi="Arial" w:cs="Arial"/>
                <w:lang w:val="es-GT" w:eastAsia="es-GT"/>
              </w:rPr>
              <w:t xml:space="preserve"> </w:t>
            </w:r>
            <w:r w:rsidR="003706F3">
              <w:rPr>
                <w:rFonts w:ascii="Arial" w:hAnsi="Arial" w:cs="Arial"/>
                <w:lang w:val="es-GT" w:eastAsia="es-GT"/>
              </w:rPr>
              <w:t>l</w:t>
            </w:r>
            <w:r w:rsidRPr="00B501F0">
              <w:rPr>
                <w:rFonts w:ascii="Arial" w:hAnsi="Arial" w:cs="Arial"/>
                <w:lang w:val="es-GT" w:eastAsia="es-GT"/>
              </w:rPr>
              <w:t>a persona nombrada para la administración de la caja chica gestiona el descuento de fianza mediante oficio dirigido a la Dirección de Recursos Humanos</w:t>
            </w:r>
            <w:r w:rsidR="003706F3">
              <w:rPr>
                <w:rFonts w:ascii="Arial" w:hAnsi="Arial" w:cs="Arial"/>
                <w:lang w:val="es-GT" w:eastAsia="es-GT"/>
              </w:rPr>
              <w:t xml:space="preserve"> -DIREH-</w:t>
            </w:r>
            <w:r w:rsidRPr="00B501F0">
              <w:rPr>
                <w:rFonts w:ascii="Arial" w:hAnsi="Arial" w:cs="Arial"/>
                <w:lang w:val="es-GT" w:eastAsia="es-GT"/>
              </w:rPr>
              <w:t xml:space="preserve"> del Ministerio de Educación y presenta la declaración de probidad ante la Contraloría General de Cuentas</w:t>
            </w:r>
            <w:r w:rsidR="003706F3">
              <w:rPr>
                <w:rFonts w:ascii="Arial" w:hAnsi="Arial" w:cs="Arial"/>
                <w:lang w:val="es-GT" w:eastAsia="es-GT"/>
              </w:rPr>
              <w:t xml:space="preserve"> -</w:t>
            </w:r>
            <w:r w:rsidR="003706F3" w:rsidRPr="00B501F0">
              <w:rPr>
                <w:rFonts w:ascii="Arial" w:hAnsi="Arial" w:cs="Arial"/>
                <w:lang w:val="es-GT" w:eastAsia="es-GT"/>
              </w:rPr>
              <w:t>CGC</w:t>
            </w:r>
            <w:r w:rsidR="003706F3">
              <w:rPr>
                <w:rFonts w:ascii="Arial" w:hAnsi="Arial" w:cs="Arial"/>
                <w:lang w:val="es-GT" w:eastAsia="es-GT"/>
              </w:rPr>
              <w:t>-</w:t>
            </w:r>
            <w:r w:rsidRPr="00B501F0">
              <w:rPr>
                <w:rFonts w:ascii="Arial" w:hAnsi="Arial" w:cs="Arial"/>
                <w:lang w:val="es-GT" w:eastAsia="es-GT"/>
              </w:rPr>
              <w:t>, en un plazo máximo de 30 días hábiles contados a partir del nombramiento.</w:t>
            </w:r>
          </w:p>
          <w:p w14:paraId="22ADFEBF" w14:textId="77777777" w:rsidR="003706F3" w:rsidRDefault="003706F3" w:rsidP="003706F3">
            <w:pPr>
              <w:pStyle w:val="Prrafodelista"/>
              <w:widowControl w:val="0"/>
              <w:autoSpaceDE w:val="0"/>
              <w:autoSpaceDN w:val="0"/>
              <w:ind w:left="1489"/>
              <w:jc w:val="both"/>
              <w:rPr>
                <w:rFonts w:ascii="Arial" w:hAnsi="Arial" w:cs="Arial"/>
                <w:lang w:val="es-GT" w:eastAsia="es-GT"/>
              </w:rPr>
            </w:pPr>
          </w:p>
          <w:p w14:paraId="3707BB56" w14:textId="43BEB4C0" w:rsidR="0083151F" w:rsidRPr="003706F3" w:rsidRDefault="00B501F0" w:rsidP="00F854A2">
            <w:pPr>
              <w:pStyle w:val="Prrafodelista"/>
              <w:widowControl w:val="0"/>
              <w:numPr>
                <w:ilvl w:val="0"/>
                <w:numId w:val="6"/>
              </w:numPr>
              <w:autoSpaceDE w:val="0"/>
              <w:autoSpaceDN w:val="0"/>
              <w:ind w:left="1489" w:right="246" w:hanging="709"/>
              <w:jc w:val="both"/>
              <w:rPr>
                <w:rFonts w:ascii="Arial" w:hAnsi="Arial" w:cs="Arial"/>
                <w:lang w:val="es-GT" w:eastAsia="es-GT"/>
              </w:rPr>
            </w:pPr>
            <w:r w:rsidRPr="003706F3">
              <w:rPr>
                <w:rFonts w:ascii="Arial" w:hAnsi="Arial" w:cs="Arial"/>
                <w:b/>
                <w:bCs/>
                <w:lang w:val="es-GT" w:eastAsia="es-GT"/>
              </w:rPr>
              <w:t>Nota 2:</w:t>
            </w:r>
            <w:r w:rsidRPr="00B501F0">
              <w:rPr>
                <w:rFonts w:ascii="Arial" w:hAnsi="Arial" w:cs="Arial"/>
                <w:lang w:val="es-GT" w:eastAsia="es-GT"/>
              </w:rPr>
              <w:t xml:space="preserve"> </w:t>
            </w:r>
            <w:r w:rsidR="003706F3">
              <w:rPr>
                <w:rFonts w:ascii="Arial" w:hAnsi="Arial" w:cs="Arial"/>
                <w:lang w:val="es-GT" w:eastAsia="es-GT"/>
              </w:rPr>
              <w:t>p</w:t>
            </w:r>
            <w:r w:rsidRPr="00B501F0">
              <w:rPr>
                <w:rFonts w:ascii="Arial" w:hAnsi="Arial" w:cs="Arial"/>
                <w:lang w:val="es-GT" w:eastAsia="es-GT"/>
              </w:rPr>
              <w:t xml:space="preserve">ara fortalecer el control interno, habilita y autoriza ante la Contraloría General de Cuentas </w:t>
            </w:r>
            <w:r w:rsidR="003706F3">
              <w:rPr>
                <w:rFonts w:ascii="Arial" w:hAnsi="Arial" w:cs="Arial"/>
                <w:lang w:val="es-GT" w:eastAsia="es-GT"/>
              </w:rPr>
              <w:t>-</w:t>
            </w:r>
            <w:r w:rsidRPr="00B501F0">
              <w:rPr>
                <w:rFonts w:ascii="Arial" w:hAnsi="Arial" w:cs="Arial"/>
                <w:lang w:val="es-GT" w:eastAsia="es-GT"/>
              </w:rPr>
              <w:t>CGC</w:t>
            </w:r>
            <w:r w:rsidR="003706F3">
              <w:rPr>
                <w:rFonts w:ascii="Arial" w:hAnsi="Arial" w:cs="Arial"/>
                <w:lang w:val="es-GT" w:eastAsia="es-GT"/>
              </w:rPr>
              <w:t>-</w:t>
            </w:r>
            <w:r w:rsidRPr="00B501F0">
              <w:rPr>
                <w:rFonts w:ascii="Arial" w:hAnsi="Arial" w:cs="Arial"/>
                <w:lang w:val="es-GT" w:eastAsia="es-GT"/>
              </w:rPr>
              <w:t xml:space="preserve"> un libro empastado u hojas movibles para el registro de operaciones de caja chica.</w:t>
            </w:r>
          </w:p>
        </w:tc>
      </w:tr>
      <w:tr w:rsidR="0083151F" w:rsidRPr="005732FE" w14:paraId="16E8A148" w14:textId="77777777" w:rsidTr="00484A58">
        <w:trPr>
          <w:trHeight w:val="874"/>
          <w:jc w:val="right"/>
        </w:trPr>
        <w:tc>
          <w:tcPr>
            <w:tcW w:w="1542" w:type="dxa"/>
            <w:vAlign w:val="center"/>
          </w:tcPr>
          <w:p w14:paraId="07D52D5C" w14:textId="7192C5AC" w:rsidR="0083151F" w:rsidRPr="00E01A6F" w:rsidRDefault="00B501F0" w:rsidP="00B501F0">
            <w:pPr>
              <w:pStyle w:val="TableParagraph"/>
              <w:spacing w:line="160" w:lineRule="exact"/>
              <w:ind w:right="13"/>
              <w:jc w:val="center"/>
              <w:rPr>
                <w:b/>
                <w:sz w:val="14"/>
              </w:rPr>
            </w:pPr>
            <w:r>
              <w:rPr>
                <w:b/>
                <w:sz w:val="14"/>
              </w:rPr>
              <w:lastRenderedPageBreak/>
              <w:t xml:space="preserve">6. </w:t>
            </w:r>
            <w:r w:rsidR="0083151F" w:rsidRPr="00BB07A0">
              <w:rPr>
                <w:b/>
                <w:sz w:val="14"/>
              </w:rPr>
              <w:t>Administrar caja chica</w:t>
            </w:r>
          </w:p>
        </w:tc>
        <w:tc>
          <w:tcPr>
            <w:tcW w:w="1112" w:type="dxa"/>
            <w:vAlign w:val="center"/>
          </w:tcPr>
          <w:p w14:paraId="7E42A50D" w14:textId="0022E6AF"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 xml:space="preserve">Responsable de manejo y control de </w:t>
            </w:r>
            <w:r w:rsidR="00C05319">
              <w:rPr>
                <w:rFonts w:ascii="Arial" w:hAnsi="Arial" w:cs="Arial"/>
                <w:sz w:val="14"/>
                <w:szCs w:val="16"/>
                <w:lang w:bidi="es-ES"/>
              </w:rPr>
              <w:t>c</w:t>
            </w:r>
            <w:r w:rsidRPr="00606130">
              <w:rPr>
                <w:rFonts w:ascii="Arial" w:hAnsi="Arial" w:cs="Arial"/>
                <w:sz w:val="14"/>
                <w:szCs w:val="16"/>
                <w:lang w:bidi="es-ES"/>
              </w:rPr>
              <w:t xml:space="preserve">aja </w:t>
            </w:r>
            <w:r w:rsidR="00C05319">
              <w:rPr>
                <w:rFonts w:ascii="Arial" w:hAnsi="Arial" w:cs="Arial"/>
                <w:sz w:val="14"/>
                <w:szCs w:val="16"/>
                <w:lang w:bidi="es-ES"/>
              </w:rPr>
              <w:t>c</w:t>
            </w:r>
            <w:r w:rsidRPr="00606130">
              <w:rPr>
                <w:rFonts w:ascii="Arial" w:hAnsi="Arial" w:cs="Arial"/>
                <w:sz w:val="14"/>
                <w:szCs w:val="16"/>
                <w:lang w:bidi="es-ES"/>
              </w:rPr>
              <w:t>hica Unidad Ejecutora</w:t>
            </w:r>
          </w:p>
        </w:tc>
        <w:tc>
          <w:tcPr>
            <w:tcW w:w="8531" w:type="dxa"/>
            <w:tcMar>
              <w:top w:w="28" w:type="dxa"/>
              <w:left w:w="57" w:type="dxa"/>
              <w:bottom w:w="85" w:type="dxa"/>
              <w:right w:w="28" w:type="dxa"/>
            </w:tcMar>
            <w:vAlign w:val="center"/>
          </w:tcPr>
          <w:p w14:paraId="5DC2D816" w14:textId="5E4B71CB" w:rsidR="003706F3" w:rsidRPr="00BB07A0" w:rsidRDefault="003706F3" w:rsidP="00F854A2">
            <w:pPr>
              <w:pStyle w:val="TableParagraph"/>
              <w:ind w:left="119" w:right="246"/>
              <w:jc w:val="both"/>
            </w:pPr>
            <w:r w:rsidRPr="006C1FE5">
              <w:t>Recibe los recursos de caja chica, el responsable debe administrar correctamente los mismos, racionalizando el buen uso del efectivo, garantizado el cumplimiento de la legislación y normativa vigentes.</w:t>
            </w:r>
          </w:p>
        </w:tc>
      </w:tr>
      <w:tr w:rsidR="0083151F" w:rsidRPr="005732FE" w14:paraId="42CA9D7A" w14:textId="77777777" w:rsidTr="00F854A2">
        <w:trPr>
          <w:trHeight w:val="20"/>
          <w:jc w:val="right"/>
        </w:trPr>
        <w:tc>
          <w:tcPr>
            <w:tcW w:w="1542" w:type="dxa"/>
            <w:vAlign w:val="center"/>
          </w:tcPr>
          <w:p w14:paraId="2E4C222A" w14:textId="381816F9" w:rsidR="0083151F" w:rsidRPr="003F3896" w:rsidRDefault="00B501F0" w:rsidP="00B501F0">
            <w:pPr>
              <w:pStyle w:val="TableParagraph"/>
              <w:spacing w:line="160" w:lineRule="exact"/>
              <w:ind w:right="13"/>
              <w:jc w:val="center"/>
              <w:rPr>
                <w:b/>
                <w:sz w:val="14"/>
              </w:rPr>
            </w:pPr>
            <w:r>
              <w:rPr>
                <w:b/>
                <w:sz w:val="14"/>
              </w:rPr>
              <w:t xml:space="preserve">7. </w:t>
            </w:r>
            <w:r w:rsidR="0083151F" w:rsidRPr="00606130">
              <w:rPr>
                <w:b/>
                <w:sz w:val="14"/>
              </w:rPr>
              <w:t>Atender desembolsos</w:t>
            </w:r>
          </w:p>
        </w:tc>
        <w:tc>
          <w:tcPr>
            <w:tcW w:w="1112" w:type="dxa"/>
            <w:vAlign w:val="center"/>
          </w:tcPr>
          <w:p w14:paraId="39C76F70" w14:textId="7D5B6F8D"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 xml:space="preserve">Responsable de manejo y control de </w:t>
            </w:r>
            <w:r w:rsidR="00C05319">
              <w:rPr>
                <w:rFonts w:ascii="Arial" w:hAnsi="Arial" w:cs="Arial"/>
                <w:sz w:val="14"/>
                <w:szCs w:val="16"/>
                <w:lang w:bidi="es-ES"/>
              </w:rPr>
              <w:t>c</w:t>
            </w:r>
            <w:r w:rsidRPr="00606130">
              <w:rPr>
                <w:rFonts w:ascii="Arial" w:hAnsi="Arial" w:cs="Arial"/>
                <w:sz w:val="14"/>
                <w:szCs w:val="16"/>
                <w:lang w:bidi="es-ES"/>
              </w:rPr>
              <w:t xml:space="preserve">aja </w:t>
            </w:r>
            <w:r w:rsidR="00C05319">
              <w:rPr>
                <w:rFonts w:ascii="Arial" w:hAnsi="Arial" w:cs="Arial"/>
                <w:sz w:val="14"/>
                <w:szCs w:val="16"/>
                <w:lang w:bidi="es-ES"/>
              </w:rPr>
              <w:t>c</w:t>
            </w:r>
            <w:r w:rsidRPr="00606130">
              <w:rPr>
                <w:rFonts w:ascii="Arial" w:hAnsi="Arial" w:cs="Arial"/>
                <w:sz w:val="14"/>
                <w:szCs w:val="16"/>
                <w:lang w:bidi="es-ES"/>
              </w:rPr>
              <w:t>hica Unidad Ejecutora</w:t>
            </w:r>
          </w:p>
        </w:tc>
        <w:tc>
          <w:tcPr>
            <w:tcW w:w="8531" w:type="dxa"/>
            <w:tcMar>
              <w:top w:w="28" w:type="dxa"/>
              <w:left w:w="57" w:type="dxa"/>
              <w:bottom w:w="85" w:type="dxa"/>
              <w:right w:w="28" w:type="dxa"/>
            </w:tcMar>
          </w:tcPr>
          <w:p w14:paraId="74FDC568" w14:textId="5D933753" w:rsidR="003706F3" w:rsidRPr="003706F3" w:rsidRDefault="003706F3" w:rsidP="00F854A2">
            <w:pPr>
              <w:pStyle w:val="TableParagraph"/>
              <w:ind w:left="119" w:right="246"/>
              <w:jc w:val="both"/>
            </w:pPr>
            <w:r w:rsidRPr="003706F3">
              <w:t>Realiza desembolsos en efectivo para adquisiciones de importes menores, siempre que cada pago no exceda el monto máximo autorizado. Estos desembolsos cubren gastos urgentes y de menor cuantía, tales como alimentación para personas, materiales y suministros, útiles de oficina y limpieza, productos medicinales, entre otros.</w:t>
            </w:r>
          </w:p>
          <w:p w14:paraId="6075251F" w14:textId="3DF6760B" w:rsidR="003706F3" w:rsidRDefault="003706F3" w:rsidP="009140AA">
            <w:pPr>
              <w:pStyle w:val="TableParagraph"/>
              <w:ind w:right="16"/>
              <w:jc w:val="both"/>
            </w:pPr>
          </w:p>
          <w:p w14:paraId="331B6986" w14:textId="5F094B8B" w:rsidR="003706F3" w:rsidRPr="003706F3" w:rsidRDefault="003706F3" w:rsidP="00F854A2">
            <w:pPr>
              <w:pStyle w:val="TableParagraph"/>
              <w:ind w:left="119" w:right="246"/>
              <w:jc w:val="both"/>
            </w:pPr>
            <w:r w:rsidRPr="003706F3">
              <w:t xml:space="preserve">Bajo ninguna circunstancia recibe documentos de legítimo abono por montos superiores a los autorizados, </w:t>
            </w:r>
            <w:r>
              <w:t>en virtud</w:t>
            </w:r>
            <w:r w:rsidRPr="003706F3">
              <w:t xml:space="preserve"> que ello evidencia falta de control en el uso de los recursos.</w:t>
            </w:r>
          </w:p>
          <w:p w14:paraId="4577595B" w14:textId="02A3F9ED" w:rsidR="0083151F" w:rsidRDefault="0083151F" w:rsidP="00B54B9E">
            <w:pPr>
              <w:pStyle w:val="TableParagraph"/>
              <w:ind w:right="16"/>
              <w:jc w:val="both"/>
            </w:pPr>
          </w:p>
          <w:p w14:paraId="07F556ED" w14:textId="366671F5" w:rsidR="003706F3" w:rsidRPr="003706F3" w:rsidRDefault="003706F3" w:rsidP="00F854A2">
            <w:pPr>
              <w:pStyle w:val="Prrafodelista"/>
              <w:widowControl w:val="0"/>
              <w:numPr>
                <w:ilvl w:val="0"/>
                <w:numId w:val="6"/>
              </w:numPr>
              <w:autoSpaceDE w:val="0"/>
              <w:autoSpaceDN w:val="0"/>
              <w:ind w:left="1489" w:right="246" w:hanging="709"/>
              <w:jc w:val="both"/>
              <w:rPr>
                <w:rFonts w:ascii="Arial" w:hAnsi="Arial" w:cs="Arial"/>
                <w:lang w:val="es-GT" w:eastAsia="es-GT"/>
              </w:rPr>
            </w:pPr>
            <w:r w:rsidRPr="003706F3">
              <w:rPr>
                <w:rFonts w:ascii="Arial" w:hAnsi="Arial" w:cs="Arial"/>
                <w:b/>
                <w:bCs/>
                <w:lang w:val="es-GT" w:eastAsia="es-GT"/>
              </w:rPr>
              <w:t>Nota 1:</w:t>
            </w:r>
            <w:r w:rsidRPr="003706F3">
              <w:rPr>
                <w:rFonts w:ascii="Arial" w:hAnsi="Arial" w:cs="Arial"/>
                <w:lang w:val="es-GT" w:eastAsia="es-GT"/>
              </w:rPr>
              <w:t xml:space="preserve"> </w:t>
            </w:r>
            <w:r>
              <w:rPr>
                <w:rFonts w:ascii="Arial" w:hAnsi="Arial" w:cs="Arial"/>
                <w:lang w:val="es-GT" w:eastAsia="es-GT"/>
              </w:rPr>
              <w:t>d</w:t>
            </w:r>
            <w:r w:rsidRPr="003706F3">
              <w:rPr>
                <w:rFonts w:ascii="Arial" w:hAnsi="Arial" w:cs="Arial"/>
                <w:lang w:val="es-GT" w:eastAsia="es-GT"/>
              </w:rPr>
              <w:t>e conformidad con el artículo 26 del Decreto N</w:t>
            </w:r>
            <w:r>
              <w:rPr>
                <w:rFonts w:ascii="Arial" w:hAnsi="Arial" w:cs="Arial"/>
                <w:lang w:val="es-GT" w:eastAsia="es-GT"/>
              </w:rPr>
              <w:t>úmero</w:t>
            </w:r>
            <w:r w:rsidRPr="003706F3">
              <w:rPr>
                <w:rFonts w:ascii="Arial" w:hAnsi="Arial" w:cs="Arial"/>
                <w:lang w:val="es-GT" w:eastAsia="es-GT"/>
              </w:rPr>
              <w:t xml:space="preserve"> 101-97, </w:t>
            </w:r>
            <w:r w:rsidRPr="003706F3">
              <w:rPr>
                <w:rFonts w:ascii="Arial" w:hAnsi="Arial" w:cs="Arial"/>
                <w:i/>
                <w:iCs/>
                <w:lang w:val="es-GT" w:eastAsia="es-GT"/>
              </w:rPr>
              <w:t>“Ley Orgánica del Presupuesto</w:t>
            </w:r>
            <w:r>
              <w:rPr>
                <w:rFonts w:ascii="Arial" w:hAnsi="Arial" w:cs="Arial"/>
                <w:i/>
                <w:iCs/>
                <w:lang w:val="es-GT" w:eastAsia="es-GT"/>
              </w:rPr>
              <w:t>”</w:t>
            </w:r>
            <w:r w:rsidRPr="003706F3">
              <w:rPr>
                <w:rFonts w:ascii="Arial" w:hAnsi="Arial" w:cs="Arial"/>
                <w:lang w:val="es-GT" w:eastAsia="es-GT"/>
              </w:rPr>
              <w:t>, no se adquieren compromisos ni se devengan gastos sin saldos disponibles de créditos presupuestarios.</w:t>
            </w:r>
          </w:p>
          <w:p w14:paraId="70ADC8FA" w14:textId="77777777" w:rsidR="003706F3" w:rsidRPr="003706F3" w:rsidRDefault="003706F3" w:rsidP="003706F3">
            <w:pPr>
              <w:pStyle w:val="Prrafodelista"/>
              <w:widowControl w:val="0"/>
              <w:autoSpaceDE w:val="0"/>
              <w:autoSpaceDN w:val="0"/>
              <w:ind w:left="1489"/>
              <w:jc w:val="both"/>
              <w:rPr>
                <w:rFonts w:ascii="Arial" w:hAnsi="Arial" w:cs="Arial"/>
                <w:lang w:val="es-GT" w:eastAsia="es-GT"/>
              </w:rPr>
            </w:pPr>
          </w:p>
          <w:p w14:paraId="6A146FE0" w14:textId="776BEB67" w:rsidR="003706F3" w:rsidRPr="003706F3" w:rsidRDefault="003706F3" w:rsidP="00F854A2">
            <w:pPr>
              <w:pStyle w:val="Prrafodelista"/>
              <w:widowControl w:val="0"/>
              <w:numPr>
                <w:ilvl w:val="0"/>
                <w:numId w:val="6"/>
              </w:numPr>
              <w:autoSpaceDE w:val="0"/>
              <w:autoSpaceDN w:val="0"/>
              <w:ind w:left="1489" w:right="246" w:hanging="709"/>
              <w:jc w:val="both"/>
              <w:rPr>
                <w:rFonts w:ascii="Arial" w:hAnsi="Arial" w:cs="Arial"/>
                <w:lang w:val="es-GT" w:eastAsia="es-GT"/>
              </w:rPr>
            </w:pPr>
            <w:r w:rsidRPr="003706F3">
              <w:rPr>
                <w:rFonts w:ascii="Arial" w:hAnsi="Arial" w:cs="Arial"/>
                <w:b/>
                <w:bCs/>
                <w:lang w:val="es-GT" w:eastAsia="es-GT"/>
              </w:rPr>
              <w:t>Nota 2:</w:t>
            </w:r>
            <w:r w:rsidRPr="003706F3">
              <w:rPr>
                <w:rFonts w:ascii="Arial" w:hAnsi="Arial" w:cs="Arial"/>
                <w:lang w:val="es-GT" w:eastAsia="es-GT"/>
              </w:rPr>
              <w:t xml:space="preserve"> </w:t>
            </w:r>
            <w:r w:rsidR="00B77558">
              <w:rPr>
                <w:rFonts w:ascii="Arial" w:hAnsi="Arial" w:cs="Arial"/>
                <w:lang w:val="es-GT" w:eastAsia="es-GT"/>
              </w:rPr>
              <w:t>c</w:t>
            </w:r>
            <w:r w:rsidRPr="003706F3">
              <w:rPr>
                <w:rFonts w:ascii="Arial" w:hAnsi="Arial" w:cs="Arial"/>
                <w:lang w:val="es-GT" w:eastAsia="es-GT"/>
              </w:rPr>
              <w:t xml:space="preserve">ompras a pequeños contribuyentes del Impuesto al Valor Agregado </w:t>
            </w:r>
            <w:r w:rsidR="00B77558">
              <w:rPr>
                <w:rFonts w:ascii="Arial" w:hAnsi="Arial" w:cs="Arial"/>
                <w:lang w:val="es-GT" w:eastAsia="es-GT"/>
              </w:rPr>
              <w:t xml:space="preserve">                  </w:t>
            </w:r>
            <w:r>
              <w:rPr>
                <w:rFonts w:ascii="Arial" w:hAnsi="Arial" w:cs="Arial"/>
                <w:lang w:val="es-GT" w:eastAsia="es-GT"/>
              </w:rPr>
              <w:t>-</w:t>
            </w:r>
            <w:r w:rsidRPr="003706F3">
              <w:rPr>
                <w:rFonts w:ascii="Arial" w:hAnsi="Arial" w:cs="Arial"/>
                <w:lang w:val="es-GT" w:eastAsia="es-GT"/>
              </w:rPr>
              <w:t>IVA</w:t>
            </w:r>
            <w:r>
              <w:rPr>
                <w:rFonts w:ascii="Arial" w:hAnsi="Arial" w:cs="Arial"/>
                <w:lang w:val="es-GT" w:eastAsia="es-GT"/>
              </w:rPr>
              <w:t>-</w:t>
            </w:r>
            <w:r w:rsidRPr="003706F3">
              <w:rPr>
                <w:rFonts w:ascii="Arial" w:hAnsi="Arial" w:cs="Arial"/>
                <w:lang w:val="es-GT" w:eastAsia="es-GT"/>
              </w:rPr>
              <w:t>.</w:t>
            </w:r>
            <w:r>
              <w:rPr>
                <w:rFonts w:ascii="Arial" w:hAnsi="Arial" w:cs="Arial"/>
                <w:lang w:val="es-GT" w:eastAsia="es-GT"/>
              </w:rPr>
              <w:t xml:space="preserve"> </w:t>
            </w:r>
            <w:r w:rsidRPr="003706F3">
              <w:rPr>
                <w:rFonts w:ascii="Arial" w:hAnsi="Arial" w:cs="Arial"/>
                <w:lang w:val="es-GT" w:eastAsia="es-GT"/>
              </w:rPr>
              <w:t xml:space="preserve">De acuerdo con el Acuerdo Gubernativo </w:t>
            </w:r>
            <w:r>
              <w:rPr>
                <w:rFonts w:ascii="Arial" w:hAnsi="Arial" w:cs="Arial"/>
                <w:lang w:val="es-GT" w:eastAsia="es-GT"/>
              </w:rPr>
              <w:t>Número</w:t>
            </w:r>
            <w:r w:rsidRPr="003706F3">
              <w:rPr>
                <w:rFonts w:ascii="Arial" w:hAnsi="Arial" w:cs="Arial"/>
                <w:lang w:val="es-GT" w:eastAsia="es-GT"/>
              </w:rPr>
              <w:t xml:space="preserve"> 5-2013, </w:t>
            </w:r>
            <w:r w:rsidRPr="003706F3">
              <w:rPr>
                <w:rFonts w:ascii="Arial" w:hAnsi="Arial" w:cs="Arial"/>
                <w:i/>
                <w:iCs/>
                <w:lang w:val="es-GT" w:eastAsia="es-GT"/>
              </w:rPr>
              <w:t>“Reglamento de la Ley del I</w:t>
            </w:r>
            <w:r>
              <w:rPr>
                <w:rFonts w:ascii="Arial" w:hAnsi="Arial" w:cs="Arial"/>
                <w:i/>
                <w:iCs/>
                <w:lang w:val="es-GT" w:eastAsia="es-GT"/>
              </w:rPr>
              <w:t xml:space="preserve">mpuesto al </w:t>
            </w:r>
            <w:r w:rsidRPr="003706F3">
              <w:rPr>
                <w:rFonts w:ascii="Arial" w:hAnsi="Arial" w:cs="Arial"/>
                <w:i/>
                <w:iCs/>
                <w:lang w:val="es-GT" w:eastAsia="es-GT"/>
              </w:rPr>
              <w:t>V</w:t>
            </w:r>
            <w:r>
              <w:rPr>
                <w:rFonts w:ascii="Arial" w:hAnsi="Arial" w:cs="Arial"/>
                <w:i/>
                <w:iCs/>
                <w:lang w:val="es-GT" w:eastAsia="es-GT"/>
              </w:rPr>
              <w:t xml:space="preserve">alor </w:t>
            </w:r>
            <w:r w:rsidRPr="003706F3">
              <w:rPr>
                <w:rFonts w:ascii="Arial" w:hAnsi="Arial" w:cs="Arial"/>
                <w:i/>
                <w:iCs/>
                <w:lang w:val="es-GT" w:eastAsia="es-GT"/>
              </w:rPr>
              <w:t>A</w:t>
            </w:r>
            <w:r>
              <w:rPr>
                <w:rFonts w:ascii="Arial" w:hAnsi="Arial" w:cs="Arial"/>
                <w:i/>
                <w:iCs/>
                <w:lang w:val="es-GT" w:eastAsia="es-GT"/>
              </w:rPr>
              <w:t>gregado</w:t>
            </w:r>
            <w:r w:rsidRPr="003706F3">
              <w:rPr>
                <w:rFonts w:ascii="Arial" w:hAnsi="Arial" w:cs="Arial"/>
                <w:i/>
                <w:iCs/>
                <w:lang w:val="es-GT" w:eastAsia="es-GT"/>
              </w:rPr>
              <w:t>”</w:t>
            </w:r>
            <w:r w:rsidRPr="003706F3">
              <w:rPr>
                <w:rFonts w:ascii="Arial" w:hAnsi="Arial" w:cs="Arial"/>
                <w:lang w:val="es-GT" w:eastAsia="es-GT"/>
              </w:rPr>
              <w:t>, artículo 49, únicamente se practican retenciones cuando el valor de los bienes o servicios supera Q.2,500.00. En función de los montos autorizados para caja chica, no corresponde efectuar retenciones de IVA. En todos los casos verifica que la factura consigne el régimen correspondiente e indique la leyenda “</w:t>
            </w:r>
            <w:r w:rsidRPr="00B77558">
              <w:rPr>
                <w:rFonts w:ascii="Arial" w:hAnsi="Arial" w:cs="Arial"/>
                <w:i/>
                <w:iCs/>
                <w:lang w:val="es-GT" w:eastAsia="es-GT"/>
              </w:rPr>
              <w:t>No genera derecho a crédito fiscal</w:t>
            </w:r>
            <w:r w:rsidRPr="003706F3">
              <w:rPr>
                <w:rFonts w:ascii="Arial" w:hAnsi="Arial" w:cs="Arial"/>
                <w:lang w:val="es-GT" w:eastAsia="es-GT"/>
              </w:rPr>
              <w:t>”.</w:t>
            </w:r>
          </w:p>
          <w:p w14:paraId="67B7B82F" w14:textId="5F83FA8C" w:rsidR="003706F3" w:rsidRDefault="003706F3" w:rsidP="00B54B9E">
            <w:pPr>
              <w:pStyle w:val="TableParagraph"/>
              <w:ind w:right="16"/>
              <w:jc w:val="both"/>
              <w:rPr>
                <w:lang w:val="es-GT"/>
              </w:rPr>
            </w:pPr>
          </w:p>
          <w:p w14:paraId="56C0F02C" w14:textId="02929B17" w:rsidR="0083151F" w:rsidRPr="00BB07A0" w:rsidRDefault="00B77558" w:rsidP="003F02EB">
            <w:pPr>
              <w:pStyle w:val="Prrafodelista"/>
              <w:widowControl w:val="0"/>
              <w:numPr>
                <w:ilvl w:val="0"/>
                <w:numId w:val="6"/>
              </w:numPr>
              <w:autoSpaceDE w:val="0"/>
              <w:autoSpaceDN w:val="0"/>
              <w:ind w:left="1489" w:right="246" w:hanging="709"/>
              <w:jc w:val="both"/>
            </w:pPr>
            <w:r w:rsidRPr="003F02EB">
              <w:rPr>
                <w:rFonts w:ascii="Arial" w:hAnsi="Arial" w:cs="Arial"/>
                <w:b/>
                <w:bCs/>
                <w:lang w:val="es-GT" w:eastAsia="es-GT"/>
              </w:rPr>
              <w:t>Nota 3:</w:t>
            </w:r>
            <w:r w:rsidRPr="003F02EB">
              <w:rPr>
                <w:rFonts w:ascii="Arial" w:hAnsi="Arial" w:cs="Arial"/>
                <w:lang w:val="es-GT" w:eastAsia="es-GT"/>
              </w:rPr>
              <w:t xml:space="preserve"> compras a contribuyentes inscritos en el régimen “</w:t>
            </w:r>
            <w:r w:rsidRPr="003F02EB">
              <w:rPr>
                <w:rFonts w:ascii="Arial" w:hAnsi="Arial" w:cs="Arial"/>
                <w:i/>
                <w:iCs/>
                <w:lang w:val="es-GT" w:eastAsia="es-GT"/>
              </w:rPr>
              <w:t>Sujeto a retención definitiva</w:t>
            </w:r>
            <w:r w:rsidRPr="003F02EB">
              <w:rPr>
                <w:rFonts w:ascii="Arial" w:hAnsi="Arial" w:cs="Arial"/>
                <w:lang w:val="es-GT" w:eastAsia="es-GT"/>
              </w:rPr>
              <w:t xml:space="preserve">” del Impuesto Sobre la Renta. Conforme al Acuerdo Gubernativo Número 213-2013, </w:t>
            </w:r>
            <w:r w:rsidRPr="003F02EB">
              <w:rPr>
                <w:rFonts w:ascii="Arial" w:hAnsi="Arial" w:cs="Arial"/>
                <w:i/>
                <w:iCs/>
                <w:lang w:val="es-GT" w:eastAsia="es-GT"/>
              </w:rPr>
              <w:t xml:space="preserve">“Reglamento del Libro </w:t>
            </w:r>
            <w:r w:rsidR="00C27B60" w:rsidRPr="003F02EB">
              <w:rPr>
                <w:rFonts w:ascii="Arial" w:hAnsi="Arial" w:cs="Arial"/>
                <w:i/>
                <w:iCs/>
                <w:lang w:val="es-GT" w:eastAsia="es-GT"/>
              </w:rPr>
              <w:t xml:space="preserve">I </w:t>
            </w:r>
            <w:r w:rsidRPr="003F02EB">
              <w:rPr>
                <w:rFonts w:ascii="Arial" w:hAnsi="Arial" w:cs="Arial"/>
                <w:i/>
                <w:iCs/>
                <w:lang w:val="es-GT" w:eastAsia="es-GT"/>
              </w:rPr>
              <w:t>de la Ley de Actualización, Tributaria, Decreto número 10-2012 del Congreso de la República de Guatemala, que establece el Impuesto sobre la Renta”</w:t>
            </w:r>
            <w:r w:rsidRPr="003F02EB">
              <w:rPr>
                <w:rFonts w:ascii="Arial" w:hAnsi="Arial" w:cs="Arial"/>
                <w:lang w:val="es-GT" w:eastAsia="es-GT"/>
              </w:rPr>
              <w:t xml:space="preserve"> artículo 35, cuando el valor de la compra es menor a Q.2,500.00, excluyendo IVA, no se practica retención de ISR</w:t>
            </w:r>
            <w:r w:rsidR="003F02EB" w:rsidRPr="003F02EB">
              <w:rPr>
                <w:rFonts w:ascii="Arial" w:hAnsi="Arial" w:cs="Arial"/>
                <w:lang w:val="es-GT" w:eastAsia="es-GT"/>
              </w:rPr>
              <w:t>.</w:t>
            </w:r>
            <w:r w:rsidRPr="003F02EB">
              <w:rPr>
                <w:rFonts w:ascii="Arial" w:hAnsi="Arial" w:cs="Arial"/>
                <w:lang w:val="es-GT" w:eastAsia="es-GT"/>
              </w:rPr>
              <w:t xml:space="preserve"> </w:t>
            </w:r>
            <w:r w:rsidR="003F02EB" w:rsidRPr="003F02EB">
              <w:rPr>
                <w:rFonts w:ascii="Arial" w:hAnsi="Arial" w:cs="Arial"/>
                <w:lang w:val="es-GT" w:eastAsia="es-GT"/>
              </w:rPr>
              <w:t xml:space="preserve">En función de los montos autorizados para caja chica, no corresponde efectuar </w:t>
            </w:r>
            <w:r w:rsidRPr="00B77558">
              <w:rPr>
                <w:rFonts w:ascii="Arial" w:hAnsi="Arial" w:cs="Arial"/>
                <w:lang w:val="es-GT" w:eastAsia="es-GT"/>
              </w:rPr>
              <w:t>retención en compras efectuadas mediante caja chica.</w:t>
            </w:r>
          </w:p>
        </w:tc>
      </w:tr>
      <w:tr w:rsidR="0083151F" w:rsidRPr="005732FE" w14:paraId="19FB49B9" w14:textId="77777777" w:rsidTr="00484A58">
        <w:trPr>
          <w:trHeight w:val="874"/>
          <w:jc w:val="right"/>
        </w:trPr>
        <w:tc>
          <w:tcPr>
            <w:tcW w:w="1542" w:type="dxa"/>
            <w:vAlign w:val="center"/>
          </w:tcPr>
          <w:p w14:paraId="194FFAD0" w14:textId="3FDC7D65" w:rsidR="0083151F" w:rsidRDefault="00B501F0" w:rsidP="00B501F0">
            <w:pPr>
              <w:pStyle w:val="TableParagraph"/>
              <w:spacing w:line="160" w:lineRule="exact"/>
              <w:ind w:right="13"/>
              <w:jc w:val="center"/>
              <w:rPr>
                <w:b/>
                <w:sz w:val="14"/>
              </w:rPr>
            </w:pPr>
            <w:r>
              <w:rPr>
                <w:b/>
                <w:sz w:val="14"/>
              </w:rPr>
              <w:t xml:space="preserve">8. </w:t>
            </w:r>
            <w:r w:rsidR="0083151F" w:rsidRPr="00BB07A0">
              <w:rPr>
                <w:b/>
                <w:sz w:val="14"/>
              </w:rPr>
              <w:t>Considerar montos para pagos</w:t>
            </w:r>
          </w:p>
        </w:tc>
        <w:tc>
          <w:tcPr>
            <w:tcW w:w="1112" w:type="dxa"/>
            <w:vAlign w:val="center"/>
          </w:tcPr>
          <w:p w14:paraId="0152652A" w14:textId="59ABFE67"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 xml:space="preserve">Responsable de </w:t>
            </w:r>
            <w:r w:rsidR="003F3896" w:rsidRPr="00606130">
              <w:rPr>
                <w:rFonts w:ascii="Arial" w:hAnsi="Arial" w:cs="Arial"/>
                <w:sz w:val="14"/>
                <w:szCs w:val="16"/>
                <w:lang w:bidi="es-ES"/>
              </w:rPr>
              <w:t>M</w:t>
            </w:r>
            <w:r w:rsidRPr="00606130">
              <w:rPr>
                <w:rFonts w:ascii="Arial" w:hAnsi="Arial" w:cs="Arial"/>
                <w:sz w:val="14"/>
                <w:szCs w:val="16"/>
                <w:lang w:bidi="es-ES"/>
              </w:rPr>
              <w:t xml:space="preserve">anejo y </w:t>
            </w:r>
            <w:r w:rsidR="003F3896" w:rsidRPr="00606130">
              <w:rPr>
                <w:rFonts w:ascii="Arial" w:hAnsi="Arial" w:cs="Arial"/>
                <w:sz w:val="14"/>
                <w:szCs w:val="16"/>
                <w:lang w:bidi="es-ES"/>
              </w:rPr>
              <w:t xml:space="preserve">Control </w:t>
            </w:r>
            <w:r w:rsidRPr="00606130">
              <w:rPr>
                <w:rFonts w:ascii="Arial" w:hAnsi="Arial" w:cs="Arial"/>
                <w:sz w:val="14"/>
                <w:szCs w:val="16"/>
                <w:lang w:bidi="es-ES"/>
              </w:rPr>
              <w:t>de Caja Chica Unidad Ejecutora</w:t>
            </w:r>
          </w:p>
        </w:tc>
        <w:tc>
          <w:tcPr>
            <w:tcW w:w="8531" w:type="dxa"/>
            <w:tcMar>
              <w:top w:w="28" w:type="dxa"/>
              <w:left w:w="57" w:type="dxa"/>
              <w:bottom w:w="85" w:type="dxa"/>
              <w:right w:w="28" w:type="dxa"/>
            </w:tcMar>
          </w:tcPr>
          <w:p w14:paraId="4B49999E" w14:textId="394CB672" w:rsidR="00B77558" w:rsidRDefault="00B77558" w:rsidP="00F854A2">
            <w:pPr>
              <w:pStyle w:val="TableParagraph"/>
              <w:ind w:left="119" w:right="246"/>
              <w:jc w:val="both"/>
            </w:pPr>
            <w:r w:rsidRPr="00B77558">
              <w:t>Aplica los siguientes montos máximos para el pago de facturas:</w:t>
            </w:r>
          </w:p>
          <w:p w14:paraId="4F000024" w14:textId="77777777" w:rsidR="00B77558" w:rsidRPr="00B77558" w:rsidRDefault="00B77558" w:rsidP="00B77558">
            <w:pPr>
              <w:pStyle w:val="TableParagraph"/>
              <w:ind w:right="11"/>
              <w:jc w:val="both"/>
            </w:pPr>
          </w:p>
          <w:p w14:paraId="61972BE5" w14:textId="77777777" w:rsidR="00B77558" w:rsidRPr="00B77558" w:rsidRDefault="00B77558" w:rsidP="00F854A2">
            <w:pPr>
              <w:pStyle w:val="NormalWeb"/>
              <w:numPr>
                <w:ilvl w:val="0"/>
                <w:numId w:val="41"/>
              </w:numPr>
              <w:spacing w:before="0" w:beforeAutospacing="0" w:after="0" w:afterAutospacing="0"/>
              <w:ind w:right="246" w:hanging="654"/>
              <w:jc w:val="both"/>
              <w:rPr>
                <w:rFonts w:ascii="Arial" w:hAnsi="Arial" w:cs="Arial"/>
                <w:sz w:val="22"/>
                <w:szCs w:val="22"/>
              </w:rPr>
            </w:pPr>
            <w:r w:rsidRPr="00B77558">
              <w:rPr>
                <w:rFonts w:ascii="Arial" w:hAnsi="Arial" w:cs="Arial"/>
                <w:sz w:val="22"/>
                <w:szCs w:val="22"/>
              </w:rPr>
              <w:t>Cajas chicas de Q.1,000.00 a Q.3,000.00: hasta Q.500.00 por factura.</w:t>
            </w:r>
          </w:p>
          <w:p w14:paraId="33B38520" w14:textId="77777777" w:rsidR="00B77558" w:rsidRDefault="00B77558" w:rsidP="00B77558">
            <w:pPr>
              <w:pStyle w:val="NormalWeb"/>
              <w:spacing w:before="0" w:beforeAutospacing="0" w:after="0" w:afterAutospacing="0"/>
              <w:ind w:left="720"/>
              <w:jc w:val="both"/>
              <w:rPr>
                <w:rFonts w:ascii="Arial" w:hAnsi="Arial" w:cs="Arial"/>
                <w:sz w:val="22"/>
                <w:szCs w:val="22"/>
              </w:rPr>
            </w:pPr>
          </w:p>
          <w:p w14:paraId="7F7BE6CD" w14:textId="097A4B9D" w:rsidR="00B77558" w:rsidRPr="00B77558" w:rsidRDefault="00B77558" w:rsidP="00F854A2">
            <w:pPr>
              <w:pStyle w:val="NormalWeb"/>
              <w:numPr>
                <w:ilvl w:val="0"/>
                <w:numId w:val="41"/>
              </w:numPr>
              <w:spacing w:before="0" w:beforeAutospacing="0" w:after="0" w:afterAutospacing="0"/>
              <w:ind w:right="246" w:hanging="648"/>
              <w:jc w:val="both"/>
              <w:rPr>
                <w:rFonts w:ascii="Arial" w:hAnsi="Arial" w:cs="Arial"/>
                <w:sz w:val="22"/>
                <w:szCs w:val="22"/>
              </w:rPr>
            </w:pPr>
            <w:r w:rsidRPr="00B77558">
              <w:rPr>
                <w:rFonts w:ascii="Arial" w:hAnsi="Arial" w:cs="Arial"/>
                <w:sz w:val="22"/>
                <w:szCs w:val="22"/>
              </w:rPr>
              <w:t>Cajas chicas de Q.3,001.00 a Q.5,000.00: hasta Q.1,500.00 por factura.</w:t>
            </w:r>
          </w:p>
          <w:p w14:paraId="6AD3C8C8" w14:textId="77777777" w:rsidR="00B77558" w:rsidRDefault="00B77558" w:rsidP="00B77558">
            <w:pPr>
              <w:pStyle w:val="NormalWeb"/>
              <w:spacing w:before="0" w:beforeAutospacing="0" w:after="0" w:afterAutospacing="0"/>
              <w:ind w:left="720"/>
              <w:jc w:val="both"/>
              <w:rPr>
                <w:rFonts w:ascii="Arial" w:hAnsi="Arial" w:cs="Arial"/>
                <w:sz w:val="22"/>
                <w:szCs w:val="22"/>
              </w:rPr>
            </w:pPr>
          </w:p>
          <w:p w14:paraId="4F5234EB" w14:textId="0906F438" w:rsidR="00B77558" w:rsidRPr="00B77558" w:rsidRDefault="00B77558" w:rsidP="00F854A2">
            <w:pPr>
              <w:pStyle w:val="NormalWeb"/>
              <w:numPr>
                <w:ilvl w:val="0"/>
                <w:numId w:val="41"/>
              </w:numPr>
              <w:spacing w:before="0" w:beforeAutospacing="0" w:after="0" w:afterAutospacing="0"/>
              <w:ind w:right="246" w:hanging="648"/>
              <w:jc w:val="both"/>
              <w:rPr>
                <w:rFonts w:ascii="Arial" w:hAnsi="Arial" w:cs="Arial"/>
                <w:sz w:val="22"/>
                <w:szCs w:val="22"/>
              </w:rPr>
            </w:pPr>
            <w:r w:rsidRPr="00B77558">
              <w:rPr>
                <w:rFonts w:ascii="Arial" w:hAnsi="Arial" w:cs="Arial"/>
                <w:sz w:val="22"/>
                <w:szCs w:val="22"/>
              </w:rPr>
              <w:t>Cajas chicas mayores de Q.5,001.00: hasta Q.2,500.00 por factura.</w:t>
            </w:r>
          </w:p>
          <w:p w14:paraId="49009DEB" w14:textId="77777777" w:rsidR="00B77558" w:rsidRDefault="00B77558" w:rsidP="00B77558">
            <w:pPr>
              <w:pStyle w:val="TableParagraph"/>
              <w:ind w:right="11"/>
              <w:jc w:val="both"/>
            </w:pPr>
          </w:p>
          <w:p w14:paraId="39CA1E5B" w14:textId="03FA17E0" w:rsidR="0083151F" w:rsidRPr="00435030" w:rsidRDefault="00B77558" w:rsidP="00F854A2">
            <w:pPr>
              <w:pStyle w:val="TableParagraph"/>
              <w:ind w:left="119" w:right="11"/>
              <w:jc w:val="both"/>
            </w:pPr>
            <w:r w:rsidRPr="00B77558">
              <w:t>Para cajas chicas destinadas al pago de viáticos, no se establece límite de pago.</w:t>
            </w:r>
          </w:p>
        </w:tc>
      </w:tr>
      <w:tr w:rsidR="0083151F" w:rsidRPr="005732FE" w14:paraId="3E361D13" w14:textId="77777777" w:rsidTr="00484A58">
        <w:trPr>
          <w:trHeight w:val="628"/>
          <w:jc w:val="right"/>
        </w:trPr>
        <w:tc>
          <w:tcPr>
            <w:tcW w:w="1542" w:type="dxa"/>
            <w:vAlign w:val="center"/>
          </w:tcPr>
          <w:p w14:paraId="27FFEA7E" w14:textId="407DBBD2" w:rsidR="0083151F" w:rsidRDefault="00B501F0" w:rsidP="00B501F0">
            <w:pPr>
              <w:pStyle w:val="TableParagraph"/>
              <w:spacing w:line="160" w:lineRule="exact"/>
              <w:ind w:right="13"/>
              <w:jc w:val="center"/>
              <w:rPr>
                <w:b/>
                <w:sz w:val="14"/>
              </w:rPr>
            </w:pPr>
            <w:r>
              <w:rPr>
                <w:b/>
                <w:sz w:val="14"/>
              </w:rPr>
              <w:t xml:space="preserve">9. </w:t>
            </w:r>
            <w:r w:rsidR="0083151F" w:rsidRPr="00BB07A0">
              <w:rPr>
                <w:b/>
                <w:sz w:val="14"/>
              </w:rPr>
              <w:t>Autorizar compras a través de caja chica</w:t>
            </w:r>
          </w:p>
        </w:tc>
        <w:tc>
          <w:tcPr>
            <w:tcW w:w="1112" w:type="dxa"/>
            <w:vAlign w:val="center"/>
          </w:tcPr>
          <w:p w14:paraId="229E6B01" w14:textId="77777777"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Director Unidad Ejecutora</w:t>
            </w:r>
          </w:p>
        </w:tc>
        <w:tc>
          <w:tcPr>
            <w:tcW w:w="8531" w:type="dxa"/>
            <w:tcMar>
              <w:top w:w="28" w:type="dxa"/>
              <w:left w:w="57" w:type="dxa"/>
              <w:bottom w:w="85" w:type="dxa"/>
              <w:right w:w="28" w:type="dxa"/>
            </w:tcMar>
          </w:tcPr>
          <w:p w14:paraId="50DDCD6D" w14:textId="77777777" w:rsidR="00B77558" w:rsidRDefault="00B77558" w:rsidP="00F854A2">
            <w:pPr>
              <w:pStyle w:val="TableParagraph"/>
              <w:ind w:left="119" w:right="246"/>
              <w:jc w:val="both"/>
            </w:pPr>
            <w:r w:rsidRPr="00B77558">
              <w:t xml:space="preserve">Autoriza la adquisición de bienes o servicios mediante firma en el formato ADQ-FOR-01 </w:t>
            </w:r>
            <w:r w:rsidRPr="00B77558">
              <w:rPr>
                <w:i/>
                <w:iCs/>
              </w:rPr>
              <w:t>“Requerimiento”</w:t>
            </w:r>
            <w:r w:rsidRPr="00B77558">
              <w:t>, cuando los gastos se encuentran programados en el PAC.</w:t>
            </w:r>
            <w:r w:rsidRPr="00B77558">
              <w:br/>
            </w:r>
          </w:p>
          <w:p w14:paraId="7BDD1A99" w14:textId="2EB63EC6" w:rsidR="00B77558" w:rsidRDefault="00B77558" w:rsidP="00F854A2">
            <w:pPr>
              <w:pStyle w:val="TableParagraph"/>
              <w:ind w:left="119" w:right="246"/>
              <w:jc w:val="both"/>
            </w:pPr>
            <w:r w:rsidRPr="00B77558">
              <w:t xml:space="preserve">Para gastos emergentes no programables, autoriza el uso del formato DOC-FOR-01 </w:t>
            </w:r>
            <w:r w:rsidRPr="00B77558">
              <w:rPr>
                <w:i/>
                <w:iCs/>
              </w:rPr>
              <w:t>“</w:t>
            </w:r>
            <w:r w:rsidR="00DA665D" w:rsidRPr="00DA665D">
              <w:rPr>
                <w:i/>
                <w:iCs/>
              </w:rPr>
              <w:t>Disponibilidad presupuestaria para pagos no programados</w:t>
            </w:r>
            <w:r w:rsidRPr="00B77558">
              <w:rPr>
                <w:i/>
                <w:iCs/>
              </w:rPr>
              <w:t>”.</w:t>
            </w:r>
          </w:p>
          <w:p w14:paraId="0AF0428F" w14:textId="64E802F2" w:rsidR="0083151F" w:rsidRPr="00435030" w:rsidRDefault="00B77558" w:rsidP="00F854A2">
            <w:pPr>
              <w:pStyle w:val="TableParagraph"/>
              <w:ind w:left="119" w:right="246"/>
              <w:jc w:val="both"/>
            </w:pPr>
            <w:r w:rsidRPr="00B77558">
              <w:br/>
              <w:t>Ambos documentos cuentan con el visado previo que garantice disponibilidad presupuestaria.</w:t>
            </w:r>
          </w:p>
        </w:tc>
      </w:tr>
      <w:tr w:rsidR="0083151F" w:rsidRPr="005732FE" w14:paraId="4825035B" w14:textId="77777777" w:rsidTr="00484A58">
        <w:trPr>
          <w:trHeight w:val="474"/>
          <w:jc w:val="right"/>
        </w:trPr>
        <w:tc>
          <w:tcPr>
            <w:tcW w:w="1542" w:type="dxa"/>
            <w:vAlign w:val="center"/>
          </w:tcPr>
          <w:p w14:paraId="520ED130" w14:textId="6D549A46" w:rsidR="0083151F" w:rsidRDefault="00B501F0" w:rsidP="00B501F0">
            <w:pPr>
              <w:pStyle w:val="TableParagraph"/>
              <w:spacing w:line="160" w:lineRule="exact"/>
              <w:ind w:right="13"/>
              <w:jc w:val="center"/>
              <w:rPr>
                <w:b/>
                <w:sz w:val="14"/>
              </w:rPr>
            </w:pPr>
            <w:r>
              <w:rPr>
                <w:b/>
                <w:sz w:val="14"/>
              </w:rPr>
              <w:lastRenderedPageBreak/>
              <w:t xml:space="preserve">10. </w:t>
            </w:r>
            <w:r w:rsidR="0083151F" w:rsidRPr="00BB07A0">
              <w:rPr>
                <w:b/>
                <w:sz w:val="14"/>
              </w:rPr>
              <w:t>Comprar a través de caja chica</w:t>
            </w:r>
          </w:p>
        </w:tc>
        <w:tc>
          <w:tcPr>
            <w:tcW w:w="1112" w:type="dxa"/>
            <w:vAlign w:val="center"/>
          </w:tcPr>
          <w:p w14:paraId="3B7724DB" w14:textId="77777777"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Usuario Unidad Ejecutora</w:t>
            </w:r>
          </w:p>
        </w:tc>
        <w:tc>
          <w:tcPr>
            <w:tcW w:w="8531" w:type="dxa"/>
            <w:tcMar>
              <w:top w:w="28" w:type="dxa"/>
              <w:left w:w="57" w:type="dxa"/>
              <w:bottom w:w="85" w:type="dxa"/>
              <w:right w:w="28" w:type="dxa"/>
            </w:tcMar>
          </w:tcPr>
          <w:p w14:paraId="0916BB88" w14:textId="08083B72" w:rsidR="00B77558" w:rsidRPr="00B77558" w:rsidRDefault="00B77558" w:rsidP="00F854A2">
            <w:pPr>
              <w:pStyle w:val="TableParagraph"/>
              <w:ind w:left="119" w:right="246"/>
              <w:jc w:val="both"/>
            </w:pPr>
            <w:r w:rsidRPr="00B77558">
              <w:t>Previo a efectuar la compra, cumple con las actividades establecidas en el inciso C.3.2</w:t>
            </w:r>
            <w:r w:rsidR="00CD766B">
              <w:t>.</w:t>
            </w:r>
            <w:r w:rsidRPr="00B77558">
              <w:t xml:space="preserve"> “</w:t>
            </w:r>
            <w:r w:rsidRPr="00B77558">
              <w:rPr>
                <w:i/>
                <w:iCs/>
              </w:rPr>
              <w:t>Vales de caja chica</w:t>
            </w:r>
            <w:r w:rsidRPr="00B77558">
              <w:t>”.</w:t>
            </w:r>
          </w:p>
        </w:tc>
      </w:tr>
      <w:tr w:rsidR="0083151F" w:rsidRPr="005732FE" w14:paraId="54E57508" w14:textId="77777777" w:rsidTr="00484A58">
        <w:trPr>
          <w:trHeight w:val="874"/>
          <w:jc w:val="right"/>
        </w:trPr>
        <w:tc>
          <w:tcPr>
            <w:tcW w:w="1542" w:type="dxa"/>
            <w:vAlign w:val="center"/>
          </w:tcPr>
          <w:p w14:paraId="59F6849F" w14:textId="52B0DB8B" w:rsidR="0083151F" w:rsidRDefault="00B501F0" w:rsidP="00B501F0">
            <w:pPr>
              <w:pStyle w:val="TableParagraph"/>
              <w:spacing w:line="160" w:lineRule="exact"/>
              <w:ind w:right="13"/>
              <w:jc w:val="center"/>
              <w:rPr>
                <w:b/>
                <w:sz w:val="14"/>
              </w:rPr>
            </w:pPr>
            <w:r>
              <w:rPr>
                <w:b/>
                <w:sz w:val="14"/>
              </w:rPr>
              <w:t xml:space="preserve">11. </w:t>
            </w:r>
            <w:r w:rsidR="0083151F" w:rsidRPr="00BB07A0">
              <w:rPr>
                <w:b/>
                <w:sz w:val="14"/>
              </w:rPr>
              <w:t>Comprobar y sustentar egresos y publicar en Guatecompras</w:t>
            </w:r>
          </w:p>
          <w:p w14:paraId="614AB0E2" w14:textId="77777777" w:rsidR="0083151F" w:rsidRPr="003D453F" w:rsidRDefault="0083151F" w:rsidP="00B501F0">
            <w:pPr>
              <w:pStyle w:val="TableParagraph"/>
              <w:spacing w:line="160" w:lineRule="exact"/>
              <w:ind w:left="58" w:right="13"/>
              <w:jc w:val="center"/>
            </w:pPr>
          </w:p>
        </w:tc>
        <w:tc>
          <w:tcPr>
            <w:tcW w:w="1112" w:type="dxa"/>
            <w:vAlign w:val="center"/>
          </w:tcPr>
          <w:p w14:paraId="46BE827C" w14:textId="0F4A400B"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 xml:space="preserve">Responsable de manejo y control de </w:t>
            </w:r>
            <w:r w:rsidR="0008413E">
              <w:rPr>
                <w:rFonts w:ascii="Arial" w:hAnsi="Arial" w:cs="Arial"/>
                <w:sz w:val="14"/>
                <w:szCs w:val="16"/>
                <w:lang w:bidi="es-ES"/>
              </w:rPr>
              <w:t>c</w:t>
            </w:r>
            <w:r w:rsidRPr="00606130">
              <w:rPr>
                <w:rFonts w:ascii="Arial" w:hAnsi="Arial" w:cs="Arial"/>
                <w:sz w:val="14"/>
                <w:szCs w:val="16"/>
                <w:lang w:bidi="es-ES"/>
              </w:rPr>
              <w:t xml:space="preserve">aja </w:t>
            </w:r>
            <w:r w:rsidR="0008413E">
              <w:rPr>
                <w:rFonts w:ascii="Arial" w:hAnsi="Arial" w:cs="Arial"/>
                <w:sz w:val="14"/>
                <w:szCs w:val="16"/>
                <w:lang w:bidi="es-ES"/>
              </w:rPr>
              <w:t>c</w:t>
            </w:r>
            <w:r w:rsidRPr="00606130">
              <w:rPr>
                <w:rFonts w:ascii="Arial" w:hAnsi="Arial" w:cs="Arial"/>
                <w:sz w:val="14"/>
                <w:szCs w:val="16"/>
                <w:lang w:bidi="es-ES"/>
              </w:rPr>
              <w:t>hica Unidad</w:t>
            </w:r>
            <w:r w:rsidR="003F3896">
              <w:rPr>
                <w:rFonts w:ascii="Arial" w:hAnsi="Arial" w:cs="Arial"/>
                <w:sz w:val="14"/>
                <w:szCs w:val="16"/>
                <w:lang w:bidi="es-ES"/>
              </w:rPr>
              <w:t xml:space="preserve"> </w:t>
            </w:r>
            <w:r w:rsidRPr="00606130">
              <w:rPr>
                <w:rFonts w:ascii="Arial" w:hAnsi="Arial" w:cs="Arial"/>
                <w:sz w:val="14"/>
                <w:szCs w:val="16"/>
                <w:lang w:bidi="es-ES"/>
              </w:rPr>
              <w:t>Ejecutora</w:t>
            </w:r>
          </w:p>
        </w:tc>
        <w:tc>
          <w:tcPr>
            <w:tcW w:w="8531" w:type="dxa"/>
            <w:tcMar>
              <w:top w:w="28" w:type="dxa"/>
              <w:left w:w="57" w:type="dxa"/>
              <w:bottom w:w="85" w:type="dxa"/>
              <w:right w:w="28" w:type="dxa"/>
            </w:tcMar>
          </w:tcPr>
          <w:p w14:paraId="2DC3B72E" w14:textId="3BDB72F0" w:rsidR="00B77558" w:rsidRPr="00B77558" w:rsidRDefault="00B77558" w:rsidP="00F854A2">
            <w:pPr>
              <w:pStyle w:val="TableParagraph"/>
              <w:ind w:left="119" w:right="246"/>
              <w:jc w:val="both"/>
            </w:pPr>
            <w:r w:rsidRPr="00B77558">
              <w:t>Al concluir con lo establecido en el inciso C.3.2</w:t>
            </w:r>
            <w:r w:rsidR="00CD766B">
              <w:t>.</w:t>
            </w:r>
            <w:r w:rsidRPr="00B77558">
              <w:t xml:space="preserve"> </w:t>
            </w:r>
            <w:r w:rsidRPr="00CD766B">
              <w:rPr>
                <w:i/>
                <w:iCs/>
              </w:rPr>
              <w:t>“Vales de caja chica”,</w:t>
            </w:r>
            <w:r w:rsidRPr="00B77558">
              <w:t xml:space="preserve"> procede a sustentar cada egreso realizado mediante comprobantes válidos que reúnen los requisitos fiscales y tributarios; asimismo, adjunta los documentos de respaldo requeridos conforme a la normativa interna vigente.</w:t>
            </w:r>
          </w:p>
          <w:p w14:paraId="21AC7763" w14:textId="77777777" w:rsidR="00B77558" w:rsidRPr="00B77558" w:rsidRDefault="00B77558" w:rsidP="00B77558">
            <w:pPr>
              <w:pStyle w:val="TableParagraph"/>
              <w:ind w:right="16"/>
              <w:jc w:val="both"/>
            </w:pPr>
          </w:p>
          <w:p w14:paraId="4857320F" w14:textId="4AD29357" w:rsidR="00B77558" w:rsidRPr="00B77558" w:rsidRDefault="00B77558" w:rsidP="00F854A2">
            <w:pPr>
              <w:pStyle w:val="TableParagraph"/>
              <w:ind w:left="119" w:right="246"/>
              <w:jc w:val="both"/>
            </w:pPr>
            <w:r w:rsidRPr="00B77558">
              <w:t xml:space="preserve">Al recibir de conformidad los documentos acreditativos del gasto realizado, publica la documentación de soporte en el Sistema de Información de Contrataciones y Adquisiciones del Estado </w:t>
            </w:r>
            <w:r w:rsidR="00CD766B">
              <w:t>-</w:t>
            </w:r>
            <w:r w:rsidRPr="00B77558">
              <w:t>GUATECOMPRAS</w:t>
            </w:r>
            <w:r w:rsidR="00CD766B">
              <w:t>-</w:t>
            </w:r>
            <w:r w:rsidRPr="00B77558">
              <w:t xml:space="preserve">, en el módulo de Publicaciones, genera el </w:t>
            </w:r>
            <w:r w:rsidR="00CD766B">
              <w:t>Número de Publicación Guatecompras -</w:t>
            </w:r>
            <w:r w:rsidRPr="00B77558">
              <w:t>NPG</w:t>
            </w:r>
            <w:r w:rsidR="00CD766B">
              <w:t>-</w:t>
            </w:r>
            <w:r w:rsidRPr="00B77558">
              <w:t xml:space="preserve"> y adjunta la constancia de publicación al expediente para solicitar la restitución de caja chica.</w:t>
            </w:r>
          </w:p>
          <w:p w14:paraId="17EF9245" w14:textId="77777777" w:rsidR="00B77558" w:rsidRPr="00B77558" w:rsidRDefault="00B77558" w:rsidP="00B77558">
            <w:pPr>
              <w:pStyle w:val="TableParagraph"/>
              <w:ind w:right="16"/>
              <w:jc w:val="both"/>
            </w:pPr>
          </w:p>
          <w:p w14:paraId="246BC15B" w14:textId="50E88F90" w:rsidR="0083151F" w:rsidRPr="00CD766B" w:rsidRDefault="00B77558" w:rsidP="00F854A2">
            <w:pPr>
              <w:pStyle w:val="Prrafodelista"/>
              <w:widowControl w:val="0"/>
              <w:numPr>
                <w:ilvl w:val="0"/>
                <w:numId w:val="6"/>
              </w:numPr>
              <w:autoSpaceDE w:val="0"/>
              <w:autoSpaceDN w:val="0"/>
              <w:ind w:left="1489" w:right="246" w:hanging="709"/>
              <w:jc w:val="both"/>
              <w:rPr>
                <w:rFonts w:ascii="Arial" w:hAnsi="Arial" w:cs="Arial"/>
                <w:lang w:val="es-GT" w:eastAsia="es-GT"/>
              </w:rPr>
            </w:pPr>
            <w:r w:rsidRPr="00B77558">
              <w:rPr>
                <w:rFonts w:ascii="Arial" w:hAnsi="Arial" w:cs="Arial"/>
                <w:b/>
                <w:bCs/>
                <w:lang w:val="es-GT" w:eastAsia="es-GT"/>
              </w:rPr>
              <w:t>Nota:</w:t>
            </w:r>
            <w:r w:rsidRPr="00B77558">
              <w:rPr>
                <w:rFonts w:ascii="Arial" w:hAnsi="Arial" w:cs="Arial"/>
                <w:lang w:val="es-GT" w:eastAsia="es-GT"/>
              </w:rPr>
              <w:t xml:space="preserve"> </w:t>
            </w:r>
            <w:r>
              <w:rPr>
                <w:rFonts w:ascii="Arial" w:hAnsi="Arial" w:cs="Arial"/>
                <w:lang w:val="es-GT" w:eastAsia="es-GT"/>
              </w:rPr>
              <w:t>c</w:t>
            </w:r>
            <w:r w:rsidRPr="00B77558">
              <w:rPr>
                <w:rFonts w:ascii="Arial" w:hAnsi="Arial" w:cs="Arial"/>
                <w:lang w:val="es-GT" w:eastAsia="es-GT"/>
              </w:rPr>
              <w:t xml:space="preserve">omo medida de control interno, toda operación que realicen las Unidades Ejecutoras, cualquiera sea </w:t>
            </w:r>
            <w:r w:rsidR="00CD766B">
              <w:rPr>
                <w:rFonts w:ascii="Arial" w:hAnsi="Arial" w:cs="Arial"/>
                <w:lang w:val="es-GT" w:eastAsia="es-GT"/>
              </w:rPr>
              <w:t>la</w:t>
            </w:r>
            <w:r w:rsidRPr="00B77558">
              <w:rPr>
                <w:rFonts w:ascii="Arial" w:hAnsi="Arial" w:cs="Arial"/>
                <w:lang w:val="es-GT" w:eastAsia="es-GT"/>
              </w:rPr>
              <w:t xml:space="preserve"> naturaleza, debe contar con la documentación necesaria y suficiente que la respalde.</w:t>
            </w:r>
          </w:p>
        </w:tc>
      </w:tr>
      <w:tr w:rsidR="0083151F" w:rsidRPr="005732FE" w14:paraId="26A79F5B" w14:textId="77777777" w:rsidTr="00484A58">
        <w:trPr>
          <w:trHeight w:val="874"/>
          <w:jc w:val="right"/>
        </w:trPr>
        <w:tc>
          <w:tcPr>
            <w:tcW w:w="1542" w:type="dxa"/>
            <w:vAlign w:val="center"/>
          </w:tcPr>
          <w:p w14:paraId="5354AAED" w14:textId="04690EEE" w:rsidR="0083151F" w:rsidRPr="003D453F" w:rsidRDefault="00B501F0" w:rsidP="00B501F0">
            <w:pPr>
              <w:pStyle w:val="TableParagraph"/>
              <w:spacing w:line="160" w:lineRule="exact"/>
              <w:ind w:right="13"/>
              <w:jc w:val="center"/>
              <w:rPr>
                <w:b/>
                <w:sz w:val="14"/>
              </w:rPr>
            </w:pPr>
            <w:r>
              <w:rPr>
                <w:b/>
                <w:sz w:val="14"/>
              </w:rPr>
              <w:t xml:space="preserve">12. </w:t>
            </w:r>
            <w:r w:rsidR="0083151F" w:rsidRPr="003D453F">
              <w:rPr>
                <w:b/>
                <w:sz w:val="14"/>
              </w:rPr>
              <w:t>Verificar documentos</w:t>
            </w:r>
          </w:p>
        </w:tc>
        <w:tc>
          <w:tcPr>
            <w:tcW w:w="1112" w:type="dxa"/>
            <w:vAlign w:val="center"/>
          </w:tcPr>
          <w:p w14:paraId="722E3942" w14:textId="7E46038D"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 xml:space="preserve">Responsable de </w:t>
            </w:r>
            <w:r w:rsidR="003F3896" w:rsidRPr="00606130">
              <w:rPr>
                <w:rFonts w:ascii="Arial" w:hAnsi="Arial" w:cs="Arial"/>
                <w:sz w:val="14"/>
                <w:szCs w:val="16"/>
                <w:lang w:bidi="es-ES"/>
              </w:rPr>
              <w:t xml:space="preserve">Manejo </w:t>
            </w:r>
            <w:r w:rsidRPr="00606130">
              <w:rPr>
                <w:rFonts w:ascii="Arial" w:hAnsi="Arial" w:cs="Arial"/>
                <w:sz w:val="14"/>
                <w:szCs w:val="16"/>
                <w:lang w:bidi="es-ES"/>
              </w:rPr>
              <w:t xml:space="preserve">y </w:t>
            </w:r>
            <w:r w:rsidR="003F3896" w:rsidRPr="00606130">
              <w:rPr>
                <w:rFonts w:ascii="Arial" w:hAnsi="Arial" w:cs="Arial"/>
                <w:sz w:val="14"/>
                <w:szCs w:val="16"/>
                <w:lang w:bidi="es-ES"/>
              </w:rPr>
              <w:t xml:space="preserve">Control </w:t>
            </w:r>
            <w:r w:rsidRPr="00606130">
              <w:rPr>
                <w:rFonts w:ascii="Arial" w:hAnsi="Arial" w:cs="Arial"/>
                <w:sz w:val="14"/>
                <w:szCs w:val="16"/>
                <w:lang w:bidi="es-ES"/>
              </w:rPr>
              <w:t xml:space="preserve">de </w:t>
            </w:r>
            <w:r w:rsidR="003F3896">
              <w:rPr>
                <w:rFonts w:ascii="Arial" w:hAnsi="Arial" w:cs="Arial"/>
                <w:sz w:val="14"/>
                <w:szCs w:val="16"/>
                <w:lang w:bidi="es-ES"/>
              </w:rPr>
              <w:t>C</w:t>
            </w:r>
            <w:r w:rsidR="003F3896" w:rsidRPr="00606130">
              <w:rPr>
                <w:rFonts w:ascii="Arial" w:hAnsi="Arial" w:cs="Arial"/>
                <w:sz w:val="14"/>
                <w:szCs w:val="16"/>
                <w:lang w:bidi="es-ES"/>
              </w:rPr>
              <w:t xml:space="preserve">aja </w:t>
            </w:r>
            <w:r w:rsidR="003F3896">
              <w:rPr>
                <w:rFonts w:ascii="Arial" w:hAnsi="Arial" w:cs="Arial"/>
                <w:sz w:val="14"/>
                <w:szCs w:val="16"/>
                <w:lang w:bidi="es-ES"/>
              </w:rPr>
              <w:t>C</w:t>
            </w:r>
            <w:r w:rsidR="003F3896" w:rsidRPr="00606130">
              <w:rPr>
                <w:rFonts w:ascii="Arial" w:hAnsi="Arial" w:cs="Arial"/>
                <w:sz w:val="14"/>
                <w:szCs w:val="16"/>
                <w:lang w:bidi="es-ES"/>
              </w:rPr>
              <w:t xml:space="preserve">hica </w:t>
            </w:r>
            <w:r w:rsidRPr="00606130">
              <w:rPr>
                <w:rFonts w:ascii="Arial" w:hAnsi="Arial" w:cs="Arial"/>
                <w:sz w:val="14"/>
                <w:szCs w:val="16"/>
                <w:lang w:bidi="es-ES"/>
              </w:rPr>
              <w:t>Unidad Ejecutora</w:t>
            </w:r>
          </w:p>
        </w:tc>
        <w:tc>
          <w:tcPr>
            <w:tcW w:w="8531" w:type="dxa"/>
            <w:tcMar>
              <w:top w:w="28" w:type="dxa"/>
              <w:left w:w="57" w:type="dxa"/>
              <w:bottom w:w="85" w:type="dxa"/>
              <w:right w:w="28" w:type="dxa"/>
            </w:tcMar>
          </w:tcPr>
          <w:p w14:paraId="7257A025" w14:textId="400CE638" w:rsidR="0083151F" w:rsidRPr="00BB07A0" w:rsidRDefault="00CD766B" w:rsidP="00F854A2">
            <w:pPr>
              <w:pStyle w:val="TableParagraph"/>
              <w:ind w:left="119" w:right="246"/>
              <w:jc w:val="both"/>
            </w:pPr>
            <w:r w:rsidRPr="00CD766B">
              <w:t xml:space="preserve">Para efectuar los pagos con recursos de caja chica, verifica que todos los documentos cuenten con la firma de los funcionarios autorizados; tales como el formato ADQ-FOR-01 </w:t>
            </w:r>
            <w:r w:rsidRPr="00CD766B">
              <w:rPr>
                <w:i/>
                <w:iCs/>
              </w:rPr>
              <w:t>“Requerimiento”</w:t>
            </w:r>
            <w:r w:rsidRPr="00CD766B">
              <w:t xml:space="preserve"> o el DOC-FOR-01 </w:t>
            </w:r>
            <w:r w:rsidRPr="00CD766B">
              <w:rPr>
                <w:i/>
                <w:iCs/>
              </w:rPr>
              <w:t>“</w:t>
            </w:r>
            <w:r w:rsidR="00DA665D" w:rsidRPr="00DA665D">
              <w:rPr>
                <w:i/>
                <w:iCs/>
              </w:rPr>
              <w:t>Disponibilidad presupuestaria para pagos no programados</w:t>
            </w:r>
            <w:r w:rsidRPr="00CD766B">
              <w:rPr>
                <w:i/>
                <w:iCs/>
              </w:rPr>
              <w:t>”</w:t>
            </w:r>
            <w:r w:rsidRPr="00CD766B">
              <w:t>, entre otros, conforme a lo establecido en el inciso C.3.3</w:t>
            </w:r>
            <w:r>
              <w:t>.</w:t>
            </w:r>
            <w:r w:rsidRPr="00CD766B">
              <w:t xml:space="preserve"> “Aspectos a considerar”.</w:t>
            </w:r>
          </w:p>
        </w:tc>
      </w:tr>
      <w:tr w:rsidR="0083151F" w:rsidRPr="005732FE" w14:paraId="6178FFF8" w14:textId="77777777" w:rsidTr="00484A58">
        <w:trPr>
          <w:trHeight w:val="22"/>
          <w:jc w:val="right"/>
        </w:trPr>
        <w:tc>
          <w:tcPr>
            <w:tcW w:w="1542" w:type="dxa"/>
            <w:vAlign w:val="center"/>
          </w:tcPr>
          <w:p w14:paraId="28A92B18" w14:textId="7B5D8014" w:rsidR="0083151F" w:rsidRPr="003F3896" w:rsidRDefault="00B501F0" w:rsidP="00B501F0">
            <w:pPr>
              <w:spacing w:line="160" w:lineRule="exact"/>
              <w:ind w:right="13"/>
              <w:jc w:val="center"/>
              <w:rPr>
                <w:rFonts w:ascii="Arial" w:eastAsia="Arial" w:hAnsi="Arial" w:cs="Arial"/>
                <w:b/>
                <w:sz w:val="14"/>
                <w:szCs w:val="22"/>
                <w:lang w:val="es-ES" w:bidi="es-ES"/>
              </w:rPr>
            </w:pPr>
            <w:r>
              <w:rPr>
                <w:rFonts w:ascii="Arial" w:eastAsia="Arial" w:hAnsi="Arial" w:cs="Arial"/>
                <w:b/>
                <w:sz w:val="14"/>
                <w:szCs w:val="22"/>
                <w:lang w:val="es-ES" w:bidi="es-ES"/>
              </w:rPr>
              <w:t xml:space="preserve">13. </w:t>
            </w:r>
            <w:r w:rsidR="0083151F" w:rsidRPr="003D453F">
              <w:rPr>
                <w:rFonts w:ascii="Arial" w:eastAsia="Arial" w:hAnsi="Arial" w:cs="Arial"/>
                <w:b/>
                <w:sz w:val="14"/>
                <w:szCs w:val="22"/>
                <w:lang w:val="es-ES" w:bidi="es-ES"/>
              </w:rPr>
              <w:t>Solicitar reposición</w:t>
            </w:r>
          </w:p>
        </w:tc>
        <w:tc>
          <w:tcPr>
            <w:tcW w:w="1112" w:type="dxa"/>
            <w:vAlign w:val="center"/>
          </w:tcPr>
          <w:p w14:paraId="457D04EF" w14:textId="46FFAADE"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 xml:space="preserve">Responsable de </w:t>
            </w:r>
            <w:r w:rsidR="003F3896" w:rsidRPr="00606130">
              <w:rPr>
                <w:rFonts w:ascii="Arial" w:hAnsi="Arial" w:cs="Arial"/>
                <w:sz w:val="14"/>
                <w:szCs w:val="16"/>
                <w:lang w:bidi="es-ES"/>
              </w:rPr>
              <w:t xml:space="preserve">Manejo </w:t>
            </w:r>
            <w:r w:rsidRPr="00606130">
              <w:rPr>
                <w:rFonts w:ascii="Arial" w:hAnsi="Arial" w:cs="Arial"/>
                <w:sz w:val="14"/>
                <w:szCs w:val="16"/>
                <w:lang w:bidi="es-ES"/>
              </w:rPr>
              <w:t xml:space="preserve">y </w:t>
            </w:r>
            <w:r w:rsidR="003F3896" w:rsidRPr="00606130">
              <w:rPr>
                <w:rFonts w:ascii="Arial" w:hAnsi="Arial" w:cs="Arial"/>
                <w:sz w:val="14"/>
                <w:szCs w:val="16"/>
                <w:lang w:bidi="es-ES"/>
              </w:rPr>
              <w:t xml:space="preserve">Control </w:t>
            </w:r>
            <w:r w:rsidRPr="00606130">
              <w:rPr>
                <w:rFonts w:ascii="Arial" w:hAnsi="Arial" w:cs="Arial"/>
                <w:sz w:val="14"/>
                <w:szCs w:val="16"/>
                <w:lang w:bidi="es-ES"/>
              </w:rPr>
              <w:t xml:space="preserve">de </w:t>
            </w:r>
            <w:r w:rsidR="003F3896">
              <w:rPr>
                <w:rFonts w:ascii="Arial" w:hAnsi="Arial" w:cs="Arial"/>
                <w:sz w:val="14"/>
                <w:szCs w:val="16"/>
                <w:lang w:bidi="es-ES"/>
              </w:rPr>
              <w:t>C</w:t>
            </w:r>
            <w:r w:rsidR="003F3896" w:rsidRPr="00606130">
              <w:rPr>
                <w:rFonts w:ascii="Arial" w:hAnsi="Arial" w:cs="Arial"/>
                <w:sz w:val="14"/>
                <w:szCs w:val="16"/>
                <w:lang w:bidi="es-ES"/>
              </w:rPr>
              <w:t xml:space="preserve">aja </w:t>
            </w:r>
            <w:r w:rsidR="003F3896">
              <w:rPr>
                <w:rFonts w:ascii="Arial" w:hAnsi="Arial" w:cs="Arial"/>
                <w:sz w:val="14"/>
                <w:szCs w:val="16"/>
                <w:lang w:bidi="es-ES"/>
              </w:rPr>
              <w:t>C</w:t>
            </w:r>
            <w:r w:rsidR="003F3896" w:rsidRPr="00606130">
              <w:rPr>
                <w:rFonts w:ascii="Arial" w:hAnsi="Arial" w:cs="Arial"/>
                <w:sz w:val="14"/>
                <w:szCs w:val="16"/>
                <w:lang w:bidi="es-ES"/>
              </w:rPr>
              <w:t xml:space="preserve">hica </w:t>
            </w:r>
            <w:r w:rsidRPr="00606130">
              <w:rPr>
                <w:rFonts w:ascii="Arial" w:hAnsi="Arial" w:cs="Arial"/>
                <w:sz w:val="14"/>
                <w:szCs w:val="16"/>
                <w:lang w:bidi="es-ES"/>
              </w:rPr>
              <w:t>Unidad Ejecutora</w:t>
            </w:r>
          </w:p>
        </w:tc>
        <w:tc>
          <w:tcPr>
            <w:tcW w:w="8531" w:type="dxa"/>
            <w:tcMar>
              <w:top w:w="28" w:type="dxa"/>
              <w:left w:w="57" w:type="dxa"/>
              <w:bottom w:w="85" w:type="dxa"/>
              <w:right w:w="28" w:type="dxa"/>
            </w:tcMar>
          </w:tcPr>
          <w:p w14:paraId="5D063AC1" w14:textId="471A0CAC" w:rsidR="00CD766B" w:rsidRDefault="00CD766B" w:rsidP="00F854A2">
            <w:pPr>
              <w:pStyle w:val="TableParagraph"/>
              <w:ind w:left="119" w:right="246"/>
              <w:jc w:val="both"/>
            </w:pPr>
            <w:r w:rsidRPr="00CD766B">
              <w:t xml:space="preserve">La persona encargada de la administración de la caja chica efectúa liquidaciones constantes y de acuerdo con el monto autorizado de los recursos a su cargo, con el propósito de garantizar la liquidez del efectivo; por ninguna razón </w:t>
            </w:r>
            <w:r>
              <w:t>debe permanecer</w:t>
            </w:r>
            <w:r w:rsidRPr="00CD766B">
              <w:t xml:space="preserve"> sin recursos.</w:t>
            </w:r>
          </w:p>
          <w:p w14:paraId="0AB0A07B" w14:textId="77777777" w:rsidR="00CD766B" w:rsidRPr="00CD766B" w:rsidRDefault="00CD766B" w:rsidP="00CD766B">
            <w:pPr>
              <w:pStyle w:val="TableParagraph"/>
              <w:ind w:right="16"/>
              <w:jc w:val="both"/>
            </w:pPr>
          </w:p>
          <w:p w14:paraId="5308DF5F" w14:textId="304366C9" w:rsidR="00CD766B" w:rsidRDefault="00CD766B" w:rsidP="00F854A2">
            <w:pPr>
              <w:pStyle w:val="TableParagraph"/>
              <w:ind w:left="119" w:right="246"/>
              <w:jc w:val="both"/>
            </w:pPr>
            <w:r w:rsidRPr="00CD766B">
              <w:t xml:space="preserve">Para el efecto, registra la información en el formato FIN-FOR-01 </w:t>
            </w:r>
            <w:r w:rsidRPr="00CD766B">
              <w:rPr>
                <w:i/>
                <w:iCs/>
              </w:rPr>
              <w:t xml:space="preserve">“Liquidación de </w:t>
            </w:r>
            <w:r>
              <w:rPr>
                <w:i/>
                <w:iCs/>
              </w:rPr>
              <w:t>c</w:t>
            </w:r>
            <w:r w:rsidRPr="00CD766B">
              <w:rPr>
                <w:i/>
                <w:iCs/>
              </w:rPr>
              <w:t xml:space="preserve">aja </w:t>
            </w:r>
            <w:r>
              <w:rPr>
                <w:i/>
                <w:iCs/>
              </w:rPr>
              <w:t>c</w:t>
            </w:r>
            <w:r w:rsidRPr="00CD766B">
              <w:rPr>
                <w:i/>
                <w:iCs/>
              </w:rPr>
              <w:t>hica”</w:t>
            </w:r>
            <w:r w:rsidRPr="00CD766B">
              <w:t>, adjunta los documentos originales que respaldan las compras efectuadas y pagadas.</w:t>
            </w:r>
          </w:p>
          <w:p w14:paraId="347F177A" w14:textId="77777777" w:rsidR="00CD766B" w:rsidRPr="00CD766B" w:rsidRDefault="00CD766B" w:rsidP="00CD766B">
            <w:pPr>
              <w:pStyle w:val="TableParagraph"/>
              <w:ind w:right="16"/>
              <w:jc w:val="both"/>
            </w:pPr>
          </w:p>
          <w:p w14:paraId="07AD5E3F" w14:textId="77777777" w:rsidR="00F854A2" w:rsidRDefault="00CD766B" w:rsidP="00F854A2">
            <w:pPr>
              <w:pStyle w:val="TableParagraph"/>
              <w:ind w:left="119" w:right="246"/>
              <w:jc w:val="both"/>
            </w:pPr>
            <w:r w:rsidRPr="00CD766B">
              <w:t xml:space="preserve">El formulario FIN-FOR-01 </w:t>
            </w:r>
            <w:r w:rsidRPr="00CD766B">
              <w:rPr>
                <w:i/>
                <w:iCs/>
              </w:rPr>
              <w:t>“Liquidación de caja chica”</w:t>
            </w:r>
            <w:r w:rsidRPr="00CD766B">
              <w:t xml:space="preserve">, en original, y los comprobantes que justifican los gastos se utilizan para </w:t>
            </w:r>
            <w:r>
              <w:t>el</w:t>
            </w:r>
            <w:r w:rsidRPr="00CD766B">
              <w:t xml:space="preserve"> registro contable, para lo cual se emplea el formulario FR-03.</w:t>
            </w:r>
          </w:p>
          <w:p w14:paraId="659205F8" w14:textId="77777777" w:rsidR="00F854A2" w:rsidRDefault="00F854A2" w:rsidP="00F854A2">
            <w:pPr>
              <w:pStyle w:val="TableParagraph"/>
              <w:ind w:left="119" w:right="104"/>
              <w:jc w:val="both"/>
            </w:pPr>
          </w:p>
          <w:p w14:paraId="6FD535AC" w14:textId="21055B73" w:rsidR="0083151F" w:rsidRPr="00BB07A0" w:rsidRDefault="00CD766B" w:rsidP="00F854A2">
            <w:pPr>
              <w:pStyle w:val="TableParagraph"/>
              <w:ind w:left="119" w:right="104"/>
              <w:jc w:val="both"/>
            </w:pPr>
            <w:r w:rsidRPr="00CD766B">
              <w:t>Traslada el expediente para continuar con el trámite correspondiente.</w:t>
            </w:r>
          </w:p>
        </w:tc>
      </w:tr>
      <w:tr w:rsidR="0083151F" w:rsidRPr="005732FE" w14:paraId="54511DB4" w14:textId="77777777" w:rsidTr="00484A58">
        <w:trPr>
          <w:trHeight w:val="874"/>
          <w:jc w:val="right"/>
        </w:trPr>
        <w:tc>
          <w:tcPr>
            <w:tcW w:w="1542" w:type="dxa"/>
            <w:vAlign w:val="center"/>
          </w:tcPr>
          <w:p w14:paraId="0DE79D4E" w14:textId="342F16DD" w:rsidR="0083151F" w:rsidRPr="00BB07A0" w:rsidRDefault="00B501F0" w:rsidP="00B501F0">
            <w:pPr>
              <w:pStyle w:val="TableParagraph"/>
              <w:ind w:right="13"/>
              <w:jc w:val="center"/>
              <w:rPr>
                <w:b/>
                <w:sz w:val="14"/>
              </w:rPr>
            </w:pPr>
            <w:r>
              <w:rPr>
                <w:b/>
                <w:sz w:val="14"/>
              </w:rPr>
              <w:t xml:space="preserve">14. </w:t>
            </w:r>
            <w:r w:rsidR="0083151F" w:rsidRPr="00BB07A0">
              <w:rPr>
                <w:b/>
                <w:sz w:val="14"/>
              </w:rPr>
              <w:t>Recibir expediente y verificar documentos para reposición</w:t>
            </w:r>
          </w:p>
        </w:tc>
        <w:tc>
          <w:tcPr>
            <w:tcW w:w="1112" w:type="dxa"/>
            <w:vAlign w:val="center"/>
          </w:tcPr>
          <w:p w14:paraId="7411D0F4" w14:textId="70A7B5A3"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Analista Financiero</w:t>
            </w:r>
            <w:r w:rsidR="003F3896">
              <w:rPr>
                <w:rFonts w:ascii="Arial" w:hAnsi="Arial" w:cs="Arial"/>
                <w:sz w:val="14"/>
                <w:szCs w:val="16"/>
                <w:lang w:bidi="es-ES"/>
              </w:rPr>
              <w:t xml:space="preserve"> </w:t>
            </w:r>
            <w:r w:rsidRPr="00606130">
              <w:rPr>
                <w:rFonts w:ascii="Arial" w:hAnsi="Arial" w:cs="Arial"/>
                <w:sz w:val="14"/>
                <w:szCs w:val="16"/>
                <w:lang w:bidi="es-ES"/>
              </w:rPr>
              <w:t>/ Asistente de Análisis Documental</w:t>
            </w:r>
          </w:p>
        </w:tc>
        <w:tc>
          <w:tcPr>
            <w:tcW w:w="8531" w:type="dxa"/>
            <w:tcMar>
              <w:top w:w="28" w:type="dxa"/>
              <w:left w:w="57" w:type="dxa"/>
              <w:bottom w:w="85" w:type="dxa"/>
              <w:right w:w="28" w:type="dxa"/>
            </w:tcMar>
          </w:tcPr>
          <w:p w14:paraId="369B12CA" w14:textId="75A6BCA4" w:rsidR="00CD766B" w:rsidRDefault="00CD766B" w:rsidP="00F854A2">
            <w:pPr>
              <w:pStyle w:val="TableParagraph"/>
              <w:ind w:left="119" w:right="246"/>
              <w:jc w:val="both"/>
            </w:pPr>
            <w:r w:rsidRPr="00CD766B">
              <w:t xml:space="preserve">Recibe el expediente con los documentos de soporte para pago y verifica que la fecha de elaboración del ADQ-FOR-01 </w:t>
            </w:r>
            <w:r w:rsidRPr="00CD766B">
              <w:rPr>
                <w:i/>
                <w:iCs/>
              </w:rPr>
              <w:t>“Requerimiento”</w:t>
            </w:r>
            <w:r w:rsidRPr="00CD766B">
              <w:t xml:space="preserve"> sea anterior o igual a la fecha de emisión de la factura contable o de los comprobantes de legítimo abono.</w:t>
            </w:r>
          </w:p>
          <w:p w14:paraId="189FE21B" w14:textId="77777777" w:rsidR="00CD766B" w:rsidRPr="00CD766B" w:rsidRDefault="00CD766B" w:rsidP="00CD766B">
            <w:pPr>
              <w:pStyle w:val="TableParagraph"/>
              <w:ind w:right="16"/>
              <w:jc w:val="both"/>
            </w:pPr>
          </w:p>
          <w:p w14:paraId="762CA579" w14:textId="0205233A" w:rsidR="00CD766B" w:rsidRDefault="00CD766B" w:rsidP="00F854A2">
            <w:pPr>
              <w:pStyle w:val="TableParagraph"/>
              <w:ind w:left="119" w:right="246"/>
              <w:jc w:val="both"/>
            </w:pPr>
            <w:r w:rsidRPr="00CD766B">
              <w:t xml:space="preserve">En virtud de que el DOC-FOR-01 </w:t>
            </w:r>
            <w:r w:rsidRPr="00CD766B">
              <w:rPr>
                <w:i/>
                <w:iCs/>
              </w:rPr>
              <w:t>“</w:t>
            </w:r>
            <w:r w:rsidR="00DA665D" w:rsidRPr="00DA665D">
              <w:rPr>
                <w:i/>
                <w:iCs/>
              </w:rPr>
              <w:t>Disponibilidad presupuestaria para pagos no programados</w:t>
            </w:r>
            <w:r w:rsidRPr="00CD766B">
              <w:rPr>
                <w:i/>
                <w:iCs/>
              </w:rPr>
              <w:t>”</w:t>
            </w:r>
            <w:r w:rsidRPr="00CD766B">
              <w:t xml:space="preserve"> constituye un documento de respaldo de las facturas que originan y justifican gastos urgentes no programables, </w:t>
            </w:r>
            <w:r w:rsidR="001E292D">
              <w:t>este</w:t>
            </w:r>
            <w:r w:rsidRPr="00CD766B">
              <w:t xml:space="preserve"> formulario debe contener una fecha igual o, como máximo, con 1 día de antelación a la de las facturas que se liquidan.</w:t>
            </w:r>
          </w:p>
          <w:p w14:paraId="6C567B41" w14:textId="77777777" w:rsidR="00CD766B" w:rsidRPr="00CD766B" w:rsidRDefault="00CD766B" w:rsidP="00CD766B">
            <w:pPr>
              <w:pStyle w:val="TableParagraph"/>
              <w:ind w:right="16"/>
              <w:jc w:val="both"/>
            </w:pPr>
          </w:p>
          <w:p w14:paraId="5688AC91" w14:textId="223B5C72" w:rsidR="0083151F" w:rsidRPr="003D453F" w:rsidRDefault="00CD766B" w:rsidP="00F854A2">
            <w:pPr>
              <w:pStyle w:val="TableParagraph"/>
              <w:ind w:left="119" w:right="246"/>
              <w:jc w:val="both"/>
            </w:pPr>
            <w:r w:rsidRPr="00CD766B">
              <w:t xml:space="preserve">Si la información resulta correcta, coloca firma y sello en el reverso del formato FIN-FOR-01 </w:t>
            </w:r>
            <w:r w:rsidRPr="001E292D">
              <w:rPr>
                <w:i/>
                <w:iCs/>
              </w:rPr>
              <w:t>“</w:t>
            </w:r>
            <w:r w:rsidR="001E292D" w:rsidRPr="00CD766B">
              <w:rPr>
                <w:i/>
                <w:iCs/>
              </w:rPr>
              <w:t>Liquidación de caja chica</w:t>
            </w:r>
            <w:r w:rsidRPr="001E292D">
              <w:rPr>
                <w:i/>
                <w:iCs/>
              </w:rPr>
              <w:t>”</w:t>
            </w:r>
            <w:r w:rsidRPr="00CD766B">
              <w:t xml:space="preserve"> y traslada el expediente para </w:t>
            </w:r>
            <w:r w:rsidR="001E292D">
              <w:t>la</w:t>
            </w:r>
            <w:r w:rsidRPr="00CD766B">
              <w:t xml:space="preserve"> restitución.</w:t>
            </w:r>
          </w:p>
        </w:tc>
      </w:tr>
      <w:tr w:rsidR="0083151F" w:rsidRPr="005732FE" w14:paraId="0D90C2B2" w14:textId="77777777" w:rsidTr="00484A58">
        <w:trPr>
          <w:trHeight w:val="874"/>
          <w:jc w:val="right"/>
        </w:trPr>
        <w:tc>
          <w:tcPr>
            <w:tcW w:w="1542" w:type="dxa"/>
            <w:vAlign w:val="center"/>
          </w:tcPr>
          <w:p w14:paraId="1990C546" w14:textId="03C3D266" w:rsidR="0083151F" w:rsidRPr="00BB07A0" w:rsidRDefault="00B501F0" w:rsidP="00B501F0">
            <w:pPr>
              <w:pStyle w:val="TableParagraph"/>
              <w:ind w:right="13"/>
              <w:jc w:val="center"/>
              <w:rPr>
                <w:b/>
                <w:sz w:val="14"/>
              </w:rPr>
            </w:pPr>
            <w:r>
              <w:rPr>
                <w:b/>
                <w:sz w:val="14"/>
              </w:rPr>
              <w:t xml:space="preserve">15. </w:t>
            </w:r>
            <w:r w:rsidR="0083151F" w:rsidRPr="00606130">
              <w:rPr>
                <w:b/>
                <w:sz w:val="14"/>
              </w:rPr>
              <w:t>Recibir expediente y efectuar restitución</w:t>
            </w:r>
          </w:p>
        </w:tc>
        <w:tc>
          <w:tcPr>
            <w:tcW w:w="1112" w:type="dxa"/>
            <w:vAlign w:val="center"/>
          </w:tcPr>
          <w:p w14:paraId="553BF768" w14:textId="2FD539CF"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Coordinador de Operaciones de Caja /</w:t>
            </w:r>
            <w:r w:rsidR="003F3896">
              <w:rPr>
                <w:rFonts w:ascii="Arial" w:hAnsi="Arial" w:cs="Arial"/>
                <w:sz w:val="14"/>
                <w:szCs w:val="16"/>
                <w:lang w:bidi="es-ES"/>
              </w:rPr>
              <w:t xml:space="preserve"> </w:t>
            </w:r>
            <w:r w:rsidRPr="00606130">
              <w:rPr>
                <w:rFonts w:ascii="Arial" w:hAnsi="Arial" w:cs="Arial"/>
                <w:sz w:val="14"/>
                <w:szCs w:val="16"/>
                <w:lang w:bidi="es-ES"/>
              </w:rPr>
              <w:t>Analista de Operaciones de Caja /</w:t>
            </w:r>
            <w:r w:rsidR="003F3896">
              <w:rPr>
                <w:rFonts w:ascii="Arial" w:hAnsi="Arial" w:cs="Arial"/>
                <w:sz w:val="14"/>
                <w:szCs w:val="16"/>
                <w:lang w:bidi="es-ES"/>
              </w:rPr>
              <w:t xml:space="preserve"> </w:t>
            </w:r>
            <w:r w:rsidRPr="00606130">
              <w:rPr>
                <w:rFonts w:ascii="Arial" w:hAnsi="Arial" w:cs="Arial"/>
                <w:sz w:val="14"/>
                <w:szCs w:val="16"/>
                <w:lang w:bidi="es-ES"/>
              </w:rPr>
              <w:lastRenderedPageBreak/>
              <w:t>Encargado de Fondo Rotativo</w:t>
            </w:r>
          </w:p>
        </w:tc>
        <w:tc>
          <w:tcPr>
            <w:tcW w:w="8531" w:type="dxa"/>
            <w:tcMar>
              <w:top w:w="28" w:type="dxa"/>
              <w:left w:w="57" w:type="dxa"/>
              <w:bottom w:w="85" w:type="dxa"/>
              <w:right w:w="28" w:type="dxa"/>
            </w:tcMar>
          </w:tcPr>
          <w:p w14:paraId="75299F11" w14:textId="3349FD83" w:rsidR="001E292D" w:rsidRDefault="001E292D" w:rsidP="00F854A2">
            <w:pPr>
              <w:pStyle w:val="TableParagraph"/>
              <w:ind w:left="119" w:right="246"/>
              <w:jc w:val="both"/>
            </w:pPr>
            <w:r w:rsidRPr="001E292D">
              <w:lastRenderedPageBreak/>
              <w:t>Recibe el expediente con los documentos de soporte y efectúa la restitución de caja chica conforme al procedimiento establecido.</w:t>
            </w:r>
          </w:p>
          <w:p w14:paraId="388F48C8" w14:textId="77777777" w:rsidR="001E292D" w:rsidRPr="001E292D" w:rsidRDefault="001E292D" w:rsidP="001E292D">
            <w:pPr>
              <w:pStyle w:val="TableParagraph"/>
              <w:ind w:right="16"/>
              <w:jc w:val="both"/>
            </w:pPr>
          </w:p>
          <w:p w14:paraId="58C85752" w14:textId="251A86EE" w:rsidR="001E292D" w:rsidRDefault="001E292D" w:rsidP="00F854A2">
            <w:pPr>
              <w:pStyle w:val="TableParagraph"/>
              <w:ind w:left="119" w:right="246"/>
              <w:jc w:val="both"/>
            </w:pPr>
            <w:r w:rsidRPr="001E292D">
              <w:lastRenderedPageBreak/>
              <w:t>Para la elaboración y pago del cheque, aplica lo descrito en las actividades 22, 23 y 24 del inciso C.2.2</w:t>
            </w:r>
            <w:r>
              <w:t>.</w:t>
            </w:r>
            <w:r w:rsidRPr="001E292D">
              <w:t xml:space="preserve"> </w:t>
            </w:r>
            <w:r w:rsidRPr="001E292D">
              <w:rPr>
                <w:i/>
                <w:iCs/>
              </w:rPr>
              <w:t>“Ejecución del fondo rotativo”.</w:t>
            </w:r>
          </w:p>
          <w:p w14:paraId="3C22FB96" w14:textId="77777777" w:rsidR="001E292D" w:rsidRPr="001E292D" w:rsidRDefault="001E292D" w:rsidP="001E292D">
            <w:pPr>
              <w:pStyle w:val="TableParagraph"/>
              <w:ind w:right="16"/>
              <w:jc w:val="both"/>
            </w:pPr>
          </w:p>
          <w:p w14:paraId="54BA63BA" w14:textId="6E149AAF" w:rsidR="0083151F" w:rsidRPr="00BB07A0" w:rsidRDefault="001E292D" w:rsidP="00F854A2">
            <w:pPr>
              <w:pStyle w:val="TableParagraph"/>
              <w:ind w:left="119" w:right="104"/>
              <w:jc w:val="both"/>
            </w:pPr>
            <w:r w:rsidRPr="001E292D">
              <w:t xml:space="preserve">Para consultar las características del producto o servicio, se remite al documento FIN-ESP-03 </w:t>
            </w:r>
            <w:r w:rsidRPr="001E292D">
              <w:rPr>
                <w:i/>
                <w:iCs/>
              </w:rPr>
              <w:t>“Especificaci</w:t>
            </w:r>
            <w:r>
              <w:rPr>
                <w:i/>
                <w:iCs/>
              </w:rPr>
              <w:t>ón</w:t>
            </w:r>
            <w:r w:rsidRPr="001E292D">
              <w:rPr>
                <w:i/>
                <w:iCs/>
              </w:rPr>
              <w:t xml:space="preserve"> para reposición de caja chica”.</w:t>
            </w:r>
          </w:p>
        </w:tc>
      </w:tr>
      <w:tr w:rsidR="0083151F" w:rsidRPr="005732FE" w14:paraId="3FB22762" w14:textId="77777777" w:rsidTr="00484A58">
        <w:trPr>
          <w:trHeight w:val="874"/>
          <w:jc w:val="right"/>
        </w:trPr>
        <w:tc>
          <w:tcPr>
            <w:tcW w:w="1542" w:type="dxa"/>
            <w:vAlign w:val="center"/>
          </w:tcPr>
          <w:p w14:paraId="152081A4" w14:textId="1CF92112" w:rsidR="0083151F" w:rsidRPr="006E6B0B" w:rsidRDefault="00B501F0" w:rsidP="00B501F0">
            <w:pPr>
              <w:pStyle w:val="TableParagraph"/>
              <w:ind w:right="13"/>
              <w:jc w:val="center"/>
              <w:rPr>
                <w:b/>
                <w:sz w:val="14"/>
              </w:rPr>
            </w:pPr>
            <w:r>
              <w:rPr>
                <w:b/>
                <w:sz w:val="14"/>
              </w:rPr>
              <w:lastRenderedPageBreak/>
              <w:t xml:space="preserve">16. </w:t>
            </w:r>
            <w:r w:rsidR="0083151F" w:rsidRPr="006E6B0B">
              <w:rPr>
                <w:b/>
                <w:sz w:val="14"/>
              </w:rPr>
              <w:t>Nombrar personal para realizar arqueo de caja chica</w:t>
            </w:r>
          </w:p>
        </w:tc>
        <w:tc>
          <w:tcPr>
            <w:tcW w:w="1112" w:type="dxa"/>
            <w:vAlign w:val="center"/>
          </w:tcPr>
          <w:p w14:paraId="1B1A2721" w14:textId="77777777" w:rsidR="0083151F" w:rsidRPr="006E6B0B" w:rsidRDefault="0083151F" w:rsidP="00B501F0">
            <w:pPr>
              <w:jc w:val="center"/>
              <w:rPr>
                <w:rFonts w:ascii="Arial" w:hAnsi="Arial" w:cs="Arial"/>
                <w:sz w:val="14"/>
                <w:szCs w:val="16"/>
                <w:lang w:bidi="es-ES"/>
              </w:rPr>
            </w:pPr>
            <w:r w:rsidRPr="006E6B0B">
              <w:rPr>
                <w:rFonts w:ascii="Arial" w:hAnsi="Arial" w:cs="Arial"/>
                <w:sz w:val="14"/>
                <w:szCs w:val="16"/>
                <w:lang w:bidi="es-ES"/>
              </w:rPr>
              <w:t>Director Departamental de Educación / Director Unidad Ejecutora</w:t>
            </w:r>
          </w:p>
        </w:tc>
        <w:tc>
          <w:tcPr>
            <w:tcW w:w="8531" w:type="dxa"/>
            <w:tcMar>
              <w:top w:w="28" w:type="dxa"/>
              <w:left w:w="57" w:type="dxa"/>
              <w:bottom w:w="85" w:type="dxa"/>
              <w:right w:w="28" w:type="dxa"/>
            </w:tcMar>
            <w:vAlign w:val="center"/>
          </w:tcPr>
          <w:p w14:paraId="555BD974" w14:textId="78805ED6" w:rsidR="001E292D" w:rsidRPr="001E292D" w:rsidRDefault="001E292D" w:rsidP="00F854A2">
            <w:pPr>
              <w:pStyle w:val="TableParagraph"/>
              <w:ind w:left="119" w:right="246"/>
              <w:jc w:val="both"/>
            </w:pPr>
            <w:r w:rsidRPr="001E292D">
              <w:t>Realiza el nombramiento de personal competente del Departamento o Sección Financiera, para que ejecute de forma periódica el arqueo de caja chica.</w:t>
            </w:r>
          </w:p>
        </w:tc>
      </w:tr>
      <w:tr w:rsidR="0083151F" w:rsidRPr="005732FE" w14:paraId="6297FF00" w14:textId="77777777" w:rsidTr="00484A58">
        <w:trPr>
          <w:trHeight w:val="874"/>
          <w:jc w:val="right"/>
        </w:trPr>
        <w:tc>
          <w:tcPr>
            <w:tcW w:w="1542" w:type="dxa"/>
            <w:vAlign w:val="center"/>
          </w:tcPr>
          <w:p w14:paraId="2844B3F2" w14:textId="67760DF0" w:rsidR="0083151F" w:rsidRPr="00BB07A0" w:rsidRDefault="00B501F0" w:rsidP="00B501F0">
            <w:pPr>
              <w:pStyle w:val="TableParagraph"/>
              <w:ind w:right="13"/>
              <w:jc w:val="center"/>
              <w:rPr>
                <w:b/>
                <w:sz w:val="14"/>
              </w:rPr>
            </w:pPr>
            <w:r>
              <w:rPr>
                <w:b/>
                <w:sz w:val="14"/>
              </w:rPr>
              <w:t xml:space="preserve">17. </w:t>
            </w:r>
            <w:r w:rsidR="0083151F" w:rsidRPr="005F3034">
              <w:rPr>
                <w:b/>
                <w:sz w:val="14"/>
              </w:rPr>
              <w:t xml:space="preserve">Realizar </w:t>
            </w:r>
            <w:r w:rsidR="0083151F" w:rsidRPr="005F3034">
              <w:rPr>
                <w:b/>
                <w:spacing w:val="-3"/>
                <w:sz w:val="14"/>
              </w:rPr>
              <w:t xml:space="preserve">arqueo </w:t>
            </w:r>
            <w:r w:rsidR="0083151F" w:rsidRPr="005F3034">
              <w:rPr>
                <w:b/>
                <w:sz w:val="14"/>
              </w:rPr>
              <w:t>de caja chica</w:t>
            </w:r>
          </w:p>
        </w:tc>
        <w:tc>
          <w:tcPr>
            <w:tcW w:w="1112" w:type="dxa"/>
            <w:vAlign w:val="center"/>
          </w:tcPr>
          <w:p w14:paraId="6EB82666" w14:textId="22179158"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Personal competente nombrado para el efecto Departamento</w:t>
            </w:r>
            <w:r w:rsidR="003F3896">
              <w:rPr>
                <w:rFonts w:ascii="Arial" w:hAnsi="Arial" w:cs="Arial"/>
                <w:sz w:val="14"/>
                <w:szCs w:val="16"/>
                <w:lang w:bidi="es-ES"/>
              </w:rPr>
              <w:t xml:space="preserve"> </w:t>
            </w:r>
            <w:r w:rsidRPr="00606130">
              <w:rPr>
                <w:rFonts w:ascii="Arial" w:hAnsi="Arial" w:cs="Arial"/>
                <w:sz w:val="14"/>
                <w:szCs w:val="16"/>
                <w:lang w:bidi="es-ES"/>
              </w:rPr>
              <w:t>/ Sección Financiera</w:t>
            </w:r>
          </w:p>
        </w:tc>
        <w:tc>
          <w:tcPr>
            <w:tcW w:w="8531" w:type="dxa"/>
            <w:tcMar>
              <w:top w:w="28" w:type="dxa"/>
              <w:left w:w="57" w:type="dxa"/>
              <w:bottom w:w="85" w:type="dxa"/>
              <w:right w:w="28" w:type="dxa"/>
            </w:tcMar>
            <w:vAlign w:val="center"/>
          </w:tcPr>
          <w:p w14:paraId="29A60EF1" w14:textId="029C64D6" w:rsidR="0083151F" w:rsidRPr="00BB07A0" w:rsidRDefault="001E292D" w:rsidP="00F854A2">
            <w:pPr>
              <w:pStyle w:val="TableParagraph"/>
              <w:ind w:left="119" w:right="246"/>
              <w:jc w:val="both"/>
            </w:pPr>
            <w:r w:rsidRPr="001E292D">
              <w:t>Con base en el nombramiento recibido, realiza los arqueos de caja chica conforme a la normativa vigente.</w:t>
            </w:r>
          </w:p>
        </w:tc>
      </w:tr>
      <w:tr w:rsidR="0083151F" w:rsidRPr="005732FE" w14:paraId="303DC98F" w14:textId="77777777" w:rsidTr="00484A58">
        <w:trPr>
          <w:trHeight w:val="874"/>
          <w:jc w:val="right"/>
        </w:trPr>
        <w:tc>
          <w:tcPr>
            <w:tcW w:w="1542" w:type="dxa"/>
            <w:vAlign w:val="center"/>
          </w:tcPr>
          <w:p w14:paraId="4DCB77B2" w14:textId="3C5204A2" w:rsidR="0083151F" w:rsidRPr="00BB07A0" w:rsidRDefault="00B501F0" w:rsidP="00B501F0">
            <w:pPr>
              <w:pStyle w:val="TableParagraph"/>
              <w:ind w:right="13"/>
              <w:jc w:val="center"/>
              <w:rPr>
                <w:b/>
                <w:sz w:val="14"/>
              </w:rPr>
            </w:pPr>
            <w:r>
              <w:rPr>
                <w:b/>
                <w:sz w:val="14"/>
              </w:rPr>
              <w:t xml:space="preserve">18. </w:t>
            </w:r>
            <w:r w:rsidR="00375C39">
              <w:rPr>
                <w:b/>
                <w:sz w:val="14"/>
              </w:rPr>
              <w:t>Realizar l</w:t>
            </w:r>
            <w:r w:rsidR="0083151F" w:rsidRPr="00606130">
              <w:rPr>
                <w:b/>
                <w:sz w:val="14"/>
              </w:rPr>
              <w:t>iquidación final de caja chica</w:t>
            </w:r>
          </w:p>
        </w:tc>
        <w:tc>
          <w:tcPr>
            <w:tcW w:w="1112" w:type="dxa"/>
            <w:vAlign w:val="center"/>
          </w:tcPr>
          <w:p w14:paraId="11BBD25D" w14:textId="322BADC0" w:rsidR="0083151F" w:rsidRPr="00606130" w:rsidRDefault="0083151F" w:rsidP="00B501F0">
            <w:pPr>
              <w:jc w:val="center"/>
              <w:rPr>
                <w:rFonts w:ascii="Arial" w:hAnsi="Arial" w:cs="Arial"/>
                <w:sz w:val="14"/>
                <w:szCs w:val="16"/>
                <w:lang w:bidi="es-ES"/>
              </w:rPr>
            </w:pPr>
            <w:r w:rsidRPr="00606130">
              <w:rPr>
                <w:rFonts w:ascii="Arial" w:hAnsi="Arial" w:cs="Arial"/>
                <w:sz w:val="14"/>
                <w:szCs w:val="16"/>
                <w:lang w:bidi="es-ES"/>
              </w:rPr>
              <w:t xml:space="preserve">Responsable de </w:t>
            </w:r>
            <w:r w:rsidR="003F3896" w:rsidRPr="00606130">
              <w:rPr>
                <w:rFonts w:ascii="Arial" w:hAnsi="Arial" w:cs="Arial"/>
                <w:sz w:val="14"/>
                <w:szCs w:val="16"/>
                <w:lang w:bidi="es-ES"/>
              </w:rPr>
              <w:t>M</w:t>
            </w:r>
            <w:r w:rsidRPr="00606130">
              <w:rPr>
                <w:rFonts w:ascii="Arial" w:hAnsi="Arial" w:cs="Arial"/>
                <w:sz w:val="14"/>
                <w:szCs w:val="16"/>
                <w:lang w:bidi="es-ES"/>
              </w:rPr>
              <w:t xml:space="preserve">anejo y </w:t>
            </w:r>
            <w:r w:rsidR="003F3896" w:rsidRPr="00606130">
              <w:rPr>
                <w:rFonts w:ascii="Arial" w:hAnsi="Arial" w:cs="Arial"/>
                <w:sz w:val="14"/>
                <w:szCs w:val="16"/>
                <w:lang w:bidi="es-ES"/>
              </w:rPr>
              <w:t xml:space="preserve">Control </w:t>
            </w:r>
            <w:r w:rsidRPr="00606130">
              <w:rPr>
                <w:rFonts w:ascii="Arial" w:hAnsi="Arial" w:cs="Arial"/>
                <w:sz w:val="14"/>
                <w:szCs w:val="16"/>
                <w:lang w:bidi="es-ES"/>
              </w:rPr>
              <w:t xml:space="preserve">de </w:t>
            </w:r>
            <w:r w:rsidR="003F3896">
              <w:rPr>
                <w:rFonts w:ascii="Arial" w:hAnsi="Arial" w:cs="Arial"/>
                <w:sz w:val="14"/>
                <w:szCs w:val="16"/>
                <w:lang w:bidi="es-ES"/>
              </w:rPr>
              <w:t>C</w:t>
            </w:r>
            <w:r w:rsidR="003F3896" w:rsidRPr="00606130">
              <w:rPr>
                <w:rFonts w:ascii="Arial" w:hAnsi="Arial" w:cs="Arial"/>
                <w:sz w:val="14"/>
                <w:szCs w:val="16"/>
                <w:lang w:bidi="es-ES"/>
              </w:rPr>
              <w:t xml:space="preserve">aja </w:t>
            </w:r>
            <w:r w:rsidR="003F3896">
              <w:rPr>
                <w:rFonts w:ascii="Arial" w:hAnsi="Arial" w:cs="Arial"/>
                <w:sz w:val="14"/>
                <w:szCs w:val="16"/>
                <w:lang w:bidi="es-ES"/>
              </w:rPr>
              <w:t>C</w:t>
            </w:r>
            <w:r w:rsidR="003F3896" w:rsidRPr="00606130">
              <w:rPr>
                <w:rFonts w:ascii="Arial" w:hAnsi="Arial" w:cs="Arial"/>
                <w:sz w:val="14"/>
                <w:szCs w:val="16"/>
                <w:lang w:bidi="es-ES"/>
              </w:rPr>
              <w:t xml:space="preserve">hica </w:t>
            </w:r>
            <w:r w:rsidRPr="00606130">
              <w:rPr>
                <w:rFonts w:ascii="Arial" w:hAnsi="Arial" w:cs="Arial"/>
                <w:sz w:val="14"/>
                <w:szCs w:val="16"/>
                <w:lang w:bidi="es-ES"/>
              </w:rPr>
              <w:t>Unidad Ejecutora</w:t>
            </w:r>
          </w:p>
        </w:tc>
        <w:tc>
          <w:tcPr>
            <w:tcW w:w="8531" w:type="dxa"/>
            <w:tcMar>
              <w:top w:w="28" w:type="dxa"/>
              <w:left w:w="57" w:type="dxa"/>
              <w:bottom w:w="85" w:type="dxa"/>
              <w:right w:w="28" w:type="dxa"/>
            </w:tcMar>
            <w:vAlign w:val="center"/>
          </w:tcPr>
          <w:p w14:paraId="6D82066F" w14:textId="4A396E9E" w:rsidR="0083151F" w:rsidRPr="001E292D" w:rsidRDefault="001E292D" w:rsidP="00F854A2">
            <w:pPr>
              <w:pStyle w:val="TableParagraph"/>
              <w:ind w:left="119" w:right="246"/>
              <w:jc w:val="both"/>
            </w:pPr>
            <w:r w:rsidRPr="001E292D">
              <w:t>Realiza la liquidación final de la caja chica por cierre de operaciones del ejercicio fiscal, de acuerdo con la calendarización que se emite para el efecto.</w:t>
            </w:r>
          </w:p>
        </w:tc>
      </w:tr>
      <w:tr w:rsidR="0083151F" w:rsidRPr="005732FE" w14:paraId="527F524F" w14:textId="77777777" w:rsidTr="00484A58">
        <w:trPr>
          <w:trHeight w:val="874"/>
          <w:jc w:val="right"/>
        </w:trPr>
        <w:tc>
          <w:tcPr>
            <w:tcW w:w="1542" w:type="dxa"/>
            <w:vAlign w:val="center"/>
          </w:tcPr>
          <w:p w14:paraId="6B5A5917" w14:textId="31D0C8FE" w:rsidR="0083151F" w:rsidRPr="00BB07A0" w:rsidRDefault="00B501F0" w:rsidP="00B501F0">
            <w:pPr>
              <w:pStyle w:val="TableParagraph"/>
              <w:ind w:right="13"/>
              <w:jc w:val="center"/>
              <w:rPr>
                <w:b/>
                <w:sz w:val="14"/>
              </w:rPr>
            </w:pPr>
            <w:r>
              <w:rPr>
                <w:b/>
                <w:sz w:val="14"/>
              </w:rPr>
              <w:t xml:space="preserve">19. </w:t>
            </w:r>
            <w:r w:rsidR="0083151F" w:rsidRPr="00606130">
              <w:rPr>
                <w:b/>
                <w:sz w:val="14"/>
              </w:rPr>
              <w:t>Cancelación definitiva de la caja chica</w:t>
            </w:r>
          </w:p>
        </w:tc>
        <w:tc>
          <w:tcPr>
            <w:tcW w:w="1112" w:type="dxa"/>
            <w:vAlign w:val="center"/>
          </w:tcPr>
          <w:p w14:paraId="3A10BC4B" w14:textId="50B57A89" w:rsidR="0083151F" w:rsidRPr="00BB07A0" w:rsidRDefault="0083151F" w:rsidP="00B501F0">
            <w:pPr>
              <w:jc w:val="center"/>
              <w:rPr>
                <w:sz w:val="14"/>
              </w:rPr>
            </w:pPr>
            <w:r w:rsidRPr="00606130">
              <w:rPr>
                <w:rFonts w:ascii="Arial" w:hAnsi="Arial" w:cs="Arial"/>
                <w:sz w:val="14"/>
                <w:szCs w:val="16"/>
                <w:lang w:bidi="es-ES"/>
              </w:rPr>
              <w:t>Jefe de Operaciones de Caja   Coordinador</w:t>
            </w:r>
            <w:r w:rsidR="003F3896">
              <w:rPr>
                <w:rFonts w:ascii="Arial" w:hAnsi="Arial" w:cs="Arial"/>
                <w:sz w:val="14"/>
                <w:szCs w:val="16"/>
                <w:lang w:bidi="es-ES"/>
              </w:rPr>
              <w:t xml:space="preserve"> </w:t>
            </w:r>
            <w:r w:rsidRPr="00606130">
              <w:rPr>
                <w:rFonts w:ascii="Arial" w:hAnsi="Arial" w:cs="Arial"/>
                <w:sz w:val="14"/>
                <w:szCs w:val="16"/>
                <w:lang w:bidi="es-ES"/>
              </w:rPr>
              <w:t>/ Jefe Financiero Unidad Ejecutora</w:t>
            </w:r>
          </w:p>
        </w:tc>
        <w:tc>
          <w:tcPr>
            <w:tcW w:w="8531" w:type="dxa"/>
            <w:tcMar>
              <w:top w:w="28" w:type="dxa"/>
              <w:left w:w="57" w:type="dxa"/>
              <w:bottom w:w="85" w:type="dxa"/>
              <w:right w:w="28" w:type="dxa"/>
            </w:tcMar>
          </w:tcPr>
          <w:p w14:paraId="0732C029" w14:textId="2B592BB0" w:rsidR="001E292D" w:rsidRDefault="001E292D" w:rsidP="00F854A2">
            <w:pPr>
              <w:pStyle w:val="TableParagraph"/>
              <w:ind w:left="119" w:right="16"/>
              <w:jc w:val="both"/>
            </w:pPr>
            <w:r w:rsidRPr="001E292D">
              <w:t>La caja chica se cancela en los siguientes casos:</w:t>
            </w:r>
          </w:p>
          <w:p w14:paraId="16EDCBE4" w14:textId="77777777" w:rsidR="001E292D" w:rsidRPr="001E292D" w:rsidRDefault="001E292D" w:rsidP="001E292D">
            <w:pPr>
              <w:pStyle w:val="TableParagraph"/>
              <w:ind w:right="16"/>
              <w:jc w:val="both"/>
            </w:pPr>
          </w:p>
          <w:p w14:paraId="4102887C" w14:textId="77777777" w:rsidR="001E292D" w:rsidRPr="001E292D" w:rsidRDefault="001E292D" w:rsidP="00F854A2">
            <w:pPr>
              <w:pStyle w:val="NormalWeb"/>
              <w:numPr>
                <w:ilvl w:val="0"/>
                <w:numId w:val="43"/>
              </w:numPr>
              <w:spacing w:before="0" w:beforeAutospacing="0" w:after="0" w:afterAutospacing="0"/>
              <w:ind w:right="246" w:hanging="649"/>
              <w:jc w:val="both"/>
              <w:rPr>
                <w:rFonts w:ascii="Arial" w:hAnsi="Arial" w:cs="Arial"/>
                <w:sz w:val="22"/>
                <w:szCs w:val="22"/>
              </w:rPr>
            </w:pPr>
            <w:r w:rsidRPr="001E292D">
              <w:rPr>
                <w:rFonts w:ascii="Arial" w:hAnsi="Arial" w:cs="Arial"/>
                <w:sz w:val="22"/>
                <w:szCs w:val="22"/>
              </w:rPr>
              <w:t>Por disposición de las Autoridades Superiores, cuando se comprueba el mal manejo de los recursos de caja chica.</w:t>
            </w:r>
          </w:p>
          <w:p w14:paraId="29C8BD54" w14:textId="77777777" w:rsidR="001E292D" w:rsidRDefault="001E292D" w:rsidP="001E292D">
            <w:pPr>
              <w:pStyle w:val="NormalWeb"/>
              <w:spacing w:before="0" w:beforeAutospacing="0" w:after="0" w:afterAutospacing="0"/>
              <w:ind w:left="720"/>
              <w:jc w:val="both"/>
              <w:rPr>
                <w:rFonts w:ascii="Arial" w:hAnsi="Arial" w:cs="Arial"/>
                <w:sz w:val="22"/>
                <w:szCs w:val="22"/>
              </w:rPr>
            </w:pPr>
          </w:p>
          <w:p w14:paraId="193AE19A" w14:textId="0C33CC3D" w:rsidR="001E292D" w:rsidRPr="001E292D" w:rsidRDefault="001E292D" w:rsidP="00F854A2">
            <w:pPr>
              <w:pStyle w:val="NormalWeb"/>
              <w:numPr>
                <w:ilvl w:val="0"/>
                <w:numId w:val="43"/>
              </w:numPr>
              <w:spacing w:before="0" w:beforeAutospacing="0" w:after="0" w:afterAutospacing="0"/>
              <w:ind w:right="246" w:hanging="654"/>
              <w:jc w:val="both"/>
              <w:rPr>
                <w:rFonts w:ascii="Arial" w:hAnsi="Arial" w:cs="Arial"/>
                <w:sz w:val="22"/>
                <w:szCs w:val="22"/>
              </w:rPr>
            </w:pPr>
            <w:r w:rsidRPr="001E292D">
              <w:rPr>
                <w:rFonts w:ascii="Arial" w:hAnsi="Arial" w:cs="Arial"/>
                <w:sz w:val="22"/>
                <w:szCs w:val="22"/>
              </w:rPr>
              <w:t xml:space="preserve">Por cese en </w:t>
            </w:r>
            <w:r>
              <w:rPr>
                <w:rFonts w:ascii="Arial" w:hAnsi="Arial" w:cs="Arial"/>
                <w:sz w:val="22"/>
                <w:szCs w:val="22"/>
              </w:rPr>
              <w:t>las</w:t>
            </w:r>
            <w:r w:rsidRPr="001E292D">
              <w:rPr>
                <w:rFonts w:ascii="Arial" w:hAnsi="Arial" w:cs="Arial"/>
                <w:sz w:val="22"/>
                <w:szCs w:val="22"/>
              </w:rPr>
              <w:t xml:space="preserve"> funciones del Encargado de la Administración de los Recursos de Caja Chica.</w:t>
            </w:r>
          </w:p>
          <w:p w14:paraId="3A46A178" w14:textId="77777777" w:rsidR="001E292D" w:rsidRDefault="001E292D" w:rsidP="001E292D">
            <w:pPr>
              <w:pStyle w:val="NormalWeb"/>
              <w:spacing w:before="0" w:beforeAutospacing="0" w:after="0" w:afterAutospacing="0"/>
              <w:ind w:left="720"/>
              <w:jc w:val="both"/>
              <w:rPr>
                <w:rFonts w:ascii="Arial" w:hAnsi="Arial" w:cs="Arial"/>
                <w:sz w:val="22"/>
                <w:szCs w:val="22"/>
              </w:rPr>
            </w:pPr>
          </w:p>
          <w:p w14:paraId="205AB285" w14:textId="05CCE6A2" w:rsidR="0083151F" w:rsidRPr="00BB07A0" w:rsidRDefault="001E292D" w:rsidP="00F854A2">
            <w:pPr>
              <w:pStyle w:val="NormalWeb"/>
              <w:numPr>
                <w:ilvl w:val="0"/>
                <w:numId w:val="43"/>
              </w:numPr>
              <w:spacing w:before="24" w:beforeAutospacing="0" w:after="0" w:afterAutospacing="0"/>
              <w:ind w:right="246" w:hanging="654"/>
              <w:jc w:val="both"/>
            </w:pPr>
            <w:r w:rsidRPr="001E292D">
              <w:rPr>
                <w:rFonts w:ascii="Arial" w:hAnsi="Arial" w:cs="Arial"/>
                <w:sz w:val="22"/>
                <w:szCs w:val="22"/>
              </w:rPr>
              <w:t xml:space="preserve">Cuando al Responsable del Manejo y Control de Caja Chica se le determina una administración inadecuada; en este caso, los valores de cargo se descuentan de </w:t>
            </w:r>
            <w:r>
              <w:rPr>
                <w:rFonts w:ascii="Arial" w:hAnsi="Arial" w:cs="Arial"/>
                <w:sz w:val="22"/>
                <w:szCs w:val="22"/>
              </w:rPr>
              <w:t>los</w:t>
            </w:r>
            <w:r w:rsidRPr="001E292D">
              <w:rPr>
                <w:rFonts w:ascii="Arial" w:hAnsi="Arial" w:cs="Arial"/>
                <w:sz w:val="22"/>
                <w:szCs w:val="22"/>
              </w:rPr>
              <w:t xml:space="preserve"> haberes, quedando sujeto a las disposiciones que la ley de la materia determine</w:t>
            </w:r>
          </w:p>
        </w:tc>
      </w:tr>
    </w:tbl>
    <w:p w14:paraId="72AB9977" w14:textId="77777777" w:rsidR="006412C2" w:rsidRDefault="006412C2" w:rsidP="001E292D">
      <w:pPr>
        <w:ind w:left="2127" w:hanging="709"/>
        <w:rPr>
          <w:rFonts w:ascii="Arial" w:hAnsi="Arial" w:cs="Arial"/>
          <w:b/>
          <w:sz w:val="22"/>
          <w:szCs w:val="22"/>
          <w:lang w:val="es-GT"/>
        </w:rPr>
      </w:pPr>
    </w:p>
    <w:p w14:paraId="53509A95" w14:textId="1111CB29" w:rsidR="0083151F" w:rsidRDefault="001E292D" w:rsidP="001E292D">
      <w:pPr>
        <w:ind w:left="2127" w:hanging="709"/>
        <w:rPr>
          <w:rFonts w:ascii="Arial" w:hAnsi="Arial" w:cs="Arial"/>
          <w:b/>
          <w:sz w:val="22"/>
          <w:szCs w:val="22"/>
          <w:lang w:val="es-GT"/>
        </w:rPr>
      </w:pPr>
      <w:r>
        <w:rPr>
          <w:rFonts w:ascii="Arial" w:hAnsi="Arial" w:cs="Arial"/>
          <w:b/>
          <w:sz w:val="22"/>
          <w:szCs w:val="22"/>
          <w:lang w:val="es-GT"/>
        </w:rPr>
        <w:t>C</w:t>
      </w:r>
      <w:r w:rsidR="0083151F" w:rsidRPr="001E292D">
        <w:rPr>
          <w:rFonts w:ascii="Arial" w:hAnsi="Arial" w:cs="Arial"/>
          <w:b/>
          <w:sz w:val="22"/>
          <w:szCs w:val="22"/>
          <w:lang w:val="es-GT"/>
        </w:rPr>
        <w:t>.</w:t>
      </w:r>
      <w:r>
        <w:rPr>
          <w:rFonts w:ascii="Arial" w:hAnsi="Arial" w:cs="Arial"/>
          <w:b/>
          <w:sz w:val="22"/>
          <w:szCs w:val="22"/>
          <w:lang w:val="es-GT"/>
        </w:rPr>
        <w:t>3.</w:t>
      </w:r>
      <w:r w:rsidR="0083151F" w:rsidRPr="001E292D">
        <w:rPr>
          <w:rFonts w:ascii="Arial" w:hAnsi="Arial" w:cs="Arial"/>
          <w:b/>
          <w:sz w:val="22"/>
          <w:szCs w:val="22"/>
          <w:lang w:val="es-GT"/>
        </w:rPr>
        <w:t xml:space="preserve">2.  Vales de </w:t>
      </w:r>
      <w:r w:rsidRPr="001E292D">
        <w:rPr>
          <w:rFonts w:ascii="Arial" w:hAnsi="Arial" w:cs="Arial"/>
          <w:b/>
          <w:sz w:val="22"/>
          <w:szCs w:val="22"/>
          <w:lang w:val="es-GT"/>
        </w:rPr>
        <w:t>caja chica</w:t>
      </w:r>
    </w:p>
    <w:p w14:paraId="6B8A4160" w14:textId="77777777" w:rsidR="001E292D" w:rsidRPr="001E292D" w:rsidRDefault="001E292D" w:rsidP="001E292D">
      <w:pPr>
        <w:ind w:left="2127" w:hanging="709"/>
        <w:rPr>
          <w:rFonts w:ascii="Arial" w:hAnsi="Arial" w:cs="Arial"/>
          <w:b/>
          <w:sz w:val="22"/>
          <w:szCs w:val="22"/>
          <w:lang w:val="es-GT"/>
        </w:rPr>
      </w:pPr>
    </w:p>
    <w:tbl>
      <w:tblPr>
        <w:tblW w:w="111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42"/>
        <w:gridCol w:w="1112"/>
        <w:gridCol w:w="8531"/>
      </w:tblGrid>
      <w:tr w:rsidR="0083151F" w:rsidRPr="005732FE" w14:paraId="6CF17848" w14:textId="77777777" w:rsidTr="00484A58">
        <w:trPr>
          <w:tblHeader/>
          <w:jc w:val="right"/>
        </w:trPr>
        <w:tc>
          <w:tcPr>
            <w:tcW w:w="1542" w:type="dxa"/>
            <w:shd w:val="clear" w:color="auto" w:fill="D9D9D9"/>
            <w:tcMar>
              <w:top w:w="28" w:type="dxa"/>
              <w:bottom w:w="28" w:type="dxa"/>
            </w:tcMar>
            <w:vAlign w:val="center"/>
          </w:tcPr>
          <w:p w14:paraId="008E4B2F" w14:textId="77777777" w:rsidR="0083151F" w:rsidRPr="005732FE" w:rsidRDefault="0083151F" w:rsidP="00484A58">
            <w:pPr>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6DE70916" w14:textId="77777777" w:rsidR="0083151F" w:rsidRPr="005732FE" w:rsidRDefault="0083151F" w:rsidP="00484A58">
            <w:pPr>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535487FB" w14:textId="5488D2E7" w:rsidR="0083151F" w:rsidRPr="005732FE" w:rsidRDefault="0083151F" w:rsidP="00484A58">
            <w:pPr>
              <w:jc w:val="center"/>
              <w:rPr>
                <w:rFonts w:ascii="Arial" w:hAnsi="Arial" w:cs="Arial"/>
                <w:b/>
                <w:sz w:val="16"/>
                <w:szCs w:val="16"/>
              </w:rPr>
            </w:pPr>
            <w:r w:rsidRPr="005732FE">
              <w:rPr>
                <w:rFonts w:ascii="Arial" w:hAnsi="Arial" w:cs="Arial"/>
                <w:b/>
                <w:sz w:val="16"/>
                <w:szCs w:val="16"/>
              </w:rPr>
              <w:t xml:space="preserve">Descripción de las </w:t>
            </w:r>
            <w:r w:rsidR="001E292D">
              <w:rPr>
                <w:rFonts w:ascii="Arial" w:hAnsi="Arial" w:cs="Arial"/>
                <w:b/>
                <w:sz w:val="16"/>
                <w:szCs w:val="16"/>
              </w:rPr>
              <w:t>a</w:t>
            </w:r>
            <w:r w:rsidRPr="005732FE">
              <w:rPr>
                <w:rFonts w:ascii="Arial" w:hAnsi="Arial" w:cs="Arial"/>
                <w:b/>
                <w:sz w:val="16"/>
                <w:szCs w:val="16"/>
              </w:rPr>
              <w:t>ctividades</w:t>
            </w:r>
          </w:p>
        </w:tc>
      </w:tr>
      <w:tr w:rsidR="0083151F" w:rsidRPr="005732FE" w14:paraId="468BE87B" w14:textId="77777777" w:rsidTr="00484A58">
        <w:trPr>
          <w:trHeight w:val="17"/>
          <w:jc w:val="right"/>
        </w:trPr>
        <w:tc>
          <w:tcPr>
            <w:tcW w:w="1542" w:type="dxa"/>
            <w:vAlign w:val="center"/>
          </w:tcPr>
          <w:p w14:paraId="6AAABB5B" w14:textId="6207CFCE" w:rsidR="0083151F" w:rsidRPr="00BB07A0" w:rsidRDefault="001E292D" w:rsidP="00484A58">
            <w:pPr>
              <w:pStyle w:val="TableParagraph"/>
              <w:jc w:val="center"/>
              <w:rPr>
                <w:b/>
                <w:sz w:val="14"/>
              </w:rPr>
            </w:pPr>
            <w:r>
              <w:rPr>
                <w:b/>
                <w:sz w:val="14"/>
              </w:rPr>
              <w:t xml:space="preserve">20. </w:t>
            </w:r>
            <w:r w:rsidR="0083151F" w:rsidRPr="00606130">
              <w:rPr>
                <w:b/>
                <w:sz w:val="14"/>
              </w:rPr>
              <w:t>Solicitar efectivo</w:t>
            </w:r>
          </w:p>
        </w:tc>
        <w:tc>
          <w:tcPr>
            <w:tcW w:w="1112" w:type="dxa"/>
            <w:vAlign w:val="center"/>
          </w:tcPr>
          <w:p w14:paraId="3693C2B9" w14:textId="77777777" w:rsidR="0083151F" w:rsidRPr="00606130" w:rsidRDefault="0083151F" w:rsidP="00484A58">
            <w:pPr>
              <w:jc w:val="center"/>
              <w:rPr>
                <w:rFonts w:ascii="Arial" w:hAnsi="Arial" w:cs="Arial"/>
                <w:sz w:val="14"/>
                <w:szCs w:val="16"/>
                <w:lang w:bidi="es-ES"/>
              </w:rPr>
            </w:pPr>
            <w:r w:rsidRPr="00606130">
              <w:rPr>
                <w:rFonts w:ascii="Arial" w:hAnsi="Arial" w:cs="Arial"/>
                <w:sz w:val="14"/>
                <w:szCs w:val="16"/>
                <w:lang w:bidi="es-ES"/>
              </w:rPr>
              <w:t>Usuario Unidad Ejecutora</w:t>
            </w:r>
          </w:p>
        </w:tc>
        <w:tc>
          <w:tcPr>
            <w:tcW w:w="8531" w:type="dxa"/>
            <w:tcMar>
              <w:top w:w="28" w:type="dxa"/>
              <w:left w:w="57" w:type="dxa"/>
              <w:bottom w:w="85" w:type="dxa"/>
              <w:right w:w="28" w:type="dxa"/>
            </w:tcMar>
            <w:vAlign w:val="center"/>
          </w:tcPr>
          <w:p w14:paraId="2BE9E1E5" w14:textId="14F5F4DF" w:rsidR="00484A58" w:rsidRPr="00BB07A0" w:rsidRDefault="00484A58" w:rsidP="00F854A2">
            <w:pPr>
              <w:pStyle w:val="TableParagraph"/>
              <w:ind w:left="119" w:right="246"/>
              <w:jc w:val="both"/>
            </w:pPr>
            <w:r>
              <w:t>Solicita la emisión de recursos al Responsable del Manejo y Control de Caja Chica.</w:t>
            </w:r>
          </w:p>
        </w:tc>
      </w:tr>
      <w:tr w:rsidR="0083151F" w:rsidRPr="005732FE" w14:paraId="3F771CF6" w14:textId="77777777" w:rsidTr="00484A58">
        <w:trPr>
          <w:trHeight w:val="17"/>
          <w:jc w:val="right"/>
        </w:trPr>
        <w:tc>
          <w:tcPr>
            <w:tcW w:w="1542" w:type="dxa"/>
            <w:vAlign w:val="center"/>
          </w:tcPr>
          <w:p w14:paraId="3690E4FA" w14:textId="2619998F" w:rsidR="0083151F" w:rsidRPr="00BB07A0" w:rsidRDefault="001E292D" w:rsidP="00484A58">
            <w:pPr>
              <w:pStyle w:val="TableParagraph"/>
              <w:jc w:val="center"/>
              <w:rPr>
                <w:b/>
                <w:sz w:val="14"/>
              </w:rPr>
            </w:pPr>
            <w:r>
              <w:rPr>
                <w:b/>
                <w:sz w:val="14"/>
              </w:rPr>
              <w:t xml:space="preserve">21. </w:t>
            </w:r>
            <w:r w:rsidR="0083151F" w:rsidRPr="00606130">
              <w:rPr>
                <w:b/>
                <w:sz w:val="14"/>
              </w:rPr>
              <w:t>Emitir vales</w:t>
            </w:r>
          </w:p>
        </w:tc>
        <w:tc>
          <w:tcPr>
            <w:tcW w:w="1112" w:type="dxa"/>
            <w:vAlign w:val="center"/>
          </w:tcPr>
          <w:p w14:paraId="6FAD0FD4" w14:textId="5E76B273" w:rsidR="0083151F" w:rsidRPr="00606130" w:rsidRDefault="0083151F" w:rsidP="00484A58">
            <w:pPr>
              <w:jc w:val="center"/>
              <w:rPr>
                <w:rFonts w:ascii="Arial" w:hAnsi="Arial" w:cs="Arial"/>
                <w:sz w:val="14"/>
                <w:szCs w:val="16"/>
                <w:lang w:bidi="es-ES"/>
              </w:rPr>
            </w:pPr>
            <w:r w:rsidRPr="00606130">
              <w:rPr>
                <w:rFonts w:ascii="Arial" w:hAnsi="Arial" w:cs="Arial"/>
                <w:sz w:val="14"/>
                <w:szCs w:val="16"/>
                <w:lang w:bidi="es-ES"/>
              </w:rPr>
              <w:t>Responsable de manejo y control de Caja Chica Unidad</w:t>
            </w:r>
            <w:r w:rsidR="001E292D">
              <w:rPr>
                <w:rFonts w:ascii="Arial" w:hAnsi="Arial" w:cs="Arial"/>
                <w:sz w:val="14"/>
                <w:szCs w:val="16"/>
                <w:lang w:bidi="es-ES"/>
              </w:rPr>
              <w:t xml:space="preserve"> </w:t>
            </w:r>
            <w:r w:rsidRPr="00606130">
              <w:rPr>
                <w:rFonts w:ascii="Arial" w:hAnsi="Arial" w:cs="Arial"/>
                <w:sz w:val="14"/>
                <w:szCs w:val="16"/>
                <w:lang w:bidi="es-ES"/>
              </w:rPr>
              <w:t>Ejecutora</w:t>
            </w:r>
          </w:p>
        </w:tc>
        <w:tc>
          <w:tcPr>
            <w:tcW w:w="8531" w:type="dxa"/>
            <w:tcMar>
              <w:top w:w="28" w:type="dxa"/>
              <w:left w:w="57" w:type="dxa"/>
              <w:bottom w:w="85" w:type="dxa"/>
              <w:right w:w="28" w:type="dxa"/>
            </w:tcMar>
            <w:vAlign w:val="center"/>
          </w:tcPr>
          <w:p w14:paraId="5D451D04" w14:textId="388AE242" w:rsidR="00484A58" w:rsidRPr="00BB07A0" w:rsidRDefault="00484A58" w:rsidP="00F854A2">
            <w:pPr>
              <w:pStyle w:val="TableParagraph"/>
              <w:ind w:left="119" w:right="246"/>
              <w:jc w:val="both"/>
            </w:pPr>
            <w:r>
              <w:t>Emite el vale correspondiente para que el usuario gestione la autorización ante la máxima autoridad de la Unidad Ejecutora; se recomienda consignar número correlativo para control interno.</w:t>
            </w:r>
          </w:p>
        </w:tc>
      </w:tr>
      <w:tr w:rsidR="0083151F" w:rsidRPr="005732FE" w14:paraId="45C08708" w14:textId="77777777" w:rsidTr="00484A58">
        <w:trPr>
          <w:trHeight w:val="86"/>
          <w:jc w:val="right"/>
        </w:trPr>
        <w:tc>
          <w:tcPr>
            <w:tcW w:w="1542" w:type="dxa"/>
            <w:vAlign w:val="center"/>
          </w:tcPr>
          <w:p w14:paraId="1C645979" w14:textId="32E8C337" w:rsidR="0083151F" w:rsidRPr="00BB07A0" w:rsidRDefault="001E292D" w:rsidP="00484A58">
            <w:pPr>
              <w:pStyle w:val="TableParagraph"/>
              <w:jc w:val="center"/>
              <w:rPr>
                <w:b/>
                <w:sz w:val="14"/>
              </w:rPr>
            </w:pPr>
            <w:r>
              <w:rPr>
                <w:b/>
                <w:sz w:val="14"/>
              </w:rPr>
              <w:t xml:space="preserve">22. </w:t>
            </w:r>
            <w:r w:rsidR="0083151F" w:rsidRPr="00BB07A0">
              <w:rPr>
                <w:b/>
                <w:sz w:val="14"/>
              </w:rPr>
              <w:t>Autorizar vale</w:t>
            </w:r>
          </w:p>
        </w:tc>
        <w:tc>
          <w:tcPr>
            <w:tcW w:w="1112" w:type="dxa"/>
            <w:vAlign w:val="center"/>
          </w:tcPr>
          <w:p w14:paraId="50C941CF" w14:textId="0AA8D593" w:rsidR="0083151F" w:rsidRPr="00606130" w:rsidRDefault="0083151F" w:rsidP="00484A58">
            <w:pPr>
              <w:jc w:val="center"/>
              <w:rPr>
                <w:rFonts w:ascii="Arial" w:hAnsi="Arial" w:cs="Arial"/>
                <w:sz w:val="14"/>
                <w:szCs w:val="16"/>
                <w:lang w:bidi="es-ES"/>
              </w:rPr>
            </w:pPr>
            <w:r w:rsidRPr="00606130">
              <w:rPr>
                <w:rFonts w:ascii="Arial" w:hAnsi="Arial" w:cs="Arial"/>
                <w:sz w:val="14"/>
                <w:szCs w:val="16"/>
                <w:lang w:bidi="es-ES"/>
              </w:rPr>
              <w:t>Director Subdirector</w:t>
            </w:r>
            <w:r w:rsidR="001E292D">
              <w:rPr>
                <w:rFonts w:ascii="Arial" w:hAnsi="Arial" w:cs="Arial"/>
                <w:sz w:val="14"/>
                <w:szCs w:val="16"/>
                <w:lang w:bidi="es-ES"/>
              </w:rPr>
              <w:t xml:space="preserve"> </w:t>
            </w:r>
            <w:r w:rsidRPr="00606130">
              <w:rPr>
                <w:rFonts w:ascii="Arial" w:hAnsi="Arial" w:cs="Arial"/>
                <w:sz w:val="14"/>
                <w:szCs w:val="16"/>
                <w:lang w:bidi="es-ES"/>
              </w:rPr>
              <w:t>/ Unidad Ejecutora o a quien este delegue</w:t>
            </w:r>
          </w:p>
        </w:tc>
        <w:tc>
          <w:tcPr>
            <w:tcW w:w="8531" w:type="dxa"/>
            <w:tcMar>
              <w:top w:w="28" w:type="dxa"/>
              <w:left w:w="57" w:type="dxa"/>
              <w:bottom w:w="85" w:type="dxa"/>
              <w:right w:w="28" w:type="dxa"/>
            </w:tcMar>
            <w:vAlign w:val="center"/>
          </w:tcPr>
          <w:p w14:paraId="01BCDEEB" w14:textId="06A80FB2" w:rsidR="00484A58" w:rsidRPr="00BB07A0" w:rsidRDefault="00484A58" w:rsidP="00F854A2">
            <w:pPr>
              <w:pStyle w:val="TableParagraph"/>
              <w:ind w:left="119" w:right="246"/>
              <w:jc w:val="both"/>
            </w:pPr>
            <w:r>
              <w:t>Autoriza el vale mediante firma y sello para la adquisición del bien o servicio.</w:t>
            </w:r>
          </w:p>
        </w:tc>
      </w:tr>
      <w:tr w:rsidR="0083151F" w:rsidRPr="005732FE" w14:paraId="168BC58F" w14:textId="77777777" w:rsidTr="00484A58">
        <w:trPr>
          <w:trHeight w:val="17"/>
          <w:jc w:val="right"/>
        </w:trPr>
        <w:tc>
          <w:tcPr>
            <w:tcW w:w="1542" w:type="dxa"/>
            <w:vAlign w:val="center"/>
          </w:tcPr>
          <w:p w14:paraId="065A0594" w14:textId="2586D718" w:rsidR="0083151F" w:rsidRPr="00BB07A0" w:rsidRDefault="001E292D" w:rsidP="00484A58">
            <w:pPr>
              <w:pStyle w:val="TableParagraph"/>
              <w:jc w:val="center"/>
              <w:rPr>
                <w:b/>
                <w:sz w:val="14"/>
              </w:rPr>
            </w:pPr>
            <w:r>
              <w:rPr>
                <w:b/>
                <w:sz w:val="14"/>
              </w:rPr>
              <w:t xml:space="preserve">23. </w:t>
            </w:r>
            <w:r w:rsidR="0083151F" w:rsidRPr="00AC42F0">
              <w:rPr>
                <w:b/>
                <w:sz w:val="14"/>
              </w:rPr>
              <w:t>Solicitar efectivo con el vale autorizado</w:t>
            </w:r>
          </w:p>
        </w:tc>
        <w:tc>
          <w:tcPr>
            <w:tcW w:w="1112" w:type="dxa"/>
            <w:vAlign w:val="center"/>
          </w:tcPr>
          <w:p w14:paraId="4FAF5B67" w14:textId="77777777" w:rsidR="0083151F" w:rsidRPr="00606130" w:rsidRDefault="0083151F" w:rsidP="00484A58">
            <w:pPr>
              <w:jc w:val="center"/>
              <w:rPr>
                <w:rFonts w:ascii="Arial" w:hAnsi="Arial" w:cs="Arial"/>
                <w:sz w:val="14"/>
                <w:szCs w:val="16"/>
                <w:lang w:bidi="es-ES"/>
              </w:rPr>
            </w:pPr>
            <w:r w:rsidRPr="00606130">
              <w:rPr>
                <w:rFonts w:ascii="Arial" w:hAnsi="Arial" w:cs="Arial"/>
                <w:sz w:val="14"/>
                <w:szCs w:val="16"/>
                <w:lang w:bidi="es-ES"/>
              </w:rPr>
              <w:t>Usuario Unidad Ejecutora</w:t>
            </w:r>
          </w:p>
        </w:tc>
        <w:tc>
          <w:tcPr>
            <w:tcW w:w="8531" w:type="dxa"/>
            <w:tcMar>
              <w:top w:w="28" w:type="dxa"/>
              <w:left w:w="57" w:type="dxa"/>
              <w:bottom w:w="85" w:type="dxa"/>
              <w:right w:w="28" w:type="dxa"/>
            </w:tcMar>
          </w:tcPr>
          <w:p w14:paraId="15526F7D" w14:textId="5A62B2EF" w:rsidR="00484A58" w:rsidRPr="00BB07A0" w:rsidRDefault="00484A58" w:rsidP="00F854A2">
            <w:pPr>
              <w:pStyle w:val="TableParagraph"/>
              <w:ind w:left="119" w:right="246"/>
              <w:jc w:val="both"/>
            </w:pPr>
            <w:r>
              <w:t>Presenta el vale debidamente autorizado y solicita el efectivo al Responsable del Manejo y Control de Caja Chica.</w:t>
            </w:r>
          </w:p>
        </w:tc>
      </w:tr>
      <w:tr w:rsidR="0083151F" w:rsidRPr="005732FE" w14:paraId="7EBF1B20" w14:textId="77777777" w:rsidTr="00484A58">
        <w:trPr>
          <w:trHeight w:val="17"/>
          <w:jc w:val="right"/>
        </w:trPr>
        <w:tc>
          <w:tcPr>
            <w:tcW w:w="1542" w:type="dxa"/>
            <w:vAlign w:val="center"/>
          </w:tcPr>
          <w:p w14:paraId="0A15B6F9" w14:textId="313F223C" w:rsidR="0083151F" w:rsidRPr="00BB07A0" w:rsidRDefault="001E292D" w:rsidP="00484A58">
            <w:pPr>
              <w:pStyle w:val="TableParagraph"/>
              <w:jc w:val="center"/>
              <w:rPr>
                <w:b/>
                <w:sz w:val="14"/>
              </w:rPr>
            </w:pPr>
            <w:r>
              <w:rPr>
                <w:b/>
                <w:sz w:val="14"/>
              </w:rPr>
              <w:t xml:space="preserve">24. </w:t>
            </w:r>
            <w:r w:rsidR="0083151F" w:rsidRPr="00606130">
              <w:rPr>
                <w:b/>
                <w:sz w:val="14"/>
              </w:rPr>
              <w:t>Ejecutar compra</w:t>
            </w:r>
          </w:p>
        </w:tc>
        <w:tc>
          <w:tcPr>
            <w:tcW w:w="1112" w:type="dxa"/>
            <w:vAlign w:val="center"/>
          </w:tcPr>
          <w:p w14:paraId="25FDF693" w14:textId="77777777" w:rsidR="0083151F" w:rsidRPr="00606130" w:rsidRDefault="0083151F" w:rsidP="00484A58">
            <w:pPr>
              <w:jc w:val="center"/>
              <w:rPr>
                <w:rFonts w:ascii="Arial" w:hAnsi="Arial" w:cs="Arial"/>
                <w:sz w:val="14"/>
                <w:szCs w:val="16"/>
                <w:lang w:bidi="es-ES"/>
              </w:rPr>
            </w:pPr>
            <w:r w:rsidRPr="00606130">
              <w:rPr>
                <w:rFonts w:ascii="Arial" w:hAnsi="Arial" w:cs="Arial"/>
                <w:sz w:val="14"/>
                <w:szCs w:val="16"/>
                <w:lang w:bidi="es-ES"/>
              </w:rPr>
              <w:t>Usuario Unidad Ejecutora</w:t>
            </w:r>
          </w:p>
        </w:tc>
        <w:tc>
          <w:tcPr>
            <w:tcW w:w="8531" w:type="dxa"/>
            <w:tcMar>
              <w:top w:w="28" w:type="dxa"/>
              <w:left w:w="57" w:type="dxa"/>
              <w:bottom w:w="85" w:type="dxa"/>
              <w:right w:w="28" w:type="dxa"/>
            </w:tcMar>
          </w:tcPr>
          <w:p w14:paraId="1AE92F0F" w14:textId="668E283A" w:rsidR="00484A58" w:rsidRPr="00BB07A0" w:rsidRDefault="00484A58" w:rsidP="00F854A2">
            <w:pPr>
              <w:pStyle w:val="TableParagraph"/>
              <w:ind w:left="119" w:right="246"/>
              <w:jc w:val="both"/>
            </w:pPr>
            <w:r>
              <w:t>Efectúa la compra y liquida el vale dentro de los 3 días hábiles posteriores a la entrega del efectivo ante el Responsable del Manejo y Control de Caja Chica., mediante documento de legítimo abono y la documentación de soporte necesaria para la adquisición del bien o servicio.</w:t>
            </w:r>
          </w:p>
        </w:tc>
      </w:tr>
      <w:tr w:rsidR="0083151F" w:rsidRPr="005732FE" w14:paraId="3CFCC424" w14:textId="77777777" w:rsidTr="00484A58">
        <w:trPr>
          <w:trHeight w:val="17"/>
          <w:jc w:val="right"/>
        </w:trPr>
        <w:tc>
          <w:tcPr>
            <w:tcW w:w="1542" w:type="dxa"/>
            <w:vAlign w:val="center"/>
          </w:tcPr>
          <w:p w14:paraId="55DA3C16" w14:textId="4CA1376F" w:rsidR="0083151F" w:rsidRPr="00BB07A0" w:rsidRDefault="001E292D" w:rsidP="00484A58">
            <w:pPr>
              <w:pStyle w:val="TableParagraph"/>
              <w:jc w:val="center"/>
              <w:rPr>
                <w:b/>
                <w:sz w:val="14"/>
              </w:rPr>
            </w:pPr>
            <w:r>
              <w:rPr>
                <w:b/>
                <w:sz w:val="14"/>
              </w:rPr>
              <w:t xml:space="preserve">25. </w:t>
            </w:r>
            <w:r w:rsidR="0083151F" w:rsidRPr="00606130">
              <w:rPr>
                <w:b/>
                <w:sz w:val="14"/>
              </w:rPr>
              <w:t xml:space="preserve">Publicar información y </w:t>
            </w:r>
            <w:r w:rsidR="0083151F" w:rsidRPr="00606130">
              <w:rPr>
                <w:b/>
                <w:sz w:val="14"/>
              </w:rPr>
              <w:lastRenderedPageBreak/>
              <w:t>cancelar vale</w:t>
            </w:r>
          </w:p>
        </w:tc>
        <w:tc>
          <w:tcPr>
            <w:tcW w:w="1112" w:type="dxa"/>
            <w:vAlign w:val="center"/>
          </w:tcPr>
          <w:p w14:paraId="30400A7C" w14:textId="77777777" w:rsidR="0083151F" w:rsidRPr="00606130" w:rsidRDefault="0083151F" w:rsidP="00484A58">
            <w:pPr>
              <w:jc w:val="center"/>
              <w:rPr>
                <w:rFonts w:ascii="Arial" w:hAnsi="Arial" w:cs="Arial"/>
                <w:sz w:val="14"/>
                <w:szCs w:val="16"/>
                <w:lang w:bidi="es-ES"/>
              </w:rPr>
            </w:pPr>
            <w:r w:rsidRPr="00606130">
              <w:rPr>
                <w:rFonts w:ascii="Arial" w:hAnsi="Arial" w:cs="Arial"/>
                <w:sz w:val="14"/>
                <w:szCs w:val="16"/>
                <w:lang w:bidi="es-ES"/>
              </w:rPr>
              <w:lastRenderedPageBreak/>
              <w:t xml:space="preserve">Responsable de manejo y control </w:t>
            </w:r>
            <w:r w:rsidRPr="00606130">
              <w:rPr>
                <w:rFonts w:ascii="Arial" w:hAnsi="Arial" w:cs="Arial"/>
                <w:sz w:val="14"/>
                <w:szCs w:val="16"/>
                <w:lang w:bidi="es-ES"/>
              </w:rPr>
              <w:lastRenderedPageBreak/>
              <w:t>de caja chica Unidad Ejecutora</w:t>
            </w:r>
          </w:p>
        </w:tc>
        <w:tc>
          <w:tcPr>
            <w:tcW w:w="8531" w:type="dxa"/>
            <w:tcMar>
              <w:top w:w="28" w:type="dxa"/>
              <w:left w:w="57" w:type="dxa"/>
              <w:bottom w:w="85" w:type="dxa"/>
              <w:right w:w="28" w:type="dxa"/>
            </w:tcMar>
            <w:vAlign w:val="center"/>
          </w:tcPr>
          <w:p w14:paraId="23DEFF81" w14:textId="372B3383" w:rsidR="00484A58" w:rsidRPr="00BB07A0" w:rsidRDefault="00484A58" w:rsidP="00F854A2">
            <w:pPr>
              <w:pStyle w:val="TableParagraph"/>
              <w:ind w:left="119" w:right="246"/>
              <w:jc w:val="both"/>
            </w:pPr>
            <w:r>
              <w:lastRenderedPageBreak/>
              <w:t xml:space="preserve">Cancela el vale original y copia mediante sello y archiva conforme corresponda, una </w:t>
            </w:r>
            <w:r>
              <w:lastRenderedPageBreak/>
              <w:t>vez cumplida la publicación establecida en el inciso C.3.1., actividad 11 del presente procedimiento.</w:t>
            </w:r>
          </w:p>
        </w:tc>
      </w:tr>
      <w:tr w:rsidR="0083151F" w:rsidRPr="005732FE" w14:paraId="0974FABC" w14:textId="77777777" w:rsidTr="00484A58">
        <w:trPr>
          <w:trHeight w:val="17"/>
          <w:jc w:val="right"/>
        </w:trPr>
        <w:tc>
          <w:tcPr>
            <w:tcW w:w="1542" w:type="dxa"/>
            <w:vAlign w:val="center"/>
          </w:tcPr>
          <w:p w14:paraId="60AA38FE" w14:textId="52B18CC4" w:rsidR="0083151F" w:rsidRPr="00BB07A0" w:rsidRDefault="001E292D" w:rsidP="00484A58">
            <w:pPr>
              <w:pStyle w:val="TableParagraph"/>
              <w:ind w:right="64"/>
              <w:jc w:val="center"/>
              <w:rPr>
                <w:b/>
                <w:sz w:val="14"/>
              </w:rPr>
            </w:pPr>
            <w:r>
              <w:rPr>
                <w:b/>
                <w:sz w:val="14"/>
              </w:rPr>
              <w:lastRenderedPageBreak/>
              <w:t xml:space="preserve">26. </w:t>
            </w:r>
            <w:r w:rsidR="0083151F" w:rsidRPr="00606130">
              <w:rPr>
                <w:b/>
                <w:sz w:val="14"/>
              </w:rPr>
              <w:t>Requerir reintegro si no se cancela vale</w:t>
            </w:r>
          </w:p>
        </w:tc>
        <w:tc>
          <w:tcPr>
            <w:tcW w:w="1112" w:type="dxa"/>
            <w:vAlign w:val="center"/>
          </w:tcPr>
          <w:p w14:paraId="7D593F69" w14:textId="77777777" w:rsidR="0083151F" w:rsidRPr="00606130" w:rsidRDefault="0083151F" w:rsidP="00484A58">
            <w:pPr>
              <w:jc w:val="center"/>
              <w:rPr>
                <w:rFonts w:ascii="Arial" w:hAnsi="Arial" w:cs="Arial"/>
                <w:sz w:val="14"/>
                <w:szCs w:val="16"/>
                <w:lang w:bidi="es-ES"/>
              </w:rPr>
            </w:pPr>
            <w:r w:rsidRPr="00606130">
              <w:rPr>
                <w:rFonts w:ascii="Arial" w:hAnsi="Arial" w:cs="Arial"/>
                <w:sz w:val="14"/>
                <w:szCs w:val="16"/>
                <w:lang w:bidi="es-ES"/>
              </w:rPr>
              <w:t>Responsable de manejo y control de caja chica Unidad Ejecutora</w:t>
            </w:r>
          </w:p>
        </w:tc>
        <w:tc>
          <w:tcPr>
            <w:tcW w:w="8531" w:type="dxa"/>
            <w:tcMar>
              <w:top w:w="28" w:type="dxa"/>
              <w:left w:w="57" w:type="dxa"/>
              <w:bottom w:w="85" w:type="dxa"/>
              <w:right w:w="28" w:type="dxa"/>
            </w:tcMar>
            <w:vAlign w:val="center"/>
          </w:tcPr>
          <w:p w14:paraId="63E2A8DC" w14:textId="3CCD5BD1" w:rsidR="00484A58" w:rsidRPr="00BB07A0" w:rsidRDefault="00484A58" w:rsidP="00F854A2">
            <w:pPr>
              <w:pStyle w:val="TableParagraph"/>
              <w:ind w:left="119" w:right="246"/>
              <w:jc w:val="both"/>
            </w:pPr>
            <w:r>
              <w:t>Cuando el vale no se cancela dentro del plazo establecido, requiere de inmediato y por escrito el reintegro del efectivo correspondiente al monto otorgado.</w:t>
            </w:r>
          </w:p>
        </w:tc>
      </w:tr>
      <w:tr w:rsidR="0083151F" w:rsidRPr="005732FE" w14:paraId="1B240041" w14:textId="77777777" w:rsidTr="00484A58">
        <w:trPr>
          <w:trHeight w:val="241"/>
          <w:jc w:val="right"/>
        </w:trPr>
        <w:tc>
          <w:tcPr>
            <w:tcW w:w="1542" w:type="dxa"/>
            <w:vAlign w:val="center"/>
          </w:tcPr>
          <w:p w14:paraId="1A78ADA1" w14:textId="58D5D06D" w:rsidR="0083151F" w:rsidRPr="00BB07A0" w:rsidRDefault="001E292D" w:rsidP="00484A58">
            <w:pPr>
              <w:pStyle w:val="TableParagraph"/>
              <w:jc w:val="center"/>
              <w:rPr>
                <w:b/>
                <w:sz w:val="14"/>
              </w:rPr>
            </w:pPr>
            <w:r>
              <w:rPr>
                <w:b/>
                <w:sz w:val="14"/>
              </w:rPr>
              <w:t xml:space="preserve">27. </w:t>
            </w:r>
            <w:r w:rsidR="0083151F" w:rsidRPr="00606130">
              <w:rPr>
                <w:b/>
                <w:sz w:val="14"/>
              </w:rPr>
              <w:t>Notificar a DIDAI</w:t>
            </w:r>
          </w:p>
        </w:tc>
        <w:tc>
          <w:tcPr>
            <w:tcW w:w="1112" w:type="dxa"/>
            <w:vAlign w:val="center"/>
          </w:tcPr>
          <w:p w14:paraId="22A9B642" w14:textId="77777777" w:rsidR="0083151F" w:rsidRPr="00606130" w:rsidRDefault="0083151F" w:rsidP="00484A58">
            <w:pPr>
              <w:jc w:val="center"/>
              <w:rPr>
                <w:rFonts w:ascii="Arial" w:hAnsi="Arial" w:cs="Arial"/>
                <w:sz w:val="14"/>
                <w:szCs w:val="16"/>
                <w:lang w:bidi="es-ES"/>
              </w:rPr>
            </w:pPr>
            <w:r w:rsidRPr="00606130">
              <w:rPr>
                <w:rFonts w:ascii="Arial" w:hAnsi="Arial" w:cs="Arial"/>
                <w:sz w:val="14"/>
                <w:szCs w:val="16"/>
                <w:lang w:bidi="es-ES"/>
              </w:rPr>
              <w:t>Responsable de manejo y control de caja chica Unidad Ejecutora</w:t>
            </w:r>
          </w:p>
        </w:tc>
        <w:tc>
          <w:tcPr>
            <w:tcW w:w="8531" w:type="dxa"/>
            <w:tcMar>
              <w:top w:w="28" w:type="dxa"/>
              <w:left w:w="57" w:type="dxa"/>
              <w:bottom w:w="85" w:type="dxa"/>
              <w:right w:w="28" w:type="dxa"/>
            </w:tcMar>
            <w:vAlign w:val="center"/>
          </w:tcPr>
          <w:p w14:paraId="63C1C15D" w14:textId="4634EB71" w:rsidR="00484A58" w:rsidRPr="00BB07A0" w:rsidRDefault="00484A58" w:rsidP="00F854A2">
            <w:pPr>
              <w:pStyle w:val="TableParagraph"/>
              <w:ind w:left="119" w:right="246"/>
              <w:jc w:val="both"/>
            </w:pPr>
            <w:r>
              <w:t>Ante la falta de reintegro del efectivo, certifica lo conducente a la Dirección de Auditoría Interna -DIDAI- para que proceda conforme la normativa aplicable.</w:t>
            </w:r>
          </w:p>
        </w:tc>
      </w:tr>
    </w:tbl>
    <w:p w14:paraId="29BA371B" w14:textId="77777777" w:rsidR="0083151F" w:rsidRDefault="0083151F" w:rsidP="0083151F">
      <w:pPr>
        <w:pStyle w:val="Encabezado"/>
        <w:tabs>
          <w:tab w:val="clear" w:pos="4252"/>
          <w:tab w:val="clear" w:pos="8504"/>
        </w:tabs>
        <w:ind w:left="426"/>
        <w:jc w:val="both"/>
        <w:rPr>
          <w:rFonts w:ascii="Arial" w:hAnsi="Arial" w:cs="Arial"/>
          <w:sz w:val="22"/>
          <w:szCs w:val="22"/>
          <w:lang w:val="es-GT"/>
        </w:rPr>
      </w:pPr>
    </w:p>
    <w:p w14:paraId="67E0E212" w14:textId="77B76D58" w:rsidR="0083151F" w:rsidRPr="00484A58" w:rsidRDefault="00484A58" w:rsidP="00484A58">
      <w:pPr>
        <w:ind w:left="2127" w:hanging="709"/>
        <w:rPr>
          <w:rFonts w:ascii="Arial" w:hAnsi="Arial" w:cs="Arial"/>
          <w:b/>
          <w:sz w:val="22"/>
          <w:szCs w:val="22"/>
          <w:lang w:val="es-GT"/>
        </w:rPr>
      </w:pPr>
      <w:r>
        <w:rPr>
          <w:rFonts w:ascii="Arial" w:hAnsi="Arial" w:cs="Arial"/>
          <w:b/>
          <w:sz w:val="22"/>
          <w:szCs w:val="22"/>
          <w:lang w:val="es-GT"/>
        </w:rPr>
        <w:t>C</w:t>
      </w:r>
      <w:r w:rsidR="0083151F" w:rsidRPr="00484A58">
        <w:rPr>
          <w:rFonts w:ascii="Arial" w:hAnsi="Arial" w:cs="Arial"/>
          <w:b/>
          <w:sz w:val="22"/>
          <w:szCs w:val="22"/>
          <w:lang w:val="es-GT"/>
        </w:rPr>
        <w:t>.3.</w:t>
      </w:r>
      <w:r>
        <w:rPr>
          <w:rFonts w:ascii="Arial" w:hAnsi="Arial" w:cs="Arial"/>
          <w:b/>
          <w:sz w:val="22"/>
          <w:szCs w:val="22"/>
          <w:lang w:val="es-GT"/>
        </w:rPr>
        <w:t>3.</w:t>
      </w:r>
      <w:r>
        <w:rPr>
          <w:rFonts w:ascii="Arial" w:hAnsi="Arial" w:cs="Arial"/>
          <w:b/>
          <w:sz w:val="22"/>
          <w:szCs w:val="22"/>
          <w:lang w:val="es-GT"/>
        </w:rPr>
        <w:tab/>
      </w:r>
      <w:r w:rsidR="0083151F" w:rsidRPr="00484A58">
        <w:rPr>
          <w:rFonts w:ascii="Arial" w:hAnsi="Arial" w:cs="Arial"/>
          <w:b/>
          <w:sz w:val="22"/>
          <w:szCs w:val="22"/>
          <w:lang w:val="es-GT"/>
        </w:rPr>
        <w:t xml:space="preserve">Factura </w:t>
      </w:r>
      <w:r w:rsidRPr="00484A58">
        <w:rPr>
          <w:rFonts w:ascii="Arial" w:hAnsi="Arial" w:cs="Arial"/>
          <w:b/>
          <w:sz w:val="22"/>
          <w:szCs w:val="22"/>
          <w:lang w:val="es-GT"/>
        </w:rPr>
        <w:t xml:space="preserve">Electrónica en Línea </w:t>
      </w:r>
      <w:r w:rsidR="002403E6">
        <w:rPr>
          <w:rFonts w:ascii="Arial" w:hAnsi="Arial" w:cs="Arial"/>
          <w:b/>
          <w:sz w:val="22"/>
          <w:szCs w:val="22"/>
          <w:lang w:val="es-GT"/>
        </w:rPr>
        <w:t>-</w:t>
      </w:r>
      <w:r w:rsidR="0083151F" w:rsidRPr="00484A58">
        <w:rPr>
          <w:rFonts w:ascii="Arial" w:hAnsi="Arial" w:cs="Arial"/>
          <w:b/>
          <w:sz w:val="22"/>
          <w:szCs w:val="22"/>
          <w:lang w:val="es-GT"/>
        </w:rPr>
        <w:t>FEL</w:t>
      </w:r>
      <w:r w:rsidR="002403E6">
        <w:rPr>
          <w:rFonts w:ascii="Arial" w:hAnsi="Arial" w:cs="Arial"/>
          <w:b/>
          <w:sz w:val="22"/>
          <w:szCs w:val="22"/>
          <w:lang w:val="es-GT"/>
        </w:rPr>
        <w:t>-</w:t>
      </w:r>
      <w:r w:rsidR="0083151F" w:rsidRPr="00484A58">
        <w:rPr>
          <w:rFonts w:ascii="Arial" w:hAnsi="Arial" w:cs="Arial"/>
          <w:b/>
          <w:sz w:val="22"/>
          <w:szCs w:val="22"/>
          <w:lang w:val="es-GT"/>
        </w:rPr>
        <w:t xml:space="preserve"> </w:t>
      </w:r>
    </w:p>
    <w:p w14:paraId="33F61D4C" w14:textId="77777777" w:rsidR="00484A58" w:rsidRDefault="00484A58" w:rsidP="0083151F">
      <w:pPr>
        <w:widowControl w:val="0"/>
        <w:autoSpaceDE w:val="0"/>
        <w:autoSpaceDN w:val="0"/>
      </w:pPr>
    </w:p>
    <w:p w14:paraId="2B41A240" w14:textId="3765EE81" w:rsidR="00484A58" w:rsidRPr="00484A58" w:rsidRDefault="00484A58" w:rsidP="00484A58">
      <w:pPr>
        <w:pStyle w:val="Encabezado"/>
        <w:tabs>
          <w:tab w:val="clear" w:pos="4252"/>
          <w:tab w:val="clear" w:pos="8504"/>
        </w:tabs>
        <w:ind w:left="1418"/>
        <w:jc w:val="both"/>
        <w:rPr>
          <w:rFonts w:ascii="Arial" w:hAnsi="Arial" w:cs="Arial"/>
          <w:sz w:val="22"/>
          <w:szCs w:val="22"/>
        </w:rPr>
      </w:pPr>
      <w:r w:rsidRPr="00484A58">
        <w:rPr>
          <w:rFonts w:ascii="Arial" w:hAnsi="Arial" w:cs="Arial"/>
          <w:sz w:val="22"/>
          <w:szCs w:val="22"/>
        </w:rPr>
        <w:t>En todo comprobante de legítimo abono se consideran los aspectos siguientes:</w:t>
      </w:r>
    </w:p>
    <w:p w14:paraId="0B9BF705" w14:textId="77777777" w:rsidR="00484A58" w:rsidRDefault="00484A58" w:rsidP="0083151F">
      <w:pPr>
        <w:widowControl w:val="0"/>
        <w:autoSpaceDE w:val="0"/>
        <w:autoSpaceDN w:val="0"/>
      </w:pPr>
    </w:p>
    <w:tbl>
      <w:tblPr>
        <w:tblStyle w:val="Tablaconcuadrcula"/>
        <w:tblW w:w="0" w:type="auto"/>
        <w:tblLook w:val="04A0" w:firstRow="1" w:lastRow="0" w:firstColumn="1" w:lastColumn="0" w:noHBand="0" w:noVBand="1"/>
      </w:tblPr>
      <w:tblGrid>
        <w:gridCol w:w="571"/>
        <w:gridCol w:w="10618"/>
      </w:tblGrid>
      <w:tr w:rsidR="0083151F" w:rsidRPr="004B24B6" w14:paraId="165E8549" w14:textId="77777777" w:rsidTr="00B54B9E">
        <w:tc>
          <w:tcPr>
            <w:tcW w:w="571" w:type="dxa"/>
            <w:shd w:val="clear" w:color="auto" w:fill="D9D9D9" w:themeFill="background1" w:themeFillShade="D9"/>
          </w:tcPr>
          <w:p w14:paraId="5EFE7C4E" w14:textId="77777777" w:rsidR="0083151F" w:rsidRPr="008F53CA" w:rsidRDefault="0083151F" w:rsidP="000A0AC0">
            <w:pPr>
              <w:widowControl w:val="0"/>
              <w:autoSpaceDE w:val="0"/>
              <w:autoSpaceDN w:val="0"/>
              <w:jc w:val="center"/>
              <w:rPr>
                <w:rFonts w:ascii="Arial" w:eastAsia="Arial" w:hAnsi="Arial" w:cs="Arial"/>
                <w:b/>
                <w:sz w:val="22"/>
                <w:szCs w:val="22"/>
                <w:lang w:val="es-ES" w:bidi="es-ES"/>
              </w:rPr>
            </w:pPr>
            <w:bookmarkStart w:id="9" w:name="_Hlk214975354"/>
            <w:r w:rsidRPr="008F53CA">
              <w:rPr>
                <w:rFonts w:ascii="Arial" w:eastAsia="Arial" w:hAnsi="Arial" w:cs="Arial"/>
                <w:b/>
                <w:sz w:val="22"/>
                <w:szCs w:val="22"/>
                <w:lang w:val="es-ES" w:bidi="es-ES"/>
              </w:rPr>
              <w:t>No.</w:t>
            </w:r>
          </w:p>
        </w:tc>
        <w:tc>
          <w:tcPr>
            <w:tcW w:w="10618" w:type="dxa"/>
            <w:shd w:val="clear" w:color="auto" w:fill="D9D9D9" w:themeFill="background1" w:themeFillShade="D9"/>
          </w:tcPr>
          <w:p w14:paraId="63F3ADC7" w14:textId="77777777" w:rsidR="0083151F" w:rsidRPr="004B24B6" w:rsidRDefault="0083151F" w:rsidP="000A0AC0">
            <w:pPr>
              <w:widowControl w:val="0"/>
              <w:tabs>
                <w:tab w:val="left" w:pos="931"/>
              </w:tabs>
              <w:autoSpaceDE w:val="0"/>
              <w:autoSpaceDN w:val="0"/>
              <w:jc w:val="center"/>
              <w:rPr>
                <w:rFonts w:ascii="Arial" w:eastAsia="Arial" w:hAnsi="Arial" w:cs="Arial"/>
                <w:b/>
                <w:sz w:val="22"/>
                <w:szCs w:val="22"/>
                <w:lang w:val="es-ES" w:bidi="es-ES"/>
              </w:rPr>
            </w:pPr>
            <w:r w:rsidRPr="004B24B6">
              <w:rPr>
                <w:rFonts w:ascii="Arial" w:eastAsia="Arial" w:hAnsi="Arial" w:cs="Arial"/>
                <w:b/>
                <w:sz w:val="22"/>
                <w:szCs w:val="22"/>
                <w:lang w:val="es-ES" w:bidi="es-ES"/>
              </w:rPr>
              <w:t>Requisitos</w:t>
            </w:r>
          </w:p>
        </w:tc>
      </w:tr>
      <w:tr w:rsidR="0083151F" w14:paraId="77A705AB" w14:textId="77777777" w:rsidTr="000A0AC0">
        <w:trPr>
          <w:trHeight w:val="283"/>
        </w:trPr>
        <w:tc>
          <w:tcPr>
            <w:tcW w:w="571" w:type="dxa"/>
            <w:vAlign w:val="center"/>
          </w:tcPr>
          <w:p w14:paraId="432BFAC4" w14:textId="50C43563" w:rsidR="0083151F" w:rsidRPr="008F53CA" w:rsidRDefault="009D23C1" w:rsidP="009D23C1">
            <w:pPr>
              <w:widowControl w:val="0"/>
              <w:autoSpaceDE w:val="0"/>
              <w:autoSpaceDN w:val="0"/>
              <w:spacing w:before="11"/>
              <w:jc w:val="center"/>
              <w:rPr>
                <w:rFonts w:ascii="Arial" w:eastAsia="Arial" w:hAnsi="Arial" w:cs="Arial"/>
                <w:bCs/>
                <w:sz w:val="22"/>
                <w:szCs w:val="22"/>
                <w:lang w:val="es-ES" w:bidi="es-ES"/>
              </w:rPr>
            </w:pPr>
            <w:r w:rsidRPr="009D23C1">
              <w:rPr>
                <w:rFonts w:ascii="Arial" w:eastAsia="Arial" w:hAnsi="Arial" w:cs="Arial"/>
                <w:bCs/>
                <w:color w:val="FFFFFF" w:themeColor="background1"/>
                <w:sz w:val="22"/>
                <w:szCs w:val="22"/>
                <w:lang w:val="es-ES" w:bidi="es-ES"/>
              </w:rPr>
              <w:t>0</w:t>
            </w:r>
            <w:r w:rsidR="0083151F" w:rsidRPr="008F53CA">
              <w:rPr>
                <w:rFonts w:ascii="Arial" w:eastAsia="Arial" w:hAnsi="Arial" w:cs="Arial"/>
                <w:bCs/>
                <w:sz w:val="22"/>
                <w:szCs w:val="22"/>
                <w:lang w:val="es-ES" w:bidi="es-ES"/>
              </w:rPr>
              <w:t>1.</w:t>
            </w:r>
          </w:p>
        </w:tc>
        <w:tc>
          <w:tcPr>
            <w:tcW w:w="10618" w:type="dxa"/>
          </w:tcPr>
          <w:p w14:paraId="0940025B" w14:textId="2A94BDD2" w:rsidR="009D23C1" w:rsidRPr="009D23C1" w:rsidRDefault="009D23C1" w:rsidP="00F854A2">
            <w:pPr>
              <w:pStyle w:val="TableParagraph"/>
              <w:ind w:left="168" w:right="170"/>
              <w:jc w:val="both"/>
            </w:pPr>
            <w:r w:rsidRPr="009D23C1">
              <w:t xml:space="preserve">Los comprobantes de legítimo abono se emiten a nombre de la </w:t>
            </w:r>
            <w:r>
              <w:t>Dirección</w:t>
            </w:r>
            <w:r w:rsidRPr="009D23C1">
              <w:t xml:space="preserve"> y contienen fecha de compra, Número de Identificación Tributaria </w:t>
            </w:r>
            <w:r>
              <w:t>-</w:t>
            </w:r>
            <w:r w:rsidRPr="009D23C1">
              <w:t>NIT</w:t>
            </w:r>
            <w:r>
              <w:t>-</w:t>
            </w:r>
            <w:r w:rsidRPr="009D23C1">
              <w:t xml:space="preserve"> </w:t>
            </w:r>
            <w:r w:rsidR="006412C2">
              <w:t>correctos.</w:t>
            </w:r>
          </w:p>
        </w:tc>
      </w:tr>
      <w:tr w:rsidR="0083151F" w14:paraId="622C5AEE" w14:textId="77777777" w:rsidTr="000A0AC0">
        <w:trPr>
          <w:trHeight w:val="283"/>
        </w:trPr>
        <w:tc>
          <w:tcPr>
            <w:tcW w:w="571" w:type="dxa"/>
            <w:vAlign w:val="center"/>
          </w:tcPr>
          <w:p w14:paraId="5D915C31" w14:textId="1240E7BE" w:rsidR="0083151F" w:rsidRPr="008F53CA" w:rsidRDefault="009D23C1" w:rsidP="009D23C1">
            <w:pPr>
              <w:widowControl w:val="0"/>
              <w:autoSpaceDE w:val="0"/>
              <w:autoSpaceDN w:val="0"/>
              <w:spacing w:before="11"/>
              <w:jc w:val="center"/>
              <w:rPr>
                <w:rFonts w:ascii="Arial" w:eastAsia="Arial" w:hAnsi="Arial" w:cs="Arial"/>
                <w:bCs/>
                <w:sz w:val="22"/>
                <w:szCs w:val="22"/>
                <w:lang w:val="es-ES" w:bidi="es-ES"/>
              </w:rPr>
            </w:pPr>
            <w:r w:rsidRPr="009D23C1">
              <w:rPr>
                <w:rFonts w:ascii="Arial" w:eastAsia="Arial" w:hAnsi="Arial" w:cs="Arial"/>
                <w:bCs/>
                <w:color w:val="FFFFFF" w:themeColor="background1"/>
                <w:sz w:val="22"/>
                <w:szCs w:val="22"/>
                <w:lang w:val="es-ES" w:bidi="es-ES"/>
              </w:rPr>
              <w:t>0</w:t>
            </w:r>
            <w:r w:rsidR="0083151F" w:rsidRPr="008F53CA">
              <w:rPr>
                <w:rFonts w:ascii="Arial" w:eastAsia="Arial" w:hAnsi="Arial" w:cs="Arial"/>
                <w:bCs/>
                <w:sz w:val="22"/>
                <w:szCs w:val="22"/>
                <w:lang w:val="es-ES" w:bidi="es-ES"/>
              </w:rPr>
              <w:t>2.</w:t>
            </w:r>
          </w:p>
        </w:tc>
        <w:tc>
          <w:tcPr>
            <w:tcW w:w="10618" w:type="dxa"/>
          </w:tcPr>
          <w:p w14:paraId="601008BE" w14:textId="3F0FA74C" w:rsidR="009D23C1" w:rsidRPr="009D23C1" w:rsidRDefault="009D23C1" w:rsidP="00F854A2">
            <w:pPr>
              <w:pStyle w:val="TableParagraph"/>
              <w:ind w:left="168" w:right="170"/>
              <w:jc w:val="both"/>
            </w:pPr>
            <w:r w:rsidRPr="009D23C1">
              <w:t>Consignan una descripción clara y legible de la compra del bien o del servicio.</w:t>
            </w:r>
          </w:p>
        </w:tc>
      </w:tr>
      <w:tr w:rsidR="0083151F" w14:paraId="72AB72E1" w14:textId="77777777" w:rsidTr="000A0AC0">
        <w:trPr>
          <w:trHeight w:val="283"/>
        </w:trPr>
        <w:tc>
          <w:tcPr>
            <w:tcW w:w="571" w:type="dxa"/>
            <w:vAlign w:val="center"/>
          </w:tcPr>
          <w:p w14:paraId="65B69B8F" w14:textId="19A66168" w:rsidR="0083151F" w:rsidRPr="008F53CA" w:rsidRDefault="009D23C1" w:rsidP="009D23C1">
            <w:pPr>
              <w:widowControl w:val="0"/>
              <w:autoSpaceDE w:val="0"/>
              <w:autoSpaceDN w:val="0"/>
              <w:spacing w:before="11"/>
              <w:jc w:val="center"/>
              <w:rPr>
                <w:rFonts w:ascii="Arial" w:eastAsia="Arial" w:hAnsi="Arial" w:cs="Arial"/>
                <w:bCs/>
                <w:sz w:val="22"/>
                <w:szCs w:val="22"/>
                <w:lang w:val="es-ES" w:bidi="es-ES"/>
              </w:rPr>
            </w:pPr>
            <w:r w:rsidRPr="009D23C1">
              <w:rPr>
                <w:rFonts w:ascii="Arial" w:eastAsia="Arial" w:hAnsi="Arial" w:cs="Arial"/>
                <w:bCs/>
                <w:color w:val="FFFFFF" w:themeColor="background1"/>
                <w:sz w:val="22"/>
                <w:szCs w:val="22"/>
                <w:lang w:val="es-ES" w:bidi="es-ES"/>
              </w:rPr>
              <w:t>0</w:t>
            </w:r>
            <w:r w:rsidR="006412C2">
              <w:rPr>
                <w:rFonts w:ascii="Arial" w:eastAsia="Arial" w:hAnsi="Arial" w:cs="Arial"/>
                <w:bCs/>
                <w:sz w:val="22"/>
                <w:szCs w:val="22"/>
                <w:lang w:val="es-ES" w:bidi="es-ES"/>
              </w:rPr>
              <w:t>3</w:t>
            </w:r>
            <w:r w:rsidR="0083151F" w:rsidRPr="008F53CA">
              <w:rPr>
                <w:rFonts w:ascii="Arial" w:eastAsia="Arial" w:hAnsi="Arial" w:cs="Arial"/>
                <w:bCs/>
                <w:sz w:val="22"/>
                <w:szCs w:val="22"/>
                <w:lang w:val="es-ES" w:bidi="es-ES"/>
              </w:rPr>
              <w:t>.</w:t>
            </w:r>
          </w:p>
        </w:tc>
        <w:tc>
          <w:tcPr>
            <w:tcW w:w="10618" w:type="dxa"/>
          </w:tcPr>
          <w:p w14:paraId="5F704F9F" w14:textId="001F1EAE" w:rsidR="0083151F" w:rsidRPr="004B24B6" w:rsidRDefault="009D23C1" w:rsidP="00F854A2">
            <w:pPr>
              <w:pStyle w:val="TableParagraph"/>
              <w:ind w:left="168" w:right="170"/>
              <w:jc w:val="both"/>
              <w:rPr>
                <w:b/>
              </w:rPr>
            </w:pPr>
            <w:r w:rsidRPr="009D23C1">
              <w:t xml:space="preserve">Se adjunta constancia de ingreso a </w:t>
            </w:r>
            <w:r>
              <w:t>a</w:t>
            </w:r>
            <w:r w:rsidRPr="009D23C1">
              <w:t>lmacén (formulario 1H), cuando se trata de la compra de materiales y suministros.</w:t>
            </w:r>
            <w:r w:rsidR="0083151F" w:rsidRPr="00702F64">
              <w:t xml:space="preserve"> </w:t>
            </w:r>
          </w:p>
        </w:tc>
      </w:tr>
      <w:tr w:rsidR="0083151F" w14:paraId="30363C3E" w14:textId="77777777" w:rsidTr="000A0AC0">
        <w:trPr>
          <w:trHeight w:val="283"/>
        </w:trPr>
        <w:tc>
          <w:tcPr>
            <w:tcW w:w="571" w:type="dxa"/>
            <w:vAlign w:val="center"/>
          </w:tcPr>
          <w:p w14:paraId="36632610" w14:textId="00B7350A" w:rsidR="0083151F" w:rsidRPr="008F53CA" w:rsidRDefault="009D23C1" w:rsidP="009D23C1">
            <w:pPr>
              <w:widowControl w:val="0"/>
              <w:autoSpaceDE w:val="0"/>
              <w:autoSpaceDN w:val="0"/>
              <w:spacing w:before="11"/>
              <w:jc w:val="center"/>
              <w:rPr>
                <w:rFonts w:ascii="Arial" w:eastAsia="Arial" w:hAnsi="Arial" w:cs="Arial"/>
                <w:bCs/>
                <w:sz w:val="22"/>
                <w:szCs w:val="22"/>
                <w:lang w:val="es-ES" w:bidi="es-ES"/>
              </w:rPr>
            </w:pPr>
            <w:r w:rsidRPr="009D23C1">
              <w:rPr>
                <w:rFonts w:ascii="Arial" w:eastAsia="Arial" w:hAnsi="Arial" w:cs="Arial"/>
                <w:bCs/>
                <w:color w:val="FFFFFF" w:themeColor="background1"/>
                <w:sz w:val="22"/>
                <w:szCs w:val="22"/>
                <w:lang w:val="es-ES" w:bidi="es-ES"/>
              </w:rPr>
              <w:t>0</w:t>
            </w:r>
            <w:r w:rsidR="006412C2">
              <w:rPr>
                <w:rFonts w:ascii="Arial" w:eastAsia="Arial" w:hAnsi="Arial" w:cs="Arial"/>
                <w:bCs/>
                <w:sz w:val="22"/>
                <w:szCs w:val="22"/>
                <w:lang w:val="es-ES" w:bidi="es-ES"/>
              </w:rPr>
              <w:t>4</w:t>
            </w:r>
            <w:r w:rsidR="0083151F" w:rsidRPr="008F53CA">
              <w:rPr>
                <w:rFonts w:ascii="Arial" w:eastAsia="Arial" w:hAnsi="Arial" w:cs="Arial"/>
                <w:bCs/>
                <w:sz w:val="22"/>
                <w:szCs w:val="22"/>
                <w:lang w:val="es-ES" w:bidi="es-ES"/>
              </w:rPr>
              <w:t>.</w:t>
            </w:r>
          </w:p>
        </w:tc>
        <w:tc>
          <w:tcPr>
            <w:tcW w:w="10618" w:type="dxa"/>
          </w:tcPr>
          <w:p w14:paraId="72AE9FD2" w14:textId="0ACF7F76" w:rsidR="0083151F" w:rsidRPr="009D23C1" w:rsidRDefault="009D23C1" w:rsidP="00F854A2">
            <w:pPr>
              <w:pStyle w:val="TableParagraph"/>
              <w:ind w:left="168" w:right="170"/>
              <w:jc w:val="both"/>
            </w:pPr>
            <w:r w:rsidRPr="009D23C1">
              <w:t xml:space="preserve">Se adjunta el ADQ-FOR-05 </w:t>
            </w:r>
            <w:r w:rsidRPr="009D23C1">
              <w:rPr>
                <w:i/>
                <w:iCs/>
              </w:rPr>
              <w:t>“Certificado de conformidad”</w:t>
            </w:r>
            <w:r w:rsidRPr="009D23C1">
              <w:t>, cuando se trata de la prestación de servicios.</w:t>
            </w:r>
          </w:p>
        </w:tc>
      </w:tr>
      <w:tr w:rsidR="0083151F" w14:paraId="12DF4C76" w14:textId="77777777" w:rsidTr="000A0AC0">
        <w:trPr>
          <w:trHeight w:val="283"/>
        </w:trPr>
        <w:tc>
          <w:tcPr>
            <w:tcW w:w="571" w:type="dxa"/>
            <w:vAlign w:val="center"/>
          </w:tcPr>
          <w:p w14:paraId="2BB1E13A" w14:textId="66E7D1CD" w:rsidR="0083151F" w:rsidRPr="008F53CA" w:rsidRDefault="009D23C1" w:rsidP="009D23C1">
            <w:pPr>
              <w:widowControl w:val="0"/>
              <w:autoSpaceDE w:val="0"/>
              <w:autoSpaceDN w:val="0"/>
              <w:spacing w:before="11"/>
              <w:jc w:val="center"/>
              <w:rPr>
                <w:rFonts w:ascii="Arial" w:eastAsia="Arial" w:hAnsi="Arial" w:cs="Arial"/>
                <w:bCs/>
                <w:sz w:val="22"/>
                <w:szCs w:val="22"/>
                <w:lang w:val="es-ES" w:bidi="es-ES"/>
              </w:rPr>
            </w:pPr>
            <w:r w:rsidRPr="009D23C1">
              <w:rPr>
                <w:rFonts w:ascii="Arial" w:eastAsia="Arial" w:hAnsi="Arial" w:cs="Arial"/>
                <w:bCs/>
                <w:color w:val="FFFFFF" w:themeColor="background1"/>
                <w:sz w:val="22"/>
                <w:szCs w:val="22"/>
                <w:lang w:val="es-ES" w:bidi="es-ES"/>
              </w:rPr>
              <w:t>0</w:t>
            </w:r>
            <w:r w:rsidR="006412C2">
              <w:rPr>
                <w:rFonts w:ascii="Arial" w:eastAsia="Arial" w:hAnsi="Arial" w:cs="Arial"/>
                <w:bCs/>
                <w:sz w:val="22"/>
                <w:szCs w:val="22"/>
                <w:lang w:val="es-ES" w:bidi="es-ES"/>
              </w:rPr>
              <w:t>5</w:t>
            </w:r>
            <w:r w:rsidR="0083151F" w:rsidRPr="008F53CA">
              <w:rPr>
                <w:rFonts w:ascii="Arial" w:eastAsia="Arial" w:hAnsi="Arial" w:cs="Arial"/>
                <w:bCs/>
                <w:sz w:val="22"/>
                <w:szCs w:val="22"/>
                <w:lang w:val="es-ES" w:bidi="es-ES"/>
              </w:rPr>
              <w:t>.</w:t>
            </w:r>
          </w:p>
        </w:tc>
        <w:tc>
          <w:tcPr>
            <w:tcW w:w="10618" w:type="dxa"/>
          </w:tcPr>
          <w:p w14:paraId="25D260FB" w14:textId="6D7474AF" w:rsidR="009D23C1" w:rsidRPr="009D23C1" w:rsidRDefault="009D23C1" w:rsidP="00F854A2">
            <w:pPr>
              <w:widowControl w:val="0"/>
              <w:tabs>
                <w:tab w:val="left" w:pos="847"/>
              </w:tabs>
              <w:autoSpaceDE w:val="0"/>
              <w:autoSpaceDN w:val="0"/>
              <w:ind w:left="168" w:right="170"/>
              <w:jc w:val="both"/>
              <w:rPr>
                <w:rFonts w:ascii="Arial" w:eastAsia="Arial" w:hAnsi="Arial" w:cs="Arial"/>
                <w:sz w:val="22"/>
                <w:szCs w:val="22"/>
                <w:lang w:val="es-ES" w:bidi="es-ES"/>
              </w:rPr>
            </w:pPr>
            <w:r w:rsidRPr="009D23C1">
              <w:rPr>
                <w:rFonts w:ascii="Arial" w:hAnsi="Arial" w:cs="Arial"/>
                <w:sz w:val="22"/>
                <w:szCs w:val="22"/>
              </w:rPr>
              <w:t>En la compra de alimentos se adjuntan los formularios RHU-FOR-31 “</w:t>
            </w:r>
            <w:r w:rsidRPr="009D23C1">
              <w:rPr>
                <w:rFonts w:ascii="Arial" w:hAnsi="Arial" w:cs="Arial"/>
                <w:i/>
                <w:iCs/>
                <w:sz w:val="22"/>
                <w:szCs w:val="22"/>
              </w:rPr>
              <w:t>Registro de asistencia</w:t>
            </w:r>
            <w:r w:rsidRPr="009D23C1">
              <w:rPr>
                <w:rFonts w:ascii="Arial" w:hAnsi="Arial" w:cs="Arial"/>
                <w:sz w:val="22"/>
                <w:szCs w:val="22"/>
              </w:rPr>
              <w:t>” o RHU-FOR-61 “</w:t>
            </w:r>
            <w:r w:rsidRPr="009D23C1">
              <w:rPr>
                <w:rFonts w:ascii="Arial" w:hAnsi="Arial" w:cs="Arial"/>
                <w:i/>
                <w:iCs/>
                <w:sz w:val="22"/>
                <w:szCs w:val="22"/>
              </w:rPr>
              <w:t>Registro de asistencia de personal participante</w:t>
            </w:r>
            <w:r w:rsidRPr="009D23C1">
              <w:rPr>
                <w:rFonts w:ascii="Arial" w:hAnsi="Arial" w:cs="Arial"/>
                <w:sz w:val="22"/>
                <w:szCs w:val="22"/>
              </w:rPr>
              <w:t>”, según corresponda, con las firmas respectivas.</w:t>
            </w:r>
          </w:p>
        </w:tc>
      </w:tr>
      <w:bookmarkEnd w:id="9"/>
    </w:tbl>
    <w:p w14:paraId="1B850517" w14:textId="77777777" w:rsidR="0083151F" w:rsidRPr="009D23C1" w:rsidRDefault="0083151F" w:rsidP="009D23C1">
      <w:pPr>
        <w:pStyle w:val="Encabezado"/>
        <w:tabs>
          <w:tab w:val="clear" w:pos="4252"/>
          <w:tab w:val="clear" w:pos="8504"/>
        </w:tabs>
        <w:ind w:left="1418"/>
        <w:jc w:val="both"/>
        <w:rPr>
          <w:rFonts w:ascii="Arial" w:hAnsi="Arial" w:cs="Arial"/>
          <w:sz w:val="22"/>
          <w:szCs w:val="22"/>
        </w:rPr>
      </w:pPr>
    </w:p>
    <w:p w14:paraId="6A863569" w14:textId="721AF943" w:rsidR="009D23C1" w:rsidRDefault="009D23C1" w:rsidP="009D23C1">
      <w:pPr>
        <w:pStyle w:val="Encabezado"/>
        <w:tabs>
          <w:tab w:val="clear" w:pos="4252"/>
          <w:tab w:val="clear" w:pos="8504"/>
        </w:tabs>
        <w:ind w:left="1418"/>
        <w:jc w:val="both"/>
        <w:rPr>
          <w:rFonts w:ascii="Arial" w:hAnsi="Arial" w:cs="Arial"/>
          <w:sz w:val="22"/>
          <w:szCs w:val="22"/>
        </w:rPr>
      </w:pPr>
      <w:r w:rsidRPr="009D23C1">
        <w:rPr>
          <w:rFonts w:ascii="Arial" w:hAnsi="Arial" w:cs="Arial"/>
          <w:sz w:val="22"/>
          <w:szCs w:val="22"/>
        </w:rPr>
        <w:t>Se exceptúa la presentación de cotizaciones en la compra de alimentos no servidos (comida rápida), para reuniones de trabajo.</w:t>
      </w:r>
    </w:p>
    <w:p w14:paraId="0FD981CB" w14:textId="77777777" w:rsidR="009D23C1" w:rsidRPr="009D23C1" w:rsidRDefault="009D23C1" w:rsidP="009D23C1">
      <w:pPr>
        <w:pStyle w:val="Encabezado"/>
        <w:tabs>
          <w:tab w:val="clear" w:pos="4252"/>
          <w:tab w:val="clear" w:pos="8504"/>
        </w:tabs>
        <w:ind w:left="1418"/>
        <w:jc w:val="both"/>
        <w:rPr>
          <w:rFonts w:ascii="Arial" w:hAnsi="Arial" w:cs="Arial"/>
          <w:sz w:val="22"/>
          <w:szCs w:val="22"/>
        </w:rPr>
      </w:pPr>
    </w:p>
    <w:p w14:paraId="778788EC" w14:textId="0AFCB53D" w:rsidR="002D74E1" w:rsidRPr="00585A64" w:rsidRDefault="009D23C1" w:rsidP="00585A64">
      <w:pPr>
        <w:pStyle w:val="Encabezado"/>
        <w:tabs>
          <w:tab w:val="clear" w:pos="4252"/>
          <w:tab w:val="clear" w:pos="8504"/>
        </w:tabs>
        <w:ind w:left="1418"/>
        <w:jc w:val="both"/>
        <w:rPr>
          <w:rFonts w:ascii="Arial" w:hAnsi="Arial" w:cs="Arial"/>
          <w:sz w:val="22"/>
          <w:szCs w:val="22"/>
        </w:rPr>
      </w:pPr>
      <w:r w:rsidRPr="009D23C1">
        <w:rPr>
          <w:rFonts w:ascii="Arial" w:hAnsi="Arial" w:cs="Arial"/>
          <w:sz w:val="22"/>
          <w:szCs w:val="22"/>
        </w:rPr>
        <w:t xml:space="preserve">Se exceptúa la presentación de los formularios RHU-FOR-31 </w:t>
      </w:r>
      <w:r w:rsidRPr="009D23C1">
        <w:rPr>
          <w:rFonts w:ascii="Arial" w:hAnsi="Arial" w:cs="Arial"/>
          <w:i/>
          <w:iCs/>
          <w:sz w:val="22"/>
          <w:szCs w:val="22"/>
        </w:rPr>
        <w:t>“Registro de asistencia”</w:t>
      </w:r>
      <w:r w:rsidRPr="009D23C1">
        <w:rPr>
          <w:rFonts w:ascii="Arial" w:hAnsi="Arial" w:cs="Arial"/>
          <w:sz w:val="22"/>
          <w:szCs w:val="22"/>
        </w:rPr>
        <w:t xml:space="preserve"> o RHU-FOR-61 </w:t>
      </w:r>
      <w:r w:rsidRPr="009D23C1">
        <w:rPr>
          <w:rFonts w:ascii="Arial" w:hAnsi="Arial" w:cs="Arial"/>
          <w:i/>
          <w:iCs/>
          <w:sz w:val="22"/>
          <w:szCs w:val="22"/>
        </w:rPr>
        <w:t>“Registro de asistencia de personal participante”</w:t>
      </w:r>
      <w:r w:rsidRPr="009D23C1">
        <w:rPr>
          <w:rFonts w:ascii="Arial" w:hAnsi="Arial" w:cs="Arial"/>
          <w:sz w:val="22"/>
          <w:szCs w:val="22"/>
        </w:rPr>
        <w:t xml:space="preserve">, únicamente en </w:t>
      </w:r>
      <w:r w:rsidR="00585A64">
        <w:rPr>
          <w:rFonts w:ascii="Arial" w:hAnsi="Arial" w:cs="Arial"/>
          <w:sz w:val="22"/>
          <w:szCs w:val="22"/>
        </w:rPr>
        <w:t xml:space="preserve">la compra de </w:t>
      </w:r>
      <w:r w:rsidR="00BF23E7">
        <w:rPr>
          <w:rFonts w:ascii="Arial" w:hAnsi="Arial" w:cs="Arial"/>
          <w:sz w:val="22"/>
          <w:szCs w:val="22"/>
        </w:rPr>
        <w:t>alimentos para</w:t>
      </w:r>
      <w:r w:rsidR="00585A64">
        <w:rPr>
          <w:rFonts w:ascii="Arial" w:hAnsi="Arial" w:cs="Arial"/>
          <w:sz w:val="22"/>
          <w:szCs w:val="22"/>
        </w:rPr>
        <w:t xml:space="preserve"> r</w:t>
      </w:r>
      <w:r w:rsidR="002D74E1" w:rsidRPr="00585A64">
        <w:rPr>
          <w:rFonts w:ascii="Arial" w:hAnsi="Arial" w:cs="Arial"/>
          <w:sz w:val="22"/>
          <w:szCs w:val="22"/>
        </w:rPr>
        <w:t xml:space="preserve">euniones de trabajo </w:t>
      </w:r>
      <w:r w:rsidR="00585A64">
        <w:rPr>
          <w:rFonts w:ascii="Arial" w:hAnsi="Arial" w:cs="Arial"/>
          <w:sz w:val="22"/>
          <w:szCs w:val="22"/>
        </w:rPr>
        <w:t xml:space="preserve">en el </w:t>
      </w:r>
      <w:r w:rsidR="002D74E1" w:rsidRPr="00585A64">
        <w:rPr>
          <w:rFonts w:ascii="Arial" w:hAnsi="Arial" w:cs="Arial"/>
          <w:sz w:val="22"/>
          <w:szCs w:val="22"/>
        </w:rPr>
        <w:t>Despacho Ministerial</w:t>
      </w:r>
      <w:r w:rsidR="00585A64">
        <w:rPr>
          <w:rFonts w:ascii="Arial" w:hAnsi="Arial" w:cs="Arial"/>
          <w:sz w:val="22"/>
          <w:szCs w:val="22"/>
        </w:rPr>
        <w:t xml:space="preserve"> y/o Vicedespachos Ministeriales</w:t>
      </w:r>
      <w:r w:rsidR="002D74E1" w:rsidRPr="00585A64">
        <w:rPr>
          <w:rFonts w:ascii="Arial" w:hAnsi="Arial" w:cs="Arial"/>
          <w:sz w:val="22"/>
          <w:szCs w:val="22"/>
        </w:rPr>
        <w:t>.</w:t>
      </w:r>
    </w:p>
    <w:p w14:paraId="3FDC29CA" w14:textId="77777777" w:rsidR="002D74E1" w:rsidRDefault="002D74E1" w:rsidP="002D74E1">
      <w:pPr>
        <w:widowControl w:val="0"/>
        <w:tabs>
          <w:tab w:val="left" w:pos="2694"/>
          <w:tab w:val="left" w:pos="11199"/>
        </w:tabs>
        <w:autoSpaceDE w:val="0"/>
        <w:autoSpaceDN w:val="0"/>
        <w:ind w:left="2694"/>
        <w:jc w:val="both"/>
        <w:rPr>
          <w:rFonts w:ascii="Arial" w:hAnsi="Arial" w:cs="Arial"/>
          <w:sz w:val="22"/>
          <w:szCs w:val="22"/>
        </w:rPr>
      </w:pPr>
    </w:p>
    <w:p w14:paraId="606A85C5" w14:textId="4DA5695E" w:rsidR="002D74E1" w:rsidRPr="002D74E1" w:rsidRDefault="002D74E1" w:rsidP="009D23C1">
      <w:pPr>
        <w:pStyle w:val="Encabezado"/>
        <w:tabs>
          <w:tab w:val="clear" w:pos="4252"/>
          <w:tab w:val="clear" w:pos="8504"/>
        </w:tabs>
        <w:ind w:left="1418"/>
        <w:jc w:val="both"/>
        <w:rPr>
          <w:rFonts w:ascii="Arial" w:hAnsi="Arial" w:cs="Arial"/>
          <w:sz w:val="22"/>
          <w:szCs w:val="22"/>
        </w:rPr>
      </w:pPr>
      <w:r w:rsidRPr="002D74E1">
        <w:rPr>
          <w:rFonts w:ascii="Arial" w:hAnsi="Arial" w:cs="Arial"/>
          <w:sz w:val="22"/>
          <w:szCs w:val="22"/>
        </w:rPr>
        <w:t xml:space="preserve">Los casos anteriores se encuentran claramente justificados en la descripción consignada en el ADQ-FOR-01 </w:t>
      </w:r>
      <w:r w:rsidRPr="00F86CA4">
        <w:rPr>
          <w:rFonts w:ascii="Arial" w:hAnsi="Arial" w:cs="Arial"/>
          <w:i/>
          <w:iCs/>
          <w:sz w:val="22"/>
          <w:szCs w:val="22"/>
        </w:rPr>
        <w:t>“Requerimiento”</w:t>
      </w:r>
      <w:r w:rsidRPr="002D74E1">
        <w:rPr>
          <w:rFonts w:ascii="Arial" w:hAnsi="Arial" w:cs="Arial"/>
          <w:sz w:val="22"/>
          <w:szCs w:val="22"/>
        </w:rPr>
        <w:t xml:space="preserve"> o en el DOC-FOR-01 </w:t>
      </w:r>
      <w:r w:rsidR="00F86CA4" w:rsidRPr="00DA665D">
        <w:rPr>
          <w:rFonts w:ascii="Arial" w:hAnsi="Arial" w:cs="Arial"/>
          <w:i/>
          <w:iCs/>
          <w:sz w:val="22"/>
          <w:szCs w:val="22"/>
        </w:rPr>
        <w:t>“</w:t>
      </w:r>
      <w:r w:rsidR="00DA665D" w:rsidRPr="00DA665D">
        <w:rPr>
          <w:rFonts w:ascii="Arial" w:hAnsi="Arial" w:cs="Arial"/>
          <w:i/>
          <w:iCs/>
          <w:sz w:val="22"/>
          <w:szCs w:val="22"/>
        </w:rPr>
        <w:t>Disponibilidad presupuestaria para pagos no programados</w:t>
      </w:r>
      <w:r w:rsidR="00F86CA4" w:rsidRPr="00DA665D">
        <w:rPr>
          <w:rFonts w:ascii="Arial" w:hAnsi="Arial" w:cs="Arial"/>
          <w:i/>
          <w:iCs/>
          <w:sz w:val="22"/>
          <w:szCs w:val="22"/>
        </w:rPr>
        <w:t>”</w:t>
      </w:r>
      <w:r w:rsidRPr="002D74E1">
        <w:rPr>
          <w:rFonts w:ascii="Arial" w:hAnsi="Arial" w:cs="Arial"/>
          <w:sz w:val="22"/>
          <w:szCs w:val="22"/>
        </w:rPr>
        <w:t>.</w:t>
      </w:r>
    </w:p>
    <w:p w14:paraId="5739B8B6" w14:textId="77777777" w:rsidR="0083151F" w:rsidRDefault="0083151F" w:rsidP="0083151F">
      <w:pPr>
        <w:ind w:left="425"/>
        <w:rPr>
          <w:rFonts w:ascii="Arial" w:eastAsia="Arial" w:hAnsi="Arial" w:cs="Arial"/>
          <w:b/>
          <w:sz w:val="22"/>
          <w:szCs w:val="22"/>
          <w:u w:val="single"/>
          <w:lang w:val="es-ES" w:bidi="es-ES"/>
        </w:rPr>
      </w:pPr>
    </w:p>
    <w:tbl>
      <w:tblPr>
        <w:tblStyle w:val="Tablaconcuadrcula"/>
        <w:tblW w:w="0" w:type="auto"/>
        <w:tblLook w:val="04A0" w:firstRow="1" w:lastRow="0" w:firstColumn="1" w:lastColumn="0" w:noHBand="0" w:noVBand="1"/>
      </w:tblPr>
      <w:tblGrid>
        <w:gridCol w:w="571"/>
        <w:gridCol w:w="10618"/>
      </w:tblGrid>
      <w:tr w:rsidR="0083151F" w:rsidRPr="004B24B6" w14:paraId="7C4FCB96" w14:textId="77777777" w:rsidTr="00B54B9E">
        <w:tc>
          <w:tcPr>
            <w:tcW w:w="571" w:type="dxa"/>
            <w:shd w:val="clear" w:color="auto" w:fill="D9D9D9" w:themeFill="background1" w:themeFillShade="D9"/>
          </w:tcPr>
          <w:p w14:paraId="4E8B238C" w14:textId="77777777" w:rsidR="0083151F" w:rsidRPr="008F53CA" w:rsidRDefault="0083151F" w:rsidP="00F86CA4">
            <w:pPr>
              <w:widowControl w:val="0"/>
              <w:autoSpaceDE w:val="0"/>
              <w:autoSpaceDN w:val="0"/>
              <w:jc w:val="center"/>
              <w:rPr>
                <w:rFonts w:ascii="Arial" w:eastAsia="Arial" w:hAnsi="Arial" w:cs="Arial"/>
                <w:b/>
                <w:sz w:val="22"/>
                <w:szCs w:val="22"/>
                <w:lang w:val="es-ES" w:bidi="es-ES"/>
              </w:rPr>
            </w:pPr>
            <w:r w:rsidRPr="008F53CA">
              <w:rPr>
                <w:rFonts w:ascii="Arial" w:eastAsia="Arial" w:hAnsi="Arial" w:cs="Arial"/>
                <w:b/>
                <w:sz w:val="22"/>
                <w:szCs w:val="22"/>
                <w:lang w:val="es-ES" w:bidi="es-ES"/>
              </w:rPr>
              <w:t>No.</w:t>
            </w:r>
          </w:p>
        </w:tc>
        <w:tc>
          <w:tcPr>
            <w:tcW w:w="10618" w:type="dxa"/>
            <w:shd w:val="clear" w:color="auto" w:fill="D9D9D9" w:themeFill="background1" w:themeFillShade="D9"/>
          </w:tcPr>
          <w:p w14:paraId="4ADF8721" w14:textId="77777777" w:rsidR="0083151F" w:rsidRPr="004B24B6" w:rsidRDefault="0083151F" w:rsidP="00F86CA4">
            <w:pPr>
              <w:widowControl w:val="0"/>
              <w:tabs>
                <w:tab w:val="left" w:pos="931"/>
              </w:tabs>
              <w:autoSpaceDE w:val="0"/>
              <w:autoSpaceDN w:val="0"/>
              <w:jc w:val="center"/>
              <w:rPr>
                <w:rFonts w:ascii="Arial" w:eastAsia="Arial" w:hAnsi="Arial" w:cs="Arial"/>
                <w:b/>
                <w:sz w:val="22"/>
                <w:szCs w:val="22"/>
                <w:lang w:val="es-ES" w:bidi="es-ES"/>
              </w:rPr>
            </w:pPr>
            <w:r w:rsidRPr="004B24B6">
              <w:rPr>
                <w:rFonts w:ascii="Arial" w:eastAsia="Arial" w:hAnsi="Arial" w:cs="Arial"/>
                <w:b/>
                <w:sz w:val="22"/>
                <w:szCs w:val="22"/>
                <w:lang w:val="es-ES" w:bidi="es-ES"/>
              </w:rPr>
              <w:t>Requisitos</w:t>
            </w:r>
          </w:p>
        </w:tc>
      </w:tr>
      <w:tr w:rsidR="0083151F" w14:paraId="7F33CC6C" w14:textId="77777777" w:rsidTr="000A0AC0">
        <w:trPr>
          <w:trHeight w:val="283"/>
        </w:trPr>
        <w:tc>
          <w:tcPr>
            <w:tcW w:w="571" w:type="dxa"/>
            <w:vAlign w:val="center"/>
          </w:tcPr>
          <w:p w14:paraId="1C422817" w14:textId="5EA0ADAD" w:rsidR="0083151F" w:rsidRPr="008F53CA" w:rsidRDefault="00CA789B" w:rsidP="00CA789B">
            <w:pPr>
              <w:widowControl w:val="0"/>
              <w:autoSpaceDE w:val="0"/>
              <w:autoSpaceDN w:val="0"/>
              <w:jc w:val="center"/>
              <w:rPr>
                <w:rFonts w:ascii="Arial" w:eastAsia="Arial" w:hAnsi="Arial" w:cs="Arial"/>
                <w:bCs/>
                <w:sz w:val="22"/>
                <w:szCs w:val="22"/>
                <w:lang w:val="es-ES" w:bidi="es-ES"/>
              </w:rPr>
            </w:pPr>
            <w:r w:rsidRPr="00CA789B">
              <w:rPr>
                <w:rFonts w:ascii="Arial" w:eastAsia="Arial" w:hAnsi="Arial" w:cs="Arial"/>
                <w:bCs/>
                <w:color w:val="FFFFFF" w:themeColor="background1"/>
                <w:sz w:val="22"/>
                <w:szCs w:val="22"/>
                <w:lang w:val="es-ES" w:bidi="es-ES"/>
              </w:rPr>
              <w:t>0</w:t>
            </w:r>
            <w:r w:rsidR="00585A64">
              <w:rPr>
                <w:rFonts w:ascii="Arial" w:eastAsia="Arial" w:hAnsi="Arial" w:cs="Arial"/>
                <w:bCs/>
                <w:sz w:val="22"/>
                <w:szCs w:val="22"/>
                <w:lang w:val="es-ES" w:bidi="es-ES"/>
              </w:rPr>
              <w:t>6</w:t>
            </w:r>
            <w:r w:rsidR="0083151F" w:rsidRPr="008F53CA">
              <w:rPr>
                <w:rFonts w:ascii="Arial" w:eastAsia="Arial" w:hAnsi="Arial" w:cs="Arial"/>
                <w:bCs/>
                <w:sz w:val="22"/>
                <w:szCs w:val="22"/>
                <w:lang w:val="es-ES" w:bidi="es-ES"/>
              </w:rPr>
              <w:t>.</w:t>
            </w:r>
          </w:p>
        </w:tc>
        <w:tc>
          <w:tcPr>
            <w:tcW w:w="10618" w:type="dxa"/>
          </w:tcPr>
          <w:p w14:paraId="35970F54" w14:textId="6627EEDD" w:rsidR="00F86CA4" w:rsidRPr="00F86CA4" w:rsidRDefault="00F86CA4" w:rsidP="00F854A2">
            <w:pPr>
              <w:pStyle w:val="TableParagraph"/>
              <w:ind w:left="168" w:right="170"/>
              <w:jc w:val="both"/>
            </w:pPr>
            <w:r w:rsidRPr="00F86CA4">
              <w:t>En todos los casos, se adjunta certificación de inventarios, cuando se trate de reparación menor de equipo de oficina.</w:t>
            </w:r>
          </w:p>
        </w:tc>
      </w:tr>
      <w:tr w:rsidR="0083151F" w14:paraId="0EC92595" w14:textId="77777777" w:rsidTr="00CA789B">
        <w:tc>
          <w:tcPr>
            <w:tcW w:w="571" w:type="dxa"/>
            <w:vAlign w:val="center"/>
          </w:tcPr>
          <w:p w14:paraId="0136534F" w14:textId="3C842671" w:rsidR="0083151F" w:rsidRPr="008F53CA" w:rsidRDefault="00CA789B" w:rsidP="00CA789B">
            <w:pPr>
              <w:widowControl w:val="0"/>
              <w:autoSpaceDE w:val="0"/>
              <w:autoSpaceDN w:val="0"/>
              <w:jc w:val="center"/>
              <w:rPr>
                <w:rFonts w:ascii="Arial" w:eastAsia="Arial" w:hAnsi="Arial" w:cs="Arial"/>
                <w:bCs/>
                <w:sz w:val="22"/>
                <w:szCs w:val="22"/>
                <w:lang w:val="es-ES" w:bidi="es-ES"/>
              </w:rPr>
            </w:pPr>
            <w:r w:rsidRPr="00CA789B">
              <w:rPr>
                <w:rFonts w:ascii="Arial" w:eastAsia="Arial" w:hAnsi="Arial" w:cs="Arial"/>
                <w:bCs/>
                <w:color w:val="FFFFFF" w:themeColor="background1"/>
                <w:sz w:val="22"/>
                <w:szCs w:val="22"/>
                <w:lang w:val="es-ES" w:bidi="es-ES"/>
              </w:rPr>
              <w:t>0</w:t>
            </w:r>
            <w:r w:rsidR="00585A64">
              <w:rPr>
                <w:rFonts w:ascii="Arial" w:eastAsia="Arial" w:hAnsi="Arial" w:cs="Arial"/>
                <w:bCs/>
                <w:sz w:val="22"/>
                <w:szCs w:val="22"/>
                <w:lang w:val="es-ES" w:bidi="es-ES"/>
              </w:rPr>
              <w:t>7</w:t>
            </w:r>
            <w:r w:rsidR="0083151F" w:rsidRPr="008F53CA">
              <w:rPr>
                <w:rFonts w:ascii="Arial" w:eastAsia="Arial" w:hAnsi="Arial" w:cs="Arial"/>
                <w:bCs/>
                <w:sz w:val="22"/>
                <w:szCs w:val="22"/>
                <w:lang w:val="es-ES" w:bidi="es-ES"/>
              </w:rPr>
              <w:t>.</w:t>
            </w:r>
          </w:p>
        </w:tc>
        <w:tc>
          <w:tcPr>
            <w:tcW w:w="10618" w:type="dxa"/>
          </w:tcPr>
          <w:p w14:paraId="7E5F6B1A" w14:textId="495255E3" w:rsidR="00F86CA4" w:rsidRDefault="00F86CA4" w:rsidP="00F854A2">
            <w:pPr>
              <w:pStyle w:val="TableParagraph"/>
              <w:ind w:left="168" w:right="170"/>
              <w:jc w:val="both"/>
            </w:pPr>
            <w:r w:rsidRPr="00F86CA4">
              <w:t xml:space="preserve">El comprobante o Factura Electrónica en Línea </w:t>
            </w:r>
            <w:r>
              <w:t>-</w:t>
            </w:r>
            <w:r w:rsidRPr="00F86CA4">
              <w:t>FEL</w:t>
            </w:r>
            <w:r>
              <w:t>-</w:t>
            </w:r>
            <w:r w:rsidRPr="00F86CA4">
              <w:t xml:space="preserve"> se encuentra debidamente autorizada por la Superintendencia de Administración Tributaria </w:t>
            </w:r>
            <w:r>
              <w:t>-</w:t>
            </w:r>
            <w:r w:rsidRPr="00F86CA4">
              <w:t>SAT</w:t>
            </w:r>
            <w:r>
              <w:t>-</w:t>
            </w:r>
            <w:r w:rsidRPr="00F86CA4">
              <w:t xml:space="preserve"> y consigna el régimen tributario del proveedor.</w:t>
            </w:r>
          </w:p>
          <w:p w14:paraId="1298E656" w14:textId="751C6CD2" w:rsidR="00F86CA4" w:rsidRPr="00F86CA4" w:rsidRDefault="00F86CA4" w:rsidP="00F854A2">
            <w:pPr>
              <w:pStyle w:val="TableParagraph"/>
              <w:ind w:left="168" w:right="170"/>
              <w:jc w:val="both"/>
            </w:pPr>
            <w:r w:rsidRPr="00F86CA4">
              <w:br/>
              <w:t xml:space="preserve">Si alguno de los comprobantes o facturas resulta improcedente, la persona responsable de la Factura Electrónica en Línea </w:t>
            </w:r>
            <w:r>
              <w:t>-</w:t>
            </w:r>
            <w:r w:rsidRPr="00F86CA4">
              <w:t>FEL</w:t>
            </w:r>
            <w:r>
              <w:t>-</w:t>
            </w:r>
            <w:r w:rsidRPr="00F86CA4">
              <w:t xml:space="preserve"> que originó el gasto reintegra el 100% del monto pagado con recursos de caja chica.</w:t>
            </w:r>
          </w:p>
        </w:tc>
      </w:tr>
      <w:tr w:rsidR="0083151F" w14:paraId="39DD9046" w14:textId="77777777" w:rsidTr="00CA789B">
        <w:tc>
          <w:tcPr>
            <w:tcW w:w="571" w:type="dxa"/>
            <w:vAlign w:val="center"/>
          </w:tcPr>
          <w:p w14:paraId="55B38707" w14:textId="7A4FC7DA" w:rsidR="0083151F" w:rsidRPr="00F86CA4" w:rsidRDefault="00CA789B" w:rsidP="00CA789B">
            <w:pPr>
              <w:widowControl w:val="0"/>
              <w:autoSpaceDE w:val="0"/>
              <w:autoSpaceDN w:val="0"/>
              <w:jc w:val="center"/>
              <w:rPr>
                <w:rFonts w:ascii="Arial" w:eastAsia="Arial" w:hAnsi="Arial" w:cs="Arial"/>
                <w:bCs/>
                <w:sz w:val="22"/>
                <w:szCs w:val="22"/>
                <w:lang w:val="es-ES" w:bidi="es-ES"/>
              </w:rPr>
            </w:pPr>
            <w:r w:rsidRPr="00CA789B">
              <w:rPr>
                <w:rFonts w:ascii="Arial" w:eastAsia="Arial" w:hAnsi="Arial" w:cs="Arial"/>
                <w:bCs/>
                <w:color w:val="FFFFFF" w:themeColor="background1"/>
                <w:sz w:val="22"/>
                <w:szCs w:val="22"/>
                <w:lang w:val="es-ES" w:bidi="es-ES"/>
              </w:rPr>
              <w:t>0</w:t>
            </w:r>
            <w:r w:rsidR="000557A6">
              <w:rPr>
                <w:rFonts w:ascii="Arial" w:eastAsia="Arial" w:hAnsi="Arial" w:cs="Arial"/>
                <w:bCs/>
                <w:sz w:val="22"/>
                <w:szCs w:val="22"/>
                <w:lang w:val="es-ES" w:bidi="es-ES"/>
              </w:rPr>
              <w:t>8</w:t>
            </w:r>
            <w:r w:rsidR="0083151F" w:rsidRPr="00F86CA4">
              <w:rPr>
                <w:rFonts w:ascii="Arial" w:eastAsia="Arial" w:hAnsi="Arial" w:cs="Arial"/>
                <w:bCs/>
                <w:sz w:val="22"/>
                <w:szCs w:val="22"/>
                <w:lang w:val="es-ES" w:bidi="es-ES"/>
              </w:rPr>
              <w:t>.</w:t>
            </w:r>
          </w:p>
        </w:tc>
        <w:tc>
          <w:tcPr>
            <w:tcW w:w="10618" w:type="dxa"/>
          </w:tcPr>
          <w:p w14:paraId="1885A7B1" w14:textId="11DCCD65" w:rsidR="00F86CA4" w:rsidRPr="00F86CA4" w:rsidRDefault="00F86CA4" w:rsidP="00F854A2">
            <w:pPr>
              <w:pStyle w:val="TableParagraph"/>
              <w:ind w:left="168" w:right="170"/>
              <w:jc w:val="both"/>
            </w:pPr>
            <w:r w:rsidRPr="00F86CA4">
              <w:t xml:space="preserve">Toda solicitud de gasto por compra de bienes o contratación de servicios se acompaña obligatoriamente del ADQ-FOR-01 </w:t>
            </w:r>
            <w:r w:rsidRPr="00F86CA4">
              <w:rPr>
                <w:i/>
                <w:iCs/>
              </w:rPr>
              <w:t>“Requerimiento”,</w:t>
            </w:r>
            <w:r w:rsidRPr="00F86CA4">
              <w:t xml:space="preserve"> cuando se trate de gastos programados, o del DOC-FOR-01 </w:t>
            </w:r>
            <w:r w:rsidRPr="00F86CA4">
              <w:rPr>
                <w:i/>
                <w:iCs/>
              </w:rPr>
              <w:t>“</w:t>
            </w:r>
            <w:r w:rsidR="00DA665D" w:rsidRPr="00DA665D">
              <w:rPr>
                <w:i/>
                <w:iCs/>
              </w:rPr>
              <w:t>Disponibilidad presupuestaria para pagos no programados</w:t>
            </w:r>
            <w:r w:rsidRPr="00F86CA4">
              <w:rPr>
                <w:i/>
                <w:iCs/>
              </w:rPr>
              <w:t xml:space="preserve">”, </w:t>
            </w:r>
            <w:r w:rsidRPr="00F86CA4">
              <w:t>según corresponda, de la forma siguiente:</w:t>
            </w:r>
          </w:p>
          <w:p w14:paraId="51E78EC8" w14:textId="1DEF7F24" w:rsidR="00F86CA4" w:rsidRPr="00F86CA4" w:rsidRDefault="00F86CA4" w:rsidP="00F86CA4">
            <w:pPr>
              <w:widowControl w:val="0"/>
              <w:tabs>
                <w:tab w:val="left" w:pos="847"/>
              </w:tabs>
              <w:autoSpaceDE w:val="0"/>
              <w:autoSpaceDN w:val="0"/>
              <w:jc w:val="both"/>
              <w:rPr>
                <w:rFonts w:ascii="Arial" w:hAnsi="Arial" w:cs="Arial"/>
                <w:sz w:val="22"/>
                <w:szCs w:val="22"/>
              </w:rPr>
            </w:pPr>
          </w:p>
          <w:p w14:paraId="624FB846" w14:textId="77777777" w:rsidR="00F86CA4" w:rsidRPr="00F86CA4" w:rsidRDefault="00F86CA4" w:rsidP="00F854A2">
            <w:pPr>
              <w:pStyle w:val="NormalWeb"/>
              <w:numPr>
                <w:ilvl w:val="0"/>
                <w:numId w:val="44"/>
              </w:numPr>
              <w:spacing w:before="0" w:beforeAutospacing="0" w:after="0" w:afterAutospacing="0"/>
              <w:ind w:left="593" w:right="170" w:hanging="425"/>
              <w:jc w:val="both"/>
              <w:rPr>
                <w:rFonts w:ascii="Arial" w:hAnsi="Arial" w:cs="Arial"/>
                <w:b/>
                <w:bCs/>
                <w:sz w:val="22"/>
                <w:szCs w:val="22"/>
              </w:rPr>
            </w:pPr>
            <w:r w:rsidRPr="00F86CA4">
              <w:rPr>
                <w:rFonts w:ascii="Arial" w:hAnsi="Arial" w:cs="Arial"/>
                <w:sz w:val="22"/>
                <w:szCs w:val="22"/>
              </w:rPr>
              <w:t xml:space="preserve">Cuando se trate de materiales o suministros, </w:t>
            </w:r>
            <w:r w:rsidRPr="00F86CA4">
              <w:rPr>
                <w:rStyle w:val="Textoennegrita"/>
                <w:rFonts w:ascii="Arial" w:hAnsi="Arial" w:cs="Arial"/>
                <w:b w:val="0"/>
                <w:bCs w:val="0"/>
                <w:sz w:val="22"/>
                <w:szCs w:val="22"/>
              </w:rPr>
              <w:t>incluye el código de insumo correspondiente</w:t>
            </w:r>
            <w:r w:rsidRPr="00F86CA4">
              <w:rPr>
                <w:rFonts w:ascii="Arial" w:hAnsi="Arial" w:cs="Arial"/>
                <w:b/>
                <w:bCs/>
                <w:sz w:val="22"/>
                <w:szCs w:val="22"/>
              </w:rPr>
              <w:t>.</w:t>
            </w:r>
          </w:p>
          <w:p w14:paraId="3F07A36D" w14:textId="77777777" w:rsidR="00F86CA4" w:rsidRPr="00F854A2" w:rsidRDefault="00F86CA4" w:rsidP="00F854A2">
            <w:pPr>
              <w:pStyle w:val="NormalWeb"/>
              <w:spacing w:before="0" w:beforeAutospacing="0" w:after="0" w:afterAutospacing="0"/>
              <w:ind w:left="593" w:right="170"/>
              <w:jc w:val="both"/>
              <w:rPr>
                <w:b/>
                <w:bCs/>
              </w:rPr>
            </w:pPr>
          </w:p>
          <w:p w14:paraId="0B01338F" w14:textId="77777777" w:rsidR="00F86CA4" w:rsidRPr="00F854A2" w:rsidRDefault="00F86CA4" w:rsidP="00F854A2">
            <w:pPr>
              <w:pStyle w:val="NormalWeb"/>
              <w:numPr>
                <w:ilvl w:val="0"/>
                <w:numId w:val="44"/>
              </w:numPr>
              <w:spacing w:before="0" w:beforeAutospacing="0" w:after="0" w:afterAutospacing="0"/>
              <w:ind w:left="593" w:right="170" w:hanging="425"/>
              <w:jc w:val="both"/>
              <w:rPr>
                <w:rFonts w:ascii="Arial" w:hAnsi="Arial" w:cs="Arial"/>
                <w:sz w:val="22"/>
                <w:szCs w:val="22"/>
              </w:rPr>
            </w:pPr>
            <w:r w:rsidRPr="00F854A2">
              <w:rPr>
                <w:rFonts w:ascii="Arial" w:hAnsi="Arial" w:cs="Arial"/>
                <w:sz w:val="22"/>
                <w:szCs w:val="22"/>
              </w:rPr>
              <w:lastRenderedPageBreak/>
              <w:t>Consigna el renglón de gasto afectado;</w:t>
            </w:r>
            <w:r w:rsidRPr="00F86CA4">
              <w:rPr>
                <w:rFonts w:ascii="Arial" w:hAnsi="Arial" w:cs="Arial"/>
                <w:sz w:val="22"/>
                <w:szCs w:val="22"/>
              </w:rPr>
              <w:t xml:space="preserve"> cuando se afecten distintos renglones, </w:t>
            </w:r>
            <w:r w:rsidRPr="00F854A2">
              <w:rPr>
                <w:rFonts w:ascii="Arial" w:hAnsi="Arial" w:cs="Arial"/>
                <w:sz w:val="22"/>
                <w:szCs w:val="22"/>
              </w:rPr>
              <w:t>se elaboran requerimientos separados</w:t>
            </w:r>
            <w:r w:rsidRPr="00F86CA4">
              <w:rPr>
                <w:rFonts w:ascii="Arial" w:hAnsi="Arial" w:cs="Arial"/>
                <w:sz w:val="22"/>
                <w:szCs w:val="22"/>
              </w:rPr>
              <w:t xml:space="preserve"> por renglón presupuestario.</w:t>
            </w:r>
          </w:p>
          <w:p w14:paraId="1CFDF862" w14:textId="77777777" w:rsidR="00F86CA4" w:rsidRPr="00F854A2" w:rsidRDefault="00F86CA4" w:rsidP="00F854A2">
            <w:pPr>
              <w:pStyle w:val="NormalWeb"/>
              <w:spacing w:before="0" w:beforeAutospacing="0" w:after="0" w:afterAutospacing="0"/>
              <w:ind w:left="593" w:right="170"/>
              <w:jc w:val="both"/>
              <w:rPr>
                <w:rFonts w:ascii="Arial" w:hAnsi="Arial" w:cs="Arial"/>
                <w:sz w:val="22"/>
                <w:szCs w:val="22"/>
              </w:rPr>
            </w:pPr>
          </w:p>
          <w:p w14:paraId="31E0FD1E" w14:textId="6C26C208" w:rsidR="00F86CA4" w:rsidRPr="00F854A2" w:rsidRDefault="00F86CA4" w:rsidP="00F854A2">
            <w:pPr>
              <w:pStyle w:val="NormalWeb"/>
              <w:numPr>
                <w:ilvl w:val="0"/>
                <w:numId w:val="44"/>
              </w:numPr>
              <w:spacing w:before="0" w:beforeAutospacing="0" w:after="0" w:afterAutospacing="0"/>
              <w:ind w:left="593" w:right="170" w:hanging="425"/>
              <w:jc w:val="both"/>
              <w:rPr>
                <w:rFonts w:ascii="Arial" w:hAnsi="Arial" w:cs="Arial"/>
                <w:sz w:val="22"/>
                <w:szCs w:val="22"/>
              </w:rPr>
            </w:pPr>
            <w:r w:rsidRPr="00F854A2">
              <w:rPr>
                <w:rFonts w:ascii="Arial" w:hAnsi="Arial" w:cs="Arial"/>
                <w:sz w:val="22"/>
                <w:szCs w:val="22"/>
              </w:rPr>
              <w:t>No excede el monto autorizado para pagos en efectivo</w:t>
            </w:r>
            <w:r w:rsidRPr="00F86CA4">
              <w:rPr>
                <w:rFonts w:ascii="Arial" w:hAnsi="Arial" w:cs="Arial"/>
                <w:sz w:val="22"/>
                <w:szCs w:val="22"/>
              </w:rPr>
              <w:t xml:space="preserve"> mediante caja chica de la Dirección, conforme a lo establecido en el inciso C.3.1</w:t>
            </w:r>
            <w:r>
              <w:rPr>
                <w:rFonts w:ascii="Arial" w:hAnsi="Arial" w:cs="Arial"/>
                <w:sz w:val="22"/>
                <w:szCs w:val="22"/>
              </w:rPr>
              <w:t>.</w:t>
            </w:r>
            <w:r w:rsidRPr="00F86CA4">
              <w:rPr>
                <w:rFonts w:ascii="Arial" w:hAnsi="Arial" w:cs="Arial"/>
                <w:sz w:val="22"/>
                <w:szCs w:val="22"/>
              </w:rPr>
              <w:t xml:space="preserve">, actividad </w:t>
            </w:r>
            <w:r w:rsidR="000557A6">
              <w:rPr>
                <w:rFonts w:ascii="Arial" w:hAnsi="Arial" w:cs="Arial"/>
                <w:sz w:val="22"/>
                <w:szCs w:val="22"/>
              </w:rPr>
              <w:t>8</w:t>
            </w:r>
            <w:r w:rsidRPr="00F86CA4">
              <w:rPr>
                <w:rFonts w:ascii="Arial" w:hAnsi="Arial" w:cs="Arial"/>
                <w:sz w:val="22"/>
                <w:szCs w:val="22"/>
              </w:rPr>
              <w:t>, del presente procedimiento.</w:t>
            </w:r>
          </w:p>
          <w:p w14:paraId="06A8D2DE" w14:textId="77777777" w:rsidR="00F86CA4" w:rsidRPr="00F854A2" w:rsidRDefault="00F86CA4" w:rsidP="00F854A2">
            <w:pPr>
              <w:pStyle w:val="NormalWeb"/>
              <w:spacing w:before="0" w:beforeAutospacing="0" w:after="0" w:afterAutospacing="0"/>
              <w:ind w:left="593" w:right="170"/>
              <w:jc w:val="both"/>
              <w:rPr>
                <w:rFonts w:ascii="Arial" w:hAnsi="Arial" w:cs="Arial"/>
                <w:sz w:val="22"/>
                <w:szCs w:val="22"/>
              </w:rPr>
            </w:pPr>
          </w:p>
          <w:p w14:paraId="1949A8CD" w14:textId="421542A8" w:rsidR="0083151F" w:rsidRPr="00F86CA4" w:rsidRDefault="00F86CA4" w:rsidP="00F854A2">
            <w:pPr>
              <w:pStyle w:val="NormalWeb"/>
              <w:numPr>
                <w:ilvl w:val="0"/>
                <w:numId w:val="44"/>
              </w:numPr>
              <w:spacing w:before="0" w:beforeAutospacing="0" w:after="0" w:afterAutospacing="0"/>
              <w:ind w:left="593" w:right="170" w:hanging="425"/>
              <w:jc w:val="both"/>
              <w:rPr>
                <w:rFonts w:ascii="Arial" w:eastAsia="Arial" w:hAnsi="Arial" w:cs="Arial"/>
                <w:b/>
                <w:sz w:val="22"/>
                <w:szCs w:val="22"/>
                <w:lang w:val="es-ES" w:bidi="es-ES"/>
              </w:rPr>
            </w:pPr>
            <w:r w:rsidRPr="00F854A2">
              <w:rPr>
                <w:rFonts w:ascii="Arial" w:hAnsi="Arial" w:cs="Arial"/>
                <w:sz w:val="22"/>
                <w:szCs w:val="22"/>
              </w:rPr>
              <w:t>Describe de forma clara y específica</w:t>
            </w:r>
            <w:r w:rsidRPr="00F86CA4">
              <w:rPr>
                <w:rFonts w:ascii="Arial" w:hAnsi="Arial" w:cs="Arial"/>
                <w:sz w:val="22"/>
                <w:szCs w:val="22"/>
              </w:rPr>
              <w:t xml:space="preserve"> la compra o servicio requerido, </w:t>
            </w:r>
            <w:r w:rsidRPr="00F854A2">
              <w:rPr>
                <w:rFonts w:ascii="Arial" w:hAnsi="Arial" w:cs="Arial"/>
                <w:sz w:val="22"/>
                <w:szCs w:val="22"/>
              </w:rPr>
              <w:t>debidamente justificado,</w:t>
            </w:r>
            <w:r w:rsidRPr="00F86CA4">
              <w:rPr>
                <w:rFonts w:ascii="Arial" w:hAnsi="Arial" w:cs="Arial"/>
                <w:sz w:val="22"/>
                <w:szCs w:val="22"/>
              </w:rPr>
              <w:t xml:space="preserve"> firmado y sellado por el funcionario responsable.</w:t>
            </w:r>
          </w:p>
        </w:tc>
      </w:tr>
      <w:tr w:rsidR="0083151F" w14:paraId="4E0DC3FE" w14:textId="77777777" w:rsidTr="00CA789B">
        <w:tc>
          <w:tcPr>
            <w:tcW w:w="571" w:type="dxa"/>
            <w:vAlign w:val="center"/>
          </w:tcPr>
          <w:p w14:paraId="03F49211" w14:textId="131DC81D" w:rsidR="0083151F" w:rsidRPr="008F53CA" w:rsidRDefault="000557A6" w:rsidP="00CA789B">
            <w:pPr>
              <w:widowControl w:val="0"/>
              <w:autoSpaceDE w:val="0"/>
              <w:autoSpaceDN w:val="0"/>
              <w:jc w:val="center"/>
              <w:rPr>
                <w:rFonts w:ascii="Arial" w:eastAsia="Arial" w:hAnsi="Arial" w:cs="Arial"/>
                <w:bCs/>
                <w:sz w:val="22"/>
                <w:szCs w:val="22"/>
                <w:lang w:val="es-ES" w:bidi="es-ES"/>
              </w:rPr>
            </w:pPr>
            <w:r>
              <w:rPr>
                <w:rFonts w:ascii="Arial" w:eastAsia="Arial" w:hAnsi="Arial" w:cs="Arial"/>
                <w:bCs/>
                <w:sz w:val="22"/>
                <w:szCs w:val="22"/>
                <w:lang w:val="es-ES" w:bidi="es-ES"/>
              </w:rPr>
              <w:lastRenderedPageBreak/>
              <w:t>9</w:t>
            </w:r>
            <w:r w:rsidR="0083151F" w:rsidRPr="008F53CA">
              <w:rPr>
                <w:rFonts w:ascii="Arial" w:eastAsia="Arial" w:hAnsi="Arial" w:cs="Arial"/>
                <w:bCs/>
                <w:sz w:val="22"/>
                <w:szCs w:val="22"/>
                <w:lang w:val="es-ES" w:bidi="es-ES"/>
              </w:rPr>
              <w:t>.</w:t>
            </w:r>
          </w:p>
        </w:tc>
        <w:tc>
          <w:tcPr>
            <w:tcW w:w="10618" w:type="dxa"/>
          </w:tcPr>
          <w:p w14:paraId="58945856" w14:textId="31BA23B1" w:rsidR="00F86CA4" w:rsidRPr="00F86CA4" w:rsidRDefault="00F86CA4" w:rsidP="00F854A2">
            <w:pPr>
              <w:pStyle w:val="TableParagraph"/>
              <w:ind w:left="168" w:right="170"/>
              <w:jc w:val="both"/>
            </w:pPr>
            <w:r w:rsidRPr="00F86CA4">
              <w:t xml:space="preserve">No se aceptan comprobantes justificativos cuya descripción contenga únicamente conceptos genéricos tales como: </w:t>
            </w:r>
            <w:r w:rsidRPr="00F86CA4">
              <w:rPr>
                <w:i/>
                <w:iCs/>
              </w:rPr>
              <w:t>“por consumo”, “por ventas varias”, “servicios diversos” o “alimentos”,</w:t>
            </w:r>
            <w:r w:rsidRPr="00F86CA4">
              <w:t xml:space="preserve"> sin el detalle correspondiente.</w:t>
            </w:r>
          </w:p>
        </w:tc>
      </w:tr>
      <w:tr w:rsidR="0083151F" w14:paraId="29880DE3" w14:textId="77777777" w:rsidTr="000A0AC0">
        <w:trPr>
          <w:trHeight w:val="283"/>
        </w:trPr>
        <w:tc>
          <w:tcPr>
            <w:tcW w:w="571" w:type="dxa"/>
            <w:vAlign w:val="center"/>
          </w:tcPr>
          <w:p w14:paraId="0124BE92" w14:textId="30C5951B" w:rsidR="0083151F" w:rsidRPr="008F53CA" w:rsidRDefault="0083151F" w:rsidP="00CA789B">
            <w:pPr>
              <w:widowControl w:val="0"/>
              <w:autoSpaceDE w:val="0"/>
              <w:autoSpaceDN w:val="0"/>
              <w:jc w:val="center"/>
              <w:rPr>
                <w:rFonts w:ascii="Arial" w:eastAsia="Arial" w:hAnsi="Arial" w:cs="Arial"/>
                <w:bCs/>
                <w:sz w:val="22"/>
                <w:szCs w:val="22"/>
                <w:lang w:val="es-ES" w:bidi="es-ES"/>
              </w:rPr>
            </w:pPr>
            <w:r>
              <w:rPr>
                <w:rFonts w:ascii="Arial" w:eastAsia="Arial" w:hAnsi="Arial" w:cs="Arial"/>
                <w:bCs/>
                <w:sz w:val="22"/>
                <w:szCs w:val="22"/>
                <w:lang w:val="es-ES" w:bidi="es-ES"/>
              </w:rPr>
              <w:t>1</w:t>
            </w:r>
            <w:r w:rsidR="000557A6">
              <w:rPr>
                <w:rFonts w:ascii="Arial" w:eastAsia="Arial" w:hAnsi="Arial" w:cs="Arial"/>
                <w:bCs/>
                <w:sz w:val="22"/>
                <w:szCs w:val="22"/>
                <w:lang w:val="es-ES" w:bidi="es-ES"/>
              </w:rPr>
              <w:t>0</w:t>
            </w:r>
            <w:r w:rsidRPr="008F53CA">
              <w:rPr>
                <w:rFonts w:ascii="Arial" w:eastAsia="Arial" w:hAnsi="Arial" w:cs="Arial"/>
                <w:bCs/>
                <w:sz w:val="22"/>
                <w:szCs w:val="22"/>
                <w:lang w:val="es-ES" w:bidi="es-ES"/>
              </w:rPr>
              <w:t>.</w:t>
            </w:r>
          </w:p>
        </w:tc>
        <w:tc>
          <w:tcPr>
            <w:tcW w:w="10618" w:type="dxa"/>
          </w:tcPr>
          <w:p w14:paraId="5E8B855C" w14:textId="7A9FDDCF" w:rsidR="0083151F" w:rsidRPr="004B24B6" w:rsidRDefault="00F86CA4" w:rsidP="00F854A2">
            <w:pPr>
              <w:pStyle w:val="TableParagraph"/>
              <w:ind w:left="168" w:right="170"/>
              <w:jc w:val="both"/>
              <w:rPr>
                <w:b/>
              </w:rPr>
            </w:pPr>
            <w:r w:rsidRPr="00F86CA4">
              <w:t>No se aceptan documentos que presenten borrones, tachones y/o alteraciones.</w:t>
            </w:r>
          </w:p>
        </w:tc>
      </w:tr>
      <w:tr w:rsidR="0083151F" w14:paraId="3BD57E41" w14:textId="77777777" w:rsidTr="000A0AC0">
        <w:trPr>
          <w:trHeight w:val="283"/>
        </w:trPr>
        <w:tc>
          <w:tcPr>
            <w:tcW w:w="571" w:type="dxa"/>
            <w:vAlign w:val="center"/>
          </w:tcPr>
          <w:p w14:paraId="638993C8" w14:textId="457B7638" w:rsidR="0083151F" w:rsidRPr="008F53CA" w:rsidRDefault="0083151F" w:rsidP="00CA789B">
            <w:pPr>
              <w:widowControl w:val="0"/>
              <w:autoSpaceDE w:val="0"/>
              <w:autoSpaceDN w:val="0"/>
              <w:jc w:val="center"/>
              <w:rPr>
                <w:rFonts w:ascii="Arial" w:eastAsia="Arial" w:hAnsi="Arial" w:cs="Arial"/>
                <w:bCs/>
                <w:sz w:val="22"/>
                <w:szCs w:val="22"/>
                <w:lang w:val="es-ES" w:bidi="es-ES"/>
              </w:rPr>
            </w:pPr>
            <w:r>
              <w:rPr>
                <w:rFonts w:ascii="Arial" w:eastAsia="Arial" w:hAnsi="Arial" w:cs="Arial"/>
                <w:bCs/>
                <w:sz w:val="22"/>
                <w:szCs w:val="22"/>
                <w:lang w:val="es-ES" w:bidi="es-ES"/>
              </w:rPr>
              <w:t>1</w:t>
            </w:r>
            <w:r w:rsidR="000557A6">
              <w:rPr>
                <w:rFonts w:ascii="Arial" w:eastAsia="Arial" w:hAnsi="Arial" w:cs="Arial"/>
                <w:bCs/>
                <w:sz w:val="22"/>
                <w:szCs w:val="22"/>
                <w:lang w:val="es-ES" w:bidi="es-ES"/>
              </w:rPr>
              <w:t>1</w:t>
            </w:r>
            <w:r>
              <w:rPr>
                <w:rFonts w:ascii="Arial" w:eastAsia="Arial" w:hAnsi="Arial" w:cs="Arial"/>
                <w:bCs/>
                <w:sz w:val="22"/>
                <w:szCs w:val="22"/>
                <w:lang w:val="es-ES" w:bidi="es-ES"/>
              </w:rPr>
              <w:t>.</w:t>
            </w:r>
          </w:p>
        </w:tc>
        <w:tc>
          <w:tcPr>
            <w:tcW w:w="10618" w:type="dxa"/>
          </w:tcPr>
          <w:p w14:paraId="2FF74316" w14:textId="7E59F1F3" w:rsidR="0083151F" w:rsidRPr="004B24B6" w:rsidRDefault="00F86CA4" w:rsidP="00F854A2">
            <w:pPr>
              <w:pStyle w:val="TableParagraph"/>
              <w:ind w:left="168" w:right="170"/>
              <w:jc w:val="both"/>
              <w:rPr>
                <w:b/>
              </w:rPr>
            </w:pPr>
            <w:r w:rsidRPr="00F86CA4">
              <w:t xml:space="preserve">No se perforan las facturas Electrónicas en Línea </w:t>
            </w:r>
            <w:r>
              <w:t>-</w:t>
            </w:r>
            <w:r w:rsidRPr="00F86CA4">
              <w:t>FEL</w:t>
            </w:r>
            <w:r>
              <w:t>-</w:t>
            </w:r>
            <w:r w:rsidRPr="00F86CA4">
              <w:t xml:space="preserve"> ni los comprobantes en áreas que impidan o dificulten la lectura de la información consignada.</w:t>
            </w:r>
          </w:p>
        </w:tc>
      </w:tr>
      <w:tr w:rsidR="0083151F" w14:paraId="6918079C" w14:textId="77777777" w:rsidTr="000A0AC0">
        <w:trPr>
          <w:trHeight w:val="283"/>
        </w:trPr>
        <w:tc>
          <w:tcPr>
            <w:tcW w:w="571" w:type="dxa"/>
            <w:vAlign w:val="center"/>
          </w:tcPr>
          <w:p w14:paraId="08596699" w14:textId="59B929F7" w:rsidR="0083151F" w:rsidRDefault="0083151F" w:rsidP="00CA789B">
            <w:pPr>
              <w:widowControl w:val="0"/>
              <w:autoSpaceDE w:val="0"/>
              <w:autoSpaceDN w:val="0"/>
              <w:jc w:val="center"/>
              <w:rPr>
                <w:rFonts w:ascii="Arial" w:eastAsia="Arial" w:hAnsi="Arial" w:cs="Arial"/>
                <w:bCs/>
                <w:sz w:val="22"/>
                <w:szCs w:val="22"/>
                <w:lang w:val="es-ES" w:bidi="es-ES"/>
              </w:rPr>
            </w:pPr>
            <w:r>
              <w:rPr>
                <w:rFonts w:ascii="Arial" w:eastAsia="Arial" w:hAnsi="Arial" w:cs="Arial"/>
                <w:bCs/>
                <w:sz w:val="22"/>
                <w:szCs w:val="22"/>
                <w:lang w:val="es-ES" w:bidi="es-ES"/>
              </w:rPr>
              <w:t>1</w:t>
            </w:r>
            <w:r w:rsidR="000557A6">
              <w:rPr>
                <w:rFonts w:ascii="Arial" w:eastAsia="Arial" w:hAnsi="Arial" w:cs="Arial"/>
                <w:bCs/>
                <w:sz w:val="22"/>
                <w:szCs w:val="22"/>
                <w:lang w:val="es-ES" w:bidi="es-ES"/>
              </w:rPr>
              <w:t>2</w:t>
            </w:r>
            <w:r>
              <w:rPr>
                <w:rFonts w:ascii="Arial" w:eastAsia="Arial" w:hAnsi="Arial" w:cs="Arial"/>
                <w:bCs/>
                <w:sz w:val="22"/>
                <w:szCs w:val="22"/>
                <w:lang w:val="es-ES" w:bidi="es-ES"/>
              </w:rPr>
              <w:t>.</w:t>
            </w:r>
          </w:p>
        </w:tc>
        <w:tc>
          <w:tcPr>
            <w:tcW w:w="10618" w:type="dxa"/>
          </w:tcPr>
          <w:p w14:paraId="68C1AD08" w14:textId="1A8BC8BF" w:rsidR="00F86CA4" w:rsidRPr="00F86CA4" w:rsidRDefault="00F86CA4" w:rsidP="00F854A2">
            <w:pPr>
              <w:pStyle w:val="TableParagraph"/>
              <w:ind w:left="168" w:right="170"/>
              <w:jc w:val="both"/>
            </w:pPr>
            <w:r w:rsidRPr="00F86CA4">
              <w:t xml:space="preserve">No se liquidan facturas Electrónicas en Línea </w:t>
            </w:r>
            <w:r>
              <w:t>-</w:t>
            </w:r>
            <w:r w:rsidRPr="00F86CA4">
              <w:t>FEL</w:t>
            </w:r>
            <w:r>
              <w:t>-</w:t>
            </w:r>
            <w:r w:rsidRPr="00F86CA4">
              <w:t xml:space="preserve"> que no correspondan a los formatos de Factura Electrónica en Línea autorizados por la Superintendencia de Administración Tributaria </w:t>
            </w:r>
            <w:r>
              <w:t>-</w:t>
            </w:r>
            <w:r w:rsidRPr="00F86CA4">
              <w:t>SAT</w:t>
            </w:r>
            <w:r>
              <w:t>-</w:t>
            </w:r>
            <w:r w:rsidRPr="00F86CA4">
              <w:t>.</w:t>
            </w:r>
          </w:p>
        </w:tc>
      </w:tr>
      <w:tr w:rsidR="0083151F" w14:paraId="30940C8B" w14:textId="77777777" w:rsidTr="00CA789B">
        <w:tc>
          <w:tcPr>
            <w:tcW w:w="571" w:type="dxa"/>
            <w:vAlign w:val="center"/>
          </w:tcPr>
          <w:p w14:paraId="59E8E79A" w14:textId="222110C7" w:rsidR="0083151F" w:rsidRDefault="0083151F" w:rsidP="00CA789B">
            <w:pPr>
              <w:widowControl w:val="0"/>
              <w:autoSpaceDE w:val="0"/>
              <w:autoSpaceDN w:val="0"/>
              <w:jc w:val="center"/>
              <w:rPr>
                <w:rFonts w:ascii="Arial" w:eastAsia="Arial" w:hAnsi="Arial" w:cs="Arial"/>
                <w:bCs/>
                <w:sz w:val="22"/>
                <w:szCs w:val="22"/>
                <w:lang w:val="es-ES" w:bidi="es-ES"/>
              </w:rPr>
            </w:pPr>
            <w:r>
              <w:rPr>
                <w:rFonts w:ascii="Arial" w:eastAsia="Arial" w:hAnsi="Arial" w:cs="Arial"/>
                <w:bCs/>
                <w:sz w:val="22"/>
                <w:szCs w:val="22"/>
                <w:lang w:val="es-ES" w:bidi="es-ES"/>
              </w:rPr>
              <w:t>1</w:t>
            </w:r>
            <w:r w:rsidR="000557A6">
              <w:rPr>
                <w:rFonts w:ascii="Arial" w:eastAsia="Arial" w:hAnsi="Arial" w:cs="Arial"/>
                <w:bCs/>
                <w:sz w:val="22"/>
                <w:szCs w:val="22"/>
                <w:lang w:val="es-ES" w:bidi="es-ES"/>
              </w:rPr>
              <w:t>3</w:t>
            </w:r>
            <w:r>
              <w:rPr>
                <w:rFonts w:ascii="Arial" w:eastAsia="Arial" w:hAnsi="Arial" w:cs="Arial"/>
                <w:bCs/>
                <w:sz w:val="22"/>
                <w:szCs w:val="22"/>
                <w:lang w:val="es-ES" w:bidi="es-ES"/>
              </w:rPr>
              <w:t>.</w:t>
            </w:r>
          </w:p>
        </w:tc>
        <w:tc>
          <w:tcPr>
            <w:tcW w:w="10618" w:type="dxa"/>
          </w:tcPr>
          <w:p w14:paraId="5FF268DE" w14:textId="2C3D6961" w:rsidR="00F86CA4" w:rsidRPr="00F86CA4" w:rsidRDefault="00F86CA4" w:rsidP="00F854A2">
            <w:pPr>
              <w:pStyle w:val="TableParagraph"/>
              <w:ind w:left="168" w:right="170"/>
              <w:jc w:val="both"/>
            </w:pPr>
            <w:r w:rsidRPr="00F86CA4">
              <w:t xml:space="preserve">No se liquidan Facturas Electrónicas en Línea </w:t>
            </w:r>
            <w:r>
              <w:t>-</w:t>
            </w:r>
            <w:r w:rsidRPr="00F86CA4">
              <w:t>FEL</w:t>
            </w:r>
            <w:r>
              <w:t>-</w:t>
            </w:r>
            <w:r w:rsidRPr="00F86CA4">
              <w:t xml:space="preserve"> que no consignen el nombre completo y el Número de Identificación Tributaria </w:t>
            </w:r>
            <w:r>
              <w:t>-</w:t>
            </w:r>
            <w:r w:rsidRPr="00F86CA4">
              <w:t>NIT</w:t>
            </w:r>
            <w:r>
              <w:t>-</w:t>
            </w:r>
            <w:r w:rsidRPr="00F86CA4">
              <w:t xml:space="preserve"> del contribuyente, conforme a lo registrado en el registro tributario correspondiente.</w:t>
            </w:r>
          </w:p>
          <w:p w14:paraId="324C8BFB" w14:textId="4B008A40" w:rsidR="0083151F" w:rsidRDefault="0083151F" w:rsidP="00F86CA4">
            <w:pPr>
              <w:widowControl w:val="0"/>
              <w:tabs>
                <w:tab w:val="left" w:pos="847"/>
              </w:tabs>
              <w:autoSpaceDE w:val="0"/>
              <w:autoSpaceDN w:val="0"/>
              <w:ind w:right="399"/>
              <w:jc w:val="both"/>
              <w:rPr>
                <w:rFonts w:ascii="Arial" w:hAnsi="Arial" w:cs="Arial"/>
                <w:sz w:val="22"/>
                <w:szCs w:val="22"/>
              </w:rPr>
            </w:pPr>
          </w:p>
          <w:p w14:paraId="3DA2FB6B" w14:textId="2B1E5BAF" w:rsidR="0083151F" w:rsidRPr="00CA789B" w:rsidRDefault="00F86CA4" w:rsidP="00F854A2">
            <w:pPr>
              <w:widowControl w:val="0"/>
              <w:numPr>
                <w:ilvl w:val="0"/>
                <w:numId w:val="31"/>
              </w:numPr>
              <w:tabs>
                <w:tab w:val="left" w:pos="593"/>
              </w:tabs>
              <w:autoSpaceDE w:val="0"/>
              <w:autoSpaceDN w:val="0"/>
              <w:ind w:left="593" w:right="170" w:hanging="425"/>
              <w:jc w:val="both"/>
              <w:rPr>
                <w:rFonts w:ascii="Arial" w:hAnsi="Arial" w:cs="Arial"/>
                <w:bCs/>
              </w:rPr>
            </w:pPr>
            <w:r w:rsidRPr="00F86CA4">
              <w:rPr>
                <w:rFonts w:ascii="Arial" w:hAnsi="Arial" w:cs="Arial"/>
                <w:b/>
              </w:rPr>
              <w:t>Nota:</w:t>
            </w:r>
            <w:r w:rsidRPr="00F86CA4">
              <w:rPr>
                <w:rFonts w:ascii="Arial" w:hAnsi="Arial" w:cs="Arial"/>
                <w:bCs/>
              </w:rPr>
              <w:t xml:space="preserve"> </w:t>
            </w:r>
            <w:r>
              <w:rPr>
                <w:rFonts w:ascii="Arial" w:hAnsi="Arial" w:cs="Arial"/>
                <w:bCs/>
              </w:rPr>
              <w:t>e</w:t>
            </w:r>
            <w:r w:rsidRPr="00F86CA4">
              <w:rPr>
                <w:rFonts w:ascii="Arial" w:hAnsi="Arial" w:cs="Arial"/>
                <w:bCs/>
              </w:rPr>
              <w:t xml:space="preserve">n los documentos de legítimo abono (Factura Electrónica en Línea </w:t>
            </w:r>
            <w:r>
              <w:rPr>
                <w:rFonts w:ascii="Arial" w:hAnsi="Arial" w:cs="Arial"/>
                <w:bCs/>
              </w:rPr>
              <w:t>-</w:t>
            </w:r>
            <w:r w:rsidRPr="00F86CA4">
              <w:rPr>
                <w:rFonts w:ascii="Arial" w:hAnsi="Arial" w:cs="Arial"/>
                <w:bCs/>
              </w:rPr>
              <w:t>FEL</w:t>
            </w:r>
            <w:r>
              <w:rPr>
                <w:rFonts w:ascii="Arial" w:hAnsi="Arial" w:cs="Arial"/>
                <w:bCs/>
              </w:rPr>
              <w:t>-</w:t>
            </w:r>
            <w:r w:rsidRPr="00F86CA4">
              <w:rPr>
                <w:rFonts w:ascii="Arial" w:hAnsi="Arial" w:cs="Arial"/>
                <w:bCs/>
              </w:rPr>
              <w:t xml:space="preserve">) no se abrevia el nombre del contribuyente adquiriente, en virtud de que en el Registro Tributario Unificado </w:t>
            </w:r>
            <w:r w:rsidR="00CA789B">
              <w:rPr>
                <w:rFonts w:ascii="Arial" w:hAnsi="Arial" w:cs="Arial"/>
                <w:bCs/>
              </w:rPr>
              <w:t>-</w:t>
            </w:r>
            <w:r w:rsidRPr="00F86CA4">
              <w:rPr>
                <w:rFonts w:ascii="Arial" w:hAnsi="Arial" w:cs="Arial"/>
                <w:bCs/>
              </w:rPr>
              <w:t>RTU</w:t>
            </w:r>
            <w:r w:rsidR="00CA789B">
              <w:rPr>
                <w:rFonts w:ascii="Arial" w:hAnsi="Arial" w:cs="Arial"/>
                <w:bCs/>
              </w:rPr>
              <w:t>-</w:t>
            </w:r>
            <w:r w:rsidRPr="00F86CA4">
              <w:rPr>
                <w:rFonts w:ascii="Arial" w:hAnsi="Arial" w:cs="Arial"/>
                <w:bCs/>
              </w:rPr>
              <w:t xml:space="preserve"> de la Superintendencia de Administración Tributaria </w:t>
            </w:r>
            <w:r w:rsidR="00CA789B">
              <w:rPr>
                <w:rFonts w:ascii="Arial" w:hAnsi="Arial" w:cs="Arial"/>
                <w:bCs/>
              </w:rPr>
              <w:t>-</w:t>
            </w:r>
            <w:r w:rsidRPr="00F86CA4">
              <w:rPr>
                <w:rFonts w:ascii="Arial" w:hAnsi="Arial" w:cs="Arial"/>
                <w:bCs/>
              </w:rPr>
              <w:t>SAT</w:t>
            </w:r>
            <w:r w:rsidR="00CA789B">
              <w:rPr>
                <w:rFonts w:ascii="Arial" w:hAnsi="Arial" w:cs="Arial"/>
                <w:bCs/>
              </w:rPr>
              <w:t>-</w:t>
            </w:r>
            <w:r w:rsidRPr="00F86CA4">
              <w:rPr>
                <w:rFonts w:ascii="Arial" w:hAnsi="Arial" w:cs="Arial"/>
                <w:bCs/>
              </w:rPr>
              <w:t xml:space="preserve"> figura inscrito con el nombre completo asociado al Número de Identificación Tributaria </w:t>
            </w:r>
            <w:r w:rsidR="00CA789B">
              <w:rPr>
                <w:rFonts w:ascii="Arial" w:hAnsi="Arial" w:cs="Arial"/>
                <w:bCs/>
              </w:rPr>
              <w:t>-</w:t>
            </w:r>
            <w:r w:rsidRPr="00F86CA4">
              <w:rPr>
                <w:rFonts w:ascii="Arial" w:hAnsi="Arial" w:cs="Arial"/>
                <w:bCs/>
              </w:rPr>
              <w:t>NIT</w:t>
            </w:r>
            <w:r w:rsidR="00CA789B">
              <w:rPr>
                <w:rFonts w:ascii="Arial" w:hAnsi="Arial" w:cs="Arial"/>
                <w:bCs/>
              </w:rPr>
              <w:t>-</w:t>
            </w:r>
            <w:r w:rsidRPr="00F86CA4">
              <w:rPr>
                <w:rFonts w:ascii="Arial" w:hAnsi="Arial" w:cs="Arial"/>
                <w:bCs/>
              </w:rPr>
              <w:t>.</w:t>
            </w:r>
          </w:p>
        </w:tc>
      </w:tr>
      <w:tr w:rsidR="0083151F" w14:paraId="3458262A" w14:textId="77777777" w:rsidTr="00CA789B">
        <w:tc>
          <w:tcPr>
            <w:tcW w:w="571" w:type="dxa"/>
            <w:vAlign w:val="center"/>
          </w:tcPr>
          <w:p w14:paraId="3AB1EDB7" w14:textId="72A3C43F" w:rsidR="0083151F" w:rsidRDefault="0083151F" w:rsidP="00CA789B">
            <w:pPr>
              <w:widowControl w:val="0"/>
              <w:autoSpaceDE w:val="0"/>
              <w:autoSpaceDN w:val="0"/>
              <w:jc w:val="center"/>
              <w:rPr>
                <w:rFonts w:ascii="Arial" w:eastAsia="Arial" w:hAnsi="Arial" w:cs="Arial"/>
                <w:bCs/>
                <w:sz w:val="22"/>
                <w:szCs w:val="22"/>
                <w:lang w:val="es-ES" w:bidi="es-ES"/>
              </w:rPr>
            </w:pPr>
            <w:r>
              <w:rPr>
                <w:rFonts w:ascii="Arial" w:eastAsia="Arial" w:hAnsi="Arial" w:cs="Arial"/>
                <w:bCs/>
                <w:sz w:val="22"/>
                <w:szCs w:val="22"/>
                <w:lang w:val="es-ES" w:bidi="es-ES"/>
              </w:rPr>
              <w:t>1</w:t>
            </w:r>
            <w:r w:rsidR="000557A6">
              <w:rPr>
                <w:rFonts w:ascii="Arial" w:eastAsia="Arial" w:hAnsi="Arial" w:cs="Arial"/>
                <w:bCs/>
                <w:sz w:val="22"/>
                <w:szCs w:val="22"/>
                <w:lang w:val="es-ES" w:bidi="es-ES"/>
              </w:rPr>
              <w:t>4</w:t>
            </w:r>
            <w:r>
              <w:rPr>
                <w:rFonts w:ascii="Arial" w:eastAsia="Arial" w:hAnsi="Arial" w:cs="Arial"/>
                <w:bCs/>
                <w:sz w:val="22"/>
                <w:szCs w:val="22"/>
                <w:lang w:val="es-ES" w:bidi="es-ES"/>
              </w:rPr>
              <w:t>.</w:t>
            </w:r>
          </w:p>
        </w:tc>
        <w:tc>
          <w:tcPr>
            <w:tcW w:w="10618" w:type="dxa"/>
          </w:tcPr>
          <w:p w14:paraId="56F94851" w14:textId="6D2FB58D" w:rsidR="00CA789B" w:rsidRPr="00CA789B" w:rsidRDefault="00CA789B" w:rsidP="00F854A2">
            <w:pPr>
              <w:pStyle w:val="TableParagraph"/>
              <w:ind w:left="168" w:right="170"/>
              <w:jc w:val="both"/>
            </w:pPr>
            <w:r w:rsidRPr="00CA789B">
              <w:t xml:space="preserve">Todas las Facturas Electrónicas en Línea </w:t>
            </w:r>
            <w:r>
              <w:t>-</w:t>
            </w:r>
            <w:r w:rsidRPr="00CA789B">
              <w:t>FEL</w:t>
            </w:r>
            <w:r>
              <w:t>-</w:t>
            </w:r>
            <w:r w:rsidRPr="00CA789B">
              <w:t>, al momento de</w:t>
            </w:r>
            <w:r>
              <w:t>l</w:t>
            </w:r>
            <w:r w:rsidRPr="00CA789B">
              <w:t xml:space="preserve"> pago, se inhabilitan mediante la impresión del sello </w:t>
            </w:r>
            <w:r w:rsidRPr="00CA789B">
              <w:rPr>
                <w:i/>
                <w:iCs/>
              </w:rPr>
              <w:t>“Pagado con caja chica”</w:t>
            </w:r>
            <w:r w:rsidRPr="00CA789B">
              <w:t xml:space="preserve"> en el anverso (frente) de la factura; </w:t>
            </w:r>
            <w:r>
              <w:t>la</w:t>
            </w:r>
            <w:r w:rsidRPr="00CA789B">
              <w:t xml:space="preserve"> colocación es obligatoria en cada documento, verificando que no obstruya información relevante previamente consignada.</w:t>
            </w:r>
          </w:p>
        </w:tc>
      </w:tr>
    </w:tbl>
    <w:p w14:paraId="4F95F9F4" w14:textId="77777777" w:rsidR="0083151F" w:rsidRPr="00702F64" w:rsidRDefault="0083151F" w:rsidP="00CA789B">
      <w:pPr>
        <w:ind w:left="1418"/>
        <w:rPr>
          <w:rFonts w:ascii="Arial" w:hAnsi="Arial" w:cs="Arial"/>
          <w:b/>
          <w:sz w:val="22"/>
          <w:szCs w:val="22"/>
        </w:rPr>
      </w:pPr>
    </w:p>
    <w:p w14:paraId="47A2D85C" w14:textId="1A02F060" w:rsidR="0083151F" w:rsidRPr="00CA789B" w:rsidRDefault="00CA789B" w:rsidP="00CA789B">
      <w:pPr>
        <w:ind w:left="2127" w:hanging="709"/>
        <w:rPr>
          <w:rFonts w:ascii="Arial" w:hAnsi="Arial" w:cs="Arial"/>
          <w:b/>
          <w:sz w:val="22"/>
          <w:szCs w:val="22"/>
          <w:lang w:val="es-GT"/>
        </w:rPr>
      </w:pPr>
      <w:r>
        <w:rPr>
          <w:rFonts w:ascii="Arial" w:hAnsi="Arial" w:cs="Arial"/>
          <w:b/>
          <w:sz w:val="22"/>
          <w:szCs w:val="22"/>
          <w:lang w:val="es-GT"/>
        </w:rPr>
        <w:t>C</w:t>
      </w:r>
      <w:r w:rsidR="0083151F" w:rsidRPr="00CA789B">
        <w:rPr>
          <w:rFonts w:ascii="Arial" w:hAnsi="Arial" w:cs="Arial"/>
          <w:b/>
          <w:sz w:val="22"/>
          <w:szCs w:val="22"/>
          <w:lang w:val="es-GT"/>
        </w:rPr>
        <w:t>.</w:t>
      </w:r>
      <w:r>
        <w:rPr>
          <w:rFonts w:ascii="Arial" w:hAnsi="Arial" w:cs="Arial"/>
          <w:b/>
          <w:sz w:val="22"/>
          <w:szCs w:val="22"/>
          <w:lang w:val="es-GT"/>
        </w:rPr>
        <w:t>3.</w:t>
      </w:r>
      <w:r w:rsidR="0083151F" w:rsidRPr="00CA789B">
        <w:rPr>
          <w:rFonts w:ascii="Arial" w:hAnsi="Arial" w:cs="Arial"/>
          <w:b/>
          <w:sz w:val="22"/>
          <w:szCs w:val="22"/>
          <w:lang w:val="es-GT"/>
        </w:rPr>
        <w:t>4.</w:t>
      </w:r>
      <w:r w:rsidR="0083151F" w:rsidRPr="00CA789B">
        <w:rPr>
          <w:rFonts w:ascii="Arial" w:hAnsi="Arial" w:cs="Arial"/>
          <w:b/>
          <w:sz w:val="22"/>
          <w:szCs w:val="22"/>
          <w:lang w:val="es-GT"/>
        </w:rPr>
        <w:tab/>
        <w:t xml:space="preserve">Fiscalización de </w:t>
      </w:r>
      <w:r w:rsidR="00964596" w:rsidRPr="00CA789B">
        <w:rPr>
          <w:rFonts w:ascii="Arial" w:hAnsi="Arial" w:cs="Arial"/>
          <w:b/>
          <w:sz w:val="22"/>
          <w:szCs w:val="22"/>
          <w:lang w:val="es-GT"/>
        </w:rPr>
        <w:t>c</w:t>
      </w:r>
      <w:r w:rsidR="0083151F" w:rsidRPr="00CA789B">
        <w:rPr>
          <w:rFonts w:ascii="Arial" w:hAnsi="Arial" w:cs="Arial"/>
          <w:b/>
          <w:sz w:val="22"/>
          <w:szCs w:val="22"/>
          <w:lang w:val="es-GT"/>
        </w:rPr>
        <w:t xml:space="preserve">aja </w:t>
      </w:r>
      <w:r w:rsidR="00964596" w:rsidRPr="00CA789B">
        <w:rPr>
          <w:rFonts w:ascii="Arial" w:hAnsi="Arial" w:cs="Arial"/>
          <w:b/>
          <w:sz w:val="22"/>
          <w:szCs w:val="22"/>
          <w:lang w:val="es-GT"/>
        </w:rPr>
        <w:t>c</w:t>
      </w:r>
      <w:r w:rsidR="0083151F" w:rsidRPr="00CA789B">
        <w:rPr>
          <w:rFonts w:ascii="Arial" w:hAnsi="Arial" w:cs="Arial"/>
          <w:b/>
          <w:sz w:val="22"/>
          <w:szCs w:val="22"/>
          <w:lang w:val="es-GT"/>
        </w:rPr>
        <w:t>hica</w:t>
      </w:r>
    </w:p>
    <w:p w14:paraId="4D532FA4" w14:textId="5C8F5348" w:rsidR="0083151F" w:rsidRDefault="0083151F" w:rsidP="0083151F">
      <w:pPr>
        <w:ind w:left="567"/>
        <w:rPr>
          <w:rFonts w:ascii="Arial" w:hAnsi="Arial" w:cs="Arial"/>
          <w:sz w:val="22"/>
          <w:szCs w:val="22"/>
        </w:rPr>
      </w:pPr>
    </w:p>
    <w:p w14:paraId="017AD9FC" w14:textId="45CCCCDA" w:rsidR="00CA789B" w:rsidRPr="00CA789B" w:rsidRDefault="00CA789B" w:rsidP="00CA789B">
      <w:pPr>
        <w:pStyle w:val="Encabezado"/>
        <w:tabs>
          <w:tab w:val="clear" w:pos="4252"/>
          <w:tab w:val="clear" w:pos="8504"/>
        </w:tabs>
        <w:ind w:left="1418"/>
        <w:jc w:val="both"/>
        <w:rPr>
          <w:rFonts w:ascii="Arial" w:hAnsi="Arial" w:cs="Arial"/>
          <w:sz w:val="22"/>
          <w:szCs w:val="22"/>
        </w:rPr>
      </w:pPr>
      <w:r w:rsidRPr="00CA789B">
        <w:rPr>
          <w:rFonts w:ascii="Arial" w:hAnsi="Arial" w:cs="Arial"/>
          <w:sz w:val="22"/>
          <w:szCs w:val="22"/>
        </w:rPr>
        <w:t xml:space="preserve">El control y la fiscalización de la caja chica está a cargo de la Dirección de Auditoría Interna </w:t>
      </w:r>
      <w:r>
        <w:rPr>
          <w:rFonts w:ascii="Arial" w:hAnsi="Arial" w:cs="Arial"/>
          <w:sz w:val="22"/>
          <w:szCs w:val="22"/>
        </w:rPr>
        <w:t>-</w:t>
      </w:r>
      <w:r w:rsidRPr="00CA789B">
        <w:rPr>
          <w:rFonts w:ascii="Arial" w:hAnsi="Arial" w:cs="Arial"/>
          <w:sz w:val="22"/>
          <w:szCs w:val="22"/>
        </w:rPr>
        <w:t>DIDAI</w:t>
      </w:r>
      <w:r>
        <w:rPr>
          <w:rFonts w:ascii="Arial" w:hAnsi="Arial" w:cs="Arial"/>
          <w:sz w:val="22"/>
          <w:szCs w:val="22"/>
        </w:rPr>
        <w:t>-</w:t>
      </w:r>
      <w:r w:rsidRPr="00CA789B">
        <w:rPr>
          <w:rFonts w:ascii="Arial" w:hAnsi="Arial" w:cs="Arial"/>
          <w:sz w:val="22"/>
          <w:szCs w:val="22"/>
        </w:rPr>
        <w:t xml:space="preserve"> y de la Contraloría General de Cuentas </w:t>
      </w:r>
      <w:r>
        <w:rPr>
          <w:rFonts w:ascii="Arial" w:hAnsi="Arial" w:cs="Arial"/>
          <w:sz w:val="22"/>
          <w:szCs w:val="22"/>
        </w:rPr>
        <w:t>-</w:t>
      </w:r>
      <w:r w:rsidRPr="00CA789B">
        <w:rPr>
          <w:rFonts w:ascii="Arial" w:hAnsi="Arial" w:cs="Arial"/>
          <w:sz w:val="22"/>
          <w:szCs w:val="22"/>
        </w:rPr>
        <w:t>CGC</w:t>
      </w:r>
      <w:r>
        <w:rPr>
          <w:rFonts w:ascii="Arial" w:hAnsi="Arial" w:cs="Arial"/>
          <w:sz w:val="22"/>
          <w:szCs w:val="22"/>
        </w:rPr>
        <w:t>-</w:t>
      </w:r>
      <w:r w:rsidRPr="00CA789B">
        <w:rPr>
          <w:rFonts w:ascii="Arial" w:hAnsi="Arial" w:cs="Arial"/>
          <w:sz w:val="22"/>
          <w:szCs w:val="22"/>
        </w:rPr>
        <w:t>, como entes fiscalizadores facultados para tales efectos, así como del personal competente nombrado para realizar el arqueo respectivo, conforme a lo descrito en el inciso C.3.1</w:t>
      </w:r>
      <w:r>
        <w:rPr>
          <w:rFonts w:ascii="Arial" w:hAnsi="Arial" w:cs="Arial"/>
          <w:sz w:val="22"/>
          <w:szCs w:val="22"/>
        </w:rPr>
        <w:t>.</w:t>
      </w:r>
      <w:r w:rsidRPr="00CA789B">
        <w:rPr>
          <w:rFonts w:ascii="Arial" w:hAnsi="Arial" w:cs="Arial"/>
          <w:sz w:val="22"/>
          <w:szCs w:val="22"/>
        </w:rPr>
        <w:t>, actividad 16, del presente procedimiento.</w:t>
      </w:r>
    </w:p>
    <w:p w14:paraId="4B5981D5" w14:textId="77777777" w:rsidR="00CA789B" w:rsidRPr="0083151F" w:rsidRDefault="00CA789B" w:rsidP="0083151F">
      <w:pPr>
        <w:widowControl w:val="0"/>
        <w:tabs>
          <w:tab w:val="left" w:pos="1543"/>
        </w:tabs>
        <w:autoSpaceDE w:val="0"/>
        <w:autoSpaceDN w:val="0"/>
        <w:ind w:left="1926"/>
        <w:rPr>
          <w:rFonts w:ascii="Arial" w:eastAsia="Arial" w:hAnsi="Arial" w:cs="Arial"/>
          <w:b/>
          <w:sz w:val="22"/>
          <w:szCs w:val="22"/>
          <w:lang w:val="es-ES" w:bidi="es-ES"/>
        </w:rPr>
      </w:pPr>
    </w:p>
    <w:p w14:paraId="6367530F" w14:textId="477134FE" w:rsidR="0083151F" w:rsidRPr="00CA789B" w:rsidRDefault="00CA789B" w:rsidP="00CA789B">
      <w:pPr>
        <w:ind w:left="2127" w:hanging="709"/>
        <w:rPr>
          <w:rFonts w:ascii="Arial" w:hAnsi="Arial" w:cs="Arial"/>
          <w:b/>
          <w:sz w:val="22"/>
          <w:szCs w:val="22"/>
          <w:lang w:val="es-GT"/>
        </w:rPr>
      </w:pPr>
      <w:r>
        <w:rPr>
          <w:rFonts w:ascii="Arial" w:hAnsi="Arial" w:cs="Arial"/>
          <w:b/>
          <w:sz w:val="22"/>
          <w:szCs w:val="22"/>
          <w:lang w:val="es-GT"/>
        </w:rPr>
        <w:t>C</w:t>
      </w:r>
      <w:r w:rsidR="0083151F" w:rsidRPr="00CA789B">
        <w:rPr>
          <w:rFonts w:ascii="Arial" w:hAnsi="Arial" w:cs="Arial"/>
          <w:b/>
          <w:sz w:val="22"/>
          <w:szCs w:val="22"/>
          <w:lang w:val="es-GT"/>
        </w:rPr>
        <w:t>.</w:t>
      </w:r>
      <w:r>
        <w:rPr>
          <w:rFonts w:ascii="Arial" w:hAnsi="Arial" w:cs="Arial"/>
          <w:b/>
          <w:sz w:val="22"/>
          <w:szCs w:val="22"/>
          <w:lang w:val="es-GT"/>
        </w:rPr>
        <w:t>3.</w:t>
      </w:r>
      <w:r w:rsidR="0083151F" w:rsidRPr="00CA789B">
        <w:rPr>
          <w:rFonts w:ascii="Arial" w:hAnsi="Arial" w:cs="Arial"/>
          <w:b/>
          <w:sz w:val="22"/>
          <w:szCs w:val="22"/>
          <w:lang w:val="es-GT"/>
        </w:rPr>
        <w:t>5.</w:t>
      </w:r>
      <w:r w:rsidR="0083151F" w:rsidRPr="00CA789B">
        <w:rPr>
          <w:rFonts w:ascii="Arial" w:hAnsi="Arial" w:cs="Arial"/>
          <w:b/>
          <w:sz w:val="22"/>
          <w:szCs w:val="22"/>
          <w:lang w:val="es-GT"/>
        </w:rPr>
        <w:tab/>
        <w:t>Prohibiciones</w:t>
      </w:r>
    </w:p>
    <w:p w14:paraId="0DEA59C4" w14:textId="5CDB9079" w:rsidR="0083151F" w:rsidRDefault="0083151F" w:rsidP="0083151F">
      <w:pPr>
        <w:ind w:left="425"/>
        <w:rPr>
          <w:rFonts w:ascii="Arial" w:eastAsia="Arial" w:hAnsi="Arial" w:cs="Arial"/>
          <w:sz w:val="22"/>
          <w:szCs w:val="22"/>
          <w:lang w:val="es-ES" w:bidi="es-ES"/>
        </w:rPr>
      </w:pPr>
    </w:p>
    <w:p w14:paraId="6E426485" w14:textId="2EF941C4" w:rsidR="00CA789B" w:rsidRPr="00CA789B" w:rsidRDefault="00CA789B" w:rsidP="00CA789B">
      <w:pPr>
        <w:pStyle w:val="Encabezado"/>
        <w:tabs>
          <w:tab w:val="clear" w:pos="4252"/>
          <w:tab w:val="clear" w:pos="8504"/>
        </w:tabs>
        <w:ind w:left="1418"/>
        <w:jc w:val="both"/>
        <w:rPr>
          <w:rFonts w:ascii="Arial" w:hAnsi="Arial" w:cs="Arial"/>
          <w:sz w:val="22"/>
          <w:szCs w:val="22"/>
        </w:rPr>
      </w:pPr>
      <w:r w:rsidRPr="00CA789B">
        <w:rPr>
          <w:rFonts w:ascii="Arial" w:hAnsi="Arial" w:cs="Arial"/>
          <w:sz w:val="22"/>
          <w:szCs w:val="22"/>
        </w:rPr>
        <w:t>No se utiliza el fondo de caja chica para:</w:t>
      </w:r>
    </w:p>
    <w:p w14:paraId="72827C95" w14:textId="1A37DA33" w:rsidR="0083151F" w:rsidRDefault="0083151F" w:rsidP="0083151F">
      <w:pPr>
        <w:widowControl w:val="0"/>
        <w:tabs>
          <w:tab w:val="center" w:pos="5733"/>
        </w:tabs>
        <w:autoSpaceDE w:val="0"/>
        <w:autoSpaceDN w:val="0"/>
        <w:spacing w:before="93"/>
        <w:ind w:left="267"/>
        <w:rPr>
          <w:rFonts w:ascii="Arial" w:eastAsia="Arial" w:hAnsi="Arial" w:cs="Arial"/>
          <w:sz w:val="22"/>
          <w:szCs w:val="22"/>
          <w:lang w:val="es-ES" w:bidi="es-ES"/>
        </w:rPr>
      </w:pPr>
    </w:p>
    <w:tbl>
      <w:tblPr>
        <w:tblStyle w:val="Tablaconcuadrcula"/>
        <w:tblW w:w="0" w:type="auto"/>
        <w:tblLook w:val="04A0" w:firstRow="1" w:lastRow="0" w:firstColumn="1" w:lastColumn="0" w:noHBand="0" w:noVBand="1"/>
      </w:tblPr>
      <w:tblGrid>
        <w:gridCol w:w="704"/>
        <w:gridCol w:w="10485"/>
      </w:tblGrid>
      <w:tr w:rsidR="0083151F" w:rsidRPr="004B24B6" w14:paraId="28517A71" w14:textId="77777777" w:rsidTr="00CA789B">
        <w:trPr>
          <w:trHeight w:val="283"/>
        </w:trPr>
        <w:tc>
          <w:tcPr>
            <w:tcW w:w="704" w:type="dxa"/>
            <w:shd w:val="clear" w:color="auto" w:fill="D9D9D9" w:themeFill="background1" w:themeFillShade="D9"/>
          </w:tcPr>
          <w:p w14:paraId="12F24BCE" w14:textId="77777777" w:rsidR="0083151F" w:rsidRPr="008F53CA" w:rsidRDefault="0083151F" w:rsidP="00CA789B">
            <w:pPr>
              <w:widowControl w:val="0"/>
              <w:autoSpaceDE w:val="0"/>
              <w:autoSpaceDN w:val="0"/>
              <w:rPr>
                <w:rFonts w:ascii="Arial" w:eastAsia="Arial" w:hAnsi="Arial" w:cs="Arial"/>
                <w:b/>
                <w:sz w:val="22"/>
                <w:szCs w:val="22"/>
                <w:lang w:val="es-ES" w:bidi="es-ES"/>
              </w:rPr>
            </w:pPr>
            <w:r w:rsidRPr="008F53CA">
              <w:rPr>
                <w:rFonts w:ascii="Arial" w:eastAsia="Arial" w:hAnsi="Arial" w:cs="Arial"/>
                <w:b/>
                <w:sz w:val="22"/>
                <w:szCs w:val="22"/>
                <w:lang w:val="es-ES" w:bidi="es-ES"/>
              </w:rPr>
              <w:t>No.</w:t>
            </w:r>
          </w:p>
        </w:tc>
        <w:tc>
          <w:tcPr>
            <w:tcW w:w="10485" w:type="dxa"/>
            <w:shd w:val="clear" w:color="auto" w:fill="D9D9D9" w:themeFill="background1" w:themeFillShade="D9"/>
          </w:tcPr>
          <w:p w14:paraId="7452D20F" w14:textId="77777777" w:rsidR="0083151F" w:rsidRPr="004B24B6" w:rsidRDefault="0083151F" w:rsidP="00CA789B">
            <w:pPr>
              <w:widowControl w:val="0"/>
              <w:tabs>
                <w:tab w:val="left" w:pos="931"/>
              </w:tabs>
              <w:autoSpaceDE w:val="0"/>
              <w:autoSpaceDN w:val="0"/>
              <w:jc w:val="center"/>
              <w:rPr>
                <w:rFonts w:ascii="Arial" w:eastAsia="Arial" w:hAnsi="Arial" w:cs="Arial"/>
                <w:b/>
                <w:sz w:val="22"/>
                <w:szCs w:val="22"/>
                <w:lang w:val="es-ES" w:bidi="es-ES"/>
              </w:rPr>
            </w:pPr>
            <w:r>
              <w:rPr>
                <w:rFonts w:ascii="Arial" w:eastAsia="Arial" w:hAnsi="Arial" w:cs="Arial"/>
                <w:b/>
                <w:sz w:val="22"/>
                <w:szCs w:val="22"/>
                <w:lang w:val="es-ES" w:bidi="es-ES"/>
              </w:rPr>
              <w:t>Descripción</w:t>
            </w:r>
          </w:p>
        </w:tc>
      </w:tr>
      <w:tr w:rsidR="0083151F" w14:paraId="7E70CAB2" w14:textId="77777777" w:rsidTr="00CA789B">
        <w:trPr>
          <w:trHeight w:val="283"/>
        </w:trPr>
        <w:tc>
          <w:tcPr>
            <w:tcW w:w="704" w:type="dxa"/>
            <w:vAlign w:val="center"/>
          </w:tcPr>
          <w:p w14:paraId="58D31797" w14:textId="7C696D59" w:rsidR="0083151F" w:rsidRPr="008F53CA" w:rsidRDefault="00CA789B" w:rsidP="00CA789B">
            <w:pPr>
              <w:widowControl w:val="0"/>
              <w:autoSpaceDE w:val="0"/>
              <w:autoSpaceDN w:val="0"/>
              <w:jc w:val="center"/>
              <w:rPr>
                <w:rFonts w:ascii="Arial" w:eastAsia="Arial" w:hAnsi="Arial" w:cs="Arial"/>
                <w:bCs/>
                <w:sz w:val="22"/>
                <w:szCs w:val="22"/>
                <w:lang w:val="es-ES" w:bidi="es-ES"/>
              </w:rPr>
            </w:pPr>
            <w:r w:rsidRPr="00CA789B">
              <w:rPr>
                <w:rFonts w:ascii="Arial" w:eastAsia="Arial" w:hAnsi="Arial" w:cs="Arial"/>
                <w:bCs/>
                <w:color w:val="FFFFFF" w:themeColor="background1"/>
                <w:sz w:val="22"/>
                <w:szCs w:val="22"/>
                <w:lang w:val="es-ES" w:bidi="es-ES"/>
              </w:rPr>
              <w:t>0</w:t>
            </w:r>
            <w:r w:rsidR="0083151F" w:rsidRPr="008F53CA">
              <w:rPr>
                <w:rFonts w:ascii="Arial" w:eastAsia="Arial" w:hAnsi="Arial" w:cs="Arial"/>
                <w:bCs/>
                <w:sz w:val="22"/>
                <w:szCs w:val="22"/>
                <w:lang w:val="es-ES" w:bidi="es-ES"/>
              </w:rPr>
              <w:t>1.</w:t>
            </w:r>
          </w:p>
        </w:tc>
        <w:tc>
          <w:tcPr>
            <w:tcW w:w="10485" w:type="dxa"/>
          </w:tcPr>
          <w:p w14:paraId="353CF431" w14:textId="7864F038" w:rsidR="00CA789B" w:rsidRPr="004B24B6" w:rsidRDefault="00CA789B" w:rsidP="00F854A2">
            <w:pPr>
              <w:pStyle w:val="TableParagraph"/>
              <w:ind w:left="175" w:right="170"/>
              <w:jc w:val="both"/>
              <w:rPr>
                <w:b/>
              </w:rPr>
            </w:pPr>
            <w:r>
              <w:t>Compras de suministros y/o servicios de uso personal.</w:t>
            </w:r>
          </w:p>
        </w:tc>
      </w:tr>
      <w:tr w:rsidR="0083151F" w14:paraId="59EFCA33" w14:textId="77777777" w:rsidTr="00CA789B">
        <w:trPr>
          <w:trHeight w:val="283"/>
        </w:trPr>
        <w:tc>
          <w:tcPr>
            <w:tcW w:w="704" w:type="dxa"/>
            <w:vAlign w:val="center"/>
          </w:tcPr>
          <w:p w14:paraId="481D1922" w14:textId="7394F9F2" w:rsidR="0083151F" w:rsidRPr="008F53CA" w:rsidRDefault="00CA789B" w:rsidP="00CA789B">
            <w:pPr>
              <w:widowControl w:val="0"/>
              <w:autoSpaceDE w:val="0"/>
              <w:autoSpaceDN w:val="0"/>
              <w:jc w:val="center"/>
              <w:rPr>
                <w:rFonts w:ascii="Arial" w:eastAsia="Arial" w:hAnsi="Arial" w:cs="Arial"/>
                <w:bCs/>
                <w:sz w:val="22"/>
                <w:szCs w:val="22"/>
                <w:lang w:val="es-ES" w:bidi="es-ES"/>
              </w:rPr>
            </w:pPr>
            <w:r w:rsidRPr="00CA789B">
              <w:rPr>
                <w:rFonts w:ascii="Arial" w:eastAsia="Arial" w:hAnsi="Arial" w:cs="Arial"/>
                <w:bCs/>
                <w:color w:val="FFFFFF" w:themeColor="background1"/>
                <w:sz w:val="22"/>
                <w:szCs w:val="22"/>
                <w:lang w:val="es-ES" w:bidi="es-ES"/>
              </w:rPr>
              <w:t>0</w:t>
            </w:r>
            <w:r w:rsidR="0083151F" w:rsidRPr="008F53CA">
              <w:rPr>
                <w:rFonts w:ascii="Arial" w:eastAsia="Arial" w:hAnsi="Arial" w:cs="Arial"/>
                <w:bCs/>
                <w:sz w:val="22"/>
                <w:szCs w:val="22"/>
                <w:lang w:val="es-ES" w:bidi="es-ES"/>
              </w:rPr>
              <w:t>2.</w:t>
            </w:r>
          </w:p>
        </w:tc>
        <w:tc>
          <w:tcPr>
            <w:tcW w:w="10485" w:type="dxa"/>
          </w:tcPr>
          <w:p w14:paraId="1F59FA9B" w14:textId="1B93D948" w:rsidR="00CA789B" w:rsidRPr="004B24B6" w:rsidRDefault="00CA789B" w:rsidP="00F854A2">
            <w:pPr>
              <w:pStyle w:val="TableParagraph"/>
              <w:ind w:left="175" w:right="170"/>
              <w:jc w:val="both"/>
              <w:rPr>
                <w:b/>
              </w:rPr>
            </w:pPr>
            <w:r>
              <w:t>Cambio de cheques o préstamos personales.</w:t>
            </w:r>
          </w:p>
        </w:tc>
      </w:tr>
      <w:tr w:rsidR="0083151F" w14:paraId="2ECB8EB6" w14:textId="77777777" w:rsidTr="00CA789B">
        <w:trPr>
          <w:trHeight w:val="283"/>
        </w:trPr>
        <w:tc>
          <w:tcPr>
            <w:tcW w:w="704" w:type="dxa"/>
            <w:vAlign w:val="center"/>
          </w:tcPr>
          <w:p w14:paraId="5F2CE1B7" w14:textId="3545BA9E" w:rsidR="0083151F" w:rsidRPr="008F53CA" w:rsidRDefault="00CA789B" w:rsidP="00CA789B">
            <w:pPr>
              <w:widowControl w:val="0"/>
              <w:autoSpaceDE w:val="0"/>
              <w:autoSpaceDN w:val="0"/>
              <w:jc w:val="center"/>
              <w:rPr>
                <w:rFonts w:ascii="Arial" w:eastAsia="Arial" w:hAnsi="Arial" w:cs="Arial"/>
                <w:bCs/>
                <w:sz w:val="22"/>
                <w:szCs w:val="22"/>
                <w:lang w:val="es-ES" w:bidi="es-ES"/>
              </w:rPr>
            </w:pPr>
            <w:r w:rsidRPr="00CA789B">
              <w:rPr>
                <w:rFonts w:ascii="Arial" w:eastAsia="Arial" w:hAnsi="Arial" w:cs="Arial"/>
                <w:bCs/>
                <w:color w:val="FFFFFF" w:themeColor="background1"/>
                <w:sz w:val="22"/>
                <w:szCs w:val="22"/>
                <w:lang w:val="es-ES" w:bidi="es-ES"/>
              </w:rPr>
              <w:t>0</w:t>
            </w:r>
            <w:r w:rsidR="0083151F" w:rsidRPr="008F53CA">
              <w:rPr>
                <w:rFonts w:ascii="Arial" w:eastAsia="Arial" w:hAnsi="Arial" w:cs="Arial"/>
                <w:bCs/>
                <w:sz w:val="22"/>
                <w:szCs w:val="22"/>
                <w:lang w:val="es-ES" w:bidi="es-ES"/>
              </w:rPr>
              <w:t>3.</w:t>
            </w:r>
          </w:p>
        </w:tc>
        <w:tc>
          <w:tcPr>
            <w:tcW w:w="10485" w:type="dxa"/>
          </w:tcPr>
          <w:p w14:paraId="57DC057E" w14:textId="7BC14E37" w:rsidR="00CA789B" w:rsidRPr="004B24B6" w:rsidRDefault="00CA789B" w:rsidP="00F854A2">
            <w:pPr>
              <w:pStyle w:val="TableParagraph"/>
              <w:ind w:left="175" w:right="170"/>
              <w:jc w:val="both"/>
              <w:rPr>
                <w:b/>
              </w:rPr>
            </w:pPr>
            <w:r>
              <w:t xml:space="preserve">Pago de Facturas Electrónicas en Línea –FEL– mediante tarjetas de crédito o débito; los pagos </w:t>
            </w:r>
            <w:r w:rsidRPr="00CA789B">
              <w:t>se realizan</w:t>
            </w:r>
            <w:r>
              <w:t xml:space="preserve"> únicamente en efectivo.</w:t>
            </w:r>
          </w:p>
        </w:tc>
      </w:tr>
      <w:tr w:rsidR="0083151F" w14:paraId="63C16858" w14:textId="77777777" w:rsidTr="00CA789B">
        <w:trPr>
          <w:trHeight w:val="283"/>
        </w:trPr>
        <w:tc>
          <w:tcPr>
            <w:tcW w:w="704" w:type="dxa"/>
            <w:vAlign w:val="center"/>
          </w:tcPr>
          <w:p w14:paraId="522EB116" w14:textId="4F15030F" w:rsidR="0083151F" w:rsidRPr="008F53CA" w:rsidRDefault="00CA789B" w:rsidP="00CA789B">
            <w:pPr>
              <w:widowControl w:val="0"/>
              <w:autoSpaceDE w:val="0"/>
              <w:autoSpaceDN w:val="0"/>
              <w:jc w:val="center"/>
              <w:rPr>
                <w:rFonts w:ascii="Arial" w:eastAsia="Arial" w:hAnsi="Arial" w:cs="Arial"/>
                <w:bCs/>
                <w:sz w:val="22"/>
                <w:szCs w:val="22"/>
                <w:lang w:val="es-ES" w:bidi="es-ES"/>
              </w:rPr>
            </w:pPr>
            <w:r w:rsidRPr="00CA789B">
              <w:rPr>
                <w:rFonts w:ascii="Arial" w:eastAsia="Arial" w:hAnsi="Arial" w:cs="Arial"/>
                <w:bCs/>
                <w:color w:val="FFFFFF" w:themeColor="background1"/>
                <w:sz w:val="22"/>
                <w:szCs w:val="22"/>
                <w:lang w:val="es-ES" w:bidi="es-ES"/>
              </w:rPr>
              <w:t>0</w:t>
            </w:r>
            <w:r w:rsidR="0083151F" w:rsidRPr="008F53CA">
              <w:rPr>
                <w:rFonts w:ascii="Arial" w:eastAsia="Arial" w:hAnsi="Arial" w:cs="Arial"/>
                <w:bCs/>
                <w:sz w:val="22"/>
                <w:szCs w:val="22"/>
                <w:lang w:val="es-ES" w:bidi="es-ES"/>
              </w:rPr>
              <w:t>4.</w:t>
            </w:r>
          </w:p>
        </w:tc>
        <w:tc>
          <w:tcPr>
            <w:tcW w:w="10485" w:type="dxa"/>
          </w:tcPr>
          <w:p w14:paraId="644C7214" w14:textId="211C6AB5" w:rsidR="00CA789B" w:rsidRPr="004B24B6" w:rsidRDefault="00CA789B" w:rsidP="00F854A2">
            <w:pPr>
              <w:pStyle w:val="TableParagraph"/>
              <w:ind w:left="175" w:right="170"/>
              <w:jc w:val="both"/>
              <w:rPr>
                <w:b/>
              </w:rPr>
            </w:pPr>
            <w:r>
              <w:t xml:space="preserve">Obtener beneficios personales derivados de promociones, puntos o premios en gastos oficiales; no obstante, </w:t>
            </w:r>
            <w:r w:rsidRPr="00CA789B">
              <w:t>se permiten</w:t>
            </w:r>
            <w:r>
              <w:t xml:space="preserve"> los descuentos otorgados a favor del Ministerio de Educación.</w:t>
            </w:r>
          </w:p>
        </w:tc>
      </w:tr>
      <w:tr w:rsidR="0083151F" w14:paraId="3FC957E7" w14:textId="77777777" w:rsidTr="00CA789B">
        <w:trPr>
          <w:trHeight w:val="283"/>
        </w:trPr>
        <w:tc>
          <w:tcPr>
            <w:tcW w:w="704" w:type="dxa"/>
            <w:vAlign w:val="center"/>
          </w:tcPr>
          <w:p w14:paraId="0DCCD435" w14:textId="7423311C" w:rsidR="0083151F" w:rsidRPr="008F53CA" w:rsidRDefault="00CA789B" w:rsidP="00CA789B">
            <w:pPr>
              <w:widowControl w:val="0"/>
              <w:autoSpaceDE w:val="0"/>
              <w:autoSpaceDN w:val="0"/>
              <w:jc w:val="center"/>
              <w:rPr>
                <w:rFonts w:ascii="Arial" w:eastAsia="Arial" w:hAnsi="Arial" w:cs="Arial"/>
                <w:bCs/>
                <w:sz w:val="22"/>
                <w:szCs w:val="22"/>
                <w:lang w:val="es-ES" w:bidi="es-ES"/>
              </w:rPr>
            </w:pPr>
            <w:r w:rsidRPr="00CA789B">
              <w:rPr>
                <w:rFonts w:ascii="Arial" w:eastAsia="Arial" w:hAnsi="Arial" w:cs="Arial"/>
                <w:bCs/>
                <w:color w:val="FFFFFF" w:themeColor="background1"/>
                <w:sz w:val="22"/>
                <w:szCs w:val="22"/>
                <w:lang w:val="es-ES" w:bidi="es-ES"/>
              </w:rPr>
              <w:t>0</w:t>
            </w:r>
            <w:r w:rsidR="0083151F" w:rsidRPr="008F53CA">
              <w:rPr>
                <w:rFonts w:ascii="Arial" w:eastAsia="Arial" w:hAnsi="Arial" w:cs="Arial"/>
                <w:bCs/>
                <w:sz w:val="22"/>
                <w:szCs w:val="22"/>
                <w:lang w:val="es-ES" w:bidi="es-ES"/>
              </w:rPr>
              <w:t>5.</w:t>
            </w:r>
          </w:p>
        </w:tc>
        <w:tc>
          <w:tcPr>
            <w:tcW w:w="10485" w:type="dxa"/>
          </w:tcPr>
          <w:p w14:paraId="05F5BFBD" w14:textId="6F3710C1" w:rsidR="00CA789B" w:rsidRPr="004B24B6" w:rsidRDefault="00CA789B" w:rsidP="00F854A2">
            <w:pPr>
              <w:pStyle w:val="TableParagraph"/>
              <w:ind w:left="175" w:right="170"/>
              <w:jc w:val="both"/>
              <w:rPr>
                <w:b/>
              </w:rPr>
            </w:pPr>
            <w:r>
              <w:t xml:space="preserve">Adquisiciones que afecten el grupo de gasto 3 </w:t>
            </w:r>
            <w:r w:rsidRPr="00CA789B">
              <w:rPr>
                <w:i/>
                <w:iCs/>
              </w:rPr>
              <w:t>“Propiedad, planta, equipo e intangibles”.</w:t>
            </w:r>
          </w:p>
        </w:tc>
      </w:tr>
      <w:tr w:rsidR="0083151F" w14:paraId="448892A6" w14:textId="77777777" w:rsidTr="00CA789B">
        <w:trPr>
          <w:trHeight w:val="283"/>
        </w:trPr>
        <w:tc>
          <w:tcPr>
            <w:tcW w:w="704" w:type="dxa"/>
            <w:vAlign w:val="center"/>
          </w:tcPr>
          <w:p w14:paraId="2A3E1322" w14:textId="051FF723" w:rsidR="0083151F" w:rsidRPr="008F53CA" w:rsidRDefault="00CA789B" w:rsidP="00CA789B">
            <w:pPr>
              <w:widowControl w:val="0"/>
              <w:autoSpaceDE w:val="0"/>
              <w:autoSpaceDN w:val="0"/>
              <w:jc w:val="center"/>
              <w:rPr>
                <w:rFonts w:ascii="Arial" w:eastAsia="Arial" w:hAnsi="Arial" w:cs="Arial"/>
                <w:bCs/>
                <w:sz w:val="22"/>
                <w:szCs w:val="22"/>
                <w:lang w:val="es-ES" w:bidi="es-ES"/>
              </w:rPr>
            </w:pPr>
            <w:r w:rsidRPr="00CA789B">
              <w:rPr>
                <w:rFonts w:ascii="Arial" w:eastAsia="Arial" w:hAnsi="Arial" w:cs="Arial"/>
                <w:bCs/>
                <w:color w:val="FFFFFF" w:themeColor="background1"/>
                <w:sz w:val="22"/>
                <w:szCs w:val="22"/>
                <w:lang w:val="es-ES" w:bidi="es-ES"/>
              </w:rPr>
              <w:t>0</w:t>
            </w:r>
            <w:r w:rsidR="0083151F" w:rsidRPr="008F53CA">
              <w:rPr>
                <w:rFonts w:ascii="Arial" w:eastAsia="Arial" w:hAnsi="Arial" w:cs="Arial"/>
                <w:bCs/>
                <w:sz w:val="22"/>
                <w:szCs w:val="22"/>
                <w:lang w:val="es-ES" w:bidi="es-ES"/>
              </w:rPr>
              <w:t>6.</w:t>
            </w:r>
          </w:p>
        </w:tc>
        <w:tc>
          <w:tcPr>
            <w:tcW w:w="10485" w:type="dxa"/>
          </w:tcPr>
          <w:p w14:paraId="2A70CD81" w14:textId="16F30198" w:rsidR="0083151F" w:rsidRPr="00CA789B" w:rsidRDefault="00CA789B" w:rsidP="00F854A2">
            <w:pPr>
              <w:pStyle w:val="TableParagraph"/>
              <w:ind w:left="175" w:right="170"/>
              <w:jc w:val="both"/>
            </w:pPr>
            <w:r>
              <w:t>Reconocimiento de gastos ocasionados por pago de propinas.</w:t>
            </w:r>
          </w:p>
        </w:tc>
      </w:tr>
      <w:tr w:rsidR="0083151F" w14:paraId="7A751923" w14:textId="77777777" w:rsidTr="00CA789B">
        <w:trPr>
          <w:trHeight w:val="283"/>
        </w:trPr>
        <w:tc>
          <w:tcPr>
            <w:tcW w:w="704" w:type="dxa"/>
            <w:vAlign w:val="center"/>
          </w:tcPr>
          <w:p w14:paraId="466EBA67" w14:textId="3658A5D9" w:rsidR="0083151F" w:rsidRPr="008F53CA" w:rsidRDefault="00CA789B" w:rsidP="00CA789B">
            <w:pPr>
              <w:widowControl w:val="0"/>
              <w:autoSpaceDE w:val="0"/>
              <w:autoSpaceDN w:val="0"/>
              <w:jc w:val="center"/>
              <w:rPr>
                <w:rFonts w:ascii="Arial" w:eastAsia="Arial" w:hAnsi="Arial" w:cs="Arial"/>
                <w:bCs/>
                <w:sz w:val="22"/>
                <w:szCs w:val="22"/>
                <w:lang w:val="es-ES" w:bidi="es-ES"/>
              </w:rPr>
            </w:pPr>
            <w:r w:rsidRPr="00CA789B">
              <w:rPr>
                <w:rFonts w:ascii="Arial" w:eastAsia="Arial" w:hAnsi="Arial" w:cs="Arial"/>
                <w:bCs/>
                <w:color w:val="FFFFFF" w:themeColor="background1"/>
                <w:sz w:val="22"/>
                <w:szCs w:val="22"/>
                <w:lang w:val="es-ES" w:bidi="es-ES"/>
              </w:rPr>
              <w:t>0</w:t>
            </w:r>
            <w:r w:rsidR="0083151F" w:rsidRPr="008F53CA">
              <w:rPr>
                <w:rFonts w:ascii="Arial" w:eastAsia="Arial" w:hAnsi="Arial" w:cs="Arial"/>
                <w:bCs/>
                <w:sz w:val="22"/>
                <w:szCs w:val="22"/>
                <w:lang w:val="es-ES" w:bidi="es-ES"/>
              </w:rPr>
              <w:t>7.</w:t>
            </w:r>
          </w:p>
        </w:tc>
        <w:tc>
          <w:tcPr>
            <w:tcW w:w="10485" w:type="dxa"/>
          </w:tcPr>
          <w:p w14:paraId="20F1E1EE" w14:textId="454E968B" w:rsidR="0083151F" w:rsidRPr="00CA789B" w:rsidRDefault="00CA789B" w:rsidP="00F854A2">
            <w:pPr>
              <w:pStyle w:val="TableParagraph"/>
              <w:ind w:left="175" w:right="170"/>
              <w:jc w:val="both"/>
            </w:pPr>
            <w:r>
              <w:t>Pago de combustible.</w:t>
            </w:r>
          </w:p>
        </w:tc>
      </w:tr>
    </w:tbl>
    <w:p w14:paraId="631FF615" w14:textId="1BC194BE" w:rsidR="0083151F" w:rsidRDefault="0083151F" w:rsidP="0083151F">
      <w:pPr>
        <w:ind w:left="425"/>
        <w:rPr>
          <w:rFonts w:ascii="Arial" w:eastAsia="Arial" w:hAnsi="Arial" w:cs="Arial"/>
          <w:b/>
          <w:sz w:val="22"/>
          <w:szCs w:val="22"/>
          <w:u w:val="single"/>
          <w:lang w:val="es-ES" w:bidi="es-ES"/>
        </w:rPr>
      </w:pPr>
    </w:p>
    <w:p w14:paraId="6C73FD9C" w14:textId="38D5398A" w:rsidR="00BF23E7" w:rsidRDefault="00BF23E7" w:rsidP="0083151F">
      <w:pPr>
        <w:ind w:left="425"/>
        <w:rPr>
          <w:rFonts w:ascii="Arial" w:eastAsia="Arial" w:hAnsi="Arial" w:cs="Arial"/>
          <w:b/>
          <w:sz w:val="22"/>
          <w:szCs w:val="22"/>
          <w:u w:val="single"/>
          <w:lang w:val="es-ES" w:bidi="es-ES"/>
        </w:rPr>
      </w:pPr>
    </w:p>
    <w:p w14:paraId="670D4450" w14:textId="77777777" w:rsidR="00BF23E7" w:rsidRPr="00702F64" w:rsidRDefault="00BF23E7" w:rsidP="0083151F">
      <w:pPr>
        <w:ind w:left="425"/>
        <w:rPr>
          <w:rFonts w:ascii="Arial" w:eastAsia="Arial" w:hAnsi="Arial" w:cs="Arial"/>
          <w:b/>
          <w:sz w:val="22"/>
          <w:szCs w:val="22"/>
          <w:u w:val="single"/>
          <w:lang w:val="es-ES" w:bidi="es-ES"/>
        </w:rPr>
      </w:pPr>
    </w:p>
    <w:p w14:paraId="5C307D3C" w14:textId="6ACEF48F" w:rsidR="0083151F" w:rsidRPr="00CA789B" w:rsidRDefault="00CA789B" w:rsidP="00CA789B">
      <w:pPr>
        <w:ind w:left="2127" w:hanging="709"/>
        <w:rPr>
          <w:rFonts w:ascii="Arial" w:hAnsi="Arial" w:cs="Arial"/>
          <w:b/>
          <w:sz w:val="22"/>
          <w:szCs w:val="22"/>
          <w:lang w:val="es-GT"/>
        </w:rPr>
      </w:pPr>
      <w:r>
        <w:rPr>
          <w:rFonts w:ascii="Arial" w:hAnsi="Arial" w:cs="Arial"/>
          <w:b/>
          <w:sz w:val="22"/>
          <w:szCs w:val="22"/>
          <w:lang w:val="es-GT"/>
        </w:rPr>
        <w:lastRenderedPageBreak/>
        <w:t>C</w:t>
      </w:r>
      <w:r w:rsidR="0083151F" w:rsidRPr="00CA789B">
        <w:rPr>
          <w:rFonts w:ascii="Arial" w:hAnsi="Arial" w:cs="Arial"/>
          <w:b/>
          <w:sz w:val="22"/>
          <w:szCs w:val="22"/>
          <w:lang w:val="es-GT"/>
        </w:rPr>
        <w:t>.</w:t>
      </w:r>
      <w:r>
        <w:rPr>
          <w:rFonts w:ascii="Arial" w:hAnsi="Arial" w:cs="Arial"/>
          <w:b/>
          <w:sz w:val="22"/>
          <w:szCs w:val="22"/>
          <w:lang w:val="es-GT"/>
        </w:rPr>
        <w:t>3.</w:t>
      </w:r>
      <w:r w:rsidR="0083151F" w:rsidRPr="00CA789B">
        <w:rPr>
          <w:rFonts w:ascii="Arial" w:hAnsi="Arial" w:cs="Arial"/>
          <w:b/>
          <w:sz w:val="22"/>
          <w:szCs w:val="22"/>
          <w:lang w:val="es-GT"/>
        </w:rPr>
        <w:t>6.</w:t>
      </w:r>
      <w:r w:rsidR="0083151F" w:rsidRPr="00CA789B">
        <w:rPr>
          <w:rFonts w:ascii="Arial" w:hAnsi="Arial" w:cs="Arial"/>
          <w:b/>
          <w:sz w:val="22"/>
          <w:szCs w:val="22"/>
          <w:lang w:val="es-GT"/>
        </w:rPr>
        <w:tab/>
        <w:t xml:space="preserve">Propiedad del </w:t>
      </w:r>
      <w:r>
        <w:rPr>
          <w:rFonts w:ascii="Arial" w:hAnsi="Arial" w:cs="Arial"/>
          <w:b/>
          <w:sz w:val="22"/>
          <w:szCs w:val="22"/>
          <w:lang w:val="es-GT"/>
        </w:rPr>
        <w:t>u</w:t>
      </w:r>
      <w:r w:rsidR="0083151F" w:rsidRPr="00CA789B">
        <w:rPr>
          <w:rFonts w:ascii="Arial" w:hAnsi="Arial" w:cs="Arial"/>
          <w:b/>
          <w:sz w:val="22"/>
          <w:szCs w:val="22"/>
          <w:lang w:val="es-GT"/>
        </w:rPr>
        <w:t>suario</w:t>
      </w:r>
    </w:p>
    <w:p w14:paraId="4B415F6E" w14:textId="607B34DD" w:rsidR="0083151F" w:rsidRDefault="0083151F" w:rsidP="0083151F">
      <w:pPr>
        <w:ind w:left="708"/>
        <w:rPr>
          <w:rFonts w:ascii="Arial" w:eastAsia="Arial" w:hAnsi="Arial" w:cs="Arial"/>
          <w:sz w:val="22"/>
          <w:szCs w:val="22"/>
          <w:lang w:val="es-ES" w:bidi="es-ES"/>
        </w:rPr>
      </w:pPr>
    </w:p>
    <w:p w14:paraId="71A7DB39" w14:textId="23F9F0A9" w:rsidR="00CA789B" w:rsidRPr="00CA789B" w:rsidRDefault="00CA789B" w:rsidP="00CA789B">
      <w:pPr>
        <w:pStyle w:val="Encabezado"/>
        <w:tabs>
          <w:tab w:val="clear" w:pos="4252"/>
          <w:tab w:val="clear" w:pos="8504"/>
        </w:tabs>
        <w:ind w:left="1418"/>
        <w:jc w:val="both"/>
        <w:rPr>
          <w:rFonts w:ascii="Arial" w:hAnsi="Arial" w:cs="Arial"/>
          <w:sz w:val="22"/>
          <w:szCs w:val="22"/>
        </w:rPr>
      </w:pPr>
      <w:r w:rsidRPr="00CA789B">
        <w:rPr>
          <w:rFonts w:ascii="Arial" w:hAnsi="Arial" w:cs="Arial"/>
          <w:sz w:val="22"/>
          <w:szCs w:val="22"/>
        </w:rPr>
        <w:t>Cuando el solicitante del servicio o producto proporciona bienes o documentos de su propiedad, en el ámbito de la gestión financiera, estos comprenden:</w:t>
      </w:r>
    </w:p>
    <w:p w14:paraId="1CBC0764" w14:textId="77777777" w:rsidR="0083151F" w:rsidRDefault="0083151F" w:rsidP="0083151F">
      <w:pPr>
        <w:widowControl w:val="0"/>
        <w:autoSpaceDE w:val="0"/>
        <w:autoSpaceDN w:val="0"/>
        <w:spacing w:before="93"/>
        <w:ind w:left="409" w:right="391"/>
        <w:jc w:val="both"/>
        <w:rPr>
          <w:rFonts w:ascii="Arial" w:eastAsia="Arial" w:hAnsi="Arial" w:cs="Arial"/>
          <w:sz w:val="22"/>
          <w:szCs w:val="22"/>
          <w:lang w:val="es-ES" w:bidi="es-ES"/>
        </w:rPr>
      </w:pPr>
    </w:p>
    <w:tbl>
      <w:tblPr>
        <w:tblStyle w:val="Tablaconcuadrcula"/>
        <w:tblW w:w="0" w:type="auto"/>
        <w:tblLook w:val="04A0" w:firstRow="1" w:lastRow="0" w:firstColumn="1" w:lastColumn="0" w:noHBand="0" w:noVBand="1"/>
      </w:tblPr>
      <w:tblGrid>
        <w:gridCol w:w="704"/>
        <w:gridCol w:w="10485"/>
      </w:tblGrid>
      <w:tr w:rsidR="0083151F" w:rsidRPr="004B24B6" w14:paraId="5A321AC5" w14:textId="77777777" w:rsidTr="00CA789B">
        <w:trPr>
          <w:trHeight w:val="283"/>
        </w:trPr>
        <w:tc>
          <w:tcPr>
            <w:tcW w:w="704" w:type="dxa"/>
            <w:shd w:val="clear" w:color="auto" w:fill="D9D9D9" w:themeFill="background1" w:themeFillShade="D9"/>
          </w:tcPr>
          <w:p w14:paraId="74743AF4" w14:textId="77777777" w:rsidR="0083151F" w:rsidRPr="008F53CA" w:rsidRDefault="0083151F" w:rsidP="00DA665D">
            <w:pPr>
              <w:widowControl w:val="0"/>
              <w:autoSpaceDE w:val="0"/>
              <w:autoSpaceDN w:val="0"/>
              <w:rPr>
                <w:rFonts w:ascii="Arial" w:eastAsia="Arial" w:hAnsi="Arial" w:cs="Arial"/>
                <w:b/>
                <w:sz w:val="22"/>
                <w:szCs w:val="22"/>
                <w:lang w:val="es-ES" w:bidi="es-ES"/>
              </w:rPr>
            </w:pPr>
            <w:r w:rsidRPr="008F53CA">
              <w:rPr>
                <w:rFonts w:ascii="Arial" w:eastAsia="Arial" w:hAnsi="Arial" w:cs="Arial"/>
                <w:b/>
                <w:sz w:val="22"/>
                <w:szCs w:val="22"/>
                <w:lang w:val="es-ES" w:bidi="es-ES"/>
              </w:rPr>
              <w:t>No.</w:t>
            </w:r>
          </w:p>
        </w:tc>
        <w:tc>
          <w:tcPr>
            <w:tcW w:w="10485" w:type="dxa"/>
            <w:shd w:val="clear" w:color="auto" w:fill="D9D9D9" w:themeFill="background1" w:themeFillShade="D9"/>
          </w:tcPr>
          <w:p w14:paraId="2A069941" w14:textId="77777777" w:rsidR="0083151F" w:rsidRPr="004B24B6" w:rsidRDefault="0083151F" w:rsidP="00DA665D">
            <w:pPr>
              <w:widowControl w:val="0"/>
              <w:tabs>
                <w:tab w:val="left" w:pos="931"/>
              </w:tabs>
              <w:autoSpaceDE w:val="0"/>
              <w:autoSpaceDN w:val="0"/>
              <w:jc w:val="center"/>
              <w:rPr>
                <w:rFonts w:ascii="Arial" w:eastAsia="Arial" w:hAnsi="Arial" w:cs="Arial"/>
                <w:b/>
                <w:sz w:val="22"/>
                <w:szCs w:val="22"/>
                <w:lang w:val="es-ES" w:bidi="es-ES"/>
              </w:rPr>
            </w:pPr>
            <w:r>
              <w:rPr>
                <w:rFonts w:ascii="Arial" w:eastAsia="Arial" w:hAnsi="Arial" w:cs="Arial"/>
                <w:b/>
                <w:sz w:val="22"/>
                <w:szCs w:val="22"/>
                <w:lang w:val="es-ES" w:bidi="es-ES"/>
              </w:rPr>
              <w:t>Descripción</w:t>
            </w:r>
          </w:p>
        </w:tc>
      </w:tr>
      <w:tr w:rsidR="0083151F" w14:paraId="5524CA03" w14:textId="77777777" w:rsidTr="00CA789B">
        <w:trPr>
          <w:trHeight w:val="283"/>
        </w:trPr>
        <w:tc>
          <w:tcPr>
            <w:tcW w:w="704" w:type="dxa"/>
          </w:tcPr>
          <w:p w14:paraId="4F39CE55" w14:textId="77777777" w:rsidR="0083151F" w:rsidRPr="008F53CA" w:rsidRDefault="0083151F" w:rsidP="00DA665D">
            <w:pPr>
              <w:widowControl w:val="0"/>
              <w:autoSpaceDE w:val="0"/>
              <w:autoSpaceDN w:val="0"/>
              <w:jc w:val="center"/>
              <w:rPr>
                <w:rFonts w:ascii="Arial" w:eastAsia="Arial" w:hAnsi="Arial" w:cs="Arial"/>
                <w:bCs/>
                <w:sz w:val="22"/>
                <w:szCs w:val="22"/>
                <w:lang w:val="es-ES" w:bidi="es-ES"/>
              </w:rPr>
            </w:pPr>
            <w:r w:rsidRPr="008F53CA">
              <w:rPr>
                <w:rFonts w:ascii="Arial" w:eastAsia="Arial" w:hAnsi="Arial" w:cs="Arial"/>
                <w:bCs/>
                <w:sz w:val="22"/>
                <w:szCs w:val="22"/>
                <w:lang w:val="es-ES" w:bidi="es-ES"/>
              </w:rPr>
              <w:t>1.</w:t>
            </w:r>
          </w:p>
        </w:tc>
        <w:tc>
          <w:tcPr>
            <w:tcW w:w="10485" w:type="dxa"/>
          </w:tcPr>
          <w:p w14:paraId="77AD79C1" w14:textId="1D94C071" w:rsidR="00CA789B" w:rsidRPr="00DA665D" w:rsidRDefault="00CA789B" w:rsidP="00F854A2">
            <w:pPr>
              <w:pStyle w:val="TableParagraph"/>
              <w:ind w:left="175" w:right="170"/>
              <w:jc w:val="both"/>
            </w:pPr>
            <w:r>
              <w:t xml:space="preserve">Facturas </w:t>
            </w:r>
            <w:r w:rsidR="00DA665D">
              <w:t>E</w:t>
            </w:r>
            <w:r>
              <w:t xml:space="preserve">lectrónicas en </w:t>
            </w:r>
            <w:r w:rsidR="00DA665D">
              <w:t>Línea -</w:t>
            </w:r>
            <w:r>
              <w:t>FEL</w:t>
            </w:r>
            <w:r w:rsidR="00DA665D">
              <w:t>-</w:t>
            </w:r>
            <w:r>
              <w:t xml:space="preserve"> correspondientes para liquidar caja chica.</w:t>
            </w:r>
          </w:p>
        </w:tc>
      </w:tr>
      <w:tr w:rsidR="0083151F" w14:paraId="5757F4CF" w14:textId="77777777" w:rsidTr="00CA789B">
        <w:trPr>
          <w:trHeight w:val="283"/>
        </w:trPr>
        <w:tc>
          <w:tcPr>
            <w:tcW w:w="704" w:type="dxa"/>
          </w:tcPr>
          <w:p w14:paraId="7F66BA50" w14:textId="77777777" w:rsidR="0083151F" w:rsidRPr="008F53CA" w:rsidRDefault="0083151F" w:rsidP="00DA665D">
            <w:pPr>
              <w:widowControl w:val="0"/>
              <w:autoSpaceDE w:val="0"/>
              <w:autoSpaceDN w:val="0"/>
              <w:jc w:val="center"/>
              <w:rPr>
                <w:rFonts w:ascii="Arial" w:eastAsia="Arial" w:hAnsi="Arial" w:cs="Arial"/>
                <w:bCs/>
                <w:sz w:val="22"/>
                <w:szCs w:val="22"/>
                <w:lang w:val="es-ES" w:bidi="es-ES"/>
              </w:rPr>
            </w:pPr>
            <w:r w:rsidRPr="008F53CA">
              <w:rPr>
                <w:rFonts w:ascii="Arial" w:eastAsia="Arial" w:hAnsi="Arial" w:cs="Arial"/>
                <w:bCs/>
                <w:sz w:val="22"/>
                <w:szCs w:val="22"/>
                <w:lang w:val="es-ES" w:bidi="es-ES"/>
              </w:rPr>
              <w:t>2.</w:t>
            </w:r>
          </w:p>
        </w:tc>
        <w:tc>
          <w:tcPr>
            <w:tcW w:w="10485" w:type="dxa"/>
          </w:tcPr>
          <w:p w14:paraId="4FFA7B45" w14:textId="7F5DBBCC" w:rsidR="00DA665D" w:rsidRPr="00DA665D" w:rsidRDefault="00DA665D" w:rsidP="00F854A2">
            <w:pPr>
              <w:pStyle w:val="TableParagraph"/>
              <w:ind w:left="175" w:right="170"/>
              <w:jc w:val="both"/>
            </w:pPr>
            <w:r>
              <w:t>ADQ-FOR-01 “</w:t>
            </w:r>
            <w:r w:rsidRPr="00DA665D">
              <w:rPr>
                <w:i/>
                <w:iCs/>
              </w:rPr>
              <w:t>Requerimiento”</w:t>
            </w:r>
            <w:r>
              <w:t xml:space="preserve"> (gastos programados).</w:t>
            </w:r>
          </w:p>
        </w:tc>
      </w:tr>
      <w:tr w:rsidR="0083151F" w14:paraId="34732B0E" w14:textId="77777777" w:rsidTr="00CA789B">
        <w:trPr>
          <w:trHeight w:val="283"/>
        </w:trPr>
        <w:tc>
          <w:tcPr>
            <w:tcW w:w="704" w:type="dxa"/>
          </w:tcPr>
          <w:p w14:paraId="645794DF" w14:textId="77777777" w:rsidR="0083151F" w:rsidRPr="008F53CA" w:rsidRDefault="0083151F" w:rsidP="00DA665D">
            <w:pPr>
              <w:widowControl w:val="0"/>
              <w:autoSpaceDE w:val="0"/>
              <w:autoSpaceDN w:val="0"/>
              <w:jc w:val="center"/>
              <w:rPr>
                <w:rFonts w:ascii="Arial" w:eastAsia="Arial" w:hAnsi="Arial" w:cs="Arial"/>
                <w:bCs/>
                <w:sz w:val="22"/>
                <w:szCs w:val="22"/>
                <w:lang w:val="es-ES" w:bidi="es-ES"/>
              </w:rPr>
            </w:pPr>
            <w:r w:rsidRPr="008F53CA">
              <w:rPr>
                <w:rFonts w:ascii="Arial" w:eastAsia="Arial" w:hAnsi="Arial" w:cs="Arial"/>
                <w:bCs/>
                <w:sz w:val="22"/>
                <w:szCs w:val="22"/>
                <w:lang w:val="es-ES" w:bidi="es-ES"/>
              </w:rPr>
              <w:t>3.</w:t>
            </w:r>
          </w:p>
        </w:tc>
        <w:tc>
          <w:tcPr>
            <w:tcW w:w="10485" w:type="dxa"/>
          </w:tcPr>
          <w:p w14:paraId="363543B4" w14:textId="1419E5BE" w:rsidR="0083151F" w:rsidRPr="00DA665D" w:rsidRDefault="00DA665D" w:rsidP="00F854A2">
            <w:pPr>
              <w:pStyle w:val="TableParagraph"/>
              <w:ind w:left="175" w:right="170"/>
              <w:jc w:val="both"/>
            </w:pPr>
            <w:r>
              <w:t xml:space="preserve">DOC-FOR-01 </w:t>
            </w:r>
            <w:r w:rsidRPr="00DA665D">
              <w:rPr>
                <w:i/>
                <w:iCs/>
              </w:rPr>
              <w:t>“Disponibilidad presupuestaria para pagos no programados”.</w:t>
            </w:r>
          </w:p>
        </w:tc>
      </w:tr>
    </w:tbl>
    <w:p w14:paraId="414789AF" w14:textId="5B55F859" w:rsidR="0083151F" w:rsidRDefault="0083151F" w:rsidP="0083151F">
      <w:pPr>
        <w:ind w:left="708"/>
        <w:rPr>
          <w:rFonts w:ascii="Arial" w:eastAsia="Arial" w:hAnsi="Arial" w:cs="Arial"/>
          <w:b/>
          <w:sz w:val="22"/>
          <w:szCs w:val="22"/>
          <w:u w:val="single"/>
          <w:lang w:val="es-ES" w:bidi="es-ES"/>
        </w:rPr>
      </w:pPr>
    </w:p>
    <w:p w14:paraId="3E7E56AC" w14:textId="4CFFC235" w:rsidR="00DA665D" w:rsidRDefault="00DA665D" w:rsidP="00DA665D">
      <w:pPr>
        <w:pStyle w:val="Encabezado"/>
        <w:tabs>
          <w:tab w:val="clear" w:pos="4252"/>
          <w:tab w:val="clear" w:pos="8504"/>
        </w:tabs>
        <w:ind w:left="1418"/>
        <w:jc w:val="both"/>
        <w:rPr>
          <w:rFonts w:ascii="Arial" w:hAnsi="Arial" w:cs="Arial"/>
          <w:sz w:val="22"/>
          <w:szCs w:val="22"/>
        </w:rPr>
      </w:pPr>
      <w:r w:rsidRPr="00DA665D">
        <w:rPr>
          <w:rFonts w:ascii="Arial" w:hAnsi="Arial" w:cs="Arial"/>
          <w:sz w:val="22"/>
          <w:szCs w:val="22"/>
        </w:rPr>
        <w:t xml:space="preserve">Los documentos antes descritos se identifican, verifican, protegen y salvaguardan, con el objeto de evitar </w:t>
      </w:r>
      <w:r>
        <w:rPr>
          <w:rFonts w:ascii="Arial" w:hAnsi="Arial" w:cs="Arial"/>
          <w:sz w:val="22"/>
          <w:szCs w:val="22"/>
        </w:rPr>
        <w:t>la</w:t>
      </w:r>
      <w:r w:rsidRPr="00DA665D">
        <w:rPr>
          <w:rFonts w:ascii="Arial" w:hAnsi="Arial" w:cs="Arial"/>
          <w:sz w:val="22"/>
          <w:szCs w:val="22"/>
        </w:rPr>
        <w:t xml:space="preserve"> pérdida o deterioro, de la forma siguiente:</w:t>
      </w:r>
    </w:p>
    <w:p w14:paraId="62906BA6" w14:textId="77777777" w:rsidR="00DA665D" w:rsidRPr="00DA665D" w:rsidRDefault="00DA665D" w:rsidP="00DA665D">
      <w:pPr>
        <w:pStyle w:val="Encabezado"/>
        <w:tabs>
          <w:tab w:val="clear" w:pos="4252"/>
          <w:tab w:val="clear" w:pos="8504"/>
        </w:tabs>
        <w:ind w:left="1418"/>
        <w:jc w:val="both"/>
        <w:rPr>
          <w:rFonts w:ascii="Arial" w:hAnsi="Arial" w:cs="Arial"/>
          <w:sz w:val="22"/>
          <w:szCs w:val="22"/>
        </w:rPr>
      </w:pPr>
    </w:p>
    <w:p w14:paraId="39373F8E" w14:textId="77777777" w:rsidR="0084382C" w:rsidRDefault="00DA665D" w:rsidP="00DA665D">
      <w:pPr>
        <w:pStyle w:val="Encabezado"/>
        <w:tabs>
          <w:tab w:val="clear" w:pos="4252"/>
          <w:tab w:val="clear" w:pos="8504"/>
        </w:tabs>
        <w:ind w:left="1418"/>
        <w:jc w:val="both"/>
        <w:rPr>
          <w:rFonts w:ascii="Arial" w:hAnsi="Arial" w:cs="Arial"/>
          <w:sz w:val="22"/>
          <w:szCs w:val="22"/>
        </w:rPr>
      </w:pPr>
      <w:r w:rsidRPr="00DA665D">
        <w:rPr>
          <w:rFonts w:ascii="Arial" w:hAnsi="Arial" w:cs="Arial"/>
          <w:sz w:val="22"/>
          <w:szCs w:val="22"/>
        </w:rPr>
        <w:t xml:space="preserve">Las Facturas Electrónicas en Línea </w:t>
      </w:r>
      <w:r>
        <w:rPr>
          <w:rFonts w:ascii="Arial" w:hAnsi="Arial" w:cs="Arial"/>
          <w:sz w:val="22"/>
          <w:szCs w:val="22"/>
        </w:rPr>
        <w:t>-</w:t>
      </w:r>
      <w:r w:rsidRPr="00DA665D">
        <w:rPr>
          <w:rFonts w:ascii="Arial" w:hAnsi="Arial" w:cs="Arial"/>
          <w:sz w:val="22"/>
          <w:szCs w:val="22"/>
        </w:rPr>
        <w:t>FEL</w:t>
      </w:r>
      <w:r>
        <w:rPr>
          <w:rFonts w:ascii="Arial" w:hAnsi="Arial" w:cs="Arial"/>
          <w:sz w:val="22"/>
          <w:szCs w:val="22"/>
        </w:rPr>
        <w:t>-</w:t>
      </w:r>
      <w:r w:rsidRPr="00DA665D">
        <w:rPr>
          <w:rFonts w:ascii="Arial" w:hAnsi="Arial" w:cs="Arial"/>
          <w:sz w:val="22"/>
          <w:szCs w:val="22"/>
        </w:rPr>
        <w:t xml:space="preserve"> correspondientes para liquidar la caja chica se colocan en hojas bond tamaño carta, adheridas con cinta adhesiva (no grapas ni pegamento)</w:t>
      </w:r>
      <w:r w:rsidR="0084382C">
        <w:rPr>
          <w:rFonts w:ascii="Arial" w:hAnsi="Arial" w:cs="Arial"/>
          <w:sz w:val="22"/>
          <w:szCs w:val="22"/>
        </w:rPr>
        <w:t>.</w:t>
      </w:r>
    </w:p>
    <w:p w14:paraId="0EA0E62F" w14:textId="77777777" w:rsidR="00DA665D" w:rsidRPr="00DA665D" w:rsidRDefault="00DA665D" w:rsidP="00DA665D">
      <w:pPr>
        <w:pStyle w:val="Encabezado"/>
        <w:tabs>
          <w:tab w:val="clear" w:pos="4252"/>
          <w:tab w:val="clear" w:pos="8504"/>
        </w:tabs>
        <w:ind w:left="1418"/>
        <w:jc w:val="both"/>
        <w:rPr>
          <w:rFonts w:ascii="Arial" w:hAnsi="Arial" w:cs="Arial"/>
          <w:sz w:val="22"/>
          <w:szCs w:val="22"/>
        </w:rPr>
      </w:pPr>
    </w:p>
    <w:p w14:paraId="34ADBD89" w14:textId="4A993DBC" w:rsidR="00DA665D" w:rsidRDefault="00DA665D" w:rsidP="00DA665D">
      <w:pPr>
        <w:pStyle w:val="Encabezado"/>
        <w:tabs>
          <w:tab w:val="clear" w:pos="4252"/>
          <w:tab w:val="clear" w:pos="8504"/>
        </w:tabs>
        <w:ind w:left="1418"/>
        <w:jc w:val="both"/>
        <w:rPr>
          <w:rFonts w:ascii="Arial" w:hAnsi="Arial" w:cs="Arial"/>
          <w:sz w:val="22"/>
          <w:szCs w:val="22"/>
        </w:rPr>
      </w:pPr>
      <w:r w:rsidRPr="00DA665D">
        <w:rPr>
          <w:rFonts w:ascii="Arial" w:hAnsi="Arial" w:cs="Arial"/>
          <w:sz w:val="22"/>
          <w:szCs w:val="22"/>
        </w:rPr>
        <w:t>Para cada liquidación se adjunta el formulario FIN-FOR-01 “</w:t>
      </w:r>
      <w:r w:rsidRPr="00DA665D">
        <w:rPr>
          <w:rFonts w:ascii="Arial" w:hAnsi="Arial" w:cs="Arial"/>
          <w:i/>
          <w:iCs/>
          <w:sz w:val="22"/>
          <w:szCs w:val="22"/>
        </w:rPr>
        <w:t>Liquidación de caja chica”,</w:t>
      </w:r>
      <w:r w:rsidRPr="00DA665D">
        <w:rPr>
          <w:rFonts w:ascii="Arial" w:hAnsi="Arial" w:cs="Arial"/>
          <w:sz w:val="22"/>
          <w:szCs w:val="22"/>
        </w:rPr>
        <w:t xml:space="preserve"> incorporando tanto </w:t>
      </w:r>
      <w:r>
        <w:rPr>
          <w:rFonts w:ascii="Arial" w:hAnsi="Arial" w:cs="Arial"/>
          <w:sz w:val="22"/>
          <w:szCs w:val="22"/>
        </w:rPr>
        <w:t>este</w:t>
      </w:r>
      <w:r w:rsidRPr="00DA665D">
        <w:rPr>
          <w:rFonts w:ascii="Arial" w:hAnsi="Arial" w:cs="Arial"/>
          <w:sz w:val="22"/>
          <w:szCs w:val="22"/>
        </w:rPr>
        <w:t xml:space="preserve"> formulario como las Facturas Electrónicas en Línea </w:t>
      </w:r>
      <w:r>
        <w:rPr>
          <w:rFonts w:ascii="Arial" w:hAnsi="Arial" w:cs="Arial"/>
          <w:sz w:val="22"/>
          <w:szCs w:val="22"/>
        </w:rPr>
        <w:t>-</w:t>
      </w:r>
      <w:r w:rsidRPr="00DA665D">
        <w:rPr>
          <w:rFonts w:ascii="Arial" w:hAnsi="Arial" w:cs="Arial"/>
          <w:sz w:val="22"/>
          <w:szCs w:val="22"/>
        </w:rPr>
        <w:t>FEL</w:t>
      </w:r>
      <w:r>
        <w:rPr>
          <w:rFonts w:ascii="Arial" w:hAnsi="Arial" w:cs="Arial"/>
          <w:sz w:val="22"/>
          <w:szCs w:val="22"/>
        </w:rPr>
        <w:t>-</w:t>
      </w:r>
      <w:r w:rsidRPr="00DA665D">
        <w:rPr>
          <w:rFonts w:ascii="Arial" w:hAnsi="Arial" w:cs="Arial"/>
          <w:sz w:val="22"/>
          <w:szCs w:val="22"/>
        </w:rPr>
        <w:t xml:space="preserve"> en un folder tamaño carta. Posteriormente, el expediente se resguarda en el archivo de la Unidad Financiera y se incorpora al archivo general de la institución.</w:t>
      </w:r>
    </w:p>
    <w:p w14:paraId="73E2368D" w14:textId="77777777" w:rsidR="000A0AC0" w:rsidRPr="00DA665D" w:rsidRDefault="000A0AC0" w:rsidP="00DA665D">
      <w:pPr>
        <w:pStyle w:val="Encabezado"/>
        <w:tabs>
          <w:tab w:val="clear" w:pos="4252"/>
          <w:tab w:val="clear" w:pos="8504"/>
        </w:tabs>
        <w:ind w:left="1418"/>
        <w:jc w:val="both"/>
        <w:rPr>
          <w:rFonts w:ascii="Arial" w:hAnsi="Arial" w:cs="Arial"/>
          <w:sz w:val="22"/>
          <w:szCs w:val="22"/>
        </w:rPr>
      </w:pPr>
    </w:p>
    <w:p w14:paraId="084CFE40" w14:textId="3BE422EC" w:rsidR="00DA665D" w:rsidRPr="00DA665D" w:rsidRDefault="00DA665D" w:rsidP="00DA665D">
      <w:pPr>
        <w:pStyle w:val="Encabezado"/>
        <w:tabs>
          <w:tab w:val="clear" w:pos="4252"/>
          <w:tab w:val="clear" w:pos="8504"/>
        </w:tabs>
        <w:ind w:left="1418"/>
        <w:jc w:val="both"/>
        <w:rPr>
          <w:rFonts w:ascii="Arial" w:hAnsi="Arial" w:cs="Arial"/>
          <w:sz w:val="22"/>
          <w:szCs w:val="22"/>
        </w:rPr>
      </w:pPr>
      <w:r w:rsidRPr="00DA665D">
        <w:rPr>
          <w:rFonts w:ascii="Arial" w:hAnsi="Arial" w:cs="Arial"/>
          <w:sz w:val="22"/>
          <w:szCs w:val="22"/>
        </w:rPr>
        <w:t xml:space="preserve">Cuando un documento que es propiedad del usuario se pierde, se deteriora o resulta inadecuado para </w:t>
      </w:r>
      <w:r>
        <w:rPr>
          <w:rFonts w:ascii="Arial" w:hAnsi="Arial" w:cs="Arial"/>
          <w:sz w:val="22"/>
          <w:szCs w:val="22"/>
        </w:rPr>
        <w:t>el</w:t>
      </w:r>
      <w:r w:rsidRPr="00DA665D">
        <w:rPr>
          <w:rFonts w:ascii="Arial" w:hAnsi="Arial" w:cs="Arial"/>
          <w:sz w:val="22"/>
          <w:szCs w:val="22"/>
        </w:rPr>
        <w:t xml:space="preserve"> uso, el responsable del manejo y control de caja chica registra el hecho en un listado, electrónico o físico, y comunica al usuario por medio de correo electrónico o por el medio que estime conveniente, para la suscripción del acta correspondiente.</w:t>
      </w:r>
    </w:p>
    <w:p w14:paraId="0C256852" w14:textId="77777777" w:rsidR="00DA665D" w:rsidRPr="00DA665D" w:rsidRDefault="00DA665D" w:rsidP="0083151F">
      <w:pPr>
        <w:ind w:left="708"/>
        <w:rPr>
          <w:rFonts w:ascii="Arial" w:eastAsia="Arial" w:hAnsi="Arial" w:cs="Arial"/>
          <w:b/>
          <w:sz w:val="22"/>
          <w:szCs w:val="22"/>
          <w:u w:val="single"/>
          <w:lang w:val="es-GT" w:bidi="es-ES"/>
        </w:rPr>
      </w:pPr>
    </w:p>
    <w:p w14:paraId="6A169224" w14:textId="7EF14C6F" w:rsidR="00BD1384" w:rsidRDefault="00BD1384" w:rsidP="0083151F">
      <w:pPr>
        <w:ind w:left="708"/>
        <w:rPr>
          <w:rFonts w:ascii="Arial" w:eastAsia="Arial" w:hAnsi="Arial" w:cs="Arial"/>
          <w:b/>
          <w:sz w:val="22"/>
          <w:szCs w:val="22"/>
          <w:u w:val="single"/>
          <w:lang w:val="es-ES" w:bidi="es-ES"/>
        </w:rPr>
      </w:pPr>
    </w:p>
    <w:p w14:paraId="0A33C3C0" w14:textId="77777777" w:rsidR="0083151F" w:rsidRDefault="0083151F" w:rsidP="0083151F">
      <w:pPr>
        <w:pStyle w:val="Encabezado"/>
        <w:tabs>
          <w:tab w:val="clear" w:pos="4252"/>
          <w:tab w:val="clear" w:pos="8504"/>
        </w:tabs>
        <w:ind w:left="426"/>
        <w:jc w:val="both"/>
        <w:rPr>
          <w:rFonts w:ascii="Arial" w:hAnsi="Arial" w:cs="Arial"/>
          <w:sz w:val="22"/>
          <w:szCs w:val="22"/>
          <w:lang w:val="es-GT"/>
        </w:rPr>
      </w:pPr>
    </w:p>
    <w:p w14:paraId="7EE95757" w14:textId="77777777" w:rsidR="0083151F" w:rsidRPr="005732FE" w:rsidRDefault="0083151F" w:rsidP="0083151F">
      <w:pPr>
        <w:pStyle w:val="Encabezado"/>
        <w:tabs>
          <w:tab w:val="clear" w:pos="4252"/>
          <w:tab w:val="clear" w:pos="8504"/>
        </w:tabs>
        <w:ind w:left="426"/>
        <w:jc w:val="both"/>
        <w:rPr>
          <w:rFonts w:ascii="Arial" w:hAnsi="Arial" w:cs="Arial"/>
          <w:sz w:val="22"/>
          <w:szCs w:val="22"/>
          <w:lang w:val="es-GT"/>
        </w:rPr>
      </w:pPr>
    </w:p>
    <w:p w14:paraId="708BE2EF" w14:textId="418DD692" w:rsidR="00C47AEA" w:rsidRDefault="00C47AEA" w:rsidP="001524AE">
      <w:pPr>
        <w:pStyle w:val="Encabezado"/>
        <w:tabs>
          <w:tab w:val="clear" w:pos="4252"/>
          <w:tab w:val="clear" w:pos="8504"/>
        </w:tabs>
        <w:ind w:left="426"/>
        <w:jc w:val="both"/>
        <w:rPr>
          <w:rFonts w:ascii="Arial" w:hAnsi="Arial" w:cs="Arial"/>
          <w:b/>
          <w:sz w:val="22"/>
          <w:szCs w:val="22"/>
          <w:u w:val="single"/>
          <w:lang w:val="es-GT"/>
        </w:rPr>
      </w:pPr>
    </w:p>
    <w:p w14:paraId="796D80AB" w14:textId="687CE2F6" w:rsidR="00C47AEA" w:rsidRDefault="00C47AEA" w:rsidP="001524AE">
      <w:pPr>
        <w:pStyle w:val="Encabezado"/>
        <w:tabs>
          <w:tab w:val="clear" w:pos="4252"/>
          <w:tab w:val="clear" w:pos="8504"/>
        </w:tabs>
        <w:ind w:left="426"/>
        <w:jc w:val="both"/>
        <w:rPr>
          <w:rFonts w:ascii="Arial" w:hAnsi="Arial" w:cs="Arial"/>
          <w:b/>
          <w:sz w:val="22"/>
          <w:szCs w:val="22"/>
          <w:u w:val="single"/>
          <w:lang w:val="es-GT"/>
        </w:rPr>
      </w:pPr>
    </w:p>
    <w:p w14:paraId="1A1BDF4C" w14:textId="3A52179D"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7A60B3EE" w14:textId="6AE39FC1"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39749757" w14:textId="48DEB18E"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224E8355" w14:textId="39111930"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600020F3" w14:textId="7FFCF44C"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263508A3" w14:textId="5B9926F6"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1D788BBA" w14:textId="349528AD"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594640F9" w14:textId="77377F46"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271A9312" w14:textId="4188F015"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3D6F279A" w14:textId="6C4F0DD8"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2FD2FB93" w14:textId="4C0A03A7"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373B01EC" w14:textId="6DC595EB"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50155ABF" w14:textId="5DF84AE7"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195E62FA" w14:textId="5507C93E" w:rsidR="00E438FF" w:rsidRDefault="00E438FF" w:rsidP="001524AE">
      <w:pPr>
        <w:pStyle w:val="Encabezado"/>
        <w:tabs>
          <w:tab w:val="clear" w:pos="4252"/>
          <w:tab w:val="clear" w:pos="8504"/>
        </w:tabs>
        <w:ind w:left="426"/>
        <w:jc w:val="both"/>
        <w:rPr>
          <w:rFonts w:ascii="Arial" w:hAnsi="Arial" w:cs="Arial"/>
          <w:b/>
          <w:sz w:val="22"/>
          <w:szCs w:val="22"/>
          <w:u w:val="single"/>
          <w:lang w:val="es-GT"/>
        </w:rPr>
      </w:pPr>
    </w:p>
    <w:p w14:paraId="26C020BF" w14:textId="33B51555" w:rsidR="00E438FF" w:rsidRDefault="00E438FF" w:rsidP="001524AE">
      <w:pPr>
        <w:pStyle w:val="Encabezado"/>
        <w:tabs>
          <w:tab w:val="clear" w:pos="4252"/>
          <w:tab w:val="clear" w:pos="8504"/>
        </w:tabs>
        <w:ind w:left="426"/>
        <w:jc w:val="both"/>
        <w:rPr>
          <w:rFonts w:ascii="Arial" w:hAnsi="Arial" w:cs="Arial"/>
          <w:b/>
          <w:sz w:val="22"/>
          <w:szCs w:val="22"/>
          <w:u w:val="single"/>
          <w:lang w:val="es-GT"/>
        </w:rPr>
      </w:pPr>
    </w:p>
    <w:p w14:paraId="45001E78" w14:textId="309DAB1A" w:rsidR="00E438FF" w:rsidRDefault="00E438FF" w:rsidP="001524AE">
      <w:pPr>
        <w:pStyle w:val="Encabezado"/>
        <w:tabs>
          <w:tab w:val="clear" w:pos="4252"/>
          <w:tab w:val="clear" w:pos="8504"/>
        </w:tabs>
        <w:ind w:left="426"/>
        <w:jc w:val="both"/>
        <w:rPr>
          <w:rFonts w:ascii="Arial" w:hAnsi="Arial" w:cs="Arial"/>
          <w:b/>
          <w:sz w:val="22"/>
          <w:szCs w:val="22"/>
          <w:u w:val="single"/>
          <w:lang w:val="es-GT"/>
        </w:rPr>
      </w:pPr>
    </w:p>
    <w:p w14:paraId="2BB9BF31" w14:textId="0FE87DDD" w:rsidR="00E438FF" w:rsidRDefault="00E438FF" w:rsidP="001524AE">
      <w:pPr>
        <w:pStyle w:val="Encabezado"/>
        <w:tabs>
          <w:tab w:val="clear" w:pos="4252"/>
          <w:tab w:val="clear" w:pos="8504"/>
        </w:tabs>
        <w:ind w:left="426"/>
        <w:jc w:val="both"/>
        <w:rPr>
          <w:rFonts w:ascii="Arial" w:hAnsi="Arial" w:cs="Arial"/>
          <w:b/>
          <w:sz w:val="22"/>
          <w:szCs w:val="22"/>
          <w:u w:val="single"/>
          <w:lang w:val="es-GT"/>
        </w:rPr>
      </w:pPr>
    </w:p>
    <w:p w14:paraId="65315090" w14:textId="2FEC96E1" w:rsidR="00E438FF" w:rsidRDefault="00E438FF" w:rsidP="001524AE">
      <w:pPr>
        <w:pStyle w:val="Encabezado"/>
        <w:tabs>
          <w:tab w:val="clear" w:pos="4252"/>
          <w:tab w:val="clear" w:pos="8504"/>
        </w:tabs>
        <w:ind w:left="426"/>
        <w:jc w:val="both"/>
        <w:rPr>
          <w:rFonts w:ascii="Arial" w:hAnsi="Arial" w:cs="Arial"/>
          <w:b/>
          <w:sz w:val="22"/>
          <w:szCs w:val="22"/>
          <w:u w:val="single"/>
          <w:lang w:val="es-GT"/>
        </w:rPr>
      </w:pPr>
    </w:p>
    <w:p w14:paraId="2265052A" w14:textId="0302A175" w:rsidR="00E438FF" w:rsidRDefault="00E438FF" w:rsidP="001524AE">
      <w:pPr>
        <w:pStyle w:val="Encabezado"/>
        <w:tabs>
          <w:tab w:val="clear" w:pos="4252"/>
          <w:tab w:val="clear" w:pos="8504"/>
        </w:tabs>
        <w:ind w:left="426"/>
        <w:jc w:val="both"/>
        <w:rPr>
          <w:rFonts w:ascii="Arial" w:hAnsi="Arial" w:cs="Arial"/>
          <w:b/>
          <w:sz w:val="22"/>
          <w:szCs w:val="22"/>
          <w:u w:val="single"/>
          <w:lang w:val="es-GT"/>
        </w:rPr>
      </w:pPr>
    </w:p>
    <w:p w14:paraId="16F8CAAA" w14:textId="6183A856" w:rsidR="00BF23E7" w:rsidRDefault="00BF23E7" w:rsidP="001524AE">
      <w:pPr>
        <w:pStyle w:val="Encabezado"/>
        <w:tabs>
          <w:tab w:val="clear" w:pos="4252"/>
          <w:tab w:val="clear" w:pos="8504"/>
        </w:tabs>
        <w:ind w:left="426"/>
        <w:jc w:val="both"/>
        <w:rPr>
          <w:rFonts w:ascii="Arial" w:hAnsi="Arial" w:cs="Arial"/>
          <w:b/>
          <w:sz w:val="22"/>
          <w:szCs w:val="22"/>
          <w:u w:val="single"/>
          <w:lang w:val="es-GT"/>
        </w:rPr>
      </w:pPr>
    </w:p>
    <w:p w14:paraId="12DDCE27" w14:textId="77777777" w:rsidR="00BF23E7" w:rsidRDefault="00BF23E7" w:rsidP="001524AE">
      <w:pPr>
        <w:pStyle w:val="Encabezado"/>
        <w:tabs>
          <w:tab w:val="clear" w:pos="4252"/>
          <w:tab w:val="clear" w:pos="8504"/>
        </w:tabs>
        <w:ind w:left="426"/>
        <w:jc w:val="both"/>
        <w:rPr>
          <w:rFonts w:ascii="Arial" w:hAnsi="Arial" w:cs="Arial"/>
          <w:b/>
          <w:sz w:val="22"/>
          <w:szCs w:val="22"/>
          <w:u w:val="single"/>
          <w:lang w:val="es-GT"/>
        </w:rPr>
      </w:pPr>
    </w:p>
    <w:p w14:paraId="6BA29E1E" w14:textId="5898E45A" w:rsidR="00B32A07" w:rsidRDefault="00B32A07" w:rsidP="001524AE">
      <w:pPr>
        <w:pStyle w:val="Encabezado"/>
        <w:tabs>
          <w:tab w:val="clear" w:pos="4252"/>
          <w:tab w:val="clear" w:pos="8504"/>
        </w:tabs>
        <w:ind w:left="426"/>
        <w:jc w:val="both"/>
        <w:rPr>
          <w:rFonts w:ascii="Arial" w:hAnsi="Arial" w:cs="Arial"/>
          <w:b/>
          <w:sz w:val="22"/>
          <w:szCs w:val="22"/>
          <w:u w:val="single"/>
          <w:lang w:val="es-GT"/>
        </w:rPr>
      </w:pPr>
    </w:p>
    <w:p w14:paraId="46FF75E2" w14:textId="5B272F06" w:rsidR="00435781" w:rsidRDefault="003D78F4" w:rsidP="00E438FF">
      <w:pPr>
        <w:pStyle w:val="Encabezado"/>
        <w:numPr>
          <w:ilvl w:val="0"/>
          <w:numId w:val="1"/>
        </w:numPr>
        <w:tabs>
          <w:tab w:val="clear" w:pos="4252"/>
          <w:tab w:val="clear" w:pos="8504"/>
        </w:tabs>
        <w:jc w:val="both"/>
        <w:rPr>
          <w:rFonts w:ascii="Arial" w:hAnsi="Arial" w:cs="Arial"/>
          <w:b/>
          <w:sz w:val="22"/>
          <w:szCs w:val="22"/>
          <w:lang w:val="es-GT"/>
        </w:rPr>
      </w:pPr>
      <w:r>
        <w:rPr>
          <w:noProof/>
        </w:rPr>
        <w:lastRenderedPageBreak/>
        <w:object w:dxaOrig="1440" w:dyaOrig="1440" w14:anchorId="48115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3pt;margin-top:19.5pt;width:561.9pt;height:665.25pt;z-index:251659264;mso-position-horizontal-relative:margin;mso-position-vertical-relative:margin">
            <v:imagedata r:id="rId11" o:title=""/>
            <w10:wrap type="square" anchorx="margin" anchory="margin"/>
          </v:shape>
          <o:OLEObject Type="Embed" ProgID="Visio.Drawing.15" ShapeID="_x0000_s1038" DrawAspect="Content" ObjectID="_1831303670" r:id="rId12"/>
        </w:object>
      </w:r>
      <w:r w:rsidR="00435781" w:rsidRPr="00F82D40">
        <w:rPr>
          <w:rFonts w:ascii="Arial" w:hAnsi="Arial" w:cs="Arial"/>
          <w:b/>
          <w:sz w:val="22"/>
          <w:szCs w:val="22"/>
          <w:lang w:val="es-GT"/>
        </w:rPr>
        <w:t>Flujograma</w:t>
      </w:r>
    </w:p>
    <w:p w14:paraId="2345C3A8" w14:textId="4444938C" w:rsidR="00C61848" w:rsidRDefault="003D78F4" w:rsidP="001524AE">
      <w:pPr>
        <w:pStyle w:val="Encabezado"/>
        <w:tabs>
          <w:tab w:val="clear" w:pos="4252"/>
          <w:tab w:val="clear" w:pos="8504"/>
        </w:tabs>
        <w:jc w:val="both"/>
        <w:rPr>
          <w:rFonts w:ascii="Arial" w:hAnsi="Arial" w:cs="Arial"/>
          <w:color w:val="808080"/>
          <w:sz w:val="22"/>
          <w:szCs w:val="22"/>
          <w:lang w:val="es-GT"/>
        </w:rPr>
      </w:pPr>
      <w:r>
        <w:rPr>
          <w:noProof/>
        </w:rPr>
        <w:lastRenderedPageBreak/>
        <w:object w:dxaOrig="1440" w:dyaOrig="1440" w14:anchorId="2A24139E">
          <v:shape id="_x0000_s1039" type="#_x0000_t75" style="position:absolute;left:0;text-align:left;margin-left:0;margin-top:0;width:559.5pt;height:690pt;z-index:251661312;mso-position-horizontal:left;mso-position-horizontal-relative:margin;mso-position-vertical:top;mso-position-vertical-relative:margin">
            <v:imagedata r:id="rId13" o:title=""/>
            <w10:wrap type="square" anchorx="margin" anchory="margin"/>
          </v:shape>
          <o:OLEObject Type="Embed" ProgID="Visio.Drawing.15" ShapeID="_x0000_s1039" DrawAspect="Content" ObjectID="_1831303671" r:id="rId14"/>
        </w:object>
      </w:r>
    </w:p>
    <w:p w14:paraId="3EFE79D6" w14:textId="66647D4E" w:rsidR="007E10A6" w:rsidRDefault="003D78F4" w:rsidP="001524AE">
      <w:pPr>
        <w:pStyle w:val="Encabezado"/>
        <w:tabs>
          <w:tab w:val="clear" w:pos="4252"/>
          <w:tab w:val="clear" w:pos="8504"/>
        </w:tabs>
        <w:jc w:val="both"/>
      </w:pPr>
      <w:r>
        <w:rPr>
          <w:noProof/>
        </w:rPr>
        <w:lastRenderedPageBreak/>
        <w:object w:dxaOrig="1440" w:dyaOrig="1440" w14:anchorId="2FECBF91">
          <v:shape id="_x0000_s1040" type="#_x0000_t75" style="position:absolute;left:0;text-align:left;margin-left:0;margin-top:0;width:556.5pt;height:690pt;z-index:251663360;mso-position-horizontal:left;mso-position-horizontal-relative:margin;mso-position-vertical:top;mso-position-vertical-relative:margin">
            <v:imagedata r:id="rId15" o:title=""/>
            <w10:wrap type="square" anchorx="margin" anchory="margin"/>
          </v:shape>
          <o:OLEObject Type="Embed" ProgID="Visio.Drawing.15" ShapeID="_x0000_s1040" DrawAspect="Content" ObjectID="_1831303672" r:id="rId16"/>
        </w:object>
      </w:r>
    </w:p>
    <w:p w14:paraId="2D4974FB" w14:textId="7880C726" w:rsidR="00030B38" w:rsidRDefault="003D78F4" w:rsidP="001524AE">
      <w:pPr>
        <w:pStyle w:val="Encabezado"/>
        <w:tabs>
          <w:tab w:val="clear" w:pos="4252"/>
          <w:tab w:val="clear" w:pos="8504"/>
        </w:tabs>
        <w:jc w:val="both"/>
      </w:pPr>
      <w:r>
        <w:rPr>
          <w:noProof/>
        </w:rPr>
        <w:lastRenderedPageBreak/>
        <w:object w:dxaOrig="1440" w:dyaOrig="1440" w14:anchorId="44CDA494">
          <v:shape id="_x0000_s1041" type="#_x0000_t75" style="position:absolute;left:0;text-align:left;margin-left:0;margin-top:0;width:559.5pt;height:690pt;z-index:251665408;mso-position-horizontal:left;mso-position-horizontal-relative:margin;mso-position-vertical:top;mso-position-vertical-relative:margin">
            <v:imagedata r:id="rId17" o:title=""/>
            <w10:wrap type="square" anchorx="margin" anchory="margin"/>
          </v:shape>
          <o:OLEObject Type="Embed" ProgID="Visio.Drawing.15" ShapeID="_x0000_s1041" DrawAspect="Content" ObjectID="_1831303673" r:id="rId18"/>
        </w:object>
      </w:r>
    </w:p>
    <w:p w14:paraId="4E5492C0" w14:textId="3E7453AE" w:rsidR="00030B38" w:rsidRDefault="003D78F4" w:rsidP="001524AE">
      <w:pPr>
        <w:pStyle w:val="Encabezado"/>
        <w:tabs>
          <w:tab w:val="clear" w:pos="4252"/>
          <w:tab w:val="clear" w:pos="8504"/>
        </w:tabs>
        <w:jc w:val="both"/>
      </w:pPr>
      <w:r>
        <w:rPr>
          <w:noProof/>
        </w:rPr>
        <w:lastRenderedPageBreak/>
        <w:object w:dxaOrig="1440" w:dyaOrig="1440" w14:anchorId="31F7BCE2">
          <v:shape id="_x0000_s1042" type="#_x0000_t75" style="position:absolute;left:0;text-align:left;margin-left:0;margin-top:0;width:559.5pt;height:249.95pt;z-index:251667456;mso-position-horizontal:left;mso-position-horizontal-relative:margin;mso-position-vertical:top;mso-position-vertical-relative:margin">
            <v:imagedata r:id="rId19" o:title=""/>
            <w10:wrap type="square" anchorx="margin" anchory="margin"/>
          </v:shape>
          <o:OLEObject Type="Embed" ProgID="Visio.Drawing.15" ShapeID="_x0000_s1042" DrawAspect="Content" ObjectID="_1831303674" r:id="rId20"/>
        </w:object>
      </w:r>
    </w:p>
    <w:p w14:paraId="1745F272" w14:textId="09F61DC9" w:rsidR="008B2F78" w:rsidRDefault="008B2F78" w:rsidP="001524AE">
      <w:pPr>
        <w:pStyle w:val="Encabezado"/>
        <w:tabs>
          <w:tab w:val="clear" w:pos="4252"/>
          <w:tab w:val="clear" w:pos="8504"/>
        </w:tabs>
        <w:jc w:val="both"/>
      </w:pPr>
    </w:p>
    <w:p w14:paraId="5A39CFFF" w14:textId="77777777" w:rsidR="008B2F78" w:rsidRDefault="008B2F78" w:rsidP="001524AE">
      <w:pPr>
        <w:pStyle w:val="Encabezado"/>
        <w:tabs>
          <w:tab w:val="clear" w:pos="4252"/>
          <w:tab w:val="clear" w:pos="8504"/>
        </w:tabs>
        <w:jc w:val="both"/>
      </w:pPr>
    </w:p>
    <w:p w14:paraId="08F75D57" w14:textId="5A4CF969" w:rsidR="008B2F78" w:rsidRDefault="003D78F4" w:rsidP="001524AE">
      <w:pPr>
        <w:pStyle w:val="Encabezado"/>
        <w:tabs>
          <w:tab w:val="clear" w:pos="4252"/>
          <w:tab w:val="clear" w:pos="8504"/>
        </w:tabs>
        <w:jc w:val="both"/>
      </w:pPr>
      <w:r>
        <w:rPr>
          <w:noProof/>
        </w:rPr>
        <w:object w:dxaOrig="1440" w:dyaOrig="1440" w14:anchorId="059CE9DA">
          <v:shape id="_x0000_s1043" type="#_x0000_t75" style="position:absolute;left:0;text-align:left;margin-left:0;margin-top:301.5pt;width:558.75pt;height:270pt;z-index:251669504;mso-position-horizontal-relative:margin;mso-position-vertical-relative:margin">
            <v:imagedata r:id="rId21" o:title=""/>
            <w10:wrap type="square" anchorx="margin" anchory="margin"/>
          </v:shape>
          <o:OLEObject Type="Embed" ProgID="Visio.Drawing.15" ShapeID="_x0000_s1043" DrawAspect="Content" ObjectID="_1831303675" r:id="rId22"/>
        </w:object>
      </w:r>
    </w:p>
    <w:p w14:paraId="0ECD5F23" w14:textId="71CCD67A" w:rsidR="008B2F78" w:rsidRDefault="008B2F78" w:rsidP="001524AE">
      <w:pPr>
        <w:pStyle w:val="Encabezado"/>
        <w:tabs>
          <w:tab w:val="clear" w:pos="4252"/>
          <w:tab w:val="clear" w:pos="8504"/>
        </w:tabs>
        <w:jc w:val="both"/>
      </w:pPr>
    </w:p>
    <w:p w14:paraId="1E523B44" w14:textId="5B4CCA04" w:rsidR="0048787D" w:rsidRDefault="0048787D" w:rsidP="001524AE">
      <w:pPr>
        <w:pStyle w:val="Encabezado"/>
        <w:tabs>
          <w:tab w:val="clear" w:pos="4252"/>
          <w:tab w:val="clear" w:pos="8504"/>
        </w:tabs>
        <w:jc w:val="both"/>
      </w:pPr>
    </w:p>
    <w:p w14:paraId="6369E5B7" w14:textId="77777777" w:rsidR="0048787D" w:rsidRDefault="0048787D" w:rsidP="001524AE">
      <w:pPr>
        <w:pStyle w:val="Encabezado"/>
        <w:tabs>
          <w:tab w:val="clear" w:pos="4252"/>
          <w:tab w:val="clear" w:pos="8504"/>
        </w:tabs>
        <w:jc w:val="both"/>
      </w:pPr>
    </w:p>
    <w:p w14:paraId="0C3A209C" w14:textId="3F9A843C" w:rsidR="0048787D" w:rsidRDefault="0048787D" w:rsidP="001524AE">
      <w:pPr>
        <w:pStyle w:val="Encabezado"/>
        <w:tabs>
          <w:tab w:val="clear" w:pos="4252"/>
          <w:tab w:val="clear" w:pos="8504"/>
        </w:tabs>
        <w:jc w:val="both"/>
      </w:pPr>
    </w:p>
    <w:p w14:paraId="2A49E3C3" w14:textId="25CFBA2E" w:rsidR="00236C8F" w:rsidRDefault="00236C8F" w:rsidP="001524AE">
      <w:pPr>
        <w:pStyle w:val="Encabezado"/>
        <w:tabs>
          <w:tab w:val="clear" w:pos="4252"/>
          <w:tab w:val="clear" w:pos="8504"/>
        </w:tabs>
        <w:jc w:val="both"/>
      </w:pPr>
    </w:p>
    <w:p w14:paraId="0AE45363" w14:textId="2D263C05" w:rsidR="004F406E" w:rsidRDefault="004F406E" w:rsidP="001524AE">
      <w:pPr>
        <w:pStyle w:val="Encabezado"/>
        <w:tabs>
          <w:tab w:val="clear" w:pos="4252"/>
          <w:tab w:val="clear" w:pos="8504"/>
        </w:tabs>
        <w:jc w:val="both"/>
      </w:pPr>
    </w:p>
    <w:p w14:paraId="7944D13D" w14:textId="77777777" w:rsidR="0090775F" w:rsidRDefault="0090775F" w:rsidP="001524AE">
      <w:pPr>
        <w:pStyle w:val="Encabezado"/>
        <w:tabs>
          <w:tab w:val="clear" w:pos="4252"/>
          <w:tab w:val="clear" w:pos="8504"/>
        </w:tabs>
        <w:jc w:val="both"/>
      </w:pPr>
    </w:p>
    <w:p w14:paraId="2D7A29A3" w14:textId="2ED96655" w:rsidR="0090775F" w:rsidRDefault="0090775F" w:rsidP="001524AE">
      <w:pPr>
        <w:pStyle w:val="Encabezado"/>
        <w:tabs>
          <w:tab w:val="clear" w:pos="4252"/>
          <w:tab w:val="clear" w:pos="8504"/>
        </w:tabs>
        <w:jc w:val="both"/>
      </w:pPr>
    </w:p>
    <w:p w14:paraId="7B3093D1" w14:textId="65378E8A" w:rsidR="0090775F" w:rsidRDefault="0090775F" w:rsidP="001524AE">
      <w:pPr>
        <w:pStyle w:val="Encabezado"/>
        <w:tabs>
          <w:tab w:val="clear" w:pos="4252"/>
          <w:tab w:val="clear" w:pos="8504"/>
        </w:tabs>
        <w:jc w:val="both"/>
      </w:pPr>
    </w:p>
    <w:p w14:paraId="50136365" w14:textId="77777777" w:rsidR="0090775F" w:rsidRDefault="0090775F" w:rsidP="001524AE">
      <w:pPr>
        <w:pStyle w:val="Encabezado"/>
        <w:tabs>
          <w:tab w:val="clear" w:pos="4252"/>
          <w:tab w:val="clear" w:pos="8504"/>
        </w:tabs>
        <w:jc w:val="both"/>
      </w:pPr>
    </w:p>
    <w:p w14:paraId="25C6EFFD" w14:textId="279A161A" w:rsidR="00063C74" w:rsidRDefault="003D78F4" w:rsidP="001524AE">
      <w:pPr>
        <w:pStyle w:val="Encabezado"/>
        <w:tabs>
          <w:tab w:val="clear" w:pos="4252"/>
          <w:tab w:val="clear" w:pos="8504"/>
        </w:tabs>
        <w:jc w:val="both"/>
      </w:pPr>
      <w:r>
        <w:rPr>
          <w:noProof/>
        </w:rPr>
        <w:lastRenderedPageBreak/>
        <w:object w:dxaOrig="1440" w:dyaOrig="1440" w14:anchorId="44824E90">
          <v:shape id="_x0000_s1044" type="#_x0000_t75" style="position:absolute;left:0;text-align:left;margin-left:-.75pt;margin-top:-.75pt;width:559.5pt;height:663pt;z-index:251671552;mso-position-horizontal-relative:margin;mso-position-vertical-relative:margin">
            <v:imagedata r:id="rId23" o:title=""/>
            <w10:wrap type="square" anchorx="margin" anchory="margin"/>
          </v:shape>
          <o:OLEObject Type="Embed" ProgID="Visio.Drawing.15" ShapeID="_x0000_s1044" DrawAspect="Content" ObjectID="_1831303676" r:id="rId24"/>
        </w:object>
      </w:r>
    </w:p>
    <w:p w14:paraId="587CD71E" w14:textId="1F641ECC" w:rsidR="00063C74" w:rsidRDefault="00063C74" w:rsidP="001524AE">
      <w:pPr>
        <w:pStyle w:val="Encabezado"/>
        <w:tabs>
          <w:tab w:val="clear" w:pos="4252"/>
          <w:tab w:val="clear" w:pos="8504"/>
        </w:tabs>
        <w:jc w:val="both"/>
      </w:pPr>
    </w:p>
    <w:p w14:paraId="2776A06B" w14:textId="10C71CBB" w:rsidR="0090775F" w:rsidRDefault="003D78F4" w:rsidP="001524AE">
      <w:pPr>
        <w:pStyle w:val="Encabezado"/>
        <w:tabs>
          <w:tab w:val="clear" w:pos="4252"/>
          <w:tab w:val="clear" w:pos="8504"/>
        </w:tabs>
        <w:jc w:val="both"/>
        <w:rPr>
          <w:rFonts w:ascii="Arial" w:hAnsi="Arial" w:cs="Arial"/>
          <w:color w:val="808080"/>
          <w:sz w:val="22"/>
          <w:szCs w:val="22"/>
          <w:lang w:val="es-GT"/>
        </w:rPr>
      </w:pPr>
      <w:r>
        <w:rPr>
          <w:noProof/>
        </w:rPr>
        <w:lastRenderedPageBreak/>
        <w:object w:dxaOrig="1440" w:dyaOrig="1440" w14:anchorId="2CD79D6B">
          <v:shape id="_x0000_s1045" type="#_x0000_t75" style="position:absolute;left:0;text-align:left;margin-left:0;margin-top:0;width:559.5pt;height:690pt;z-index:251673600;mso-position-horizontal:left;mso-position-horizontal-relative:margin;mso-position-vertical:top;mso-position-vertical-relative:margin">
            <v:imagedata r:id="rId25" o:title=""/>
            <w10:wrap type="square" anchorx="margin" anchory="margin"/>
          </v:shape>
          <o:OLEObject Type="Embed" ProgID="Visio.Drawing.15" ShapeID="_x0000_s1045" DrawAspect="Content" ObjectID="_1831303677" r:id="rId26"/>
        </w:object>
      </w:r>
    </w:p>
    <w:p w14:paraId="096A8B69" w14:textId="2A3AF6D9" w:rsidR="000F36F5" w:rsidRDefault="003D78F4" w:rsidP="001524AE">
      <w:pPr>
        <w:pStyle w:val="Encabezado"/>
        <w:tabs>
          <w:tab w:val="clear" w:pos="4252"/>
          <w:tab w:val="clear" w:pos="8504"/>
        </w:tabs>
        <w:jc w:val="both"/>
        <w:rPr>
          <w:rFonts w:ascii="Arial" w:hAnsi="Arial" w:cs="Arial"/>
          <w:color w:val="808080"/>
          <w:sz w:val="22"/>
          <w:szCs w:val="22"/>
          <w:lang w:val="es-GT"/>
        </w:rPr>
      </w:pPr>
      <w:r>
        <w:rPr>
          <w:noProof/>
        </w:rPr>
        <w:lastRenderedPageBreak/>
        <w:object w:dxaOrig="1440" w:dyaOrig="1440" w14:anchorId="3BB283BA">
          <v:shape id="_x0000_s1046" type="#_x0000_t75" style="position:absolute;left:0;text-align:left;margin-left:0;margin-top:0;width:563.25pt;height:681.45pt;z-index:251675648;mso-position-horizontal:left;mso-position-horizontal-relative:margin;mso-position-vertical:top;mso-position-vertical-relative:margin">
            <v:imagedata r:id="rId27" o:title=""/>
            <w10:wrap type="square" anchorx="margin" anchory="margin"/>
          </v:shape>
          <o:OLEObject Type="Embed" ProgID="Visio.Drawing.15" ShapeID="_x0000_s1046" DrawAspect="Content" ObjectID="_1831303678" r:id="rId28"/>
        </w:object>
      </w:r>
    </w:p>
    <w:p w14:paraId="23C19A70" w14:textId="2BB161D7" w:rsidR="00D91F8A" w:rsidRDefault="003D78F4" w:rsidP="001524AE">
      <w:pPr>
        <w:pStyle w:val="Encabezado"/>
        <w:tabs>
          <w:tab w:val="clear" w:pos="4252"/>
          <w:tab w:val="clear" w:pos="8504"/>
        </w:tabs>
        <w:jc w:val="both"/>
        <w:rPr>
          <w:rFonts w:ascii="Arial" w:hAnsi="Arial" w:cs="Arial"/>
          <w:color w:val="808080"/>
          <w:sz w:val="22"/>
          <w:szCs w:val="22"/>
          <w:lang w:val="es-GT"/>
        </w:rPr>
      </w:pPr>
      <w:r>
        <w:rPr>
          <w:noProof/>
        </w:rPr>
        <w:lastRenderedPageBreak/>
        <w:object w:dxaOrig="1440" w:dyaOrig="1440" w14:anchorId="75700792">
          <v:shape id="_x0000_s1047" type="#_x0000_t75" style="position:absolute;left:0;text-align:left;margin-left:-2.25pt;margin-top:5.25pt;width:559.65pt;height:671.45pt;z-index:251677696;mso-position-horizontal-relative:margin;mso-position-vertical-relative:margin">
            <v:imagedata r:id="rId29" o:title=""/>
            <w10:wrap type="square" anchorx="margin" anchory="margin"/>
          </v:shape>
          <o:OLEObject Type="Embed" ProgID="Visio.Drawing.15" ShapeID="_x0000_s1047" DrawAspect="Content" ObjectID="_1831303679" r:id="rId30"/>
        </w:object>
      </w:r>
    </w:p>
    <w:p w14:paraId="01258FB9" w14:textId="4FFC9086" w:rsidR="00E425CA" w:rsidRDefault="003D78F4" w:rsidP="001524AE">
      <w:pPr>
        <w:pStyle w:val="Encabezado"/>
        <w:tabs>
          <w:tab w:val="clear" w:pos="4252"/>
          <w:tab w:val="clear" w:pos="8504"/>
        </w:tabs>
        <w:jc w:val="both"/>
        <w:rPr>
          <w:rFonts w:ascii="Arial" w:hAnsi="Arial" w:cs="Arial"/>
          <w:color w:val="808080"/>
          <w:sz w:val="22"/>
          <w:szCs w:val="22"/>
          <w:lang w:val="es-GT"/>
        </w:rPr>
      </w:pPr>
      <w:r>
        <w:rPr>
          <w:noProof/>
        </w:rPr>
        <w:lastRenderedPageBreak/>
        <w:object w:dxaOrig="1440" w:dyaOrig="1440" w14:anchorId="46EAC72E">
          <v:shape id="_x0000_s1048" type="#_x0000_t75" style="position:absolute;left:0;text-align:left;margin-left:0;margin-top:0;width:560.25pt;height:662.45pt;z-index:251679744;mso-position-horizontal:left;mso-position-horizontal-relative:margin;mso-position-vertical:top;mso-position-vertical-relative:margin">
            <v:imagedata r:id="rId31" o:title=""/>
            <w10:wrap type="square" anchorx="margin" anchory="margin"/>
          </v:shape>
          <o:OLEObject Type="Embed" ProgID="Visio.Drawing.15" ShapeID="_x0000_s1048" DrawAspect="Content" ObjectID="_1831303680" r:id="rId32"/>
        </w:object>
      </w:r>
    </w:p>
    <w:p w14:paraId="5C57627E" w14:textId="6F783A14" w:rsidR="000F36F5" w:rsidRDefault="000F36F5" w:rsidP="001524AE">
      <w:pPr>
        <w:pStyle w:val="Encabezado"/>
        <w:tabs>
          <w:tab w:val="clear" w:pos="4252"/>
          <w:tab w:val="clear" w:pos="8504"/>
        </w:tabs>
        <w:jc w:val="both"/>
        <w:rPr>
          <w:rFonts w:ascii="Arial" w:hAnsi="Arial" w:cs="Arial"/>
          <w:color w:val="808080"/>
          <w:sz w:val="22"/>
          <w:szCs w:val="22"/>
          <w:lang w:val="es-GT"/>
        </w:rPr>
      </w:pPr>
    </w:p>
    <w:p w14:paraId="1B879D5D" w14:textId="2687C418" w:rsidR="00E425CA" w:rsidRDefault="003D78F4" w:rsidP="001524AE">
      <w:pPr>
        <w:pStyle w:val="Encabezado"/>
        <w:tabs>
          <w:tab w:val="clear" w:pos="4252"/>
          <w:tab w:val="clear" w:pos="8504"/>
        </w:tabs>
        <w:jc w:val="both"/>
        <w:rPr>
          <w:rFonts w:ascii="Arial" w:hAnsi="Arial" w:cs="Arial"/>
          <w:color w:val="808080"/>
          <w:sz w:val="22"/>
          <w:szCs w:val="22"/>
          <w:lang w:val="es-GT"/>
        </w:rPr>
      </w:pPr>
      <w:r>
        <w:rPr>
          <w:noProof/>
        </w:rPr>
        <w:lastRenderedPageBreak/>
        <w:object w:dxaOrig="1440" w:dyaOrig="1440" w14:anchorId="49DDFCA4">
          <v:shape id="_x0000_s1049" type="#_x0000_t75" style="position:absolute;left:0;text-align:left;margin-left:0;margin-top:-9pt;width:561.9pt;height:672pt;z-index:251681792;mso-position-horizontal-relative:margin;mso-position-vertical-relative:margin">
            <v:imagedata r:id="rId33" o:title=""/>
            <w10:wrap type="square" anchorx="margin" anchory="margin"/>
          </v:shape>
          <o:OLEObject Type="Embed" ProgID="Visio.Drawing.15" ShapeID="_x0000_s1049" DrawAspect="Content" ObjectID="_1831303681" r:id="rId34"/>
        </w:object>
      </w:r>
    </w:p>
    <w:p w14:paraId="7259003B" w14:textId="417A9660" w:rsidR="00E425CA" w:rsidRDefault="00E425CA" w:rsidP="001524AE">
      <w:pPr>
        <w:pStyle w:val="Encabezado"/>
        <w:tabs>
          <w:tab w:val="clear" w:pos="4252"/>
          <w:tab w:val="clear" w:pos="8504"/>
        </w:tabs>
        <w:jc w:val="both"/>
        <w:rPr>
          <w:rFonts w:ascii="Arial" w:hAnsi="Arial" w:cs="Arial"/>
          <w:color w:val="808080"/>
          <w:sz w:val="22"/>
          <w:szCs w:val="22"/>
          <w:lang w:val="es-GT"/>
        </w:rPr>
      </w:pPr>
    </w:p>
    <w:p w14:paraId="56302505" w14:textId="29A2F925" w:rsidR="00E425CA" w:rsidRDefault="003D78F4" w:rsidP="001524AE">
      <w:pPr>
        <w:pStyle w:val="Encabezado"/>
        <w:tabs>
          <w:tab w:val="clear" w:pos="4252"/>
          <w:tab w:val="clear" w:pos="8504"/>
        </w:tabs>
        <w:jc w:val="both"/>
        <w:rPr>
          <w:rFonts w:ascii="Arial" w:hAnsi="Arial" w:cs="Arial"/>
          <w:color w:val="808080"/>
          <w:sz w:val="22"/>
          <w:szCs w:val="22"/>
          <w:lang w:val="es-GT"/>
        </w:rPr>
      </w:pPr>
      <w:r>
        <w:rPr>
          <w:noProof/>
        </w:rPr>
        <w:lastRenderedPageBreak/>
        <w:object w:dxaOrig="1440" w:dyaOrig="1440" w14:anchorId="55129E4E">
          <v:shape id="_x0000_s1050" type="#_x0000_t75" style="position:absolute;left:0;text-align:left;margin-left:0;margin-top:-.75pt;width:559.65pt;height:659.45pt;z-index:251683840;mso-position-horizontal-relative:margin;mso-position-vertical-relative:margin">
            <v:imagedata r:id="rId35" o:title=""/>
            <w10:wrap type="square" anchorx="margin" anchory="margin"/>
          </v:shape>
          <o:OLEObject Type="Embed" ProgID="Visio.Drawing.15" ShapeID="_x0000_s1050" DrawAspect="Content" ObjectID="_1831303682" r:id="rId36"/>
        </w:object>
      </w:r>
    </w:p>
    <w:p w14:paraId="4782CE57" w14:textId="17300E58" w:rsidR="00E425CA" w:rsidRDefault="00E425CA" w:rsidP="001524AE">
      <w:pPr>
        <w:pStyle w:val="Encabezado"/>
        <w:tabs>
          <w:tab w:val="clear" w:pos="4252"/>
          <w:tab w:val="clear" w:pos="8504"/>
        </w:tabs>
        <w:jc w:val="both"/>
        <w:rPr>
          <w:rFonts w:ascii="Arial" w:hAnsi="Arial" w:cs="Arial"/>
          <w:color w:val="808080"/>
          <w:sz w:val="22"/>
          <w:szCs w:val="22"/>
          <w:lang w:val="es-GT"/>
        </w:rPr>
      </w:pPr>
    </w:p>
    <w:p w14:paraId="6629D3DE" w14:textId="1301951F" w:rsidR="00E425CA" w:rsidRDefault="003D78F4" w:rsidP="001524AE">
      <w:pPr>
        <w:pStyle w:val="Encabezado"/>
        <w:tabs>
          <w:tab w:val="clear" w:pos="4252"/>
          <w:tab w:val="clear" w:pos="8504"/>
        </w:tabs>
        <w:jc w:val="both"/>
        <w:rPr>
          <w:rFonts w:ascii="Arial" w:hAnsi="Arial" w:cs="Arial"/>
          <w:color w:val="808080"/>
          <w:sz w:val="22"/>
          <w:szCs w:val="22"/>
          <w:lang w:val="es-GT"/>
        </w:rPr>
      </w:pPr>
      <w:r>
        <w:rPr>
          <w:noProof/>
        </w:rPr>
        <w:lastRenderedPageBreak/>
        <w:object w:dxaOrig="1440" w:dyaOrig="1440" w14:anchorId="5A74380E">
          <v:shape id="_x0000_s1051" type="#_x0000_t75" style="position:absolute;left:0;text-align:left;margin-left:-2.25pt;margin-top:9pt;width:559.5pt;height:682.7pt;z-index:251685888;mso-position-horizontal-relative:margin;mso-position-vertical-relative:margin">
            <v:imagedata r:id="rId37" o:title=""/>
            <w10:wrap type="square" anchorx="margin" anchory="margin"/>
          </v:shape>
          <o:OLEObject Type="Embed" ProgID="Visio.Drawing.15" ShapeID="_x0000_s1051" DrawAspect="Content" ObjectID="_1831303683" r:id="rId38"/>
        </w:object>
      </w:r>
    </w:p>
    <w:p w14:paraId="4B1BBA49" w14:textId="2CC9A9B9" w:rsidR="00E425CA" w:rsidRDefault="003D78F4" w:rsidP="001524AE">
      <w:pPr>
        <w:pStyle w:val="Encabezado"/>
        <w:tabs>
          <w:tab w:val="clear" w:pos="4252"/>
          <w:tab w:val="clear" w:pos="8504"/>
        </w:tabs>
        <w:jc w:val="both"/>
        <w:rPr>
          <w:rFonts w:ascii="Arial" w:hAnsi="Arial" w:cs="Arial"/>
          <w:color w:val="808080"/>
          <w:sz w:val="22"/>
          <w:szCs w:val="22"/>
          <w:lang w:val="es-GT"/>
        </w:rPr>
      </w:pPr>
      <w:r>
        <w:rPr>
          <w:noProof/>
        </w:rPr>
        <w:lastRenderedPageBreak/>
        <w:object w:dxaOrig="1440" w:dyaOrig="1440" w14:anchorId="45CD6DB3">
          <v:shape id="_x0000_s1052" type="#_x0000_t75" style="position:absolute;left:0;text-align:left;margin-left:-2.25pt;margin-top:0;width:559.5pt;height:690pt;z-index:251687936;mso-position-horizontal-relative:margin;mso-position-vertical-relative:margin">
            <v:imagedata r:id="rId39" o:title=""/>
            <w10:wrap type="square" anchorx="margin" anchory="margin"/>
          </v:shape>
          <o:OLEObject Type="Embed" ProgID="Visio.Drawing.15" ShapeID="_x0000_s1052" DrawAspect="Content" ObjectID="_1831303684" r:id="rId40"/>
        </w:object>
      </w:r>
    </w:p>
    <w:p w14:paraId="6FEBC6A0" w14:textId="7FB7EE28" w:rsidR="00E425CA" w:rsidRDefault="003D78F4" w:rsidP="001524AE">
      <w:pPr>
        <w:pStyle w:val="Encabezado"/>
        <w:tabs>
          <w:tab w:val="clear" w:pos="4252"/>
          <w:tab w:val="clear" w:pos="8504"/>
        </w:tabs>
        <w:jc w:val="both"/>
        <w:rPr>
          <w:rFonts w:ascii="Arial" w:hAnsi="Arial" w:cs="Arial"/>
          <w:color w:val="808080"/>
          <w:sz w:val="22"/>
          <w:szCs w:val="22"/>
          <w:lang w:val="es-GT"/>
        </w:rPr>
      </w:pPr>
      <w:r>
        <w:rPr>
          <w:noProof/>
        </w:rPr>
        <w:lastRenderedPageBreak/>
        <w:object w:dxaOrig="1440" w:dyaOrig="1440" w14:anchorId="1E428622">
          <v:shape id="_x0000_s1053" type="#_x0000_t75" style="position:absolute;left:0;text-align:left;margin-left:-2.25pt;margin-top:0;width:559.5pt;height:690pt;z-index:251689984;mso-position-horizontal-relative:margin;mso-position-vertical-relative:margin">
            <v:imagedata r:id="rId41" o:title=""/>
            <w10:wrap type="square" anchorx="margin" anchory="margin"/>
          </v:shape>
          <o:OLEObject Type="Embed" ProgID="Visio.Drawing.15" ShapeID="_x0000_s1053" DrawAspect="Content" ObjectID="_1831303685" r:id="rId42"/>
        </w:object>
      </w:r>
    </w:p>
    <w:p w14:paraId="1D027218" w14:textId="6DFF72AA" w:rsidR="00E425CA" w:rsidRDefault="003D78F4" w:rsidP="001524AE">
      <w:pPr>
        <w:pStyle w:val="Encabezado"/>
        <w:tabs>
          <w:tab w:val="clear" w:pos="4252"/>
          <w:tab w:val="clear" w:pos="8504"/>
        </w:tabs>
        <w:jc w:val="both"/>
        <w:rPr>
          <w:rFonts w:ascii="Arial" w:hAnsi="Arial" w:cs="Arial"/>
          <w:color w:val="808080"/>
          <w:sz w:val="22"/>
          <w:szCs w:val="22"/>
          <w:lang w:val="es-GT"/>
        </w:rPr>
      </w:pPr>
      <w:r>
        <w:rPr>
          <w:noProof/>
        </w:rPr>
        <w:lastRenderedPageBreak/>
        <w:object w:dxaOrig="1440" w:dyaOrig="1440" w14:anchorId="4A0A7AC5">
          <v:shape id="_x0000_s1054" type="#_x0000_t75" style="position:absolute;left:0;text-align:left;margin-left:.15pt;margin-top:-4.5pt;width:559.35pt;height:690pt;z-index:251692032;mso-position-horizontal-relative:margin;mso-position-vertical-relative:margin">
            <v:imagedata r:id="rId43" o:title=""/>
            <w10:wrap type="square" anchorx="margin" anchory="margin"/>
          </v:shape>
          <o:OLEObject Type="Embed" ProgID="Visio.Drawing.15" ShapeID="_x0000_s1054" DrawAspect="Content" ObjectID="_1831303686" r:id="rId44"/>
        </w:object>
      </w:r>
    </w:p>
    <w:p w14:paraId="0099741B" w14:textId="0580DD6E" w:rsidR="00E425CA" w:rsidRDefault="003D78F4" w:rsidP="001524AE">
      <w:pPr>
        <w:pStyle w:val="Encabezado"/>
        <w:tabs>
          <w:tab w:val="clear" w:pos="4252"/>
          <w:tab w:val="clear" w:pos="8504"/>
        </w:tabs>
        <w:jc w:val="both"/>
        <w:rPr>
          <w:rFonts w:ascii="Arial" w:hAnsi="Arial" w:cs="Arial"/>
          <w:color w:val="808080"/>
          <w:sz w:val="22"/>
          <w:szCs w:val="22"/>
          <w:lang w:val="es-GT"/>
        </w:rPr>
      </w:pPr>
      <w:r>
        <w:rPr>
          <w:noProof/>
        </w:rPr>
        <w:lastRenderedPageBreak/>
        <w:object w:dxaOrig="1440" w:dyaOrig="1440" w14:anchorId="1E07B39B">
          <v:shape id="_x0000_s1055" type="#_x0000_t75" style="position:absolute;left:0;text-align:left;margin-left:0;margin-top:0;width:559.65pt;height:690pt;z-index:251694080;mso-position-horizontal:left;mso-position-horizontal-relative:margin;mso-position-vertical:top;mso-position-vertical-relative:margin">
            <v:imagedata r:id="rId45" o:title=""/>
            <w10:wrap type="square" anchorx="margin" anchory="margin"/>
          </v:shape>
          <o:OLEObject Type="Embed" ProgID="Visio.Drawing.15" ShapeID="_x0000_s1055" DrawAspect="Content" ObjectID="_1831303687" r:id="rId46"/>
        </w:object>
      </w:r>
    </w:p>
    <w:p w14:paraId="4893C480" w14:textId="0B2F83DD" w:rsidR="00E425CA" w:rsidRPr="007E10A6" w:rsidRDefault="003D78F4" w:rsidP="001524AE">
      <w:pPr>
        <w:pStyle w:val="Encabezado"/>
        <w:tabs>
          <w:tab w:val="clear" w:pos="4252"/>
          <w:tab w:val="clear" w:pos="8504"/>
        </w:tabs>
        <w:jc w:val="both"/>
        <w:rPr>
          <w:rFonts w:ascii="Arial" w:hAnsi="Arial" w:cs="Arial"/>
          <w:color w:val="808080"/>
          <w:sz w:val="22"/>
          <w:szCs w:val="22"/>
          <w:lang w:val="es-GT"/>
        </w:rPr>
      </w:pPr>
      <w:r>
        <w:rPr>
          <w:noProof/>
        </w:rPr>
        <w:lastRenderedPageBreak/>
        <w:object w:dxaOrig="1440" w:dyaOrig="1440" w14:anchorId="1A7DC55B">
          <v:shape id="_x0000_s1056" type="#_x0000_t75" style="position:absolute;left:0;text-align:left;margin-left:0;margin-top:0;width:559.5pt;height:690pt;z-index:251696128;mso-position-horizontal:left;mso-position-horizontal-relative:margin;mso-position-vertical:top;mso-position-vertical-relative:margin">
            <v:imagedata r:id="rId47" o:title=""/>
            <w10:wrap type="square" anchorx="margin" anchory="margin"/>
          </v:shape>
          <o:OLEObject Type="Embed" ProgID="Visio.Drawing.15" ShapeID="_x0000_s1056" DrawAspect="Content" ObjectID="_1831303688" r:id="rId48"/>
        </w:object>
      </w:r>
    </w:p>
    <w:sectPr w:rsidR="00E425CA" w:rsidRPr="007E10A6" w:rsidSect="004C4D3E">
      <w:headerReference w:type="default" r:id="rId49"/>
      <w:footerReference w:type="default" r:id="rId50"/>
      <w:headerReference w:type="first" r:id="rId51"/>
      <w:footerReference w:type="first" r:id="rId52"/>
      <w:pgSz w:w="12242" w:h="15842" w:code="1"/>
      <w:pgMar w:top="1376" w:right="476" w:bottom="658" w:left="567" w:header="284"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4784A" w14:textId="77777777" w:rsidR="00936F77" w:rsidRDefault="00936F77" w:rsidP="003D767C">
      <w:r>
        <w:separator/>
      </w:r>
    </w:p>
  </w:endnote>
  <w:endnote w:type="continuationSeparator" w:id="0">
    <w:p w14:paraId="700F26E8" w14:textId="77777777" w:rsidR="00936F77" w:rsidRDefault="00936F77" w:rsidP="003D767C">
      <w:r>
        <w:continuationSeparator/>
      </w:r>
    </w:p>
  </w:endnote>
  <w:endnote w:type="continuationNotice" w:id="1">
    <w:p w14:paraId="178D107C" w14:textId="77777777" w:rsidR="00936F77" w:rsidRDefault="00936F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17306" w14:textId="75EDD2F5" w:rsidR="00870045" w:rsidRPr="00165CB0" w:rsidRDefault="00870045"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Sistema de Gestión de Calidad son</w:t>
    </w:r>
    <w:r w:rsidRPr="00165CB0">
      <w:rPr>
        <w:rFonts w:ascii="Arial Narrow" w:hAnsi="Arial Narrow"/>
        <w:color w:val="333399"/>
        <w:sz w:val="16"/>
      </w:rPr>
      <w:t xml:space="preserve"> los </w:t>
    </w:r>
    <w:r>
      <w:rPr>
        <w:rFonts w:ascii="Arial Narrow" w:hAnsi="Arial Narrow"/>
        <w:color w:val="333399"/>
        <w:sz w:val="16"/>
      </w:rPr>
      <w:t>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23BC3" w14:textId="00297BBF" w:rsidR="00870045" w:rsidRPr="00165CB0" w:rsidRDefault="00870045"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Sistema de Gestión de Calidad son los</w:t>
    </w:r>
    <w:r w:rsidRPr="00165CB0">
      <w:rPr>
        <w:rFonts w:ascii="Arial Narrow" w:hAnsi="Arial Narrow"/>
        <w:color w:val="333399"/>
        <w:sz w:val="16"/>
      </w:rPr>
      <w:t xml:space="preserve"> </w:t>
    </w:r>
    <w:r>
      <w:rPr>
        <w:rFonts w:ascii="Arial Narrow" w:hAnsi="Arial Narrow"/>
        <w:color w:val="333399"/>
        <w:sz w:val="16"/>
      </w:rPr>
      <w:t>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59B49" w14:textId="77777777" w:rsidR="00936F77" w:rsidRDefault="00936F77" w:rsidP="003D767C">
      <w:r>
        <w:separator/>
      </w:r>
    </w:p>
  </w:footnote>
  <w:footnote w:type="continuationSeparator" w:id="0">
    <w:p w14:paraId="29F391DE" w14:textId="77777777" w:rsidR="00936F77" w:rsidRDefault="00936F77" w:rsidP="003D767C">
      <w:r>
        <w:continuationSeparator/>
      </w:r>
    </w:p>
  </w:footnote>
  <w:footnote w:type="continuationNotice" w:id="1">
    <w:p w14:paraId="4003C11B" w14:textId="77777777" w:rsidR="00936F77" w:rsidRDefault="00936F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5CC4" w14:textId="034E50FE" w:rsidR="00870045" w:rsidRPr="00823A74" w:rsidRDefault="00870045"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PLA-PLT-06.0</w:t>
    </w:r>
    <w:r w:rsidR="00221CC4">
      <w:rPr>
        <w:rFonts w:ascii="Century Gothic" w:hAnsi="Century Gothic"/>
        <w:sz w:val="10"/>
      </w:rPr>
      <w:t>5</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870045" w14:paraId="77E22A67" w14:textId="77777777" w:rsidTr="00823A74">
      <w:trPr>
        <w:cantSplit/>
        <w:trHeight w:val="82"/>
      </w:trPr>
      <w:tc>
        <w:tcPr>
          <w:tcW w:w="856" w:type="dxa"/>
          <w:vMerge w:val="restart"/>
          <w:tcBorders>
            <w:right w:val="single" w:sz="4" w:space="0" w:color="auto"/>
          </w:tcBorders>
          <w:tcMar>
            <w:left w:w="0" w:type="dxa"/>
            <w:right w:w="0" w:type="dxa"/>
          </w:tcMar>
        </w:tcPr>
        <w:p w14:paraId="7B079F0B" w14:textId="1602D45B" w:rsidR="00870045" w:rsidRPr="006908E6" w:rsidRDefault="00CD560F" w:rsidP="003F26D0">
          <w:pPr>
            <w:ind w:left="5"/>
            <w:jc w:val="center"/>
          </w:pPr>
          <w:r w:rsidRPr="00E11206">
            <w:rPr>
              <w:noProof/>
              <w:lang w:val="es-GT" w:eastAsia="es-GT"/>
            </w:rPr>
            <w:drawing>
              <wp:inline distT="0" distB="0" distL="0" distR="0" wp14:anchorId="20CB1B47" wp14:editId="5B16D554">
                <wp:extent cx="514350" cy="419100"/>
                <wp:effectExtent l="0" t="0" r="0" b="0"/>
                <wp:docPr id="14" name="Imagen 2"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tc>
      <w:tc>
        <w:tcPr>
          <w:tcW w:w="10348" w:type="dxa"/>
          <w:gridSpan w:val="4"/>
          <w:tcBorders>
            <w:top w:val="single" w:sz="4" w:space="0" w:color="auto"/>
            <w:left w:val="single" w:sz="4" w:space="0" w:color="auto"/>
            <w:bottom w:val="nil"/>
            <w:right w:val="single" w:sz="4" w:space="0" w:color="auto"/>
          </w:tcBorders>
          <w:tcMar>
            <w:top w:w="57" w:type="dxa"/>
            <w:bottom w:w="0" w:type="dxa"/>
          </w:tcMar>
          <w:vAlign w:val="bottom"/>
        </w:tcPr>
        <w:p w14:paraId="6E6D7303" w14:textId="4EA1C5AB" w:rsidR="00870045" w:rsidRPr="005F0EF6" w:rsidRDefault="00794235" w:rsidP="00851892">
          <w:pPr>
            <w:jc w:val="center"/>
            <w:rPr>
              <w:rFonts w:ascii="Arial" w:hAnsi="Arial" w:cs="Arial"/>
              <w:spacing w:val="20"/>
              <w:sz w:val="16"/>
            </w:rPr>
          </w:pPr>
          <w:r w:rsidRPr="005F0EF6">
            <w:rPr>
              <w:rFonts w:ascii="Arial" w:hAnsi="Arial" w:cs="Arial"/>
              <w:spacing w:val="20"/>
              <w:sz w:val="16"/>
            </w:rPr>
            <w:t>Procedimiento</w:t>
          </w:r>
        </w:p>
      </w:tc>
    </w:tr>
    <w:tr w:rsidR="00870045" w14:paraId="2E0AD5D7" w14:textId="77777777" w:rsidTr="00823A74">
      <w:trPr>
        <w:cantSplit/>
        <w:trHeight w:val="294"/>
      </w:trPr>
      <w:tc>
        <w:tcPr>
          <w:tcW w:w="856" w:type="dxa"/>
          <w:vMerge/>
          <w:tcBorders>
            <w:right w:val="single" w:sz="4" w:space="0" w:color="auto"/>
          </w:tcBorders>
        </w:tcPr>
        <w:p w14:paraId="3A81BC69" w14:textId="77777777" w:rsidR="00870045" w:rsidRDefault="00870045" w:rsidP="003F26D0">
          <w:pPr>
            <w:rPr>
              <w:rFonts w:ascii="Arial" w:hAnsi="Arial" w:cs="Arial"/>
            </w:rPr>
          </w:pPr>
        </w:p>
      </w:tc>
      <w:tc>
        <w:tcPr>
          <w:tcW w:w="10348" w:type="dxa"/>
          <w:gridSpan w:val="4"/>
          <w:tcBorders>
            <w:top w:val="nil"/>
            <w:left w:val="single" w:sz="4" w:space="0" w:color="auto"/>
            <w:bottom w:val="single" w:sz="4" w:space="0" w:color="auto"/>
            <w:right w:val="single" w:sz="4" w:space="0" w:color="auto"/>
          </w:tcBorders>
          <w:tcMar>
            <w:top w:w="28" w:type="dxa"/>
            <w:bottom w:w="0" w:type="dxa"/>
          </w:tcMar>
        </w:tcPr>
        <w:p w14:paraId="1E25DFE3" w14:textId="3E05C5C6" w:rsidR="00870045" w:rsidRPr="00823A74" w:rsidRDefault="003F6AAF" w:rsidP="00512158">
          <w:pPr>
            <w:jc w:val="center"/>
            <w:rPr>
              <w:rFonts w:ascii="Arial" w:hAnsi="Arial" w:cs="Arial"/>
              <w:b/>
              <w:sz w:val="24"/>
            </w:rPr>
          </w:pPr>
          <w:r>
            <w:rPr>
              <w:rFonts w:ascii="Arial" w:hAnsi="Arial" w:cs="Arial"/>
              <w:b/>
              <w:sz w:val="24"/>
            </w:rPr>
            <w:t>Para la e</w:t>
          </w:r>
          <w:r w:rsidR="00753389" w:rsidRPr="00753389">
            <w:rPr>
              <w:rFonts w:ascii="Arial" w:hAnsi="Arial" w:cs="Arial"/>
              <w:b/>
              <w:sz w:val="24"/>
            </w:rPr>
            <w:t>jecución presupuestaria</w:t>
          </w:r>
          <w:r>
            <w:rPr>
              <w:rFonts w:ascii="Arial" w:hAnsi="Arial" w:cs="Arial"/>
              <w:b/>
              <w:sz w:val="24"/>
            </w:rPr>
            <w:t xml:space="preserve"> del Ministerio de Educación</w:t>
          </w:r>
        </w:p>
      </w:tc>
    </w:tr>
    <w:tr w:rsidR="00870045" w14:paraId="2811913C" w14:textId="77777777" w:rsidTr="00D85046">
      <w:trPr>
        <w:cantSplit/>
        <w:trHeight w:val="60"/>
      </w:trPr>
      <w:tc>
        <w:tcPr>
          <w:tcW w:w="856" w:type="dxa"/>
          <w:vMerge/>
        </w:tcPr>
        <w:p w14:paraId="70BA72CB" w14:textId="77777777" w:rsidR="00870045" w:rsidRDefault="00870045" w:rsidP="003F26D0">
          <w:pPr>
            <w:rPr>
              <w:rFonts w:ascii="Arial" w:hAnsi="Arial" w:cs="Arial"/>
            </w:rPr>
          </w:pPr>
        </w:p>
      </w:tc>
      <w:tc>
        <w:tcPr>
          <w:tcW w:w="4536" w:type="dxa"/>
          <w:tcBorders>
            <w:top w:val="single" w:sz="4" w:space="0" w:color="auto"/>
          </w:tcBorders>
          <w:tcMar>
            <w:bottom w:w="28" w:type="dxa"/>
          </w:tcMar>
          <w:vAlign w:val="center"/>
        </w:tcPr>
        <w:p w14:paraId="3BD2BFD8" w14:textId="55363909" w:rsidR="00870045" w:rsidRPr="00504819" w:rsidRDefault="00870045" w:rsidP="00512158">
          <w:pPr>
            <w:jc w:val="center"/>
            <w:rPr>
              <w:rFonts w:ascii="Arial" w:hAnsi="Arial" w:cs="Arial"/>
              <w:sz w:val="16"/>
            </w:rPr>
          </w:pPr>
          <w:r>
            <w:rPr>
              <w:rFonts w:ascii="Arial" w:hAnsi="Arial" w:cs="Arial"/>
              <w:sz w:val="16"/>
            </w:rPr>
            <w:t>Del p</w:t>
          </w:r>
          <w:r w:rsidRPr="00504819">
            <w:rPr>
              <w:rFonts w:ascii="Arial" w:hAnsi="Arial" w:cs="Arial"/>
              <w:sz w:val="16"/>
            </w:rPr>
            <w:t>roceso</w:t>
          </w:r>
          <w:r>
            <w:rPr>
              <w:rFonts w:ascii="Arial" w:hAnsi="Arial" w:cs="Arial"/>
              <w:sz w:val="16"/>
            </w:rPr>
            <w:t xml:space="preserve"> </w:t>
          </w:r>
          <w:r w:rsidR="00753389">
            <w:rPr>
              <w:rFonts w:ascii="Arial" w:hAnsi="Arial" w:cs="Arial"/>
              <w:b/>
              <w:bCs/>
              <w:sz w:val="16"/>
            </w:rPr>
            <w:t>gestión financiera</w:t>
          </w:r>
        </w:p>
      </w:tc>
      <w:tc>
        <w:tcPr>
          <w:tcW w:w="2410" w:type="dxa"/>
          <w:tcBorders>
            <w:top w:val="single" w:sz="4" w:space="0" w:color="auto"/>
          </w:tcBorders>
          <w:tcMar>
            <w:bottom w:w="28" w:type="dxa"/>
          </w:tcMar>
          <w:vAlign w:val="center"/>
        </w:tcPr>
        <w:p w14:paraId="1F16A31A" w14:textId="1C36F85F" w:rsidR="00870045" w:rsidRPr="008A404F" w:rsidRDefault="00870045" w:rsidP="00E97F48">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sidR="00FF7D42">
            <w:rPr>
              <w:rFonts w:ascii="Arial" w:hAnsi="Arial" w:cs="Arial"/>
              <w:b/>
              <w:sz w:val="16"/>
              <w:szCs w:val="16"/>
            </w:rPr>
            <w:t>FIN-PRO-01</w:t>
          </w:r>
        </w:p>
      </w:tc>
      <w:tc>
        <w:tcPr>
          <w:tcW w:w="1559" w:type="dxa"/>
          <w:tcBorders>
            <w:top w:val="single" w:sz="4" w:space="0" w:color="auto"/>
          </w:tcBorders>
          <w:tcMar>
            <w:bottom w:w="28" w:type="dxa"/>
          </w:tcMar>
          <w:vAlign w:val="center"/>
        </w:tcPr>
        <w:p w14:paraId="427BE9EC" w14:textId="03E30FC9" w:rsidR="00870045" w:rsidRPr="00504819" w:rsidRDefault="00870045" w:rsidP="003F26D0">
          <w:pPr>
            <w:jc w:val="center"/>
            <w:rPr>
              <w:rFonts w:ascii="Arial" w:hAnsi="Arial" w:cs="Arial"/>
              <w:sz w:val="16"/>
              <w:szCs w:val="16"/>
            </w:rPr>
          </w:pPr>
          <w:r>
            <w:rPr>
              <w:rFonts w:ascii="Arial" w:hAnsi="Arial" w:cs="Arial"/>
              <w:sz w:val="16"/>
              <w:szCs w:val="16"/>
            </w:rPr>
            <w:t>Versión</w:t>
          </w:r>
          <w:r>
            <w:rPr>
              <w:rFonts w:ascii="Arial" w:hAnsi="Arial" w:cs="Arial"/>
              <w:sz w:val="16"/>
              <w:szCs w:val="16"/>
            </w:rPr>
            <w:tab/>
          </w:r>
          <w:r w:rsidR="00FF7D42">
            <w:rPr>
              <w:rFonts w:ascii="Arial" w:hAnsi="Arial" w:cs="Arial"/>
              <w:b/>
              <w:bCs/>
              <w:sz w:val="16"/>
              <w:szCs w:val="16"/>
            </w:rPr>
            <w:t>16</w:t>
          </w:r>
        </w:p>
      </w:tc>
      <w:tc>
        <w:tcPr>
          <w:tcW w:w="1843" w:type="dxa"/>
          <w:tcBorders>
            <w:top w:val="single" w:sz="4" w:space="0" w:color="auto"/>
          </w:tcBorders>
          <w:tcMar>
            <w:bottom w:w="28" w:type="dxa"/>
          </w:tcMar>
          <w:vAlign w:val="center"/>
        </w:tcPr>
        <w:p w14:paraId="26C9D588" w14:textId="38E13922" w:rsidR="00870045" w:rsidRPr="00051689" w:rsidRDefault="00870045" w:rsidP="003F26D0">
          <w:pPr>
            <w:jc w:val="center"/>
            <w:rPr>
              <w:rFonts w:ascii="Arial" w:hAnsi="Arial" w:cs="Arial"/>
              <w:sz w:val="16"/>
              <w:szCs w:val="16"/>
            </w:rPr>
          </w:pPr>
          <w:r w:rsidRPr="00051689">
            <w:rPr>
              <w:rFonts w:ascii="Arial" w:hAnsi="Arial" w:cs="Arial"/>
              <w:sz w:val="16"/>
            </w:rPr>
            <w:t xml:space="preserve">Página </w:t>
          </w:r>
          <w:r w:rsidR="001D6449" w:rsidRPr="00245DE7">
            <w:rPr>
              <w:rFonts w:ascii="Arial" w:hAnsi="Arial" w:cs="Arial"/>
              <w:b/>
              <w:bCs/>
              <w:sz w:val="16"/>
            </w:rPr>
            <w:fldChar w:fldCharType="begin"/>
          </w:r>
          <w:r w:rsidRPr="00245DE7">
            <w:rPr>
              <w:rFonts w:ascii="Arial" w:hAnsi="Arial" w:cs="Arial"/>
              <w:b/>
              <w:bCs/>
              <w:sz w:val="16"/>
            </w:rPr>
            <w:instrText xml:space="preserve"> PAGE </w:instrText>
          </w:r>
          <w:r w:rsidR="001D6449" w:rsidRPr="00245DE7">
            <w:rPr>
              <w:rFonts w:ascii="Arial" w:hAnsi="Arial" w:cs="Arial"/>
              <w:b/>
              <w:bCs/>
              <w:sz w:val="16"/>
            </w:rPr>
            <w:fldChar w:fldCharType="separate"/>
          </w:r>
          <w:r w:rsidR="00614EE1">
            <w:rPr>
              <w:rFonts w:ascii="Arial" w:hAnsi="Arial" w:cs="Arial"/>
              <w:b/>
              <w:bCs/>
              <w:noProof/>
              <w:sz w:val="16"/>
            </w:rPr>
            <w:t>51</w:t>
          </w:r>
          <w:r w:rsidR="001D6449" w:rsidRPr="00245DE7">
            <w:rPr>
              <w:rFonts w:ascii="Arial" w:hAnsi="Arial" w:cs="Arial"/>
              <w:b/>
              <w:bCs/>
              <w:sz w:val="16"/>
            </w:rPr>
            <w:fldChar w:fldCharType="end"/>
          </w:r>
          <w:r w:rsidRPr="00245DE7">
            <w:rPr>
              <w:rFonts w:ascii="Arial" w:hAnsi="Arial" w:cs="Arial"/>
              <w:b/>
              <w:bCs/>
              <w:sz w:val="16"/>
            </w:rPr>
            <w:t xml:space="preserve"> de </w:t>
          </w:r>
          <w:r w:rsidR="001D6449" w:rsidRPr="00245DE7">
            <w:rPr>
              <w:rFonts w:ascii="Arial" w:hAnsi="Arial" w:cs="Arial"/>
              <w:b/>
              <w:bCs/>
              <w:sz w:val="16"/>
            </w:rPr>
            <w:fldChar w:fldCharType="begin"/>
          </w:r>
          <w:r w:rsidRPr="00245DE7">
            <w:rPr>
              <w:rFonts w:ascii="Arial" w:hAnsi="Arial" w:cs="Arial"/>
              <w:b/>
              <w:bCs/>
              <w:sz w:val="16"/>
            </w:rPr>
            <w:instrText xml:space="preserve"> NUMPAGES </w:instrText>
          </w:r>
          <w:r w:rsidR="001D6449" w:rsidRPr="00245DE7">
            <w:rPr>
              <w:rFonts w:ascii="Arial" w:hAnsi="Arial" w:cs="Arial"/>
              <w:b/>
              <w:bCs/>
              <w:sz w:val="16"/>
            </w:rPr>
            <w:fldChar w:fldCharType="separate"/>
          </w:r>
          <w:r w:rsidR="00614EE1">
            <w:rPr>
              <w:rFonts w:ascii="Arial" w:hAnsi="Arial" w:cs="Arial"/>
              <w:b/>
              <w:bCs/>
              <w:noProof/>
              <w:sz w:val="16"/>
            </w:rPr>
            <w:t>60</w:t>
          </w:r>
          <w:r w:rsidR="001D6449" w:rsidRPr="00245DE7">
            <w:rPr>
              <w:rFonts w:ascii="Arial" w:hAnsi="Arial" w:cs="Arial"/>
              <w:b/>
              <w:bCs/>
              <w:sz w:val="16"/>
            </w:rPr>
            <w:fldChar w:fldCharType="end"/>
          </w:r>
        </w:p>
      </w:tc>
    </w:tr>
  </w:tbl>
  <w:p w14:paraId="44FD6192" w14:textId="77777777" w:rsidR="00870045" w:rsidRPr="00217FA1" w:rsidRDefault="00870045">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7416" w14:textId="77777777" w:rsidR="00870045" w:rsidRDefault="00870045" w:rsidP="0067323E">
    <w:pPr>
      <w:pStyle w:val="Encabezado"/>
      <w:jc w:val="center"/>
    </w:pPr>
  </w:p>
  <w:p w14:paraId="184F23B2" w14:textId="77777777" w:rsidR="00870045" w:rsidRPr="0067323E" w:rsidRDefault="00870045"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8A6"/>
    <w:multiLevelType w:val="hybridMultilevel"/>
    <w:tmpl w:val="2D707F9E"/>
    <w:lvl w:ilvl="0" w:tplc="100A000D">
      <w:start w:val="1"/>
      <w:numFmt w:val="bullet"/>
      <w:lvlText w:val=""/>
      <w:lvlJc w:val="left"/>
      <w:pPr>
        <w:ind w:left="888" w:hanging="360"/>
      </w:pPr>
      <w:rPr>
        <w:rFonts w:ascii="Wingdings" w:hAnsi="Wingdings" w:hint="default"/>
      </w:rPr>
    </w:lvl>
    <w:lvl w:ilvl="1" w:tplc="100A0003" w:tentative="1">
      <w:start w:val="1"/>
      <w:numFmt w:val="bullet"/>
      <w:lvlText w:val="o"/>
      <w:lvlJc w:val="left"/>
      <w:pPr>
        <w:ind w:left="1608" w:hanging="360"/>
      </w:pPr>
      <w:rPr>
        <w:rFonts w:ascii="Courier New" w:hAnsi="Courier New" w:cs="Courier New" w:hint="default"/>
      </w:rPr>
    </w:lvl>
    <w:lvl w:ilvl="2" w:tplc="100A0005" w:tentative="1">
      <w:start w:val="1"/>
      <w:numFmt w:val="bullet"/>
      <w:lvlText w:val=""/>
      <w:lvlJc w:val="left"/>
      <w:pPr>
        <w:ind w:left="2328" w:hanging="360"/>
      </w:pPr>
      <w:rPr>
        <w:rFonts w:ascii="Wingdings" w:hAnsi="Wingdings" w:hint="default"/>
      </w:rPr>
    </w:lvl>
    <w:lvl w:ilvl="3" w:tplc="100A0001" w:tentative="1">
      <w:start w:val="1"/>
      <w:numFmt w:val="bullet"/>
      <w:lvlText w:val=""/>
      <w:lvlJc w:val="left"/>
      <w:pPr>
        <w:ind w:left="3048" w:hanging="360"/>
      </w:pPr>
      <w:rPr>
        <w:rFonts w:ascii="Symbol" w:hAnsi="Symbol" w:hint="default"/>
      </w:rPr>
    </w:lvl>
    <w:lvl w:ilvl="4" w:tplc="100A0003" w:tentative="1">
      <w:start w:val="1"/>
      <w:numFmt w:val="bullet"/>
      <w:lvlText w:val="o"/>
      <w:lvlJc w:val="left"/>
      <w:pPr>
        <w:ind w:left="3768" w:hanging="360"/>
      </w:pPr>
      <w:rPr>
        <w:rFonts w:ascii="Courier New" w:hAnsi="Courier New" w:cs="Courier New" w:hint="default"/>
      </w:rPr>
    </w:lvl>
    <w:lvl w:ilvl="5" w:tplc="100A0005" w:tentative="1">
      <w:start w:val="1"/>
      <w:numFmt w:val="bullet"/>
      <w:lvlText w:val=""/>
      <w:lvlJc w:val="left"/>
      <w:pPr>
        <w:ind w:left="4488" w:hanging="360"/>
      </w:pPr>
      <w:rPr>
        <w:rFonts w:ascii="Wingdings" w:hAnsi="Wingdings" w:hint="default"/>
      </w:rPr>
    </w:lvl>
    <w:lvl w:ilvl="6" w:tplc="100A0001" w:tentative="1">
      <w:start w:val="1"/>
      <w:numFmt w:val="bullet"/>
      <w:lvlText w:val=""/>
      <w:lvlJc w:val="left"/>
      <w:pPr>
        <w:ind w:left="5208" w:hanging="360"/>
      </w:pPr>
      <w:rPr>
        <w:rFonts w:ascii="Symbol" w:hAnsi="Symbol" w:hint="default"/>
      </w:rPr>
    </w:lvl>
    <w:lvl w:ilvl="7" w:tplc="100A0003" w:tentative="1">
      <w:start w:val="1"/>
      <w:numFmt w:val="bullet"/>
      <w:lvlText w:val="o"/>
      <w:lvlJc w:val="left"/>
      <w:pPr>
        <w:ind w:left="5928" w:hanging="360"/>
      </w:pPr>
      <w:rPr>
        <w:rFonts w:ascii="Courier New" w:hAnsi="Courier New" w:cs="Courier New" w:hint="default"/>
      </w:rPr>
    </w:lvl>
    <w:lvl w:ilvl="8" w:tplc="100A0005" w:tentative="1">
      <w:start w:val="1"/>
      <w:numFmt w:val="bullet"/>
      <w:lvlText w:val=""/>
      <w:lvlJc w:val="left"/>
      <w:pPr>
        <w:ind w:left="6648" w:hanging="360"/>
      </w:pPr>
      <w:rPr>
        <w:rFonts w:ascii="Wingdings" w:hAnsi="Wingdings" w:hint="default"/>
      </w:rPr>
    </w:lvl>
  </w:abstractNum>
  <w:abstractNum w:abstractNumId="1" w15:restartNumberingAfterBreak="0">
    <w:nsid w:val="06C262E5"/>
    <w:multiLevelType w:val="hybridMultilevel"/>
    <w:tmpl w:val="6CB61F7A"/>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30217E"/>
    <w:multiLevelType w:val="hybridMultilevel"/>
    <w:tmpl w:val="F06E4036"/>
    <w:lvl w:ilvl="0" w:tplc="100A0019">
      <w:start w:val="1"/>
      <w:numFmt w:val="lowerLetter"/>
      <w:lvlText w:val="%1."/>
      <w:lvlJc w:val="left"/>
      <w:pPr>
        <w:ind w:left="1497" w:hanging="360"/>
      </w:pPr>
    </w:lvl>
    <w:lvl w:ilvl="1" w:tplc="100A0019" w:tentative="1">
      <w:start w:val="1"/>
      <w:numFmt w:val="lowerLetter"/>
      <w:lvlText w:val="%2."/>
      <w:lvlJc w:val="left"/>
      <w:pPr>
        <w:ind w:left="2217" w:hanging="360"/>
      </w:pPr>
    </w:lvl>
    <w:lvl w:ilvl="2" w:tplc="100A001B" w:tentative="1">
      <w:start w:val="1"/>
      <w:numFmt w:val="lowerRoman"/>
      <w:lvlText w:val="%3."/>
      <w:lvlJc w:val="right"/>
      <w:pPr>
        <w:ind w:left="2937" w:hanging="180"/>
      </w:pPr>
    </w:lvl>
    <w:lvl w:ilvl="3" w:tplc="100A000F" w:tentative="1">
      <w:start w:val="1"/>
      <w:numFmt w:val="decimal"/>
      <w:lvlText w:val="%4."/>
      <w:lvlJc w:val="left"/>
      <w:pPr>
        <w:ind w:left="3657" w:hanging="360"/>
      </w:pPr>
    </w:lvl>
    <w:lvl w:ilvl="4" w:tplc="100A0019" w:tentative="1">
      <w:start w:val="1"/>
      <w:numFmt w:val="lowerLetter"/>
      <w:lvlText w:val="%5."/>
      <w:lvlJc w:val="left"/>
      <w:pPr>
        <w:ind w:left="4377" w:hanging="360"/>
      </w:pPr>
    </w:lvl>
    <w:lvl w:ilvl="5" w:tplc="100A001B" w:tentative="1">
      <w:start w:val="1"/>
      <w:numFmt w:val="lowerRoman"/>
      <w:lvlText w:val="%6."/>
      <w:lvlJc w:val="right"/>
      <w:pPr>
        <w:ind w:left="5097" w:hanging="180"/>
      </w:pPr>
    </w:lvl>
    <w:lvl w:ilvl="6" w:tplc="100A000F" w:tentative="1">
      <w:start w:val="1"/>
      <w:numFmt w:val="decimal"/>
      <w:lvlText w:val="%7."/>
      <w:lvlJc w:val="left"/>
      <w:pPr>
        <w:ind w:left="5817" w:hanging="360"/>
      </w:pPr>
    </w:lvl>
    <w:lvl w:ilvl="7" w:tplc="100A0019" w:tentative="1">
      <w:start w:val="1"/>
      <w:numFmt w:val="lowerLetter"/>
      <w:lvlText w:val="%8."/>
      <w:lvlJc w:val="left"/>
      <w:pPr>
        <w:ind w:left="6537" w:hanging="360"/>
      </w:pPr>
    </w:lvl>
    <w:lvl w:ilvl="8" w:tplc="100A001B" w:tentative="1">
      <w:start w:val="1"/>
      <w:numFmt w:val="lowerRoman"/>
      <w:lvlText w:val="%9."/>
      <w:lvlJc w:val="right"/>
      <w:pPr>
        <w:ind w:left="7257" w:hanging="180"/>
      </w:pPr>
    </w:lvl>
  </w:abstractNum>
  <w:abstractNum w:abstractNumId="3" w15:restartNumberingAfterBreak="0">
    <w:nsid w:val="10694C73"/>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3ED3182"/>
    <w:multiLevelType w:val="hybridMultilevel"/>
    <w:tmpl w:val="5C4646AC"/>
    <w:lvl w:ilvl="0" w:tplc="B31CD85A">
      <w:start w:val="1"/>
      <w:numFmt w:val="lowerLetter"/>
      <w:lvlText w:val="%1."/>
      <w:lvlJc w:val="left"/>
      <w:pPr>
        <w:ind w:left="846" w:hanging="361"/>
      </w:pPr>
      <w:rPr>
        <w:rFonts w:hint="default"/>
        <w:b w:val="0"/>
        <w:bCs w:val="0"/>
        <w:spacing w:val="-1"/>
        <w:w w:val="100"/>
        <w:sz w:val="22"/>
        <w:szCs w:val="22"/>
        <w:lang w:val="es-ES" w:eastAsia="es-ES" w:bidi="es-ES"/>
      </w:rPr>
    </w:lvl>
    <w:lvl w:ilvl="1" w:tplc="61F44F12">
      <w:start w:val="1"/>
      <w:numFmt w:val="lowerLetter"/>
      <w:lvlText w:val="%2."/>
      <w:lvlJc w:val="left"/>
      <w:pPr>
        <w:ind w:left="1566" w:hanging="336"/>
      </w:pPr>
      <w:rPr>
        <w:rFonts w:ascii="Arial" w:eastAsia="Arial" w:hAnsi="Arial" w:cs="Arial" w:hint="default"/>
        <w:spacing w:val="-1"/>
        <w:w w:val="100"/>
        <w:sz w:val="22"/>
        <w:szCs w:val="22"/>
        <w:lang w:val="es-ES" w:eastAsia="es-ES" w:bidi="es-ES"/>
      </w:rPr>
    </w:lvl>
    <w:lvl w:ilvl="2" w:tplc="C6AEBEEA">
      <w:numFmt w:val="bullet"/>
      <w:lvlText w:val="•"/>
      <w:lvlJc w:val="left"/>
      <w:pPr>
        <w:ind w:left="2673" w:hanging="336"/>
      </w:pPr>
      <w:rPr>
        <w:rFonts w:hint="default"/>
        <w:lang w:val="es-ES" w:eastAsia="es-ES" w:bidi="es-ES"/>
      </w:rPr>
    </w:lvl>
    <w:lvl w:ilvl="3" w:tplc="C920860C">
      <w:numFmt w:val="bullet"/>
      <w:lvlText w:val="•"/>
      <w:lvlJc w:val="left"/>
      <w:pPr>
        <w:ind w:left="3787" w:hanging="336"/>
      </w:pPr>
      <w:rPr>
        <w:rFonts w:hint="default"/>
        <w:lang w:val="es-ES" w:eastAsia="es-ES" w:bidi="es-ES"/>
      </w:rPr>
    </w:lvl>
    <w:lvl w:ilvl="4" w:tplc="E42AC110">
      <w:numFmt w:val="bullet"/>
      <w:lvlText w:val="•"/>
      <w:lvlJc w:val="left"/>
      <w:pPr>
        <w:ind w:left="4900" w:hanging="336"/>
      </w:pPr>
      <w:rPr>
        <w:rFonts w:hint="default"/>
        <w:lang w:val="es-ES" w:eastAsia="es-ES" w:bidi="es-ES"/>
      </w:rPr>
    </w:lvl>
    <w:lvl w:ilvl="5" w:tplc="39A49D0C">
      <w:numFmt w:val="bullet"/>
      <w:lvlText w:val="•"/>
      <w:lvlJc w:val="left"/>
      <w:pPr>
        <w:ind w:left="6014" w:hanging="336"/>
      </w:pPr>
      <w:rPr>
        <w:rFonts w:hint="default"/>
        <w:lang w:val="es-ES" w:eastAsia="es-ES" w:bidi="es-ES"/>
      </w:rPr>
    </w:lvl>
    <w:lvl w:ilvl="6" w:tplc="7B12C08C">
      <w:numFmt w:val="bullet"/>
      <w:lvlText w:val="•"/>
      <w:lvlJc w:val="left"/>
      <w:pPr>
        <w:ind w:left="7128" w:hanging="336"/>
      </w:pPr>
      <w:rPr>
        <w:rFonts w:hint="default"/>
        <w:lang w:val="es-ES" w:eastAsia="es-ES" w:bidi="es-ES"/>
      </w:rPr>
    </w:lvl>
    <w:lvl w:ilvl="7" w:tplc="6D827A3E">
      <w:numFmt w:val="bullet"/>
      <w:lvlText w:val="•"/>
      <w:lvlJc w:val="left"/>
      <w:pPr>
        <w:ind w:left="8241" w:hanging="336"/>
      </w:pPr>
      <w:rPr>
        <w:rFonts w:hint="default"/>
        <w:lang w:val="es-ES" w:eastAsia="es-ES" w:bidi="es-ES"/>
      </w:rPr>
    </w:lvl>
    <w:lvl w:ilvl="8" w:tplc="1CDC702A">
      <w:numFmt w:val="bullet"/>
      <w:lvlText w:val="•"/>
      <w:lvlJc w:val="left"/>
      <w:pPr>
        <w:ind w:left="9355" w:hanging="336"/>
      </w:pPr>
      <w:rPr>
        <w:rFonts w:hint="default"/>
        <w:lang w:val="es-ES" w:eastAsia="es-ES" w:bidi="es-ES"/>
      </w:rPr>
    </w:lvl>
  </w:abstractNum>
  <w:abstractNum w:abstractNumId="5" w15:restartNumberingAfterBreak="0">
    <w:nsid w:val="14C86630"/>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5AE7671"/>
    <w:multiLevelType w:val="multilevel"/>
    <w:tmpl w:val="59C0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A3E32"/>
    <w:multiLevelType w:val="hybridMultilevel"/>
    <w:tmpl w:val="B1D0057A"/>
    <w:lvl w:ilvl="0" w:tplc="5EB84F82">
      <w:start w:val="1"/>
      <w:numFmt w:val="decimal"/>
      <w:lvlText w:val="%1."/>
      <w:lvlJc w:val="left"/>
      <w:pPr>
        <w:ind w:left="720" w:hanging="360"/>
      </w:pPr>
      <w:rPr>
        <w:rFonts w:ascii="Arial" w:hAnsi="Arial" w:cs="Arial" w:hint="default"/>
        <w:sz w:val="22"/>
        <w:szCs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9091C7E"/>
    <w:multiLevelType w:val="multilevel"/>
    <w:tmpl w:val="E42CF37A"/>
    <w:lvl w:ilvl="0">
      <w:start w:val="3"/>
      <w:numFmt w:val="upperLetter"/>
      <w:lvlText w:val="%1."/>
      <w:lvlJc w:val="left"/>
      <w:pPr>
        <w:tabs>
          <w:tab w:val="num" w:pos="425"/>
        </w:tabs>
        <w:ind w:left="425" w:hanging="425"/>
      </w:pPr>
      <w:rPr>
        <w:rFonts w:hint="default"/>
        <w:b/>
        <w:bCs/>
        <w:i w:val="0"/>
      </w:rPr>
    </w:lvl>
    <w:lvl w:ilvl="1">
      <w:start w:val="2"/>
      <w:numFmt w:val="decimal"/>
      <w:lvlText w:val="%1.%2."/>
      <w:lvlJc w:val="left"/>
      <w:pPr>
        <w:tabs>
          <w:tab w:val="num" w:pos="709"/>
        </w:tabs>
        <w:ind w:left="709" w:hanging="284"/>
      </w:pPr>
      <w:rPr>
        <w:rFonts w:hint="default"/>
        <w:b/>
        <w:bCs/>
        <w:sz w:val="22"/>
      </w:rPr>
    </w:lvl>
    <w:lvl w:ilvl="2">
      <w:start w:val="5"/>
      <w:numFmt w:val="decimal"/>
      <w:lvlText w:val="%1.%2.%3."/>
      <w:lvlJc w:val="left"/>
      <w:pPr>
        <w:tabs>
          <w:tab w:val="num" w:pos="2160"/>
        </w:tabs>
        <w:ind w:left="2160" w:hanging="360"/>
      </w:pPr>
      <w:rPr>
        <w:rFonts w:hint="default"/>
        <w:b/>
        <w:bCs/>
        <w:sz w:val="22"/>
      </w:rPr>
    </w:lvl>
    <w:lvl w:ilvl="3">
      <w:start w:val="1"/>
      <w:numFmt w:val="upperLetter"/>
      <w:lvlText w:val="%4.1.1.1."/>
      <w:lvlJc w:val="left"/>
      <w:pPr>
        <w:tabs>
          <w:tab w:val="num" w:pos="2880"/>
        </w:tabs>
        <w:ind w:left="2880" w:hanging="360"/>
      </w:pPr>
      <w:rPr>
        <w:rFonts w:hint="default"/>
        <w:b w:val="0"/>
        <w:color w:val="auto"/>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1AE56D63"/>
    <w:multiLevelType w:val="hybridMultilevel"/>
    <w:tmpl w:val="6CAEE5BA"/>
    <w:lvl w:ilvl="0" w:tplc="100A0019">
      <w:start w:val="1"/>
      <w:numFmt w:val="lowerLetter"/>
      <w:lvlText w:val="%1."/>
      <w:lvlJc w:val="left"/>
      <w:pPr>
        <w:ind w:left="1497" w:hanging="360"/>
      </w:pPr>
    </w:lvl>
    <w:lvl w:ilvl="1" w:tplc="100A0019" w:tentative="1">
      <w:start w:val="1"/>
      <w:numFmt w:val="lowerLetter"/>
      <w:lvlText w:val="%2."/>
      <w:lvlJc w:val="left"/>
      <w:pPr>
        <w:ind w:left="2217" w:hanging="360"/>
      </w:pPr>
    </w:lvl>
    <w:lvl w:ilvl="2" w:tplc="100A001B" w:tentative="1">
      <w:start w:val="1"/>
      <w:numFmt w:val="lowerRoman"/>
      <w:lvlText w:val="%3."/>
      <w:lvlJc w:val="right"/>
      <w:pPr>
        <w:ind w:left="2937" w:hanging="180"/>
      </w:pPr>
    </w:lvl>
    <w:lvl w:ilvl="3" w:tplc="100A000F" w:tentative="1">
      <w:start w:val="1"/>
      <w:numFmt w:val="decimal"/>
      <w:lvlText w:val="%4."/>
      <w:lvlJc w:val="left"/>
      <w:pPr>
        <w:ind w:left="3657" w:hanging="360"/>
      </w:pPr>
    </w:lvl>
    <w:lvl w:ilvl="4" w:tplc="100A0019" w:tentative="1">
      <w:start w:val="1"/>
      <w:numFmt w:val="lowerLetter"/>
      <w:lvlText w:val="%5."/>
      <w:lvlJc w:val="left"/>
      <w:pPr>
        <w:ind w:left="4377" w:hanging="360"/>
      </w:pPr>
    </w:lvl>
    <w:lvl w:ilvl="5" w:tplc="100A001B" w:tentative="1">
      <w:start w:val="1"/>
      <w:numFmt w:val="lowerRoman"/>
      <w:lvlText w:val="%6."/>
      <w:lvlJc w:val="right"/>
      <w:pPr>
        <w:ind w:left="5097" w:hanging="180"/>
      </w:pPr>
    </w:lvl>
    <w:lvl w:ilvl="6" w:tplc="100A000F" w:tentative="1">
      <w:start w:val="1"/>
      <w:numFmt w:val="decimal"/>
      <w:lvlText w:val="%7."/>
      <w:lvlJc w:val="left"/>
      <w:pPr>
        <w:ind w:left="5817" w:hanging="360"/>
      </w:pPr>
    </w:lvl>
    <w:lvl w:ilvl="7" w:tplc="100A0019" w:tentative="1">
      <w:start w:val="1"/>
      <w:numFmt w:val="lowerLetter"/>
      <w:lvlText w:val="%8."/>
      <w:lvlJc w:val="left"/>
      <w:pPr>
        <w:ind w:left="6537" w:hanging="360"/>
      </w:pPr>
    </w:lvl>
    <w:lvl w:ilvl="8" w:tplc="100A001B" w:tentative="1">
      <w:start w:val="1"/>
      <w:numFmt w:val="lowerRoman"/>
      <w:lvlText w:val="%9."/>
      <w:lvlJc w:val="right"/>
      <w:pPr>
        <w:ind w:left="7257" w:hanging="180"/>
      </w:pPr>
    </w:lvl>
  </w:abstractNum>
  <w:abstractNum w:abstractNumId="10" w15:restartNumberingAfterBreak="0">
    <w:nsid w:val="1C966282"/>
    <w:multiLevelType w:val="hybridMultilevel"/>
    <w:tmpl w:val="2312D95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1FEE1479"/>
    <w:multiLevelType w:val="hybridMultilevel"/>
    <w:tmpl w:val="F06E4036"/>
    <w:lvl w:ilvl="0" w:tplc="100A0019">
      <w:start w:val="1"/>
      <w:numFmt w:val="lowerLetter"/>
      <w:lvlText w:val="%1."/>
      <w:lvlJc w:val="left"/>
      <w:pPr>
        <w:ind w:left="1497" w:hanging="360"/>
      </w:pPr>
    </w:lvl>
    <w:lvl w:ilvl="1" w:tplc="100A0019" w:tentative="1">
      <w:start w:val="1"/>
      <w:numFmt w:val="lowerLetter"/>
      <w:lvlText w:val="%2."/>
      <w:lvlJc w:val="left"/>
      <w:pPr>
        <w:ind w:left="2217" w:hanging="360"/>
      </w:pPr>
    </w:lvl>
    <w:lvl w:ilvl="2" w:tplc="100A001B" w:tentative="1">
      <w:start w:val="1"/>
      <w:numFmt w:val="lowerRoman"/>
      <w:lvlText w:val="%3."/>
      <w:lvlJc w:val="right"/>
      <w:pPr>
        <w:ind w:left="2937" w:hanging="180"/>
      </w:pPr>
    </w:lvl>
    <w:lvl w:ilvl="3" w:tplc="100A000F" w:tentative="1">
      <w:start w:val="1"/>
      <w:numFmt w:val="decimal"/>
      <w:lvlText w:val="%4."/>
      <w:lvlJc w:val="left"/>
      <w:pPr>
        <w:ind w:left="3657" w:hanging="360"/>
      </w:pPr>
    </w:lvl>
    <w:lvl w:ilvl="4" w:tplc="100A0019" w:tentative="1">
      <w:start w:val="1"/>
      <w:numFmt w:val="lowerLetter"/>
      <w:lvlText w:val="%5."/>
      <w:lvlJc w:val="left"/>
      <w:pPr>
        <w:ind w:left="4377" w:hanging="360"/>
      </w:pPr>
    </w:lvl>
    <w:lvl w:ilvl="5" w:tplc="100A001B" w:tentative="1">
      <w:start w:val="1"/>
      <w:numFmt w:val="lowerRoman"/>
      <w:lvlText w:val="%6."/>
      <w:lvlJc w:val="right"/>
      <w:pPr>
        <w:ind w:left="5097" w:hanging="180"/>
      </w:pPr>
    </w:lvl>
    <w:lvl w:ilvl="6" w:tplc="100A000F" w:tentative="1">
      <w:start w:val="1"/>
      <w:numFmt w:val="decimal"/>
      <w:lvlText w:val="%7."/>
      <w:lvlJc w:val="left"/>
      <w:pPr>
        <w:ind w:left="5817" w:hanging="360"/>
      </w:pPr>
    </w:lvl>
    <w:lvl w:ilvl="7" w:tplc="100A0019" w:tentative="1">
      <w:start w:val="1"/>
      <w:numFmt w:val="lowerLetter"/>
      <w:lvlText w:val="%8."/>
      <w:lvlJc w:val="left"/>
      <w:pPr>
        <w:ind w:left="6537" w:hanging="360"/>
      </w:pPr>
    </w:lvl>
    <w:lvl w:ilvl="8" w:tplc="100A001B" w:tentative="1">
      <w:start w:val="1"/>
      <w:numFmt w:val="lowerRoman"/>
      <w:lvlText w:val="%9."/>
      <w:lvlJc w:val="right"/>
      <w:pPr>
        <w:ind w:left="7257" w:hanging="180"/>
      </w:pPr>
    </w:lvl>
  </w:abstractNum>
  <w:abstractNum w:abstractNumId="12" w15:restartNumberingAfterBreak="0">
    <w:nsid w:val="20213E98"/>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1E9248F"/>
    <w:multiLevelType w:val="hybridMultilevel"/>
    <w:tmpl w:val="B1D0057A"/>
    <w:lvl w:ilvl="0" w:tplc="5EB84F82">
      <w:start w:val="1"/>
      <w:numFmt w:val="decimal"/>
      <w:lvlText w:val="%1."/>
      <w:lvlJc w:val="left"/>
      <w:pPr>
        <w:ind w:left="720" w:hanging="360"/>
      </w:pPr>
      <w:rPr>
        <w:rFonts w:ascii="Arial" w:hAnsi="Arial" w:cs="Arial" w:hint="default"/>
        <w:sz w:val="22"/>
        <w:szCs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7327268"/>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8310BA7"/>
    <w:multiLevelType w:val="hybridMultilevel"/>
    <w:tmpl w:val="601811F6"/>
    <w:lvl w:ilvl="0" w:tplc="6CBABA20">
      <w:numFmt w:val="bullet"/>
      <w:lvlText w:val=""/>
      <w:lvlJc w:val="left"/>
      <w:pPr>
        <w:ind w:left="777" w:hanging="348"/>
      </w:pPr>
      <w:rPr>
        <w:rFonts w:hint="default"/>
        <w:w w:val="99"/>
        <w:lang w:val="es-ES" w:eastAsia="es-ES" w:bidi="es-ES"/>
      </w:rPr>
    </w:lvl>
    <w:lvl w:ilvl="1" w:tplc="F3965954">
      <w:numFmt w:val="bullet"/>
      <w:lvlText w:val="•"/>
      <w:lvlJc w:val="left"/>
      <w:pPr>
        <w:ind w:left="1540" w:hanging="348"/>
      </w:pPr>
      <w:rPr>
        <w:rFonts w:hint="default"/>
        <w:lang w:val="es-ES" w:eastAsia="es-ES" w:bidi="es-ES"/>
      </w:rPr>
    </w:lvl>
    <w:lvl w:ilvl="2" w:tplc="6AA0F6DA">
      <w:numFmt w:val="bullet"/>
      <w:lvlText w:val="•"/>
      <w:lvlJc w:val="left"/>
      <w:pPr>
        <w:ind w:left="2300" w:hanging="348"/>
      </w:pPr>
      <w:rPr>
        <w:rFonts w:hint="default"/>
        <w:lang w:val="es-ES" w:eastAsia="es-ES" w:bidi="es-ES"/>
      </w:rPr>
    </w:lvl>
    <w:lvl w:ilvl="3" w:tplc="BD52898C">
      <w:numFmt w:val="bullet"/>
      <w:lvlText w:val="•"/>
      <w:lvlJc w:val="left"/>
      <w:pPr>
        <w:ind w:left="3061" w:hanging="348"/>
      </w:pPr>
      <w:rPr>
        <w:rFonts w:hint="default"/>
        <w:lang w:val="es-ES" w:eastAsia="es-ES" w:bidi="es-ES"/>
      </w:rPr>
    </w:lvl>
    <w:lvl w:ilvl="4" w:tplc="4ED24596">
      <w:numFmt w:val="bullet"/>
      <w:lvlText w:val="•"/>
      <w:lvlJc w:val="left"/>
      <w:pPr>
        <w:ind w:left="3821" w:hanging="348"/>
      </w:pPr>
      <w:rPr>
        <w:rFonts w:hint="default"/>
        <w:lang w:val="es-ES" w:eastAsia="es-ES" w:bidi="es-ES"/>
      </w:rPr>
    </w:lvl>
    <w:lvl w:ilvl="5" w:tplc="EBD26BE6">
      <w:numFmt w:val="bullet"/>
      <w:lvlText w:val="•"/>
      <w:lvlJc w:val="left"/>
      <w:pPr>
        <w:ind w:left="4582" w:hanging="348"/>
      </w:pPr>
      <w:rPr>
        <w:rFonts w:hint="default"/>
        <w:lang w:val="es-ES" w:eastAsia="es-ES" w:bidi="es-ES"/>
      </w:rPr>
    </w:lvl>
    <w:lvl w:ilvl="6" w:tplc="E196C0FE">
      <w:numFmt w:val="bullet"/>
      <w:lvlText w:val="•"/>
      <w:lvlJc w:val="left"/>
      <w:pPr>
        <w:ind w:left="5342" w:hanging="348"/>
      </w:pPr>
      <w:rPr>
        <w:rFonts w:hint="default"/>
        <w:lang w:val="es-ES" w:eastAsia="es-ES" w:bidi="es-ES"/>
      </w:rPr>
    </w:lvl>
    <w:lvl w:ilvl="7" w:tplc="88267B84">
      <w:numFmt w:val="bullet"/>
      <w:lvlText w:val="•"/>
      <w:lvlJc w:val="left"/>
      <w:pPr>
        <w:ind w:left="6102" w:hanging="348"/>
      </w:pPr>
      <w:rPr>
        <w:rFonts w:hint="default"/>
        <w:lang w:val="es-ES" w:eastAsia="es-ES" w:bidi="es-ES"/>
      </w:rPr>
    </w:lvl>
    <w:lvl w:ilvl="8" w:tplc="0340212E">
      <w:numFmt w:val="bullet"/>
      <w:lvlText w:val="•"/>
      <w:lvlJc w:val="left"/>
      <w:pPr>
        <w:ind w:left="6863" w:hanging="348"/>
      </w:pPr>
      <w:rPr>
        <w:rFonts w:hint="default"/>
        <w:lang w:val="es-ES" w:eastAsia="es-ES" w:bidi="es-ES"/>
      </w:rPr>
    </w:lvl>
  </w:abstractNum>
  <w:abstractNum w:abstractNumId="16" w15:restartNumberingAfterBreak="0">
    <w:nsid w:val="2DF53E07"/>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2E2A5059"/>
    <w:multiLevelType w:val="hybridMultilevel"/>
    <w:tmpl w:val="67BE70F0"/>
    <w:lvl w:ilvl="0" w:tplc="40AC58C2">
      <w:numFmt w:val="bullet"/>
      <w:lvlText w:val=""/>
      <w:lvlJc w:val="left"/>
      <w:pPr>
        <w:ind w:left="778" w:hanging="349"/>
      </w:pPr>
      <w:rPr>
        <w:rFonts w:ascii="Wingdings" w:eastAsia="Wingdings" w:hAnsi="Wingdings" w:cs="Wingdings" w:hint="default"/>
        <w:w w:val="99"/>
        <w:sz w:val="20"/>
        <w:szCs w:val="20"/>
        <w:lang w:val="es-ES" w:eastAsia="es-ES" w:bidi="es-ES"/>
      </w:rPr>
    </w:lvl>
    <w:lvl w:ilvl="1" w:tplc="64742EBA">
      <w:numFmt w:val="bullet"/>
      <w:lvlText w:val="•"/>
      <w:lvlJc w:val="left"/>
      <w:pPr>
        <w:ind w:left="1554" w:hanging="349"/>
      </w:pPr>
      <w:rPr>
        <w:rFonts w:hint="default"/>
        <w:lang w:val="es-ES" w:eastAsia="es-ES" w:bidi="es-ES"/>
      </w:rPr>
    </w:lvl>
    <w:lvl w:ilvl="2" w:tplc="1638BC2C">
      <w:numFmt w:val="bullet"/>
      <w:lvlText w:val="•"/>
      <w:lvlJc w:val="left"/>
      <w:pPr>
        <w:ind w:left="2328" w:hanging="349"/>
      </w:pPr>
      <w:rPr>
        <w:rFonts w:hint="default"/>
        <w:lang w:val="es-ES" w:eastAsia="es-ES" w:bidi="es-ES"/>
      </w:rPr>
    </w:lvl>
    <w:lvl w:ilvl="3" w:tplc="529CA31C">
      <w:numFmt w:val="bullet"/>
      <w:lvlText w:val="•"/>
      <w:lvlJc w:val="left"/>
      <w:pPr>
        <w:ind w:left="3103" w:hanging="349"/>
      </w:pPr>
      <w:rPr>
        <w:rFonts w:hint="default"/>
        <w:lang w:val="es-ES" w:eastAsia="es-ES" w:bidi="es-ES"/>
      </w:rPr>
    </w:lvl>
    <w:lvl w:ilvl="4" w:tplc="D2A0DC86">
      <w:numFmt w:val="bullet"/>
      <w:lvlText w:val="•"/>
      <w:lvlJc w:val="left"/>
      <w:pPr>
        <w:ind w:left="3877" w:hanging="349"/>
      </w:pPr>
      <w:rPr>
        <w:rFonts w:hint="default"/>
        <w:lang w:val="es-ES" w:eastAsia="es-ES" w:bidi="es-ES"/>
      </w:rPr>
    </w:lvl>
    <w:lvl w:ilvl="5" w:tplc="9B3A79B2">
      <w:numFmt w:val="bullet"/>
      <w:lvlText w:val="•"/>
      <w:lvlJc w:val="left"/>
      <w:pPr>
        <w:ind w:left="4652" w:hanging="349"/>
      </w:pPr>
      <w:rPr>
        <w:rFonts w:hint="default"/>
        <w:lang w:val="es-ES" w:eastAsia="es-ES" w:bidi="es-ES"/>
      </w:rPr>
    </w:lvl>
    <w:lvl w:ilvl="6" w:tplc="059ECBCE">
      <w:numFmt w:val="bullet"/>
      <w:lvlText w:val="•"/>
      <w:lvlJc w:val="left"/>
      <w:pPr>
        <w:ind w:left="5426" w:hanging="349"/>
      </w:pPr>
      <w:rPr>
        <w:rFonts w:hint="default"/>
        <w:lang w:val="es-ES" w:eastAsia="es-ES" w:bidi="es-ES"/>
      </w:rPr>
    </w:lvl>
    <w:lvl w:ilvl="7" w:tplc="3B466720">
      <w:numFmt w:val="bullet"/>
      <w:lvlText w:val="•"/>
      <w:lvlJc w:val="left"/>
      <w:pPr>
        <w:ind w:left="6200" w:hanging="349"/>
      </w:pPr>
      <w:rPr>
        <w:rFonts w:hint="default"/>
        <w:lang w:val="es-ES" w:eastAsia="es-ES" w:bidi="es-ES"/>
      </w:rPr>
    </w:lvl>
    <w:lvl w:ilvl="8" w:tplc="D0088068">
      <w:numFmt w:val="bullet"/>
      <w:lvlText w:val="•"/>
      <w:lvlJc w:val="left"/>
      <w:pPr>
        <w:ind w:left="6975" w:hanging="349"/>
      </w:pPr>
      <w:rPr>
        <w:rFonts w:hint="default"/>
        <w:lang w:val="es-ES" w:eastAsia="es-ES" w:bidi="es-ES"/>
      </w:rPr>
    </w:lvl>
  </w:abstractNum>
  <w:abstractNum w:abstractNumId="18" w15:restartNumberingAfterBreak="0">
    <w:nsid w:val="30544294"/>
    <w:multiLevelType w:val="multilevel"/>
    <w:tmpl w:val="D2742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C01238"/>
    <w:multiLevelType w:val="multilevel"/>
    <w:tmpl w:val="4A60B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CF3C36"/>
    <w:multiLevelType w:val="hybridMultilevel"/>
    <w:tmpl w:val="676049E8"/>
    <w:lvl w:ilvl="0" w:tplc="ADD09F1A">
      <w:start w:val="1"/>
      <w:numFmt w:val="decimal"/>
      <w:lvlText w:val="%1."/>
      <w:lvlJc w:val="left"/>
      <w:pPr>
        <w:ind w:left="777" w:hanging="348"/>
      </w:pPr>
      <w:rPr>
        <w:rFonts w:ascii="Arial" w:eastAsia="Arial" w:hAnsi="Arial" w:cs="Arial" w:hint="default"/>
        <w:spacing w:val="-1"/>
        <w:w w:val="100"/>
        <w:sz w:val="22"/>
        <w:szCs w:val="22"/>
        <w:lang w:val="es-ES" w:eastAsia="es-ES" w:bidi="es-ES"/>
      </w:rPr>
    </w:lvl>
    <w:lvl w:ilvl="1" w:tplc="2C48169A">
      <w:numFmt w:val="bullet"/>
      <w:lvlText w:val="•"/>
      <w:lvlJc w:val="left"/>
      <w:pPr>
        <w:ind w:left="1540" w:hanging="348"/>
      </w:pPr>
      <w:rPr>
        <w:rFonts w:hint="default"/>
        <w:lang w:val="es-ES" w:eastAsia="es-ES" w:bidi="es-ES"/>
      </w:rPr>
    </w:lvl>
    <w:lvl w:ilvl="2" w:tplc="6430E59E">
      <w:numFmt w:val="bullet"/>
      <w:lvlText w:val="•"/>
      <w:lvlJc w:val="left"/>
      <w:pPr>
        <w:ind w:left="2301" w:hanging="348"/>
      </w:pPr>
      <w:rPr>
        <w:rFonts w:hint="default"/>
        <w:lang w:val="es-ES" w:eastAsia="es-ES" w:bidi="es-ES"/>
      </w:rPr>
    </w:lvl>
    <w:lvl w:ilvl="3" w:tplc="7E727C6E">
      <w:numFmt w:val="bullet"/>
      <w:lvlText w:val="•"/>
      <w:lvlJc w:val="left"/>
      <w:pPr>
        <w:ind w:left="3061" w:hanging="348"/>
      </w:pPr>
      <w:rPr>
        <w:rFonts w:hint="default"/>
        <w:lang w:val="es-ES" w:eastAsia="es-ES" w:bidi="es-ES"/>
      </w:rPr>
    </w:lvl>
    <w:lvl w:ilvl="4" w:tplc="3006C9E6">
      <w:numFmt w:val="bullet"/>
      <w:lvlText w:val="•"/>
      <w:lvlJc w:val="left"/>
      <w:pPr>
        <w:ind w:left="3822" w:hanging="348"/>
      </w:pPr>
      <w:rPr>
        <w:rFonts w:hint="default"/>
        <w:lang w:val="es-ES" w:eastAsia="es-ES" w:bidi="es-ES"/>
      </w:rPr>
    </w:lvl>
    <w:lvl w:ilvl="5" w:tplc="39861EC4">
      <w:numFmt w:val="bullet"/>
      <w:lvlText w:val="•"/>
      <w:lvlJc w:val="left"/>
      <w:pPr>
        <w:ind w:left="4582" w:hanging="348"/>
      </w:pPr>
      <w:rPr>
        <w:rFonts w:hint="default"/>
        <w:lang w:val="es-ES" w:eastAsia="es-ES" w:bidi="es-ES"/>
      </w:rPr>
    </w:lvl>
    <w:lvl w:ilvl="6" w:tplc="9C921500">
      <w:numFmt w:val="bullet"/>
      <w:lvlText w:val="•"/>
      <w:lvlJc w:val="left"/>
      <w:pPr>
        <w:ind w:left="5343" w:hanging="348"/>
      </w:pPr>
      <w:rPr>
        <w:rFonts w:hint="default"/>
        <w:lang w:val="es-ES" w:eastAsia="es-ES" w:bidi="es-ES"/>
      </w:rPr>
    </w:lvl>
    <w:lvl w:ilvl="7" w:tplc="05C4A64C">
      <w:numFmt w:val="bullet"/>
      <w:lvlText w:val="•"/>
      <w:lvlJc w:val="left"/>
      <w:pPr>
        <w:ind w:left="6103" w:hanging="348"/>
      </w:pPr>
      <w:rPr>
        <w:rFonts w:hint="default"/>
        <w:lang w:val="es-ES" w:eastAsia="es-ES" w:bidi="es-ES"/>
      </w:rPr>
    </w:lvl>
    <w:lvl w:ilvl="8" w:tplc="1BBEBCA0">
      <w:numFmt w:val="bullet"/>
      <w:lvlText w:val="•"/>
      <w:lvlJc w:val="left"/>
      <w:pPr>
        <w:ind w:left="6864" w:hanging="348"/>
      </w:pPr>
      <w:rPr>
        <w:rFonts w:hint="default"/>
        <w:lang w:val="es-ES" w:eastAsia="es-ES" w:bidi="es-ES"/>
      </w:rPr>
    </w:lvl>
  </w:abstractNum>
  <w:abstractNum w:abstractNumId="21" w15:restartNumberingAfterBreak="0">
    <w:nsid w:val="358865F7"/>
    <w:multiLevelType w:val="hybridMultilevel"/>
    <w:tmpl w:val="1D96796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388C2390"/>
    <w:multiLevelType w:val="hybridMultilevel"/>
    <w:tmpl w:val="06462FFA"/>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3D965DA6"/>
    <w:multiLevelType w:val="hybridMultilevel"/>
    <w:tmpl w:val="B8C030E4"/>
    <w:lvl w:ilvl="0" w:tplc="E0548D84">
      <w:start w:val="1"/>
      <w:numFmt w:val="lowerLetter"/>
      <w:lvlText w:val="%1."/>
      <w:lvlJc w:val="left"/>
      <w:pPr>
        <w:ind w:left="1497" w:hanging="360"/>
      </w:pPr>
      <w:rPr>
        <w:b w:val="0"/>
        <w:bCs w:val="0"/>
      </w:rPr>
    </w:lvl>
    <w:lvl w:ilvl="1" w:tplc="100A0019" w:tentative="1">
      <w:start w:val="1"/>
      <w:numFmt w:val="lowerLetter"/>
      <w:lvlText w:val="%2."/>
      <w:lvlJc w:val="left"/>
      <w:pPr>
        <w:ind w:left="2217" w:hanging="360"/>
      </w:pPr>
    </w:lvl>
    <w:lvl w:ilvl="2" w:tplc="100A001B" w:tentative="1">
      <w:start w:val="1"/>
      <w:numFmt w:val="lowerRoman"/>
      <w:lvlText w:val="%3."/>
      <w:lvlJc w:val="right"/>
      <w:pPr>
        <w:ind w:left="2937" w:hanging="180"/>
      </w:pPr>
    </w:lvl>
    <w:lvl w:ilvl="3" w:tplc="100A000F" w:tentative="1">
      <w:start w:val="1"/>
      <w:numFmt w:val="decimal"/>
      <w:lvlText w:val="%4."/>
      <w:lvlJc w:val="left"/>
      <w:pPr>
        <w:ind w:left="3657" w:hanging="360"/>
      </w:pPr>
    </w:lvl>
    <w:lvl w:ilvl="4" w:tplc="100A0019" w:tentative="1">
      <w:start w:val="1"/>
      <w:numFmt w:val="lowerLetter"/>
      <w:lvlText w:val="%5."/>
      <w:lvlJc w:val="left"/>
      <w:pPr>
        <w:ind w:left="4377" w:hanging="360"/>
      </w:pPr>
    </w:lvl>
    <w:lvl w:ilvl="5" w:tplc="100A001B" w:tentative="1">
      <w:start w:val="1"/>
      <w:numFmt w:val="lowerRoman"/>
      <w:lvlText w:val="%6."/>
      <w:lvlJc w:val="right"/>
      <w:pPr>
        <w:ind w:left="5097" w:hanging="180"/>
      </w:pPr>
    </w:lvl>
    <w:lvl w:ilvl="6" w:tplc="100A000F" w:tentative="1">
      <w:start w:val="1"/>
      <w:numFmt w:val="decimal"/>
      <w:lvlText w:val="%7."/>
      <w:lvlJc w:val="left"/>
      <w:pPr>
        <w:ind w:left="5817" w:hanging="360"/>
      </w:pPr>
    </w:lvl>
    <w:lvl w:ilvl="7" w:tplc="100A0019" w:tentative="1">
      <w:start w:val="1"/>
      <w:numFmt w:val="lowerLetter"/>
      <w:lvlText w:val="%8."/>
      <w:lvlJc w:val="left"/>
      <w:pPr>
        <w:ind w:left="6537" w:hanging="360"/>
      </w:pPr>
    </w:lvl>
    <w:lvl w:ilvl="8" w:tplc="100A001B" w:tentative="1">
      <w:start w:val="1"/>
      <w:numFmt w:val="lowerRoman"/>
      <w:lvlText w:val="%9."/>
      <w:lvlJc w:val="right"/>
      <w:pPr>
        <w:ind w:left="7257" w:hanging="180"/>
      </w:pPr>
    </w:lvl>
  </w:abstractNum>
  <w:abstractNum w:abstractNumId="24" w15:restartNumberingAfterBreak="0">
    <w:nsid w:val="3E5E6F2D"/>
    <w:multiLevelType w:val="hybridMultilevel"/>
    <w:tmpl w:val="C1AEA8B6"/>
    <w:lvl w:ilvl="0" w:tplc="C7E673DE">
      <w:numFmt w:val="bullet"/>
      <w:lvlText w:val=""/>
      <w:lvlJc w:val="left"/>
      <w:pPr>
        <w:ind w:left="846" w:hanging="349"/>
      </w:pPr>
      <w:rPr>
        <w:rFonts w:ascii="Symbol" w:eastAsia="Symbol" w:hAnsi="Symbol" w:cs="Symbol" w:hint="default"/>
        <w:w w:val="100"/>
        <w:sz w:val="22"/>
        <w:szCs w:val="22"/>
        <w:lang w:val="es-ES" w:eastAsia="es-ES" w:bidi="es-ES"/>
      </w:rPr>
    </w:lvl>
    <w:lvl w:ilvl="1" w:tplc="883A90C8">
      <w:numFmt w:val="bullet"/>
      <w:lvlText w:val="•"/>
      <w:lvlJc w:val="left"/>
      <w:pPr>
        <w:ind w:left="1914" w:hanging="349"/>
      </w:pPr>
      <w:rPr>
        <w:rFonts w:hint="default"/>
        <w:lang w:val="es-ES" w:eastAsia="es-ES" w:bidi="es-ES"/>
      </w:rPr>
    </w:lvl>
    <w:lvl w:ilvl="2" w:tplc="CFEE6A1C">
      <w:numFmt w:val="bullet"/>
      <w:lvlText w:val="•"/>
      <w:lvlJc w:val="left"/>
      <w:pPr>
        <w:ind w:left="2988" w:hanging="349"/>
      </w:pPr>
      <w:rPr>
        <w:rFonts w:hint="default"/>
        <w:lang w:val="es-ES" w:eastAsia="es-ES" w:bidi="es-ES"/>
      </w:rPr>
    </w:lvl>
    <w:lvl w:ilvl="3" w:tplc="0CC40550">
      <w:numFmt w:val="bullet"/>
      <w:lvlText w:val="•"/>
      <w:lvlJc w:val="left"/>
      <w:pPr>
        <w:ind w:left="4062" w:hanging="349"/>
      </w:pPr>
      <w:rPr>
        <w:rFonts w:hint="default"/>
        <w:lang w:val="es-ES" w:eastAsia="es-ES" w:bidi="es-ES"/>
      </w:rPr>
    </w:lvl>
    <w:lvl w:ilvl="4" w:tplc="2BF0DB2C">
      <w:numFmt w:val="bullet"/>
      <w:lvlText w:val="•"/>
      <w:lvlJc w:val="left"/>
      <w:pPr>
        <w:ind w:left="5136" w:hanging="349"/>
      </w:pPr>
      <w:rPr>
        <w:rFonts w:hint="default"/>
        <w:lang w:val="es-ES" w:eastAsia="es-ES" w:bidi="es-ES"/>
      </w:rPr>
    </w:lvl>
    <w:lvl w:ilvl="5" w:tplc="D8A846AC">
      <w:numFmt w:val="bullet"/>
      <w:lvlText w:val="•"/>
      <w:lvlJc w:val="left"/>
      <w:pPr>
        <w:ind w:left="6211" w:hanging="349"/>
      </w:pPr>
      <w:rPr>
        <w:rFonts w:hint="default"/>
        <w:lang w:val="es-ES" w:eastAsia="es-ES" w:bidi="es-ES"/>
      </w:rPr>
    </w:lvl>
    <w:lvl w:ilvl="6" w:tplc="ADCAA32C">
      <w:numFmt w:val="bullet"/>
      <w:lvlText w:val="•"/>
      <w:lvlJc w:val="left"/>
      <w:pPr>
        <w:ind w:left="7285" w:hanging="349"/>
      </w:pPr>
      <w:rPr>
        <w:rFonts w:hint="default"/>
        <w:lang w:val="es-ES" w:eastAsia="es-ES" w:bidi="es-ES"/>
      </w:rPr>
    </w:lvl>
    <w:lvl w:ilvl="7" w:tplc="7E5E61A0">
      <w:numFmt w:val="bullet"/>
      <w:lvlText w:val="•"/>
      <w:lvlJc w:val="left"/>
      <w:pPr>
        <w:ind w:left="8359" w:hanging="349"/>
      </w:pPr>
      <w:rPr>
        <w:rFonts w:hint="default"/>
        <w:lang w:val="es-ES" w:eastAsia="es-ES" w:bidi="es-ES"/>
      </w:rPr>
    </w:lvl>
    <w:lvl w:ilvl="8" w:tplc="B818EF06">
      <w:numFmt w:val="bullet"/>
      <w:lvlText w:val="•"/>
      <w:lvlJc w:val="left"/>
      <w:pPr>
        <w:ind w:left="9433" w:hanging="349"/>
      </w:pPr>
      <w:rPr>
        <w:rFonts w:hint="default"/>
        <w:lang w:val="es-ES" w:eastAsia="es-ES" w:bidi="es-ES"/>
      </w:rPr>
    </w:lvl>
  </w:abstractNum>
  <w:abstractNum w:abstractNumId="25" w15:restartNumberingAfterBreak="0">
    <w:nsid w:val="430018DB"/>
    <w:multiLevelType w:val="hybridMultilevel"/>
    <w:tmpl w:val="7864050E"/>
    <w:lvl w:ilvl="0" w:tplc="4EEE6BAE">
      <w:start w:val="1"/>
      <w:numFmt w:val="decimal"/>
      <w:lvlText w:val="%1."/>
      <w:lvlJc w:val="left"/>
      <w:pPr>
        <w:ind w:left="777" w:hanging="360"/>
      </w:pPr>
      <w:rPr>
        <w:rFonts w:ascii="Arial" w:eastAsia="Arial" w:hAnsi="Arial" w:cs="Arial" w:hint="default"/>
        <w:spacing w:val="-1"/>
        <w:w w:val="100"/>
        <w:sz w:val="22"/>
        <w:szCs w:val="22"/>
        <w:lang w:val="es-ES" w:eastAsia="es-ES" w:bidi="es-ES"/>
      </w:rPr>
    </w:lvl>
    <w:lvl w:ilvl="1" w:tplc="94B43E14">
      <w:numFmt w:val="bullet"/>
      <w:lvlText w:val="•"/>
      <w:lvlJc w:val="left"/>
      <w:pPr>
        <w:ind w:left="1540" w:hanging="360"/>
      </w:pPr>
      <w:rPr>
        <w:rFonts w:hint="default"/>
        <w:lang w:val="es-ES" w:eastAsia="es-ES" w:bidi="es-ES"/>
      </w:rPr>
    </w:lvl>
    <w:lvl w:ilvl="2" w:tplc="DFE03138">
      <w:numFmt w:val="bullet"/>
      <w:lvlText w:val="•"/>
      <w:lvlJc w:val="left"/>
      <w:pPr>
        <w:ind w:left="2301" w:hanging="360"/>
      </w:pPr>
      <w:rPr>
        <w:rFonts w:hint="default"/>
        <w:lang w:val="es-ES" w:eastAsia="es-ES" w:bidi="es-ES"/>
      </w:rPr>
    </w:lvl>
    <w:lvl w:ilvl="3" w:tplc="8BEC4116">
      <w:numFmt w:val="bullet"/>
      <w:lvlText w:val="•"/>
      <w:lvlJc w:val="left"/>
      <w:pPr>
        <w:ind w:left="3061" w:hanging="360"/>
      </w:pPr>
      <w:rPr>
        <w:rFonts w:hint="default"/>
        <w:lang w:val="es-ES" w:eastAsia="es-ES" w:bidi="es-ES"/>
      </w:rPr>
    </w:lvl>
    <w:lvl w:ilvl="4" w:tplc="3DCC49CE">
      <w:numFmt w:val="bullet"/>
      <w:lvlText w:val="•"/>
      <w:lvlJc w:val="left"/>
      <w:pPr>
        <w:ind w:left="3822" w:hanging="360"/>
      </w:pPr>
      <w:rPr>
        <w:rFonts w:hint="default"/>
        <w:lang w:val="es-ES" w:eastAsia="es-ES" w:bidi="es-ES"/>
      </w:rPr>
    </w:lvl>
    <w:lvl w:ilvl="5" w:tplc="D0446840">
      <w:numFmt w:val="bullet"/>
      <w:lvlText w:val="•"/>
      <w:lvlJc w:val="left"/>
      <w:pPr>
        <w:ind w:left="4582" w:hanging="360"/>
      </w:pPr>
      <w:rPr>
        <w:rFonts w:hint="default"/>
        <w:lang w:val="es-ES" w:eastAsia="es-ES" w:bidi="es-ES"/>
      </w:rPr>
    </w:lvl>
    <w:lvl w:ilvl="6" w:tplc="BAE4502A">
      <w:numFmt w:val="bullet"/>
      <w:lvlText w:val="•"/>
      <w:lvlJc w:val="left"/>
      <w:pPr>
        <w:ind w:left="5343" w:hanging="360"/>
      </w:pPr>
      <w:rPr>
        <w:rFonts w:hint="default"/>
        <w:lang w:val="es-ES" w:eastAsia="es-ES" w:bidi="es-ES"/>
      </w:rPr>
    </w:lvl>
    <w:lvl w:ilvl="7" w:tplc="D32CE68E">
      <w:numFmt w:val="bullet"/>
      <w:lvlText w:val="•"/>
      <w:lvlJc w:val="left"/>
      <w:pPr>
        <w:ind w:left="6103" w:hanging="360"/>
      </w:pPr>
      <w:rPr>
        <w:rFonts w:hint="default"/>
        <w:lang w:val="es-ES" w:eastAsia="es-ES" w:bidi="es-ES"/>
      </w:rPr>
    </w:lvl>
    <w:lvl w:ilvl="8" w:tplc="93E8C674">
      <w:numFmt w:val="bullet"/>
      <w:lvlText w:val="•"/>
      <w:lvlJc w:val="left"/>
      <w:pPr>
        <w:ind w:left="6864" w:hanging="360"/>
      </w:pPr>
      <w:rPr>
        <w:rFonts w:hint="default"/>
        <w:lang w:val="es-ES" w:eastAsia="es-ES" w:bidi="es-ES"/>
      </w:rPr>
    </w:lvl>
  </w:abstractNum>
  <w:abstractNum w:abstractNumId="26" w15:restartNumberingAfterBreak="0">
    <w:nsid w:val="458F5071"/>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486A4BE8"/>
    <w:multiLevelType w:val="hybridMultilevel"/>
    <w:tmpl w:val="1BD6316E"/>
    <w:lvl w:ilvl="0" w:tplc="9D24E73C">
      <w:start w:val="1"/>
      <w:numFmt w:val="decimal"/>
      <w:lvlText w:val="%1."/>
      <w:lvlJc w:val="left"/>
      <w:pPr>
        <w:ind w:left="720" w:hanging="360"/>
      </w:pPr>
      <w:rPr>
        <w:i w:val="0"/>
        <w:i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4C674AAD"/>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4CAC24A5"/>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4EF00BB9"/>
    <w:multiLevelType w:val="hybridMultilevel"/>
    <w:tmpl w:val="18E8DDA6"/>
    <w:lvl w:ilvl="0" w:tplc="2F6A695C">
      <w:numFmt w:val="bullet"/>
      <w:lvlText w:val=""/>
      <w:lvlJc w:val="left"/>
      <w:pPr>
        <w:ind w:left="720" w:hanging="360"/>
      </w:pPr>
      <w:rPr>
        <w:rFonts w:ascii="Wingdings" w:eastAsia="Cambria Math" w:hAnsi="Wingdings" w:cs="Cambria Math" w:hint="default"/>
        <w:w w:val="1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539B1789"/>
    <w:multiLevelType w:val="hybridMultilevel"/>
    <w:tmpl w:val="48BA9DE4"/>
    <w:lvl w:ilvl="0" w:tplc="CDDA9DEE">
      <w:numFmt w:val="bullet"/>
      <w:lvlText w:val=""/>
      <w:lvlJc w:val="left"/>
      <w:pPr>
        <w:ind w:left="1205" w:hanging="360"/>
      </w:pPr>
      <w:rPr>
        <w:rFonts w:ascii="Wingdings" w:eastAsia="Wingdings" w:hAnsi="Wingdings" w:cs="Wingdings" w:hint="default"/>
        <w:w w:val="100"/>
        <w:sz w:val="22"/>
        <w:szCs w:val="22"/>
        <w:lang w:val="es-ES" w:eastAsia="es-ES" w:bidi="es-ES"/>
      </w:rPr>
    </w:lvl>
    <w:lvl w:ilvl="1" w:tplc="652CA6A6">
      <w:numFmt w:val="bullet"/>
      <w:lvlText w:val="•"/>
      <w:lvlJc w:val="left"/>
      <w:pPr>
        <w:ind w:left="1932" w:hanging="360"/>
      </w:pPr>
      <w:rPr>
        <w:rFonts w:hint="default"/>
        <w:lang w:val="es-ES" w:eastAsia="es-ES" w:bidi="es-ES"/>
      </w:rPr>
    </w:lvl>
    <w:lvl w:ilvl="2" w:tplc="9FDA0124">
      <w:numFmt w:val="bullet"/>
      <w:lvlText w:val="•"/>
      <w:lvlJc w:val="left"/>
      <w:pPr>
        <w:ind w:left="2664" w:hanging="360"/>
      </w:pPr>
      <w:rPr>
        <w:rFonts w:hint="default"/>
        <w:lang w:val="es-ES" w:eastAsia="es-ES" w:bidi="es-ES"/>
      </w:rPr>
    </w:lvl>
    <w:lvl w:ilvl="3" w:tplc="3F36504C">
      <w:numFmt w:val="bullet"/>
      <w:lvlText w:val="•"/>
      <w:lvlJc w:val="left"/>
      <w:pPr>
        <w:ind w:left="3397" w:hanging="360"/>
      </w:pPr>
      <w:rPr>
        <w:rFonts w:hint="default"/>
        <w:lang w:val="es-ES" w:eastAsia="es-ES" w:bidi="es-ES"/>
      </w:rPr>
    </w:lvl>
    <w:lvl w:ilvl="4" w:tplc="C8A040E2">
      <w:numFmt w:val="bullet"/>
      <w:lvlText w:val="•"/>
      <w:lvlJc w:val="left"/>
      <w:pPr>
        <w:ind w:left="4129" w:hanging="360"/>
      </w:pPr>
      <w:rPr>
        <w:rFonts w:hint="default"/>
        <w:lang w:val="es-ES" w:eastAsia="es-ES" w:bidi="es-ES"/>
      </w:rPr>
    </w:lvl>
    <w:lvl w:ilvl="5" w:tplc="922662F0">
      <w:numFmt w:val="bullet"/>
      <w:lvlText w:val="•"/>
      <w:lvlJc w:val="left"/>
      <w:pPr>
        <w:ind w:left="4862" w:hanging="360"/>
      </w:pPr>
      <w:rPr>
        <w:rFonts w:hint="default"/>
        <w:lang w:val="es-ES" w:eastAsia="es-ES" w:bidi="es-ES"/>
      </w:rPr>
    </w:lvl>
    <w:lvl w:ilvl="6" w:tplc="02FE3F3E">
      <w:numFmt w:val="bullet"/>
      <w:lvlText w:val="•"/>
      <w:lvlJc w:val="left"/>
      <w:pPr>
        <w:ind w:left="5594" w:hanging="360"/>
      </w:pPr>
      <w:rPr>
        <w:rFonts w:hint="default"/>
        <w:lang w:val="es-ES" w:eastAsia="es-ES" w:bidi="es-ES"/>
      </w:rPr>
    </w:lvl>
    <w:lvl w:ilvl="7" w:tplc="B1AC84DE">
      <w:numFmt w:val="bullet"/>
      <w:lvlText w:val="•"/>
      <w:lvlJc w:val="left"/>
      <w:pPr>
        <w:ind w:left="6326" w:hanging="360"/>
      </w:pPr>
      <w:rPr>
        <w:rFonts w:hint="default"/>
        <w:lang w:val="es-ES" w:eastAsia="es-ES" w:bidi="es-ES"/>
      </w:rPr>
    </w:lvl>
    <w:lvl w:ilvl="8" w:tplc="CF1880D6">
      <w:numFmt w:val="bullet"/>
      <w:lvlText w:val="•"/>
      <w:lvlJc w:val="left"/>
      <w:pPr>
        <w:ind w:left="7059" w:hanging="360"/>
      </w:pPr>
      <w:rPr>
        <w:rFonts w:hint="default"/>
        <w:lang w:val="es-ES" w:eastAsia="es-ES" w:bidi="es-ES"/>
      </w:rPr>
    </w:lvl>
  </w:abstractNum>
  <w:abstractNum w:abstractNumId="32" w15:restartNumberingAfterBreak="0">
    <w:nsid w:val="57C3261B"/>
    <w:multiLevelType w:val="hybridMultilevel"/>
    <w:tmpl w:val="409E50B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59B66F9D"/>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5AF405BF"/>
    <w:multiLevelType w:val="hybridMultilevel"/>
    <w:tmpl w:val="B1D0057A"/>
    <w:lvl w:ilvl="0" w:tplc="5EB84F82">
      <w:start w:val="1"/>
      <w:numFmt w:val="decimal"/>
      <w:lvlText w:val="%1."/>
      <w:lvlJc w:val="left"/>
      <w:pPr>
        <w:ind w:left="720" w:hanging="360"/>
      </w:pPr>
      <w:rPr>
        <w:rFonts w:ascii="Arial" w:hAnsi="Arial" w:cs="Arial" w:hint="default"/>
        <w:sz w:val="22"/>
        <w:szCs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36" w15:restartNumberingAfterBreak="0">
    <w:nsid w:val="663B366E"/>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664119EC"/>
    <w:multiLevelType w:val="multilevel"/>
    <w:tmpl w:val="881E8750"/>
    <w:lvl w:ilvl="0">
      <w:start w:val="1"/>
      <w:numFmt w:val="upperLetter"/>
      <w:lvlText w:val="%1."/>
      <w:lvlJc w:val="left"/>
      <w:pPr>
        <w:tabs>
          <w:tab w:val="num" w:pos="425"/>
        </w:tabs>
        <w:ind w:left="425" w:hanging="425"/>
      </w:pPr>
      <w:rPr>
        <w:rFonts w:hint="default"/>
        <w:b/>
        <w:bCs/>
        <w:i w:val="0"/>
      </w:rPr>
    </w:lvl>
    <w:lvl w:ilvl="1">
      <w:start w:val="1"/>
      <w:numFmt w:val="decimal"/>
      <w:lvlText w:val="%1.%2."/>
      <w:lvlJc w:val="left"/>
      <w:pPr>
        <w:tabs>
          <w:tab w:val="num" w:pos="709"/>
        </w:tabs>
        <w:ind w:left="709" w:hanging="284"/>
      </w:pPr>
      <w:rPr>
        <w:rFonts w:hint="default"/>
        <w:b/>
        <w:bCs/>
        <w:sz w:val="22"/>
      </w:rPr>
    </w:lvl>
    <w:lvl w:ilvl="2">
      <w:start w:val="1"/>
      <w:numFmt w:val="decimal"/>
      <w:lvlText w:val="%1.%2.%3."/>
      <w:lvlJc w:val="left"/>
      <w:pPr>
        <w:tabs>
          <w:tab w:val="num" w:pos="2160"/>
        </w:tabs>
        <w:ind w:left="2160" w:hanging="360"/>
      </w:pPr>
      <w:rPr>
        <w:rFonts w:hint="default"/>
        <w:b/>
        <w:bCs/>
        <w:sz w:val="22"/>
      </w:rPr>
    </w:lvl>
    <w:lvl w:ilvl="3">
      <w:start w:val="1"/>
      <w:numFmt w:val="upperLetter"/>
      <w:lvlText w:val="%4.1.1.1."/>
      <w:lvlJc w:val="left"/>
      <w:pPr>
        <w:tabs>
          <w:tab w:val="num" w:pos="2880"/>
        </w:tabs>
        <w:ind w:left="2880" w:hanging="360"/>
      </w:pPr>
      <w:rPr>
        <w:rFonts w:hint="default"/>
        <w:b w:val="0"/>
        <w:color w:val="auto"/>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6A050D8A"/>
    <w:multiLevelType w:val="hybridMultilevel"/>
    <w:tmpl w:val="162CECBE"/>
    <w:lvl w:ilvl="0" w:tplc="2F6A695C">
      <w:numFmt w:val="bullet"/>
      <w:lvlText w:val=""/>
      <w:lvlJc w:val="left"/>
      <w:pPr>
        <w:ind w:left="778" w:hanging="349"/>
      </w:pPr>
      <w:rPr>
        <w:rFonts w:ascii="Wingdings" w:eastAsia="Cambria Math" w:hAnsi="Wingdings" w:cs="Cambria Math" w:hint="default"/>
        <w:w w:val="100"/>
        <w:sz w:val="22"/>
        <w:szCs w:val="22"/>
        <w:lang w:val="es-ES" w:eastAsia="es-ES" w:bidi="es-ES"/>
      </w:rPr>
    </w:lvl>
    <w:lvl w:ilvl="1" w:tplc="8FC01EB8">
      <w:numFmt w:val="bullet"/>
      <w:lvlText w:val="•"/>
      <w:lvlJc w:val="left"/>
      <w:pPr>
        <w:ind w:left="1554" w:hanging="349"/>
      </w:pPr>
      <w:rPr>
        <w:rFonts w:hint="default"/>
        <w:lang w:val="es-ES" w:eastAsia="es-ES" w:bidi="es-ES"/>
      </w:rPr>
    </w:lvl>
    <w:lvl w:ilvl="2" w:tplc="DBA266CC">
      <w:numFmt w:val="bullet"/>
      <w:lvlText w:val="•"/>
      <w:lvlJc w:val="left"/>
      <w:pPr>
        <w:ind w:left="2328" w:hanging="349"/>
      </w:pPr>
      <w:rPr>
        <w:rFonts w:hint="default"/>
        <w:lang w:val="es-ES" w:eastAsia="es-ES" w:bidi="es-ES"/>
      </w:rPr>
    </w:lvl>
    <w:lvl w:ilvl="3" w:tplc="362E0BB8">
      <w:numFmt w:val="bullet"/>
      <w:lvlText w:val="•"/>
      <w:lvlJc w:val="left"/>
      <w:pPr>
        <w:ind w:left="3103" w:hanging="349"/>
      </w:pPr>
      <w:rPr>
        <w:rFonts w:hint="default"/>
        <w:lang w:val="es-ES" w:eastAsia="es-ES" w:bidi="es-ES"/>
      </w:rPr>
    </w:lvl>
    <w:lvl w:ilvl="4" w:tplc="F79A9710">
      <w:numFmt w:val="bullet"/>
      <w:lvlText w:val="•"/>
      <w:lvlJc w:val="left"/>
      <w:pPr>
        <w:ind w:left="3877" w:hanging="349"/>
      </w:pPr>
      <w:rPr>
        <w:rFonts w:hint="default"/>
        <w:lang w:val="es-ES" w:eastAsia="es-ES" w:bidi="es-ES"/>
      </w:rPr>
    </w:lvl>
    <w:lvl w:ilvl="5" w:tplc="EA7E8FA8">
      <w:numFmt w:val="bullet"/>
      <w:lvlText w:val="•"/>
      <w:lvlJc w:val="left"/>
      <w:pPr>
        <w:ind w:left="4652" w:hanging="349"/>
      </w:pPr>
      <w:rPr>
        <w:rFonts w:hint="default"/>
        <w:lang w:val="es-ES" w:eastAsia="es-ES" w:bidi="es-ES"/>
      </w:rPr>
    </w:lvl>
    <w:lvl w:ilvl="6" w:tplc="A9A4688E">
      <w:numFmt w:val="bullet"/>
      <w:lvlText w:val="•"/>
      <w:lvlJc w:val="left"/>
      <w:pPr>
        <w:ind w:left="5426" w:hanging="349"/>
      </w:pPr>
      <w:rPr>
        <w:rFonts w:hint="default"/>
        <w:lang w:val="es-ES" w:eastAsia="es-ES" w:bidi="es-ES"/>
      </w:rPr>
    </w:lvl>
    <w:lvl w:ilvl="7" w:tplc="9DAC58D6">
      <w:numFmt w:val="bullet"/>
      <w:lvlText w:val="•"/>
      <w:lvlJc w:val="left"/>
      <w:pPr>
        <w:ind w:left="6200" w:hanging="349"/>
      </w:pPr>
      <w:rPr>
        <w:rFonts w:hint="default"/>
        <w:lang w:val="es-ES" w:eastAsia="es-ES" w:bidi="es-ES"/>
      </w:rPr>
    </w:lvl>
    <w:lvl w:ilvl="8" w:tplc="A5EE4380">
      <w:numFmt w:val="bullet"/>
      <w:lvlText w:val="•"/>
      <w:lvlJc w:val="left"/>
      <w:pPr>
        <w:ind w:left="6975" w:hanging="349"/>
      </w:pPr>
      <w:rPr>
        <w:rFonts w:hint="default"/>
        <w:lang w:val="es-ES" w:eastAsia="es-ES" w:bidi="es-ES"/>
      </w:rPr>
    </w:lvl>
  </w:abstractNum>
  <w:abstractNum w:abstractNumId="39" w15:restartNumberingAfterBreak="0">
    <w:nsid w:val="6AB14749"/>
    <w:multiLevelType w:val="hybridMultilevel"/>
    <w:tmpl w:val="A802F90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6EA91292"/>
    <w:multiLevelType w:val="hybridMultilevel"/>
    <w:tmpl w:val="5680E6C2"/>
    <w:lvl w:ilvl="0" w:tplc="57EEB4B4">
      <w:numFmt w:val="bullet"/>
      <w:lvlText w:val=""/>
      <w:lvlJc w:val="left"/>
      <w:pPr>
        <w:ind w:left="777" w:hanging="288"/>
      </w:pPr>
      <w:rPr>
        <w:rFonts w:ascii="Wingdings" w:eastAsia="Wingdings" w:hAnsi="Wingdings" w:cs="Wingdings" w:hint="default"/>
        <w:w w:val="99"/>
        <w:sz w:val="20"/>
        <w:szCs w:val="20"/>
        <w:lang w:val="es-ES" w:eastAsia="es-ES" w:bidi="es-ES"/>
      </w:rPr>
    </w:lvl>
    <w:lvl w:ilvl="1" w:tplc="CECE6596">
      <w:numFmt w:val="bullet"/>
      <w:lvlText w:val="•"/>
      <w:lvlJc w:val="left"/>
      <w:pPr>
        <w:ind w:left="1540" w:hanging="288"/>
      </w:pPr>
      <w:rPr>
        <w:rFonts w:hint="default"/>
        <w:lang w:val="es-ES" w:eastAsia="es-ES" w:bidi="es-ES"/>
      </w:rPr>
    </w:lvl>
    <w:lvl w:ilvl="2" w:tplc="AC2E0C88">
      <w:numFmt w:val="bullet"/>
      <w:lvlText w:val="•"/>
      <w:lvlJc w:val="left"/>
      <w:pPr>
        <w:ind w:left="2301" w:hanging="288"/>
      </w:pPr>
      <w:rPr>
        <w:rFonts w:hint="default"/>
        <w:lang w:val="es-ES" w:eastAsia="es-ES" w:bidi="es-ES"/>
      </w:rPr>
    </w:lvl>
    <w:lvl w:ilvl="3" w:tplc="1AD22E48">
      <w:numFmt w:val="bullet"/>
      <w:lvlText w:val="•"/>
      <w:lvlJc w:val="left"/>
      <w:pPr>
        <w:ind w:left="3061" w:hanging="288"/>
      </w:pPr>
      <w:rPr>
        <w:rFonts w:hint="default"/>
        <w:lang w:val="es-ES" w:eastAsia="es-ES" w:bidi="es-ES"/>
      </w:rPr>
    </w:lvl>
    <w:lvl w:ilvl="4" w:tplc="DA128CC0">
      <w:numFmt w:val="bullet"/>
      <w:lvlText w:val="•"/>
      <w:lvlJc w:val="left"/>
      <w:pPr>
        <w:ind w:left="3822" w:hanging="288"/>
      </w:pPr>
      <w:rPr>
        <w:rFonts w:hint="default"/>
        <w:lang w:val="es-ES" w:eastAsia="es-ES" w:bidi="es-ES"/>
      </w:rPr>
    </w:lvl>
    <w:lvl w:ilvl="5" w:tplc="348C5942">
      <w:numFmt w:val="bullet"/>
      <w:lvlText w:val="•"/>
      <w:lvlJc w:val="left"/>
      <w:pPr>
        <w:ind w:left="4582" w:hanging="288"/>
      </w:pPr>
      <w:rPr>
        <w:rFonts w:hint="default"/>
        <w:lang w:val="es-ES" w:eastAsia="es-ES" w:bidi="es-ES"/>
      </w:rPr>
    </w:lvl>
    <w:lvl w:ilvl="6" w:tplc="B382F57E">
      <w:numFmt w:val="bullet"/>
      <w:lvlText w:val="•"/>
      <w:lvlJc w:val="left"/>
      <w:pPr>
        <w:ind w:left="5343" w:hanging="288"/>
      </w:pPr>
      <w:rPr>
        <w:rFonts w:hint="default"/>
        <w:lang w:val="es-ES" w:eastAsia="es-ES" w:bidi="es-ES"/>
      </w:rPr>
    </w:lvl>
    <w:lvl w:ilvl="7" w:tplc="9EA80F06">
      <w:numFmt w:val="bullet"/>
      <w:lvlText w:val="•"/>
      <w:lvlJc w:val="left"/>
      <w:pPr>
        <w:ind w:left="6103" w:hanging="288"/>
      </w:pPr>
      <w:rPr>
        <w:rFonts w:hint="default"/>
        <w:lang w:val="es-ES" w:eastAsia="es-ES" w:bidi="es-ES"/>
      </w:rPr>
    </w:lvl>
    <w:lvl w:ilvl="8" w:tplc="A9E8ACD8">
      <w:numFmt w:val="bullet"/>
      <w:lvlText w:val="•"/>
      <w:lvlJc w:val="left"/>
      <w:pPr>
        <w:ind w:left="6864" w:hanging="288"/>
      </w:pPr>
      <w:rPr>
        <w:rFonts w:hint="default"/>
        <w:lang w:val="es-ES" w:eastAsia="es-ES" w:bidi="es-ES"/>
      </w:rPr>
    </w:lvl>
  </w:abstractNum>
  <w:abstractNum w:abstractNumId="41" w15:restartNumberingAfterBreak="0">
    <w:nsid w:val="6F850D7E"/>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2" w15:restartNumberingAfterBreak="0">
    <w:nsid w:val="70552CA2"/>
    <w:multiLevelType w:val="hybridMultilevel"/>
    <w:tmpl w:val="F06E4036"/>
    <w:lvl w:ilvl="0" w:tplc="100A0019">
      <w:start w:val="1"/>
      <w:numFmt w:val="lowerLetter"/>
      <w:lvlText w:val="%1."/>
      <w:lvlJc w:val="left"/>
      <w:pPr>
        <w:ind w:left="1497" w:hanging="360"/>
      </w:pPr>
    </w:lvl>
    <w:lvl w:ilvl="1" w:tplc="100A0019" w:tentative="1">
      <w:start w:val="1"/>
      <w:numFmt w:val="lowerLetter"/>
      <w:lvlText w:val="%2."/>
      <w:lvlJc w:val="left"/>
      <w:pPr>
        <w:ind w:left="2217" w:hanging="360"/>
      </w:pPr>
    </w:lvl>
    <w:lvl w:ilvl="2" w:tplc="100A001B" w:tentative="1">
      <w:start w:val="1"/>
      <w:numFmt w:val="lowerRoman"/>
      <w:lvlText w:val="%3."/>
      <w:lvlJc w:val="right"/>
      <w:pPr>
        <w:ind w:left="2937" w:hanging="180"/>
      </w:pPr>
    </w:lvl>
    <w:lvl w:ilvl="3" w:tplc="100A000F" w:tentative="1">
      <w:start w:val="1"/>
      <w:numFmt w:val="decimal"/>
      <w:lvlText w:val="%4."/>
      <w:lvlJc w:val="left"/>
      <w:pPr>
        <w:ind w:left="3657" w:hanging="360"/>
      </w:pPr>
    </w:lvl>
    <w:lvl w:ilvl="4" w:tplc="100A0019" w:tentative="1">
      <w:start w:val="1"/>
      <w:numFmt w:val="lowerLetter"/>
      <w:lvlText w:val="%5."/>
      <w:lvlJc w:val="left"/>
      <w:pPr>
        <w:ind w:left="4377" w:hanging="360"/>
      </w:pPr>
    </w:lvl>
    <w:lvl w:ilvl="5" w:tplc="100A001B" w:tentative="1">
      <w:start w:val="1"/>
      <w:numFmt w:val="lowerRoman"/>
      <w:lvlText w:val="%6."/>
      <w:lvlJc w:val="right"/>
      <w:pPr>
        <w:ind w:left="5097" w:hanging="180"/>
      </w:pPr>
    </w:lvl>
    <w:lvl w:ilvl="6" w:tplc="100A000F" w:tentative="1">
      <w:start w:val="1"/>
      <w:numFmt w:val="decimal"/>
      <w:lvlText w:val="%7."/>
      <w:lvlJc w:val="left"/>
      <w:pPr>
        <w:ind w:left="5817" w:hanging="360"/>
      </w:pPr>
    </w:lvl>
    <w:lvl w:ilvl="7" w:tplc="100A0019" w:tentative="1">
      <w:start w:val="1"/>
      <w:numFmt w:val="lowerLetter"/>
      <w:lvlText w:val="%8."/>
      <w:lvlJc w:val="left"/>
      <w:pPr>
        <w:ind w:left="6537" w:hanging="360"/>
      </w:pPr>
    </w:lvl>
    <w:lvl w:ilvl="8" w:tplc="100A001B" w:tentative="1">
      <w:start w:val="1"/>
      <w:numFmt w:val="lowerRoman"/>
      <w:lvlText w:val="%9."/>
      <w:lvlJc w:val="right"/>
      <w:pPr>
        <w:ind w:left="7257" w:hanging="180"/>
      </w:pPr>
    </w:lvl>
  </w:abstractNum>
  <w:abstractNum w:abstractNumId="43" w15:restartNumberingAfterBreak="0">
    <w:nsid w:val="70984467"/>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15:restartNumberingAfterBreak="0">
    <w:nsid w:val="72405604"/>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739B4AED"/>
    <w:multiLevelType w:val="hybridMultilevel"/>
    <w:tmpl w:val="743CA188"/>
    <w:lvl w:ilvl="0" w:tplc="645801E0">
      <w:start w:val="1"/>
      <w:numFmt w:val="decimal"/>
      <w:lvlText w:val="%1."/>
      <w:lvlJc w:val="left"/>
      <w:pPr>
        <w:ind w:left="846" w:hanging="361"/>
      </w:pPr>
      <w:rPr>
        <w:rFonts w:ascii="Arial" w:eastAsia="Arial" w:hAnsi="Arial" w:cs="Arial" w:hint="default"/>
        <w:spacing w:val="-1"/>
        <w:w w:val="100"/>
        <w:sz w:val="22"/>
        <w:szCs w:val="22"/>
        <w:lang w:val="es-ES" w:eastAsia="es-ES" w:bidi="es-ES"/>
      </w:rPr>
    </w:lvl>
    <w:lvl w:ilvl="1" w:tplc="61F44F12">
      <w:start w:val="1"/>
      <w:numFmt w:val="lowerLetter"/>
      <w:lvlText w:val="%2."/>
      <w:lvlJc w:val="left"/>
      <w:pPr>
        <w:ind w:left="1566" w:hanging="336"/>
      </w:pPr>
      <w:rPr>
        <w:rFonts w:ascii="Arial" w:eastAsia="Arial" w:hAnsi="Arial" w:cs="Arial" w:hint="default"/>
        <w:spacing w:val="-1"/>
        <w:w w:val="100"/>
        <w:sz w:val="22"/>
        <w:szCs w:val="22"/>
        <w:lang w:val="es-ES" w:eastAsia="es-ES" w:bidi="es-ES"/>
      </w:rPr>
    </w:lvl>
    <w:lvl w:ilvl="2" w:tplc="C6AEBEEA">
      <w:numFmt w:val="bullet"/>
      <w:lvlText w:val="•"/>
      <w:lvlJc w:val="left"/>
      <w:pPr>
        <w:ind w:left="2673" w:hanging="336"/>
      </w:pPr>
      <w:rPr>
        <w:rFonts w:hint="default"/>
        <w:lang w:val="es-ES" w:eastAsia="es-ES" w:bidi="es-ES"/>
      </w:rPr>
    </w:lvl>
    <w:lvl w:ilvl="3" w:tplc="C920860C">
      <w:numFmt w:val="bullet"/>
      <w:lvlText w:val="•"/>
      <w:lvlJc w:val="left"/>
      <w:pPr>
        <w:ind w:left="3787" w:hanging="336"/>
      </w:pPr>
      <w:rPr>
        <w:rFonts w:hint="default"/>
        <w:lang w:val="es-ES" w:eastAsia="es-ES" w:bidi="es-ES"/>
      </w:rPr>
    </w:lvl>
    <w:lvl w:ilvl="4" w:tplc="E42AC110">
      <w:numFmt w:val="bullet"/>
      <w:lvlText w:val="•"/>
      <w:lvlJc w:val="left"/>
      <w:pPr>
        <w:ind w:left="4900" w:hanging="336"/>
      </w:pPr>
      <w:rPr>
        <w:rFonts w:hint="default"/>
        <w:lang w:val="es-ES" w:eastAsia="es-ES" w:bidi="es-ES"/>
      </w:rPr>
    </w:lvl>
    <w:lvl w:ilvl="5" w:tplc="39A49D0C">
      <w:numFmt w:val="bullet"/>
      <w:lvlText w:val="•"/>
      <w:lvlJc w:val="left"/>
      <w:pPr>
        <w:ind w:left="6014" w:hanging="336"/>
      </w:pPr>
      <w:rPr>
        <w:rFonts w:hint="default"/>
        <w:lang w:val="es-ES" w:eastAsia="es-ES" w:bidi="es-ES"/>
      </w:rPr>
    </w:lvl>
    <w:lvl w:ilvl="6" w:tplc="7B12C08C">
      <w:numFmt w:val="bullet"/>
      <w:lvlText w:val="•"/>
      <w:lvlJc w:val="left"/>
      <w:pPr>
        <w:ind w:left="7128" w:hanging="336"/>
      </w:pPr>
      <w:rPr>
        <w:rFonts w:hint="default"/>
        <w:lang w:val="es-ES" w:eastAsia="es-ES" w:bidi="es-ES"/>
      </w:rPr>
    </w:lvl>
    <w:lvl w:ilvl="7" w:tplc="6D827A3E">
      <w:numFmt w:val="bullet"/>
      <w:lvlText w:val="•"/>
      <w:lvlJc w:val="left"/>
      <w:pPr>
        <w:ind w:left="8241" w:hanging="336"/>
      </w:pPr>
      <w:rPr>
        <w:rFonts w:hint="default"/>
        <w:lang w:val="es-ES" w:eastAsia="es-ES" w:bidi="es-ES"/>
      </w:rPr>
    </w:lvl>
    <w:lvl w:ilvl="8" w:tplc="1CDC702A">
      <w:numFmt w:val="bullet"/>
      <w:lvlText w:val="•"/>
      <w:lvlJc w:val="left"/>
      <w:pPr>
        <w:ind w:left="9355" w:hanging="336"/>
      </w:pPr>
      <w:rPr>
        <w:rFonts w:hint="default"/>
        <w:lang w:val="es-ES" w:eastAsia="es-ES" w:bidi="es-ES"/>
      </w:rPr>
    </w:lvl>
  </w:abstractNum>
  <w:abstractNum w:abstractNumId="46" w15:restartNumberingAfterBreak="0">
    <w:nsid w:val="760C07F8"/>
    <w:multiLevelType w:val="hybridMultilevel"/>
    <w:tmpl w:val="AF2E2D34"/>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7" w15:restartNumberingAfterBreak="0">
    <w:nsid w:val="78E94A92"/>
    <w:multiLevelType w:val="hybridMultilevel"/>
    <w:tmpl w:val="2AD204B4"/>
    <w:lvl w:ilvl="0" w:tplc="100A0019">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8" w15:restartNumberingAfterBreak="0">
    <w:nsid w:val="791857B2"/>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15:restartNumberingAfterBreak="0">
    <w:nsid w:val="7A333E71"/>
    <w:multiLevelType w:val="hybridMultilevel"/>
    <w:tmpl w:val="4A3A2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7"/>
  </w:num>
  <w:num w:numId="2">
    <w:abstractNumId w:val="35"/>
  </w:num>
  <w:num w:numId="3">
    <w:abstractNumId w:val="22"/>
  </w:num>
  <w:num w:numId="4">
    <w:abstractNumId w:val="6"/>
  </w:num>
  <w:num w:numId="5">
    <w:abstractNumId w:val="28"/>
  </w:num>
  <w:num w:numId="6">
    <w:abstractNumId w:val="10"/>
  </w:num>
  <w:num w:numId="7">
    <w:abstractNumId w:val="33"/>
  </w:num>
  <w:num w:numId="8">
    <w:abstractNumId w:val="39"/>
  </w:num>
  <w:num w:numId="9">
    <w:abstractNumId w:val="16"/>
  </w:num>
  <w:num w:numId="10">
    <w:abstractNumId w:val="14"/>
  </w:num>
  <w:num w:numId="11">
    <w:abstractNumId w:val="27"/>
  </w:num>
  <w:num w:numId="12">
    <w:abstractNumId w:val="41"/>
  </w:num>
  <w:num w:numId="13">
    <w:abstractNumId w:val="42"/>
  </w:num>
  <w:num w:numId="14">
    <w:abstractNumId w:val="49"/>
  </w:num>
  <w:num w:numId="15">
    <w:abstractNumId w:val="21"/>
  </w:num>
  <w:num w:numId="16">
    <w:abstractNumId w:val="29"/>
  </w:num>
  <w:num w:numId="17">
    <w:abstractNumId w:val="43"/>
  </w:num>
  <w:num w:numId="18">
    <w:abstractNumId w:val="12"/>
  </w:num>
  <w:num w:numId="19">
    <w:abstractNumId w:val="36"/>
  </w:num>
  <w:num w:numId="20">
    <w:abstractNumId w:val="3"/>
  </w:num>
  <w:num w:numId="21">
    <w:abstractNumId w:val="11"/>
  </w:num>
  <w:num w:numId="22">
    <w:abstractNumId w:val="2"/>
  </w:num>
  <w:num w:numId="23">
    <w:abstractNumId w:val="9"/>
  </w:num>
  <w:num w:numId="24">
    <w:abstractNumId w:val="5"/>
  </w:num>
  <w:num w:numId="25">
    <w:abstractNumId w:val="48"/>
  </w:num>
  <w:num w:numId="26">
    <w:abstractNumId w:val="44"/>
  </w:num>
  <w:num w:numId="27">
    <w:abstractNumId w:val="31"/>
  </w:num>
  <w:num w:numId="28">
    <w:abstractNumId w:val="17"/>
  </w:num>
  <w:num w:numId="29">
    <w:abstractNumId w:val="8"/>
  </w:num>
  <w:num w:numId="30">
    <w:abstractNumId w:val="24"/>
  </w:num>
  <w:num w:numId="31">
    <w:abstractNumId w:val="30"/>
  </w:num>
  <w:num w:numId="32">
    <w:abstractNumId w:val="40"/>
  </w:num>
  <w:num w:numId="33">
    <w:abstractNumId w:val="15"/>
  </w:num>
  <w:num w:numId="34">
    <w:abstractNumId w:val="25"/>
  </w:num>
  <w:num w:numId="35">
    <w:abstractNumId w:val="20"/>
  </w:num>
  <w:num w:numId="36">
    <w:abstractNumId w:val="45"/>
  </w:num>
  <w:num w:numId="37">
    <w:abstractNumId w:val="4"/>
  </w:num>
  <w:num w:numId="38">
    <w:abstractNumId w:val="32"/>
  </w:num>
  <w:num w:numId="39">
    <w:abstractNumId w:val="34"/>
  </w:num>
  <w:num w:numId="40">
    <w:abstractNumId w:val="18"/>
  </w:num>
  <w:num w:numId="41">
    <w:abstractNumId w:val="7"/>
  </w:num>
  <w:num w:numId="42">
    <w:abstractNumId w:val="19"/>
  </w:num>
  <w:num w:numId="43">
    <w:abstractNumId w:val="13"/>
  </w:num>
  <w:num w:numId="44">
    <w:abstractNumId w:val="23"/>
  </w:num>
  <w:num w:numId="45">
    <w:abstractNumId w:val="26"/>
  </w:num>
  <w:num w:numId="46">
    <w:abstractNumId w:val="46"/>
  </w:num>
  <w:num w:numId="47">
    <w:abstractNumId w:val="38"/>
  </w:num>
  <w:num w:numId="48">
    <w:abstractNumId w:val="0"/>
  </w:num>
  <w:num w:numId="49">
    <w:abstractNumId w:val="1"/>
  </w:num>
  <w:num w:numId="50">
    <w:abstractNumId w:val="4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0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7F1"/>
    <w:rsid w:val="00001784"/>
    <w:rsid w:val="00002385"/>
    <w:rsid w:val="000029EE"/>
    <w:rsid w:val="00005C29"/>
    <w:rsid w:val="00006591"/>
    <w:rsid w:val="00006B6E"/>
    <w:rsid w:val="00006DA4"/>
    <w:rsid w:val="0000708F"/>
    <w:rsid w:val="000074FF"/>
    <w:rsid w:val="0001244D"/>
    <w:rsid w:val="00013BB7"/>
    <w:rsid w:val="0001675C"/>
    <w:rsid w:val="00020A22"/>
    <w:rsid w:val="00021010"/>
    <w:rsid w:val="00022583"/>
    <w:rsid w:val="000225FB"/>
    <w:rsid w:val="00024187"/>
    <w:rsid w:val="000244EC"/>
    <w:rsid w:val="00025751"/>
    <w:rsid w:val="00027B14"/>
    <w:rsid w:val="00027C55"/>
    <w:rsid w:val="00030B38"/>
    <w:rsid w:val="00031C26"/>
    <w:rsid w:val="00033718"/>
    <w:rsid w:val="00033733"/>
    <w:rsid w:val="0003438D"/>
    <w:rsid w:val="0003488F"/>
    <w:rsid w:val="00035AD7"/>
    <w:rsid w:val="00037BE7"/>
    <w:rsid w:val="000417B9"/>
    <w:rsid w:val="00041C1A"/>
    <w:rsid w:val="0004528A"/>
    <w:rsid w:val="000468D3"/>
    <w:rsid w:val="0004797D"/>
    <w:rsid w:val="0005050C"/>
    <w:rsid w:val="000512B8"/>
    <w:rsid w:val="00051689"/>
    <w:rsid w:val="00051A3E"/>
    <w:rsid w:val="000530D4"/>
    <w:rsid w:val="000557A6"/>
    <w:rsid w:val="00060026"/>
    <w:rsid w:val="000609A7"/>
    <w:rsid w:val="000622BA"/>
    <w:rsid w:val="00063352"/>
    <w:rsid w:val="00063A1B"/>
    <w:rsid w:val="00063C74"/>
    <w:rsid w:val="000648DD"/>
    <w:rsid w:val="0006640F"/>
    <w:rsid w:val="0006777F"/>
    <w:rsid w:val="00073E8F"/>
    <w:rsid w:val="0007486D"/>
    <w:rsid w:val="00075900"/>
    <w:rsid w:val="00076CEA"/>
    <w:rsid w:val="000776F5"/>
    <w:rsid w:val="000803A2"/>
    <w:rsid w:val="000811CA"/>
    <w:rsid w:val="00081D54"/>
    <w:rsid w:val="000826F3"/>
    <w:rsid w:val="00082ADE"/>
    <w:rsid w:val="00082E7C"/>
    <w:rsid w:val="00083089"/>
    <w:rsid w:val="0008413E"/>
    <w:rsid w:val="00084B30"/>
    <w:rsid w:val="00085C5D"/>
    <w:rsid w:val="000866AA"/>
    <w:rsid w:val="00086819"/>
    <w:rsid w:val="00087B68"/>
    <w:rsid w:val="00091EA2"/>
    <w:rsid w:val="0009590B"/>
    <w:rsid w:val="000A0AC0"/>
    <w:rsid w:val="000A1E62"/>
    <w:rsid w:val="000A23EC"/>
    <w:rsid w:val="000A46CD"/>
    <w:rsid w:val="000A4B30"/>
    <w:rsid w:val="000A4B3F"/>
    <w:rsid w:val="000A7FFD"/>
    <w:rsid w:val="000B0D08"/>
    <w:rsid w:val="000B15FC"/>
    <w:rsid w:val="000B39AE"/>
    <w:rsid w:val="000B724B"/>
    <w:rsid w:val="000C0A53"/>
    <w:rsid w:val="000C5D54"/>
    <w:rsid w:val="000C6680"/>
    <w:rsid w:val="000D337A"/>
    <w:rsid w:val="000D479A"/>
    <w:rsid w:val="000D6616"/>
    <w:rsid w:val="000E003A"/>
    <w:rsid w:val="000E06A8"/>
    <w:rsid w:val="000E2596"/>
    <w:rsid w:val="000E328A"/>
    <w:rsid w:val="000E7C27"/>
    <w:rsid w:val="000F1076"/>
    <w:rsid w:val="000F20A0"/>
    <w:rsid w:val="000F36F5"/>
    <w:rsid w:val="000F3979"/>
    <w:rsid w:val="000F5785"/>
    <w:rsid w:val="000F5DA3"/>
    <w:rsid w:val="000F72F7"/>
    <w:rsid w:val="000F7B2F"/>
    <w:rsid w:val="00100C7D"/>
    <w:rsid w:val="0010233C"/>
    <w:rsid w:val="00102CAD"/>
    <w:rsid w:val="00102F00"/>
    <w:rsid w:val="001056C8"/>
    <w:rsid w:val="0011053C"/>
    <w:rsid w:val="00111F9E"/>
    <w:rsid w:val="001133CF"/>
    <w:rsid w:val="00113424"/>
    <w:rsid w:val="00114385"/>
    <w:rsid w:val="00114588"/>
    <w:rsid w:val="00115299"/>
    <w:rsid w:val="0012135B"/>
    <w:rsid w:val="0012410F"/>
    <w:rsid w:val="00124A55"/>
    <w:rsid w:val="00125858"/>
    <w:rsid w:val="00130329"/>
    <w:rsid w:val="00130CE7"/>
    <w:rsid w:val="00132B23"/>
    <w:rsid w:val="0013421C"/>
    <w:rsid w:val="00134BA0"/>
    <w:rsid w:val="0014028C"/>
    <w:rsid w:val="00141FEC"/>
    <w:rsid w:val="00142D61"/>
    <w:rsid w:val="00143F6A"/>
    <w:rsid w:val="001445B8"/>
    <w:rsid w:val="001467E1"/>
    <w:rsid w:val="00146CB0"/>
    <w:rsid w:val="00146D2C"/>
    <w:rsid w:val="001524AE"/>
    <w:rsid w:val="00152A68"/>
    <w:rsid w:val="00152B62"/>
    <w:rsid w:val="001545FA"/>
    <w:rsid w:val="00155041"/>
    <w:rsid w:val="0015507E"/>
    <w:rsid w:val="001552B9"/>
    <w:rsid w:val="00157BB8"/>
    <w:rsid w:val="00157C81"/>
    <w:rsid w:val="0016135A"/>
    <w:rsid w:val="00163368"/>
    <w:rsid w:val="00163A70"/>
    <w:rsid w:val="00163F27"/>
    <w:rsid w:val="001665AC"/>
    <w:rsid w:val="00166E4D"/>
    <w:rsid w:val="00173400"/>
    <w:rsid w:val="001740E0"/>
    <w:rsid w:val="00177381"/>
    <w:rsid w:val="00180F7F"/>
    <w:rsid w:val="001824B5"/>
    <w:rsid w:val="001838EA"/>
    <w:rsid w:val="001850CE"/>
    <w:rsid w:val="00186112"/>
    <w:rsid w:val="001868FC"/>
    <w:rsid w:val="00191057"/>
    <w:rsid w:val="001921DD"/>
    <w:rsid w:val="00192F4A"/>
    <w:rsid w:val="00193FD4"/>
    <w:rsid w:val="001948F8"/>
    <w:rsid w:val="00195A09"/>
    <w:rsid w:val="001977C9"/>
    <w:rsid w:val="001A1251"/>
    <w:rsid w:val="001A1FC7"/>
    <w:rsid w:val="001A2673"/>
    <w:rsid w:val="001A4F36"/>
    <w:rsid w:val="001A68B6"/>
    <w:rsid w:val="001B02F3"/>
    <w:rsid w:val="001B0889"/>
    <w:rsid w:val="001B1528"/>
    <w:rsid w:val="001B34FF"/>
    <w:rsid w:val="001B79F3"/>
    <w:rsid w:val="001C1446"/>
    <w:rsid w:val="001C2C2F"/>
    <w:rsid w:val="001C46D6"/>
    <w:rsid w:val="001D2648"/>
    <w:rsid w:val="001D2B0A"/>
    <w:rsid w:val="001D561F"/>
    <w:rsid w:val="001D590C"/>
    <w:rsid w:val="001D6449"/>
    <w:rsid w:val="001E0E0B"/>
    <w:rsid w:val="001E1850"/>
    <w:rsid w:val="001E25C1"/>
    <w:rsid w:val="001E292D"/>
    <w:rsid w:val="001E29BD"/>
    <w:rsid w:val="001E2A57"/>
    <w:rsid w:val="001E2ECB"/>
    <w:rsid w:val="001E3E63"/>
    <w:rsid w:val="001E62AB"/>
    <w:rsid w:val="001E7DB0"/>
    <w:rsid w:val="001F0A14"/>
    <w:rsid w:val="001F1239"/>
    <w:rsid w:val="001F1C54"/>
    <w:rsid w:val="001F1E07"/>
    <w:rsid w:val="001F253F"/>
    <w:rsid w:val="001F26AD"/>
    <w:rsid w:val="001F4372"/>
    <w:rsid w:val="001F4502"/>
    <w:rsid w:val="001F4940"/>
    <w:rsid w:val="001F5390"/>
    <w:rsid w:val="001F7296"/>
    <w:rsid w:val="00204575"/>
    <w:rsid w:val="00207F1A"/>
    <w:rsid w:val="002136D6"/>
    <w:rsid w:val="00213EDD"/>
    <w:rsid w:val="00216CEF"/>
    <w:rsid w:val="00217AAF"/>
    <w:rsid w:val="00221536"/>
    <w:rsid w:val="002216A8"/>
    <w:rsid w:val="002218AB"/>
    <w:rsid w:val="00221CC4"/>
    <w:rsid w:val="00224023"/>
    <w:rsid w:val="00230131"/>
    <w:rsid w:val="0023184E"/>
    <w:rsid w:val="0023346D"/>
    <w:rsid w:val="002349A2"/>
    <w:rsid w:val="002359D6"/>
    <w:rsid w:val="00236C8F"/>
    <w:rsid w:val="00237499"/>
    <w:rsid w:val="002374CE"/>
    <w:rsid w:val="00237F81"/>
    <w:rsid w:val="0024022E"/>
    <w:rsid w:val="002403E6"/>
    <w:rsid w:val="0024081F"/>
    <w:rsid w:val="00241339"/>
    <w:rsid w:val="00241DE6"/>
    <w:rsid w:val="00241FB4"/>
    <w:rsid w:val="00242EF1"/>
    <w:rsid w:val="002438A2"/>
    <w:rsid w:val="002438FE"/>
    <w:rsid w:val="00244160"/>
    <w:rsid w:val="00245DE7"/>
    <w:rsid w:val="00247BC5"/>
    <w:rsid w:val="0025132D"/>
    <w:rsid w:val="0025410B"/>
    <w:rsid w:val="002553E4"/>
    <w:rsid w:val="0025558B"/>
    <w:rsid w:val="002555D4"/>
    <w:rsid w:val="002573D6"/>
    <w:rsid w:val="002604A7"/>
    <w:rsid w:val="002629A8"/>
    <w:rsid w:val="0026636A"/>
    <w:rsid w:val="0027107A"/>
    <w:rsid w:val="00272EB4"/>
    <w:rsid w:val="002737C3"/>
    <w:rsid w:val="00274B68"/>
    <w:rsid w:val="0028011E"/>
    <w:rsid w:val="00281010"/>
    <w:rsid w:val="002819E0"/>
    <w:rsid w:val="00284740"/>
    <w:rsid w:val="00284775"/>
    <w:rsid w:val="00284850"/>
    <w:rsid w:val="00286F22"/>
    <w:rsid w:val="00290334"/>
    <w:rsid w:val="00292914"/>
    <w:rsid w:val="00292F79"/>
    <w:rsid w:val="00293686"/>
    <w:rsid w:val="00295185"/>
    <w:rsid w:val="0029731D"/>
    <w:rsid w:val="002A1679"/>
    <w:rsid w:val="002A19EF"/>
    <w:rsid w:val="002A4DA5"/>
    <w:rsid w:val="002B08A1"/>
    <w:rsid w:val="002B2EE4"/>
    <w:rsid w:val="002B3798"/>
    <w:rsid w:val="002B69C9"/>
    <w:rsid w:val="002B7538"/>
    <w:rsid w:val="002B788F"/>
    <w:rsid w:val="002C0A9F"/>
    <w:rsid w:val="002C19A1"/>
    <w:rsid w:val="002C2419"/>
    <w:rsid w:val="002C3AF7"/>
    <w:rsid w:val="002C7A57"/>
    <w:rsid w:val="002D0E85"/>
    <w:rsid w:val="002D12FA"/>
    <w:rsid w:val="002D13C1"/>
    <w:rsid w:val="002D1E31"/>
    <w:rsid w:val="002D3AB6"/>
    <w:rsid w:val="002D4871"/>
    <w:rsid w:val="002D4A2A"/>
    <w:rsid w:val="002D51B6"/>
    <w:rsid w:val="002D65A3"/>
    <w:rsid w:val="002D74E1"/>
    <w:rsid w:val="002D7971"/>
    <w:rsid w:val="002D7E35"/>
    <w:rsid w:val="002E0082"/>
    <w:rsid w:val="002E1433"/>
    <w:rsid w:val="002E2556"/>
    <w:rsid w:val="002E26A1"/>
    <w:rsid w:val="002E4370"/>
    <w:rsid w:val="002E501F"/>
    <w:rsid w:val="002E675E"/>
    <w:rsid w:val="002F0221"/>
    <w:rsid w:val="002F425C"/>
    <w:rsid w:val="002F488B"/>
    <w:rsid w:val="002F61FB"/>
    <w:rsid w:val="002F7246"/>
    <w:rsid w:val="002F7D06"/>
    <w:rsid w:val="00302E78"/>
    <w:rsid w:val="00304138"/>
    <w:rsid w:val="00304CDD"/>
    <w:rsid w:val="00305A5F"/>
    <w:rsid w:val="00305F7A"/>
    <w:rsid w:val="00310F32"/>
    <w:rsid w:val="00311B38"/>
    <w:rsid w:val="003125C0"/>
    <w:rsid w:val="00312678"/>
    <w:rsid w:val="0031303E"/>
    <w:rsid w:val="00313883"/>
    <w:rsid w:val="003138D2"/>
    <w:rsid w:val="00313F3F"/>
    <w:rsid w:val="00314634"/>
    <w:rsid w:val="00317C2C"/>
    <w:rsid w:val="0032010B"/>
    <w:rsid w:val="0032260D"/>
    <w:rsid w:val="00322D40"/>
    <w:rsid w:val="00323680"/>
    <w:rsid w:val="00324D92"/>
    <w:rsid w:val="00325E5D"/>
    <w:rsid w:val="003266D9"/>
    <w:rsid w:val="00326BCC"/>
    <w:rsid w:val="00327429"/>
    <w:rsid w:val="00331330"/>
    <w:rsid w:val="0033218C"/>
    <w:rsid w:val="00332E6F"/>
    <w:rsid w:val="00333C69"/>
    <w:rsid w:val="0033518A"/>
    <w:rsid w:val="00335EBD"/>
    <w:rsid w:val="003401B3"/>
    <w:rsid w:val="00340211"/>
    <w:rsid w:val="00341D44"/>
    <w:rsid w:val="00342483"/>
    <w:rsid w:val="0034320E"/>
    <w:rsid w:val="00343B4A"/>
    <w:rsid w:val="00346403"/>
    <w:rsid w:val="00347EF5"/>
    <w:rsid w:val="00350DB4"/>
    <w:rsid w:val="0035134D"/>
    <w:rsid w:val="00351A16"/>
    <w:rsid w:val="00352423"/>
    <w:rsid w:val="003568B6"/>
    <w:rsid w:val="0035722E"/>
    <w:rsid w:val="00357350"/>
    <w:rsid w:val="00357E13"/>
    <w:rsid w:val="003603E5"/>
    <w:rsid w:val="00361F78"/>
    <w:rsid w:val="00361FCA"/>
    <w:rsid w:val="00362EED"/>
    <w:rsid w:val="003633F9"/>
    <w:rsid w:val="003656D5"/>
    <w:rsid w:val="003676F9"/>
    <w:rsid w:val="003700B8"/>
    <w:rsid w:val="0037025F"/>
    <w:rsid w:val="003706F3"/>
    <w:rsid w:val="003716A3"/>
    <w:rsid w:val="00372155"/>
    <w:rsid w:val="00375BFA"/>
    <w:rsid w:val="00375C39"/>
    <w:rsid w:val="00376DA9"/>
    <w:rsid w:val="00377E29"/>
    <w:rsid w:val="00377EC1"/>
    <w:rsid w:val="00377FB0"/>
    <w:rsid w:val="003800E7"/>
    <w:rsid w:val="003806D6"/>
    <w:rsid w:val="00381E50"/>
    <w:rsid w:val="00382755"/>
    <w:rsid w:val="00383FA8"/>
    <w:rsid w:val="00385745"/>
    <w:rsid w:val="00385B2D"/>
    <w:rsid w:val="00386BC9"/>
    <w:rsid w:val="00386E46"/>
    <w:rsid w:val="00387668"/>
    <w:rsid w:val="003900B5"/>
    <w:rsid w:val="00391B09"/>
    <w:rsid w:val="00392DB7"/>
    <w:rsid w:val="003950B0"/>
    <w:rsid w:val="00395447"/>
    <w:rsid w:val="0039716A"/>
    <w:rsid w:val="00397607"/>
    <w:rsid w:val="00397D88"/>
    <w:rsid w:val="003A1273"/>
    <w:rsid w:val="003A2833"/>
    <w:rsid w:val="003A28A6"/>
    <w:rsid w:val="003A4BB3"/>
    <w:rsid w:val="003A6B84"/>
    <w:rsid w:val="003A72C8"/>
    <w:rsid w:val="003B19DC"/>
    <w:rsid w:val="003B5616"/>
    <w:rsid w:val="003B7488"/>
    <w:rsid w:val="003C0937"/>
    <w:rsid w:val="003C39F7"/>
    <w:rsid w:val="003D0838"/>
    <w:rsid w:val="003D2F88"/>
    <w:rsid w:val="003D5B6C"/>
    <w:rsid w:val="003D6441"/>
    <w:rsid w:val="003D6E3D"/>
    <w:rsid w:val="003D767C"/>
    <w:rsid w:val="003D78F4"/>
    <w:rsid w:val="003E0D56"/>
    <w:rsid w:val="003E2A05"/>
    <w:rsid w:val="003E3723"/>
    <w:rsid w:val="003E4A72"/>
    <w:rsid w:val="003E58AB"/>
    <w:rsid w:val="003F016D"/>
    <w:rsid w:val="003F02EB"/>
    <w:rsid w:val="003F103B"/>
    <w:rsid w:val="003F1217"/>
    <w:rsid w:val="003F1555"/>
    <w:rsid w:val="003F23EB"/>
    <w:rsid w:val="003F26D0"/>
    <w:rsid w:val="003F2AA7"/>
    <w:rsid w:val="003F2BF4"/>
    <w:rsid w:val="003F3896"/>
    <w:rsid w:val="003F6AAF"/>
    <w:rsid w:val="003F6C18"/>
    <w:rsid w:val="00400362"/>
    <w:rsid w:val="00401564"/>
    <w:rsid w:val="00404464"/>
    <w:rsid w:val="0040614B"/>
    <w:rsid w:val="0040662C"/>
    <w:rsid w:val="00407C66"/>
    <w:rsid w:val="00410FFB"/>
    <w:rsid w:val="00411835"/>
    <w:rsid w:val="00411A0A"/>
    <w:rsid w:val="004126B5"/>
    <w:rsid w:val="004132B8"/>
    <w:rsid w:val="00413A1D"/>
    <w:rsid w:val="0041415E"/>
    <w:rsid w:val="00414D90"/>
    <w:rsid w:val="00415090"/>
    <w:rsid w:val="0041748F"/>
    <w:rsid w:val="00417ECE"/>
    <w:rsid w:val="004203BC"/>
    <w:rsid w:val="004220CF"/>
    <w:rsid w:val="00422BF0"/>
    <w:rsid w:val="004244B1"/>
    <w:rsid w:val="004262DD"/>
    <w:rsid w:val="00426396"/>
    <w:rsid w:val="00426809"/>
    <w:rsid w:val="004270A5"/>
    <w:rsid w:val="004315BC"/>
    <w:rsid w:val="00431A29"/>
    <w:rsid w:val="00435781"/>
    <w:rsid w:val="004373D2"/>
    <w:rsid w:val="00441A57"/>
    <w:rsid w:val="00444A73"/>
    <w:rsid w:val="004453F4"/>
    <w:rsid w:val="00445DF0"/>
    <w:rsid w:val="004462B4"/>
    <w:rsid w:val="00447F60"/>
    <w:rsid w:val="00450375"/>
    <w:rsid w:val="00451A5B"/>
    <w:rsid w:val="004541C4"/>
    <w:rsid w:val="004557B9"/>
    <w:rsid w:val="00455EBD"/>
    <w:rsid w:val="004561CE"/>
    <w:rsid w:val="0045678D"/>
    <w:rsid w:val="0045699E"/>
    <w:rsid w:val="004605EB"/>
    <w:rsid w:val="0046167D"/>
    <w:rsid w:val="004617D9"/>
    <w:rsid w:val="0046326E"/>
    <w:rsid w:val="00463B64"/>
    <w:rsid w:val="004677E1"/>
    <w:rsid w:val="0047043A"/>
    <w:rsid w:val="0047229E"/>
    <w:rsid w:val="0047393F"/>
    <w:rsid w:val="004743C2"/>
    <w:rsid w:val="00484A58"/>
    <w:rsid w:val="0048542C"/>
    <w:rsid w:val="00485FAF"/>
    <w:rsid w:val="004868F2"/>
    <w:rsid w:val="0048787D"/>
    <w:rsid w:val="00491201"/>
    <w:rsid w:val="004937DD"/>
    <w:rsid w:val="00493A6B"/>
    <w:rsid w:val="0049462A"/>
    <w:rsid w:val="0049536E"/>
    <w:rsid w:val="004954D1"/>
    <w:rsid w:val="004967EA"/>
    <w:rsid w:val="00496C78"/>
    <w:rsid w:val="004A1C49"/>
    <w:rsid w:val="004A2BE1"/>
    <w:rsid w:val="004A4F7A"/>
    <w:rsid w:val="004A669F"/>
    <w:rsid w:val="004A6BF6"/>
    <w:rsid w:val="004B21F2"/>
    <w:rsid w:val="004B2374"/>
    <w:rsid w:val="004B2EB0"/>
    <w:rsid w:val="004B38A4"/>
    <w:rsid w:val="004B3B31"/>
    <w:rsid w:val="004B3BE1"/>
    <w:rsid w:val="004B5631"/>
    <w:rsid w:val="004B5667"/>
    <w:rsid w:val="004B77C4"/>
    <w:rsid w:val="004C2914"/>
    <w:rsid w:val="004C3FE4"/>
    <w:rsid w:val="004C4D3E"/>
    <w:rsid w:val="004C53CA"/>
    <w:rsid w:val="004C581A"/>
    <w:rsid w:val="004C687B"/>
    <w:rsid w:val="004D0472"/>
    <w:rsid w:val="004D2968"/>
    <w:rsid w:val="004D299C"/>
    <w:rsid w:val="004D386B"/>
    <w:rsid w:val="004D566F"/>
    <w:rsid w:val="004E0D7E"/>
    <w:rsid w:val="004E1E77"/>
    <w:rsid w:val="004E2503"/>
    <w:rsid w:val="004E2A63"/>
    <w:rsid w:val="004E59EA"/>
    <w:rsid w:val="004E7021"/>
    <w:rsid w:val="004F12FF"/>
    <w:rsid w:val="004F167D"/>
    <w:rsid w:val="004F18EF"/>
    <w:rsid w:val="004F1F89"/>
    <w:rsid w:val="004F23A9"/>
    <w:rsid w:val="004F30BE"/>
    <w:rsid w:val="004F34A5"/>
    <w:rsid w:val="004F369B"/>
    <w:rsid w:val="004F406E"/>
    <w:rsid w:val="004F45A9"/>
    <w:rsid w:val="004F4AB6"/>
    <w:rsid w:val="004F577B"/>
    <w:rsid w:val="004F6082"/>
    <w:rsid w:val="004F6E9A"/>
    <w:rsid w:val="004F78ED"/>
    <w:rsid w:val="005004C6"/>
    <w:rsid w:val="00502444"/>
    <w:rsid w:val="00502596"/>
    <w:rsid w:val="00504FB0"/>
    <w:rsid w:val="005053A2"/>
    <w:rsid w:val="00506BC6"/>
    <w:rsid w:val="00507C0F"/>
    <w:rsid w:val="00507CEF"/>
    <w:rsid w:val="00512158"/>
    <w:rsid w:val="00512EC9"/>
    <w:rsid w:val="005150E4"/>
    <w:rsid w:val="00516798"/>
    <w:rsid w:val="00521537"/>
    <w:rsid w:val="00521F33"/>
    <w:rsid w:val="0052210C"/>
    <w:rsid w:val="0052418B"/>
    <w:rsid w:val="005305D9"/>
    <w:rsid w:val="00530696"/>
    <w:rsid w:val="0053196F"/>
    <w:rsid w:val="00531ADB"/>
    <w:rsid w:val="00531E91"/>
    <w:rsid w:val="005354E2"/>
    <w:rsid w:val="00536E16"/>
    <w:rsid w:val="0054151E"/>
    <w:rsid w:val="00543130"/>
    <w:rsid w:val="00544E6F"/>
    <w:rsid w:val="00545288"/>
    <w:rsid w:val="005477C6"/>
    <w:rsid w:val="005513FC"/>
    <w:rsid w:val="005518F5"/>
    <w:rsid w:val="00551D15"/>
    <w:rsid w:val="00551E86"/>
    <w:rsid w:val="00552203"/>
    <w:rsid w:val="0055501E"/>
    <w:rsid w:val="005558DB"/>
    <w:rsid w:val="00556D0F"/>
    <w:rsid w:val="00563AB5"/>
    <w:rsid w:val="00564117"/>
    <w:rsid w:val="00564FA6"/>
    <w:rsid w:val="005652D6"/>
    <w:rsid w:val="005732FE"/>
    <w:rsid w:val="0057349F"/>
    <w:rsid w:val="00573BA9"/>
    <w:rsid w:val="005745B7"/>
    <w:rsid w:val="00574B62"/>
    <w:rsid w:val="00576CC1"/>
    <w:rsid w:val="00577D31"/>
    <w:rsid w:val="00577F32"/>
    <w:rsid w:val="0058083E"/>
    <w:rsid w:val="00581306"/>
    <w:rsid w:val="00581A6D"/>
    <w:rsid w:val="00584803"/>
    <w:rsid w:val="00584F12"/>
    <w:rsid w:val="00585181"/>
    <w:rsid w:val="00585276"/>
    <w:rsid w:val="00585A64"/>
    <w:rsid w:val="00585DBD"/>
    <w:rsid w:val="00586020"/>
    <w:rsid w:val="0059022C"/>
    <w:rsid w:val="005914EA"/>
    <w:rsid w:val="00591816"/>
    <w:rsid w:val="00592AE7"/>
    <w:rsid w:val="00592E56"/>
    <w:rsid w:val="00597FB5"/>
    <w:rsid w:val="005A1FBA"/>
    <w:rsid w:val="005A2B25"/>
    <w:rsid w:val="005A32D6"/>
    <w:rsid w:val="005A3AC7"/>
    <w:rsid w:val="005A3CE4"/>
    <w:rsid w:val="005A57EF"/>
    <w:rsid w:val="005A6873"/>
    <w:rsid w:val="005A7C2F"/>
    <w:rsid w:val="005B0322"/>
    <w:rsid w:val="005B286D"/>
    <w:rsid w:val="005B5709"/>
    <w:rsid w:val="005B65D9"/>
    <w:rsid w:val="005C0115"/>
    <w:rsid w:val="005C0DCD"/>
    <w:rsid w:val="005C44E8"/>
    <w:rsid w:val="005C7390"/>
    <w:rsid w:val="005D05B2"/>
    <w:rsid w:val="005D0C3B"/>
    <w:rsid w:val="005D4C03"/>
    <w:rsid w:val="005D778E"/>
    <w:rsid w:val="005E09A9"/>
    <w:rsid w:val="005E2651"/>
    <w:rsid w:val="005E2EAE"/>
    <w:rsid w:val="005E7229"/>
    <w:rsid w:val="005F08DA"/>
    <w:rsid w:val="005F0EF6"/>
    <w:rsid w:val="005F1430"/>
    <w:rsid w:val="005F145D"/>
    <w:rsid w:val="005F189B"/>
    <w:rsid w:val="005F3034"/>
    <w:rsid w:val="005F6DD1"/>
    <w:rsid w:val="00600A59"/>
    <w:rsid w:val="00602BF2"/>
    <w:rsid w:val="00603B3B"/>
    <w:rsid w:val="00605700"/>
    <w:rsid w:val="00606A47"/>
    <w:rsid w:val="00606E42"/>
    <w:rsid w:val="006106D7"/>
    <w:rsid w:val="006135EA"/>
    <w:rsid w:val="00614AAB"/>
    <w:rsid w:val="00614EE1"/>
    <w:rsid w:val="00615016"/>
    <w:rsid w:val="0061695F"/>
    <w:rsid w:val="00616BDE"/>
    <w:rsid w:val="006170CE"/>
    <w:rsid w:val="0062228F"/>
    <w:rsid w:val="00623B0B"/>
    <w:rsid w:val="00623D86"/>
    <w:rsid w:val="0062443E"/>
    <w:rsid w:val="006249CB"/>
    <w:rsid w:val="006254DE"/>
    <w:rsid w:val="00626DEA"/>
    <w:rsid w:val="00627BF9"/>
    <w:rsid w:val="00627C3C"/>
    <w:rsid w:val="00633F3E"/>
    <w:rsid w:val="00635096"/>
    <w:rsid w:val="00640496"/>
    <w:rsid w:val="006412C2"/>
    <w:rsid w:val="00643F05"/>
    <w:rsid w:val="006448EC"/>
    <w:rsid w:val="00644966"/>
    <w:rsid w:val="0064615F"/>
    <w:rsid w:val="00647624"/>
    <w:rsid w:val="006476C6"/>
    <w:rsid w:val="006501DC"/>
    <w:rsid w:val="0065087F"/>
    <w:rsid w:val="00651C02"/>
    <w:rsid w:val="00654CB9"/>
    <w:rsid w:val="00654F73"/>
    <w:rsid w:val="00655D78"/>
    <w:rsid w:val="006574E7"/>
    <w:rsid w:val="006607A6"/>
    <w:rsid w:val="00661941"/>
    <w:rsid w:val="00663ABB"/>
    <w:rsid w:val="006640DE"/>
    <w:rsid w:val="0066615A"/>
    <w:rsid w:val="006666C2"/>
    <w:rsid w:val="00672694"/>
    <w:rsid w:val="0067323E"/>
    <w:rsid w:val="00674B66"/>
    <w:rsid w:val="00677E8B"/>
    <w:rsid w:val="00680411"/>
    <w:rsid w:val="00682A9C"/>
    <w:rsid w:val="006844AB"/>
    <w:rsid w:val="00684561"/>
    <w:rsid w:val="00685CB5"/>
    <w:rsid w:val="006874CC"/>
    <w:rsid w:val="006949CE"/>
    <w:rsid w:val="00694F4B"/>
    <w:rsid w:val="006970D8"/>
    <w:rsid w:val="006A20F6"/>
    <w:rsid w:val="006A4373"/>
    <w:rsid w:val="006A46CD"/>
    <w:rsid w:val="006A6371"/>
    <w:rsid w:val="006A6707"/>
    <w:rsid w:val="006A6E41"/>
    <w:rsid w:val="006A7F6A"/>
    <w:rsid w:val="006B0823"/>
    <w:rsid w:val="006B144B"/>
    <w:rsid w:val="006B532F"/>
    <w:rsid w:val="006B5A30"/>
    <w:rsid w:val="006B5E1D"/>
    <w:rsid w:val="006B7344"/>
    <w:rsid w:val="006C1ABA"/>
    <w:rsid w:val="006C1FE5"/>
    <w:rsid w:val="006C348C"/>
    <w:rsid w:val="006C7F97"/>
    <w:rsid w:val="006D0012"/>
    <w:rsid w:val="006D0B6E"/>
    <w:rsid w:val="006D12AE"/>
    <w:rsid w:val="006D2B71"/>
    <w:rsid w:val="006D3023"/>
    <w:rsid w:val="006D4A64"/>
    <w:rsid w:val="006D5E39"/>
    <w:rsid w:val="006E0C03"/>
    <w:rsid w:val="006E1270"/>
    <w:rsid w:val="006E15C6"/>
    <w:rsid w:val="006E1D44"/>
    <w:rsid w:val="006E268E"/>
    <w:rsid w:val="006E622B"/>
    <w:rsid w:val="006E6B0B"/>
    <w:rsid w:val="006E7B75"/>
    <w:rsid w:val="006F3014"/>
    <w:rsid w:val="006F3FD7"/>
    <w:rsid w:val="006F425B"/>
    <w:rsid w:val="006F5ABE"/>
    <w:rsid w:val="0070071D"/>
    <w:rsid w:val="00700C3A"/>
    <w:rsid w:val="00704393"/>
    <w:rsid w:val="00706066"/>
    <w:rsid w:val="007100A8"/>
    <w:rsid w:val="00712073"/>
    <w:rsid w:val="00713FB2"/>
    <w:rsid w:val="00715843"/>
    <w:rsid w:val="00716AF0"/>
    <w:rsid w:val="00716CFD"/>
    <w:rsid w:val="00717352"/>
    <w:rsid w:val="007206CD"/>
    <w:rsid w:val="00720A59"/>
    <w:rsid w:val="00725AEF"/>
    <w:rsid w:val="00732AE2"/>
    <w:rsid w:val="0073326C"/>
    <w:rsid w:val="0073467C"/>
    <w:rsid w:val="00735463"/>
    <w:rsid w:val="007379D5"/>
    <w:rsid w:val="007449FA"/>
    <w:rsid w:val="00745D6E"/>
    <w:rsid w:val="0074762B"/>
    <w:rsid w:val="00747858"/>
    <w:rsid w:val="0075291D"/>
    <w:rsid w:val="00753389"/>
    <w:rsid w:val="00754538"/>
    <w:rsid w:val="00755B35"/>
    <w:rsid w:val="00756946"/>
    <w:rsid w:val="00756D5E"/>
    <w:rsid w:val="007576B4"/>
    <w:rsid w:val="0076067F"/>
    <w:rsid w:val="00761DBA"/>
    <w:rsid w:val="00766855"/>
    <w:rsid w:val="00766B29"/>
    <w:rsid w:val="00773901"/>
    <w:rsid w:val="0077498F"/>
    <w:rsid w:val="007754AA"/>
    <w:rsid w:val="0077584A"/>
    <w:rsid w:val="007807F1"/>
    <w:rsid w:val="00780BCA"/>
    <w:rsid w:val="00780CF9"/>
    <w:rsid w:val="007816DD"/>
    <w:rsid w:val="007816FF"/>
    <w:rsid w:val="007827B6"/>
    <w:rsid w:val="00782BD2"/>
    <w:rsid w:val="00782DD8"/>
    <w:rsid w:val="007850AA"/>
    <w:rsid w:val="007853A9"/>
    <w:rsid w:val="00786110"/>
    <w:rsid w:val="00786E43"/>
    <w:rsid w:val="007877EB"/>
    <w:rsid w:val="00790A4D"/>
    <w:rsid w:val="00793490"/>
    <w:rsid w:val="00793B9F"/>
    <w:rsid w:val="00793D6D"/>
    <w:rsid w:val="00793E2F"/>
    <w:rsid w:val="00794235"/>
    <w:rsid w:val="00795524"/>
    <w:rsid w:val="007961DC"/>
    <w:rsid w:val="00797F7D"/>
    <w:rsid w:val="007A0364"/>
    <w:rsid w:val="007A1248"/>
    <w:rsid w:val="007A2E48"/>
    <w:rsid w:val="007A357E"/>
    <w:rsid w:val="007A4D11"/>
    <w:rsid w:val="007A5267"/>
    <w:rsid w:val="007A7737"/>
    <w:rsid w:val="007B032C"/>
    <w:rsid w:val="007B67E3"/>
    <w:rsid w:val="007C03C3"/>
    <w:rsid w:val="007C104F"/>
    <w:rsid w:val="007C1207"/>
    <w:rsid w:val="007C195D"/>
    <w:rsid w:val="007C2A60"/>
    <w:rsid w:val="007C2B50"/>
    <w:rsid w:val="007C30D7"/>
    <w:rsid w:val="007C33EA"/>
    <w:rsid w:val="007C3863"/>
    <w:rsid w:val="007C44C2"/>
    <w:rsid w:val="007C7408"/>
    <w:rsid w:val="007D1F02"/>
    <w:rsid w:val="007D4E8E"/>
    <w:rsid w:val="007D51C2"/>
    <w:rsid w:val="007D724A"/>
    <w:rsid w:val="007D77B1"/>
    <w:rsid w:val="007E0600"/>
    <w:rsid w:val="007E10A6"/>
    <w:rsid w:val="007E2DC4"/>
    <w:rsid w:val="007E31EC"/>
    <w:rsid w:val="007E3C4F"/>
    <w:rsid w:val="007E3C7E"/>
    <w:rsid w:val="007E5166"/>
    <w:rsid w:val="007E62FD"/>
    <w:rsid w:val="007E7703"/>
    <w:rsid w:val="007E77A3"/>
    <w:rsid w:val="007F0ECF"/>
    <w:rsid w:val="007F0F54"/>
    <w:rsid w:val="007F13A9"/>
    <w:rsid w:val="007F3956"/>
    <w:rsid w:val="007F4163"/>
    <w:rsid w:val="007F4758"/>
    <w:rsid w:val="007F649C"/>
    <w:rsid w:val="00800721"/>
    <w:rsid w:val="00800BA7"/>
    <w:rsid w:val="0080109D"/>
    <w:rsid w:val="008057F4"/>
    <w:rsid w:val="0080706E"/>
    <w:rsid w:val="00810EF8"/>
    <w:rsid w:val="0081186A"/>
    <w:rsid w:val="008121C5"/>
    <w:rsid w:val="00813887"/>
    <w:rsid w:val="00813A4E"/>
    <w:rsid w:val="00813DC8"/>
    <w:rsid w:val="00816690"/>
    <w:rsid w:val="00817218"/>
    <w:rsid w:val="00817A50"/>
    <w:rsid w:val="00820090"/>
    <w:rsid w:val="00821EA2"/>
    <w:rsid w:val="0082213C"/>
    <w:rsid w:val="0082244C"/>
    <w:rsid w:val="00822460"/>
    <w:rsid w:val="00822CA3"/>
    <w:rsid w:val="00822D27"/>
    <w:rsid w:val="00823A74"/>
    <w:rsid w:val="0082406E"/>
    <w:rsid w:val="008241F0"/>
    <w:rsid w:val="00824904"/>
    <w:rsid w:val="00824C22"/>
    <w:rsid w:val="00826453"/>
    <w:rsid w:val="00827F2B"/>
    <w:rsid w:val="008307AF"/>
    <w:rsid w:val="00830CEB"/>
    <w:rsid w:val="0083151F"/>
    <w:rsid w:val="00833DC4"/>
    <w:rsid w:val="00835840"/>
    <w:rsid w:val="008411A4"/>
    <w:rsid w:val="00841849"/>
    <w:rsid w:val="00841D65"/>
    <w:rsid w:val="0084328A"/>
    <w:rsid w:val="0084382C"/>
    <w:rsid w:val="00844D93"/>
    <w:rsid w:val="00850D6B"/>
    <w:rsid w:val="00851892"/>
    <w:rsid w:val="00854038"/>
    <w:rsid w:val="00855C29"/>
    <w:rsid w:val="00855EC7"/>
    <w:rsid w:val="00861630"/>
    <w:rsid w:val="00861FC4"/>
    <w:rsid w:val="00870045"/>
    <w:rsid w:val="00871170"/>
    <w:rsid w:val="00871A21"/>
    <w:rsid w:val="00871F26"/>
    <w:rsid w:val="00872B08"/>
    <w:rsid w:val="008747B3"/>
    <w:rsid w:val="0087540B"/>
    <w:rsid w:val="00880B9E"/>
    <w:rsid w:val="00881353"/>
    <w:rsid w:val="00882417"/>
    <w:rsid w:val="0088316D"/>
    <w:rsid w:val="00887674"/>
    <w:rsid w:val="00887B4A"/>
    <w:rsid w:val="008913BA"/>
    <w:rsid w:val="0089742E"/>
    <w:rsid w:val="008A272D"/>
    <w:rsid w:val="008A404F"/>
    <w:rsid w:val="008A632F"/>
    <w:rsid w:val="008A786E"/>
    <w:rsid w:val="008A7B46"/>
    <w:rsid w:val="008B0AD8"/>
    <w:rsid w:val="008B1123"/>
    <w:rsid w:val="008B17FA"/>
    <w:rsid w:val="008B2436"/>
    <w:rsid w:val="008B2F78"/>
    <w:rsid w:val="008B48A7"/>
    <w:rsid w:val="008B708D"/>
    <w:rsid w:val="008C0038"/>
    <w:rsid w:val="008C1901"/>
    <w:rsid w:val="008C3D2A"/>
    <w:rsid w:val="008C65FE"/>
    <w:rsid w:val="008C6F8A"/>
    <w:rsid w:val="008D0A4D"/>
    <w:rsid w:val="008D1796"/>
    <w:rsid w:val="008D1F29"/>
    <w:rsid w:val="008D2871"/>
    <w:rsid w:val="008D3BF9"/>
    <w:rsid w:val="008D3D94"/>
    <w:rsid w:val="008D598B"/>
    <w:rsid w:val="008E1D4A"/>
    <w:rsid w:val="008E4920"/>
    <w:rsid w:val="008E5DDB"/>
    <w:rsid w:val="008E5F19"/>
    <w:rsid w:val="008E7B68"/>
    <w:rsid w:val="008F4275"/>
    <w:rsid w:val="008F4E5F"/>
    <w:rsid w:val="008F78E6"/>
    <w:rsid w:val="00901681"/>
    <w:rsid w:val="00902DF7"/>
    <w:rsid w:val="0090775F"/>
    <w:rsid w:val="00910146"/>
    <w:rsid w:val="00911141"/>
    <w:rsid w:val="00912295"/>
    <w:rsid w:val="009126C6"/>
    <w:rsid w:val="009140AA"/>
    <w:rsid w:val="009148BF"/>
    <w:rsid w:val="0091549B"/>
    <w:rsid w:val="00917293"/>
    <w:rsid w:val="00920040"/>
    <w:rsid w:val="00920E1E"/>
    <w:rsid w:val="009215F7"/>
    <w:rsid w:val="009226E1"/>
    <w:rsid w:val="009235BE"/>
    <w:rsid w:val="00923E81"/>
    <w:rsid w:val="0092735D"/>
    <w:rsid w:val="00932B46"/>
    <w:rsid w:val="00933C3A"/>
    <w:rsid w:val="00934187"/>
    <w:rsid w:val="00936EDF"/>
    <w:rsid w:val="00936F77"/>
    <w:rsid w:val="00937228"/>
    <w:rsid w:val="009402C5"/>
    <w:rsid w:val="0094057C"/>
    <w:rsid w:val="00940AC9"/>
    <w:rsid w:val="00941517"/>
    <w:rsid w:val="009427CB"/>
    <w:rsid w:val="009525BE"/>
    <w:rsid w:val="00953884"/>
    <w:rsid w:val="00953D18"/>
    <w:rsid w:val="009541CB"/>
    <w:rsid w:val="00956072"/>
    <w:rsid w:val="0095795B"/>
    <w:rsid w:val="00957DC1"/>
    <w:rsid w:val="009626AD"/>
    <w:rsid w:val="009627A6"/>
    <w:rsid w:val="00963D5E"/>
    <w:rsid w:val="00963E49"/>
    <w:rsid w:val="009644BA"/>
    <w:rsid w:val="00964596"/>
    <w:rsid w:val="00964B47"/>
    <w:rsid w:val="00966A6B"/>
    <w:rsid w:val="0097357D"/>
    <w:rsid w:val="00974E63"/>
    <w:rsid w:val="0097732D"/>
    <w:rsid w:val="00980BF9"/>
    <w:rsid w:val="00981B74"/>
    <w:rsid w:val="009829B9"/>
    <w:rsid w:val="00984693"/>
    <w:rsid w:val="00984794"/>
    <w:rsid w:val="00986FA2"/>
    <w:rsid w:val="00987BA3"/>
    <w:rsid w:val="009915B1"/>
    <w:rsid w:val="00993181"/>
    <w:rsid w:val="00993681"/>
    <w:rsid w:val="009A2451"/>
    <w:rsid w:val="009A258A"/>
    <w:rsid w:val="009A3192"/>
    <w:rsid w:val="009A3A3B"/>
    <w:rsid w:val="009A4EBD"/>
    <w:rsid w:val="009A5333"/>
    <w:rsid w:val="009A7E1E"/>
    <w:rsid w:val="009B008A"/>
    <w:rsid w:val="009B00BC"/>
    <w:rsid w:val="009B03CC"/>
    <w:rsid w:val="009B08F4"/>
    <w:rsid w:val="009B4DA5"/>
    <w:rsid w:val="009B50E7"/>
    <w:rsid w:val="009C164F"/>
    <w:rsid w:val="009C17D9"/>
    <w:rsid w:val="009C33B6"/>
    <w:rsid w:val="009C54F9"/>
    <w:rsid w:val="009C5A99"/>
    <w:rsid w:val="009D1309"/>
    <w:rsid w:val="009D16E0"/>
    <w:rsid w:val="009D1DD5"/>
    <w:rsid w:val="009D205A"/>
    <w:rsid w:val="009D23C1"/>
    <w:rsid w:val="009D3F94"/>
    <w:rsid w:val="009D4A91"/>
    <w:rsid w:val="009D5F4B"/>
    <w:rsid w:val="009D64E6"/>
    <w:rsid w:val="009D66DB"/>
    <w:rsid w:val="009D680D"/>
    <w:rsid w:val="009D6DA0"/>
    <w:rsid w:val="009E0480"/>
    <w:rsid w:val="009E06A6"/>
    <w:rsid w:val="009E2542"/>
    <w:rsid w:val="009E3088"/>
    <w:rsid w:val="009E343C"/>
    <w:rsid w:val="009E3FAD"/>
    <w:rsid w:val="009E50A2"/>
    <w:rsid w:val="009E6261"/>
    <w:rsid w:val="009E68DE"/>
    <w:rsid w:val="009E6D66"/>
    <w:rsid w:val="009F2201"/>
    <w:rsid w:val="009F4602"/>
    <w:rsid w:val="009F664A"/>
    <w:rsid w:val="00A04706"/>
    <w:rsid w:val="00A05C97"/>
    <w:rsid w:val="00A11B00"/>
    <w:rsid w:val="00A13CCD"/>
    <w:rsid w:val="00A13F86"/>
    <w:rsid w:val="00A16B9F"/>
    <w:rsid w:val="00A21072"/>
    <w:rsid w:val="00A22B1F"/>
    <w:rsid w:val="00A22DB2"/>
    <w:rsid w:val="00A23347"/>
    <w:rsid w:val="00A23702"/>
    <w:rsid w:val="00A25671"/>
    <w:rsid w:val="00A31416"/>
    <w:rsid w:val="00A33D8B"/>
    <w:rsid w:val="00A36D73"/>
    <w:rsid w:val="00A37E17"/>
    <w:rsid w:val="00A40926"/>
    <w:rsid w:val="00A419A4"/>
    <w:rsid w:val="00A41D2A"/>
    <w:rsid w:val="00A43D29"/>
    <w:rsid w:val="00A43EF7"/>
    <w:rsid w:val="00A4405F"/>
    <w:rsid w:val="00A4435C"/>
    <w:rsid w:val="00A449FE"/>
    <w:rsid w:val="00A5139B"/>
    <w:rsid w:val="00A52F94"/>
    <w:rsid w:val="00A53F28"/>
    <w:rsid w:val="00A54B13"/>
    <w:rsid w:val="00A56DA5"/>
    <w:rsid w:val="00A6008E"/>
    <w:rsid w:val="00A602D9"/>
    <w:rsid w:val="00A61A99"/>
    <w:rsid w:val="00A624C9"/>
    <w:rsid w:val="00A62626"/>
    <w:rsid w:val="00A646C6"/>
    <w:rsid w:val="00A648ED"/>
    <w:rsid w:val="00A661C2"/>
    <w:rsid w:val="00A66893"/>
    <w:rsid w:val="00A6732B"/>
    <w:rsid w:val="00A67C6D"/>
    <w:rsid w:val="00A71C0F"/>
    <w:rsid w:val="00A71EC3"/>
    <w:rsid w:val="00A72F70"/>
    <w:rsid w:val="00A74C04"/>
    <w:rsid w:val="00A74FC0"/>
    <w:rsid w:val="00A76CFF"/>
    <w:rsid w:val="00A80068"/>
    <w:rsid w:val="00A80A09"/>
    <w:rsid w:val="00A823EB"/>
    <w:rsid w:val="00A82C1E"/>
    <w:rsid w:val="00A840AC"/>
    <w:rsid w:val="00A84D3F"/>
    <w:rsid w:val="00A8654B"/>
    <w:rsid w:val="00A90BFC"/>
    <w:rsid w:val="00A965E7"/>
    <w:rsid w:val="00AA0AF2"/>
    <w:rsid w:val="00AA1E60"/>
    <w:rsid w:val="00AA5603"/>
    <w:rsid w:val="00AA6157"/>
    <w:rsid w:val="00AA702B"/>
    <w:rsid w:val="00AA7310"/>
    <w:rsid w:val="00AB006F"/>
    <w:rsid w:val="00AB1B9F"/>
    <w:rsid w:val="00AB2B8E"/>
    <w:rsid w:val="00AB378E"/>
    <w:rsid w:val="00AB5F4E"/>
    <w:rsid w:val="00AC42F0"/>
    <w:rsid w:val="00AC4A25"/>
    <w:rsid w:val="00AC57C1"/>
    <w:rsid w:val="00AC6ADB"/>
    <w:rsid w:val="00AC7840"/>
    <w:rsid w:val="00AD14AB"/>
    <w:rsid w:val="00AD3EEB"/>
    <w:rsid w:val="00AE0BE6"/>
    <w:rsid w:val="00AE135A"/>
    <w:rsid w:val="00AE1D61"/>
    <w:rsid w:val="00AE2753"/>
    <w:rsid w:val="00AE5A8D"/>
    <w:rsid w:val="00AF06E4"/>
    <w:rsid w:val="00AF25DB"/>
    <w:rsid w:val="00AF280F"/>
    <w:rsid w:val="00AF2A37"/>
    <w:rsid w:val="00AF2E70"/>
    <w:rsid w:val="00AF6B02"/>
    <w:rsid w:val="00B019FE"/>
    <w:rsid w:val="00B0248E"/>
    <w:rsid w:val="00B02B04"/>
    <w:rsid w:val="00B040BF"/>
    <w:rsid w:val="00B0507C"/>
    <w:rsid w:val="00B066AB"/>
    <w:rsid w:val="00B07150"/>
    <w:rsid w:val="00B16BEF"/>
    <w:rsid w:val="00B1765C"/>
    <w:rsid w:val="00B1794E"/>
    <w:rsid w:val="00B20EAE"/>
    <w:rsid w:val="00B21404"/>
    <w:rsid w:val="00B21C06"/>
    <w:rsid w:val="00B21CE2"/>
    <w:rsid w:val="00B232DA"/>
    <w:rsid w:val="00B23A03"/>
    <w:rsid w:val="00B242B9"/>
    <w:rsid w:val="00B24C98"/>
    <w:rsid w:val="00B30307"/>
    <w:rsid w:val="00B3086D"/>
    <w:rsid w:val="00B31059"/>
    <w:rsid w:val="00B316DC"/>
    <w:rsid w:val="00B31F98"/>
    <w:rsid w:val="00B32016"/>
    <w:rsid w:val="00B32A02"/>
    <w:rsid w:val="00B32A07"/>
    <w:rsid w:val="00B32E2A"/>
    <w:rsid w:val="00B33254"/>
    <w:rsid w:val="00B3420C"/>
    <w:rsid w:val="00B34783"/>
    <w:rsid w:val="00B35EA0"/>
    <w:rsid w:val="00B36FDF"/>
    <w:rsid w:val="00B40BA9"/>
    <w:rsid w:val="00B40E59"/>
    <w:rsid w:val="00B4577C"/>
    <w:rsid w:val="00B45E5E"/>
    <w:rsid w:val="00B470C7"/>
    <w:rsid w:val="00B47E90"/>
    <w:rsid w:val="00B501F0"/>
    <w:rsid w:val="00B51F0A"/>
    <w:rsid w:val="00B52118"/>
    <w:rsid w:val="00B54CEB"/>
    <w:rsid w:val="00B5521E"/>
    <w:rsid w:val="00B56051"/>
    <w:rsid w:val="00B56781"/>
    <w:rsid w:val="00B573C5"/>
    <w:rsid w:val="00B6087F"/>
    <w:rsid w:val="00B63357"/>
    <w:rsid w:val="00B63D9E"/>
    <w:rsid w:val="00B67229"/>
    <w:rsid w:val="00B67E08"/>
    <w:rsid w:val="00B70173"/>
    <w:rsid w:val="00B711FE"/>
    <w:rsid w:val="00B728EA"/>
    <w:rsid w:val="00B730A0"/>
    <w:rsid w:val="00B73861"/>
    <w:rsid w:val="00B74F98"/>
    <w:rsid w:val="00B7746A"/>
    <w:rsid w:val="00B77558"/>
    <w:rsid w:val="00B77BB0"/>
    <w:rsid w:val="00B806F4"/>
    <w:rsid w:val="00B83450"/>
    <w:rsid w:val="00B84F35"/>
    <w:rsid w:val="00B85476"/>
    <w:rsid w:val="00B85736"/>
    <w:rsid w:val="00B85F50"/>
    <w:rsid w:val="00B86CC6"/>
    <w:rsid w:val="00B92073"/>
    <w:rsid w:val="00B94493"/>
    <w:rsid w:val="00B977AE"/>
    <w:rsid w:val="00BA0335"/>
    <w:rsid w:val="00BA06C4"/>
    <w:rsid w:val="00BA3031"/>
    <w:rsid w:val="00BA30A1"/>
    <w:rsid w:val="00BA3633"/>
    <w:rsid w:val="00BA3A1A"/>
    <w:rsid w:val="00BA5EC4"/>
    <w:rsid w:val="00BA73D0"/>
    <w:rsid w:val="00BB097E"/>
    <w:rsid w:val="00BB4F41"/>
    <w:rsid w:val="00BB590C"/>
    <w:rsid w:val="00BB673F"/>
    <w:rsid w:val="00BC0003"/>
    <w:rsid w:val="00BC0806"/>
    <w:rsid w:val="00BC0A1D"/>
    <w:rsid w:val="00BC14AD"/>
    <w:rsid w:val="00BC1516"/>
    <w:rsid w:val="00BC3200"/>
    <w:rsid w:val="00BC3750"/>
    <w:rsid w:val="00BC443B"/>
    <w:rsid w:val="00BD0450"/>
    <w:rsid w:val="00BD1384"/>
    <w:rsid w:val="00BD1D26"/>
    <w:rsid w:val="00BD4CEE"/>
    <w:rsid w:val="00BD54C7"/>
    <w:rsid w:val="00BD79BC"/>
    <w:rsid w:val="00BE0E81"/>
    <w:rsid w:val="00BE3088"/>
    <w:rsid w:val="00BE368A"/>
    <w:rsid w:val="00BE5C0E"/>
    <w:rsid w:val="00BF23E7"/>
    <w:rsid w:val="00BF2A6E"/>
    <w:rsid w:val="00BF33CE"/>
    <w:rsid w:val="00C00FC5"/>
    <w:rsid w:val="00C026CA"/>
    <w:rsid w:val="00C05319"/>
    <w:rsid w:val="00C10845"/>
    <w:rsid w:val="00C108A3"/>
    <w:rsid w:val="00C115D1"/>
    <w:rsid w:val="00C17154"/>
    <w:rsid w:val="00C176CF"/>
    <w:rsid w:val="00C20E24"/>
    <w:rsid w:val="00C21003"/>
    <w:rsid w:val="00C24B62"/>
    <w:rsid w:val="00C24BF7"/>
    <w:rsid w:val="00C26634"/>
    <w:rsid w:val="00C278A9"/>
    <w:rsid w:val="00C27B60"/>
    <w:rsid w:val="00C30FC3"/>
    <w:rsid w:val="00C31CC8"/>
    <w:rsid w:val="00C33E9F"/>
    <w:rsid w:val="00C3554B"/>
    <w:rsid w:val="00C3573D"/>
    <w:rsid w:val="00C37100"/>
    <w:rsid w:val="00C43D70"/>
    <w:rsid w:val="00C476B8"/>
    <w:rsid w:val="00C47AEA"/>
    <w:rsid w:val="00C51A1B"/>
    <w:rsid w:val="00C52082"/>
    <w:rsid w:val="00C52189"/>
    <w:rsid w:val="00C5374A"/>
    <w:rsid w:val="00C609F8"/>
    <w:rsid w:val="00C61848"/>
    <w:rsid w:val="00C620D6"/>
    <w:rsid w:val="00C64109"/>
    <w:rsid w:val="00C6421B"/>
    <w:rsid w:val="00C6495B"/>
    <w:rsid w:val="00C65CF2"/>
    <w:rsid w:val="00C66713"/>
    <w:rsid w:val="00C671A6"/>
    <w:rsid w:val="00C676D3"/>
    <w:rsid w:val="00C67E43"/>
    <w:rsid w:val="00C7071A"/>
    <w:rsid w:val="00C70A18"/>
    <w:rsid w:val="00C73BFC"/>
    <w:rsid w:val="00C73C9A"/>
    <w:rsid w:val="00C73F5F"/>
    <w:rsid w:val="00C7435B"/>
    <w:rsid w:val="00C75AD5"/>
    <w:rsid w:val="00C75C66"/>
    <w:rsid w:val="00C77297"/>
    <w:rsid w:val="00C80B71"/>
    <w:rsid w:val="00C8116C"/>
    <w:rsid w:val="00C86408"/>
    <w:rsid w:val="00C867BC"/>
    <w:rsid w:val="00C87CFE"/>
    <w:rsid w:val="00C909CE"/>
    <w:rsid w:val="00C956D4"/>
    <w:rsid w:val="00C96883"/>
    <w:rsid w:val="00CA0295"/>
    <w:rsid w:val="00CA1C8F"/>
    <w:rsid w:val="00CA50DF"/>
    <w:rsid w:val="00CA5550"/>
    <w:rsid w:val="00CA789B"/>
    <w:rsid w:val="00CB0DA5"/>
    <w:rsid w:val="00CB2089"/>
    <w:rsid w:val="00CB238F"/>
    <w:rsid w:val="00CB319A"/>
    <w:rsid w:val="00CB4E47"/>
    <w:rsid w:val="00CB53CC"/>
    <w:rsid w:val="00CB5BC7"/>
    <w:rsid w:val="00CB6720"/>
    <w:rsid w:val="00CB77A9"/>
    <w:rsid w:val="00CC1034"/>
    <w:rsid w:val="00CC1C89"/>
    <w:rsid w:val="00CC278F"/>
    <w:rsid w:val="00CC3310"/>
    <w:rsid w:val="00CC6402"/>
    <w:rsid w:val="00CD09F5"/>
    <w:rsid w:val="00CD0E03"/>
    <w:rsid w:val="00CD3C7B"/>
    <w:rsid w:val="00CD4DFB"/>
    <w:rsid w:val="00CD560F"/>
    <w:rsid w:val="00CD5E01"/>
    <w:rsid w:val="00CD766B"/>
    <w:rsid w:val="00CE1594"/>
    <w:rsid w:val="00CE197E"/>
    <w:rsid w:val="00CE1E6B"/>
    <w:rsid w:val="00CE2E1C"/>
    <w:rsid w:val="00CE4FCA"/>
    <w:rsid w:val="00CE52BD"/>
    <w:rsid w:val="00CE5A58"/>
    <w:rsid w:val="00CE623F"/>
    <w:rsid w:val="00CF298A"/>
    <w:rsid w:val="00CF43E0"/>
    <w:rsid w:val="00CF6148"/>
    <w:rsid w:val="00CF62D8"/>
    <w:rsid w:val="00CF6F1C"/>
    <w:rsid w:val="00D04D9D"/>
    <w:rsid w:val="00D05353"/>
    <w:rsid w:val="00D05AFE"/>
    <w:rsid w:val="00D10D00"/>
    <w:rsid w:val="00D13340"/>
    <w:rsid w:val="00D150FF"/>
    <w:rsid w:val="00D15616"/>
    <w:rsid w:val="00D1617C"/>
    <w:rsid w:val="00D166BD"/>
    <w:rsid w:val="00D2108E"/>
    <w:rsid w:val="00D21142"/>
    <w:rsid w:val="00D21666"/>
    <w:rsid w:val="00D219E9"/>
    <w:rsid w:val="00D220FF"/>
    <w:rsid w:val="00D23ACF"/>
    <w:rsid w:val="00D24A63"/>
    <w:rsid w:val="00D30237"/>
    <w:rsid w:val="00D3102D"/>
    <w:rsid w:val="00D32296"/>
    <w:rsid w:val="00D36CAC"/>
    <w:rsid w:val="00D37D8F"/>
    <w:rsid w:val="00D42288"/>
    <w:rsid w:val="00D43B77"/>
    <w:rsid w:val="00D43BC9"/>
    <w:rsid w:val="00D46FB4"/>
    <w:rsid w:val="00D47BBF"/>
    <w:rsid w:val="00D50334"/>
    <w:rsid w:val="00D51F38"/>
    <w:rsid w:val="00D5460B"/>
    <w:rsid w:val="00D55FC7"/>
    <w:rsid w:val="00D56CB8"/>
    <w:rsid w:val="00D60801"/>
    <w:rsid w:val="00D61939"/>
    <w:rsid w:val="00D6301E"/>
    <w:rsid w:val="00D63D61"/>
    <w:rsid w:val="00D644F4"/>
    <w:rsid w:val="00D660CC"/>
    <w:rsid w:val="00D66821"/>
    <w:rsid w:val="00D67751"/>
    <w:rsid w:val="00D71C03"/>
    <w:rsid w:val="00D7238A"/>
    <w:rsid w:val="00D74D17"/>
    <w:rsid w:val="00D74E91"/>
    <w:rsid w:val="00D75011"/>
    <w:rsid w:val="00D757F0"/>
    <w:rsid w:val="00D76E44"/>
    <w:rsid w:val="00D77514"/>
    <w:rsid w:val="00D77B39"/>
    <w:rsid w:val="00D819B8"/>
    <w:rsid w:val="00D84A96"/>
    <w:rsid w:val="00D84E73"/>
    <w:rsid w:val="00D85046"/>
    <w:rsid w:val="00D85E97"/>
    <w:rsid w:val="00D91F8A"/>
    <w:rsid w:val="00D92F4C"/>
    <w:rsid w:val="00D933B1"/>
    <w:rsid w:val="00D93F2E"/>
    <w:rsid w:val="00D94546"/>
    <w:rsid w:val="00D96133"/>
    <w:rsid w:val="00D973B5"/>
    <w:rsid w:val="00D97789"/>
    <w:rsid w:val="00DA02A8"/>
    <w:rsid w:val="00DA0498"/>
    <w:rsid w:val="00DA05C4"/>
    <w:rsid w:val="00DA08D3"/>
    <w:rsid w:val="00DA10C8"/>
    <w:rsid w:val="00DA2340"/>
    <w:rsid w:val="00DA2751"/>
    <w:rsid w:val="00DA2EC7"/>
    <w:rsid w:val="00DA2F5A"/>
    <w:rsid w:val="00DA6341"/>
    <w:rsid w:val="00DA665D"/>
    <w:rsid w:val="00DA67FF"/>
    <w:rsid w:val="00DB19A1"/>
    <w:rsid w:val="00DB2C9B"/>
    <w:rsid w:val="00DB3AAB"/>
    <w:rsid w:val="00DC2AC6"/>
    <w:rsid w:val="00DC4966"/>
    <w:rsid w:val="00DD0241"/>
    <w:rsid w:val="00DD61F4"/>
    <w:rsid w:val="00DD6453"/>
    <w:rsid w:val="00DD6C2E"/>
    <w:rsid w:val="00DD717F"/>
    <w:rsid w:val="00DD77A7"/>
    <w:rsid w:val="00DE0948"/>
    <w:rsid w:val="00DE0A3B"/>
    <w:rsid w:val="00DE2F53"/>
    <w:rsid w:val="00DE3D24"/>
    <w:rsid w:val="00DE4099"/>
    <w:rsid w:val="00DE65D5"/>
    <w:rsid w:val="00DE6FD0"/>
    <w:rsid w:val="00DF0A73"/>
    <w:rsid w:val="00DF19AD"/>
    <w:rsid w:val="00DF287F"/>
    <w:rsid w:val="00DF36DF"/>
    <w:rsid w:val="00DF4814"/>
    <w:rsid w:val="00DF569F"/>
    <w:rsid w:val="00DF6DA4"/>
    <w:rsid w:val="00DF7966"/>
    <w:rsid w:val="00DF7B70"/>
    <w:rsid w:val="00DF7E7D"/>
    <w:rsid w:val="00E0032D"/>
    <w:rsid w:val="00E00491"/>
    <w:rsid w:val="00E01ED9"/>
    <w:rsid w:val="00E035D4"/>
    <w:rsid w:val="00E0614E"/>
    <w:rsid w:val="00E0664F"/>
    <w:rsid w:val="00E07DFF"/>
    <w:rsid w:val="00E10853"/>
    <w:rsid w:val="00E11206"/>
    <w:rsid w:val="00E119FF"/>
    <w:rsid w:val="00E12D76"/>
    <w:rsid w:val="00E174F9"/>
    <w:rsid w:val="00E203CD"/>
    <w:rsid w:val="00E300F6"/>
    <w:rsid w:val="00E322FA"/>
    <w:rsid w:val="00E326D7"/>
    <w:rsid w:val="00E34FA0"/>
    <w:rsid w:val="00E35991"/>
    <w:rsid w:val="00E36593"/>
    <w:rsid w:val="00E37366"/>
    <w:rsid w:val="00E4041F"/>
    <w:rsid w:val="00E425CA"/>
    <w:rsid w:val="00E42C9A"/>
    <w:rsid w:val="00E438FF"/>
    <w:rsid w:val="00E44989"/>
    <w:rsid w:val="00E4534A"/>
    <w:rsid w:val="00E45BEA"/>
    <w:rsid w:val="00E46AA1"/>
    <w:rsid w:val="00E46AFD"/>
    <w:rsid w:val="00E4700F"/>
    <w:rsid w:val="00E50F81"/>
    <w:rsid w:val="00E52DD8"/>
    <w:rsid w:val="00E5322F"/>
    <w:rsid w:val="00E5582A"/>
    <w:rsid w:val="00E611C7"/>
    <w:rsid w:val="00E63F21"/>
    <w:rsid w:val="00E66A54"/>
    <w:rsid w:val="00E66B99"/>
    <w:rsid w:val="00E66BA4"/>
    <w:rsid w:val="00E675D3"/>
    <w:rsid w:val="00E701F0"/>
    <w:rsid w:val="00E72A60"/>
    <w:rsid w:val="00E73F48"/>
    <w:rsid w:val="00E75034"/>
    <w:rsid w:val="00E7542C"/>
    <w:rsid w:val="00E825AF"/>
    <w:rsid w:val="00E84CF2"/>
    <w:rsid w:val="00E878FE"/>
    <w:rsid w:val="00E9165B"/>
    <w:rsid w:val="00E930C7"/>
    <w:rsid w:val="00E94984"/>
    <w:rsid w:val="00E9591B"/>
    <w:rsid w:val="00E95BAE"/>
    <w:rsid w:val="00E9671F"/>
    <w:rsid w:val="00E9703F"/>
    <w:rsid w:val="00E97F48"/>
    <w:rsid w:val="00EA296F"/>
    <w:rsid w:val="00EA5F31"/>
    <w:rsid w:val="00EA5FAE"/>
    <w:rsid w:val="00EA66EC"/>
    <w:rsid w:val="00EA6AF5"/>
    <w:rsid w:val="00EB05C9"/>
    <w:rsid w:val="00EB0914"/>
    <w:rsid w:val="00EB0AC0"/>
    <w:rsid w:val="00EB50A1"/>
    <w:rsid w:val="00EB7C13"/>
    <w:rsid w:val="00EC00AB"/>
    <w:rsid w:val="00EC06E1"/>
    <w:rsid w:val="00EC18E8"/>
    <w:rsid w:val="00EC2E18"/>
    <w:rsid w:val="00EC391A"/>
    <w:rsid w:val="00EC5A8B"/>
    <w:rsid w:val="00EC5E96"/>
    <w:rsid w:val="00EC758B"/>
    <w:rsid w:val="00EC765F"/>
    <w:rsid w:val="00ED1B76"/>
    <w:rsid w:val="00ED34B2"/>
    <w:rsid w:val="00ED3722"/>
    <w:rsid w:val="00ED4D2E"/>
    <w:rsid w:val="00ED5356"/>
    <w:rsid w:val="00ED547F"/>
    <w:rsid w:val="00ED5712"/>
    <w:rsid w:val="00ED657F"/>
    <w:rsid w:val="00ED7082"/>
    <w:rsid w:val="00ED7B2B"/>
    <w:rsid w:val="00EE1E01"/>
    <w:rsid w:val="00EE20BD"/>
    <w:rsid w:val="00EE2AA3"/>
    <w:rsid w:val="00EE4741"/>
    <w:rsid w:val="00EE4B51"/>
    <w:rsid w:val="00EE5326"/>
    <w:rsid w:val="00EF1356"/>
    <w:rsid w:val="00EF2E8A"/>
    <w:rsid w:val="00EF33F4"/>
    <w:rsid w:val="00EF4ABF"/>
    <w:rsid w:val="00EF699B"/>
    <w:rsid w:val="00F00A8D"/>
    <w:rsid w:val="00F0312B"/>
    <w:rsid w:val="00F04636"/>
    <w:rsid w:val="00F05630"/>
    <w:rsid w:val="00F07333"/>
    <w:rsid w:val="00F111AD"/>
    <w:rsid w:val="00F1181E"/>
    <w:rsid w:val="00F12E07"/>
    <w:rsid w:val="00F15F4B"/>
    <w:rsid w:val="00F16703"/>
    <w:rsid w:val="00F23E49"/>
    <w:rsid w:val="00F259AA"/>
    <w:rsid w:val="00F32800"/>
    <w:rsid w:val="00F328B8"/>
    <w:rsid w:val="00F35BBF"/>
    <w:rsid w:val="00F35C29"/>
    <w:rsid w:val="00F4314C"/>
    <w:rsid w:val="00F433D6"/>
    <w:rsid w:val="00F43705"/>
    <w:rsid w:val="00F43A72"/>
    <w:rsid w:val="00F449E1"/>
    <w:rsid w:val="00F46DDB"/>
    <w:rsid w:val="00F472F5"/>
    <w:rsid w:val="00F472FB"/>
    <w:rsid w:val="00F544BE"/>
    <w:rsid w:val="00F54707"/>
    <w:rsid w:val="00F561AB"/>
    <w:rsid w:val="00F57099"/>
    <w:rsid w:val="00F57C66"/>
    <w:rsid w:val="00F60148"/>
    <w:rsid w:val="00F62396"/>
    <w:rsid w:val="00F636E6"/>
    <w:rsid w:val="00F63ADF"/>
    <w:rsid w:val="00F64A9D"/>
    <w:rsid w:val="00F6678D"/>
    <w:rsid w:val="00F6694D"/>
    <w:rsid w:val="00F67EE5"/>
    <w:rsid w:val="00F702E4"/>
    <w:rsid w:val="00F726DD"/>
    <w:rsid w:val="00F766C3"/>
    <w:rsid w:val="00F767EF"/>
    <w:rsid w:val="00F77552"/>
    <w:rsid w:val="00F77590"/>
    <w:rsid w:val="00F82037"/>
    <w:rsid w:val="00F822AF"/>
    <w:rsid w:val="00F82D40"/>
    <w:rsid w:val="00F83099"/>
    <w:rsid w:val="00F83722"/>
    <w:rsid w:val="00F84032"/>
    <w:rsid w:val="00F84380"/>
    <w:rsid w:val="00F84456"/>
    <w:rsid w:val="00F8523A"/>
    <w:rsid w:val="00F854A2"/>
    <w:rsid w:val="00F85A36"/>
    <w:rsid w:val="00F86CA4"/>
    <w:rsid w:val="00F86E2D"/>
    <w:rsid w:val="00F90001"/>
    <w:rsid w:val="00F905F4"/>
    <w:rsid w:val="00F9082B"/>
    <w:rsid w:val="00F93EF8"/>
    <w:rsid w:val="00F974DF"/>
    <w:rsid w:val="00F97B13"/>
    <w:rsid w:val="00F97B50"/>
    <w:rsid w:val="00FA0EE7"/>
    <w:rsid w:val="00FA184B"/>
    <w:rsid w:val="00FA2C96"/>
    <w:rsid w:val="00FA494E"/>
    <w:rsid w:val="00FA5261"/>
    <w:rsid w:val="00FA76E8"/>
    <w:rsid w:val="00FB0604"/>
    <w:rsid w:val="00FB199B"/>
    <w:rsid w:val="00FB1BBF"/>
    <w:rsid w:val="00FB1F5D"/>
    <w:rsid w:val="00FB5EC9"/>
    <w:rsid w:val="00FC3B87"/>
    <w:rsid w:val="00FC428B"/>
    <w:rsid w:val="00FC5242"/>
    <w:rsid w:val="00FC54F9"/>
    <w:rsid w:val="00FC5E1D"/>
    <w:rsid w:val="00FC66E1"/>
    <w:rsid w:val="00FC7354"/>
    <w:rsid w:val="00FD05EE"/>
    <w:rsid w:val="00FD0E21"/>
    <w:rsid w:val="00FD375E"/>
    <w:rsid w:val="00FD62E7"/>
    <w:rsid w:val="00FE081B"/>
    <w:rsid w:val="00FE1F31"/>
    <w:rsid w:val="00FE2CCD"/>
    <w:rsid w:val="00FE3988"/>
    <w:rsid w:val="00FE3D3F"/>
    <w:rsid w:val="00FE57D2"/>
    <w:rsid w:val="00FE7174"/>
    <w:rsid w:val="00FE721B"/>
    <w:rsid w:val="00FE77AE"/>
    <w:rsid w:val="00FE78D3"/>
    <w:rsid w:val="00FF1BFA"/>
    <w:rsid w:val="00FF1E4C"/>
    <w:rsid w:val="00FF7763"/>
    <w:rsid w:val="00FF7D4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E2D723"/>
  <w15:chartTrackingRefBased/>
  <w15:docId w15:val="{3B395871-6337-49AF-A477-FDAC672FA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2"/>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2"/>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2"/>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2"/>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2"/>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2"/>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2"/>
      </w:numPr>
      <w:spacing w:before="240" w:after="60"/>
      <w:outlineLvl w:val="6"/>
    </w:pPr>
    <w:rPr>
      <w:sz w:val="24"/>
      <w:szCs w:val="24"/>
    </w:rPr>
  </w:style>
  <w:style w:type="paragraph" w:styleId="Ttulo8">
    <w:name w:val="heading 8"/>
    <w:basedOn w:val="Normal"/>
    <w:next w:val="Normal"/>
    <w:link w:val="Ttulo8Car"/>
    <w:qFormat/>
    <w:rsid w:val="003D767C"/>
    <w:pPr>
      <w:numPr>
        <w:ilvl w:val="7"/>
        <w:numId w:val="2"/>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2"/>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link w:val="Ttulo2"/>
    <w:rsid w:val="003D767C"/>
    <w:rPr>
      <w:rFonts w:ascii="Arial" w:eastAsia="Times New Roman" w:hAnsi="Arial" w:cs="Arial"/>
      <w:b/>
      <w:bCs/>
      <w:i/>
      <w:iCs/>
      <w:sz w:val="28"/>
      <w:szCs w:val="28"/>
      <w:lang w:val="es-ES_tradnl" w:eastAsia="es-ES"/>
    </w:rPr>
  </w:style>
  <w:style w:type="character" w:customStyle="1" w:styleId="Ttulo3Car">
    <w:name w:val="Título 3 Car"/>
    <w:link w:val="Ttulo3"/>
    <w:rsid w:val="003D767C"/>
    <w:rPr>
      <w:rFonts w:ascii="Arial" w:eastAsia="Times New Roman" w:hAnsi="Arial" w:cs="Arial"/>
      <w:b/>
      <w:bCs/>
      <w:sz w:val="26"/>
      <w:szCs w:val="26"/>
      <w:lang w:val="es-ES_tradnl" w:eastAsia="es-ES"/>
    </w:rPr>
  </w:style>
  <w:style w:type="character" w:customStyle="1" w:styleId="Ttulo4Car">
    <w:name w:val="Título 4 Car"/>
    <w:link w:val="Ttulo4"/>
    <w:rsid w:val="003D767C"/>
    <w:rPr>
      <w:rFonts w:ascii="Times New Roman" w:eastAsia="Times New Roman" w:hAnsi="Times New Roman"/>
      <w:b/>
      <w:bCs/>
      <w:sz w:val="28"/>
      <w:szCs w:val="28"/>
      <w:lang w:val="es-ES_tradnl" w:eastAsia="es-ES"/>
    </w:rPr>
  </w:style>
  <w:style w:type="character" w:customStyle="1" w:styleId="Ttulo5Car">
    <w:name w:val="Título 5 Ca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link w:val="Ttulo6"/>
    <w:rsid w:val="003D767C"/>
    <w:rPr>
      <w:rFonts w:ascii="Times New Roman" w:eastAsia="Times New Roman" w:hAnsi="Times New Roman"/>
      <w:b/>
      <w:bCs/>
      <w:sz w:val="22"/>
      <w:szCs w:val="22"/>
      <w:lang w:val="es-ES_tradnl" w:eastAsia="es-ES"/>
    </w:rPr>
  </w:style>
  <w:style w:type="character" w:customStyle="1" w:styleId="Ttulo7Car">
    <w:name w:val="Título 7 Car"/>
    <w:link w:val="Ttulo7"/>
    <w:rsid w:val="003D767C"/>
    <w:rPr>
      <w:rFonts w:ascii="Times New Roman" w:eastAsia="Times New Roman" w:hAnsi="Times New Roman"/>
      <w:sz w:val="24"/>
      <w:szCs w:val="24"/>
      <w:lang w:val="es-ES_tradnl" w:eastAsia="es-ES"/>
    </w:rPr>
  </w:style>
  <w:style w:type="character" w:customStyle="1" w:styleId="Ttulo8Car">
    <w:name w:val="Título 8 Car"/>
    <w:link w:val="Ttulo8"/>
    <w:rsid w:val="003D767C"/>
    <w:rPr>
      <w:rFonts w:ascii="Times New Roman" w:eastAsia="Times New Roman" w:hAnsi="Times New Roman"/>
      <w:i/>
      <w:iCs/>
      <w:sz w:val="24"/>
      <w:szCs w:val="24"/>
      <w:lang w:val="es-ES_tradnl" w:eastAsia="es-ES"/>
    </w:rPr>
  </w:style>
  <w:style w:type="character" w:customStyle="1" w:styleId="Ttulo9Car">
    <w:name w:val="Título 9 Ca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rsid w:val="003D767C"/>
    <w:pPr>
      <w:tabs>
        <w:tab w:val="center" w:pos="4252"/>
        <w:tab w:val="right" w:pos="8504"/>
      </w:tabs>
    </w:pPr>
  </w:style>
  <w:style w:type="character" w:customStyle="1" w:styleId="EncabezadoCar">
    <w:name w:val="Encabezado Car"/>
    <w:link w:val="Encabezado"/>
    <w:uiPriority w:val="99"/>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1"/>
    <w:qFormat/>
    <w:rsid w:val="003D767C"/>
    <w:pPr>
      <w:ind w:left="720"/>
      <w:contextualSpacing/>
    </w:pPr>
  </w:style>
  <w:style w:type="character" w:styleId="Hipervnculo">
    <w:name w:val="Hyperlink"/>
    <w:uiPriority w:val="99"/>
    <w:rsid w:val="003D767C"/>
    <w:rPr>
      <w:color w:val="0000FF"/>
      <w:u w:val="single"/>
    </w:rPr>
  </w:style>
  <w:style w:type="character" w:styleId="Refdecomentario">
    <w:name w:val="annotation reference"/>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link w:val="Textodeglobo"/>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
    <w:name w:val="Emphasis"/>
    <w:basedOn w:val="Fuentedeprrafopredeter"/>
    <w:uiPriority w:val="20"/>
    <w:qFormat/>
    <w:rsid w:val="00304138"/>
    <w:rPr>
      <w:i/>
      <w:iCs/>
    </w:rPr>
  </w:style>
  <w:style w:type="character" w:styleId="Textoennegrita">
    <w:name w:val="Strong"/>
    <w:basedOn w:val="Fuentedeprrafopredeter"/>
    <w:uiPriority w:val="22"/>
    <w:qFormat/>
    <w:rsid w:val="00BE5C0E"/>
    <w:rPr>
      <w:b/>
      <w:bCs/>
    </w:rPr>
  </w:style>
  <w:style w:type="table" w:customStyle="1" w:styleId="Tablaconcuadrcula1">
    <w:name w:val="Tabla con cuadrícula1"/>
    <w:basedOn w:val="Tablanormal"/>
    <w:next w:val="Tablaconcuadrcula"/>
    <w:rsid w:val="002663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3146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615016"/>
    <w:pPr>
      <w:widowControl w:val="0"/>
      <w:autoSpaceDE w:val="0"/>
      <w:autoSpaceDN w:val="0"/>
    </w:pPr>
    <w:rPr>
      <w:rFonts w:ascii="Arial" w:eastAsia="Arial" w:hAnsi="Arial" w:cs="Arial"/>
      <w:sz w:val="22"/>
      <w:szCs w:val="22"/>
      <w:lang w:val="es-ES" w:bidi="es-ES"/>
    </w:rPr>
  </w:style>
  <w:style w:type="paragraph" w:styleId="NormalWeb">
    <w:name w:val="Normal (Web)"/>
    <w:basedOn w:val="Normal"/>
    <w:uiPriority w:val="99"/>
    <w:unhideWhenUsed/>
    <w:rsid w:val="00041C1A"/>
    <w:pPr>
      <w:spacing w:before="100" w:beforeAutospacing="1" w:after="100" w:afterAutospacing="1"/>
    </w:pPr>
    <w:rPr>
      <w:sz w:val="24"/>
      <w:szCs w:val="24"/>
      <w:lang w:val="es-GT" w:eastAsia="es-GT"/>
    </w:rPr>
  </w:style>
  <w:style w:type="paragraph" w:styleId="Textoindependiente">
    <w:name w:val="Body Text"/>
    <w:basedOn w:val="Normal"/>
    <w:link w:val="TextoindependienteCar"/>
    <w:uiPriority w:val="99"/>
    <w:semiHidden/>
    <w:unhideWhenUsed/>
    <w:rsid w:val="004541C4"/>
    <w:pPr>
      <w:spacing w:after="120"/>
    </w:pPr>
  </w:style>
  <w:style w:type="character" w:customStyle="1" w:styleId="TextoindependienteCar">
    <w:name w:val="Texto independiente Car"/>
    <w:basedOn w:val="Fuentedeprrafopredeter"/>
    <w:link w:val="Textoindependiente"/>
    <w:uiPriority w:val="99"/>
    <w:semiHidden/>
    <w:rsid w:val="004541C4"/>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3980">
      <w:bodyDiv w:val="1"/>
      <w:marLeft w:val="0"/>
      <w:marRight w:val="0"/>
      <w:marTop w:val="0"/>
      <w:marBottom w:val="0"/>
      <w:divBdr>
        <w:top w:val="none" w:sz="0" w:space="0" w:color="auto"/>
        <w:left w:val="none" w:sz="0" w:space="0" w:color="auto"/>
        <w:bottom w:val="none" w:sz="0" w:space="0" w:color="auto"/>
        <w:right w:val="none" w:sz="0" w:space="0" w:color="auto"/>
      </w:divBdr>
    </w:div>
    <w:div w:id="62604482">
      <w:bodyDiv w:val="1"/>
      <w:marLeft w:val="0"/>
      <w:marRight w:val="0"/>
      <w:marTop w:val="0"/>
      <w:marBottom w:val="0"/>
      <w:divBdr>
        <w:top w:val="none" w:sz="0" w:space="0" w:color="auto"/>
        <w:left w:val="none" w:sz="0" w:space="0" w:color="auto"/>
        <w:bottom w:val="none" w:sz="0" w:space="0" w:color="auto"/>
        <w:right w:val="none" w:sz="0" w:space="0" w:color="auto"/>
      </w:divBdr>
    </w:div>
    <w:div w:id="67508095">
      <w:bodyDiv w:val="1"/>
      <w:marLeft w:val="0"/>
      <w:marRight w:val="0"/>
      <w:marTop w:val="0"/>
      <w:marBottom w:val="0"/>
      <w:divBdr>
        <w:top w:val="none" w:sz="0" w:space="0" w:color="auto"/>
        <w:left w:val="none" w:sz="0" w:space="0" w:color="auto"/>
        <w:bottom w:val="none" w:sz="0" w:space="0" w:color="auto"/>
        <w:right w:val="none" w:sz="0" w:space="0" w:color="auto"/>
      </w:divBdr>
    </w:div>
    <w:div w:id="81876571">
      <w:bodyDiv w:val="1"/>
      <w:marLeft w:val="0"/>
      <w:marRight w:val="0"/>
      <w:marTop w:val="0"/>
      <w:marBottom w:val="0"/>
      <w:divBdr>
        <w:top w:val="none" w:sz="0" w:space="0" w:color="auto"/>
        <w:left w:val="none" w:sz="0" w:space="0" w:color="auto"/>
        <w:bottom w:val="none" w:sz="0" w:space="0" w:color="auto"/>
        <w:right w:val="none" w:sz="0" w:space="0" w:color="auto"/>
      </w:divBdr>
    </w:div>
    <w:div w:id="115683322">
      <w:bodyDiv w:val="1"/>
      <w:marLeft w:val="0"/>
      <w:marRight w:val="0"/>
      <w:marTop w:val="0"/>
      <w:marBottom w:val="0"/>
      <w:divBdr>
        <w:top w:val="none" w:sz="0" w:space="0" w:color="auto"/>
        <w:left w:val="none" w:sz="0" w:space="0" w:color="auto"/>
        <w:bottom w:val="none" w:sz="0" w:space="0" w:color="auto"/>
        <w:right w:val="none" w:sz="0" w:space="0" w:color="auto"/>
      </w:divBdr>
    </w:div>
    <w:div w:id="117728012">
      <w:bodyDiv w:val="1"/>
      <w:marLeft w:val="0"/>
      <w:marRight w:val="0"/>
      <w:marTop w:val="0"/>
      <w:marBottom w:val="0"/>
      <w:divBdr>
        <w:top w:val="none" w:sz="0" w:space="0" w:color="auto"/>
        <w:left w:val="none" w:sz="0" w:space="0" w:color="auto"/>
        <w:bottom w:val="none" w:sz="0" w:space="0" w:color="auto"/>
        <w:right w:val="none" w:sz="0" w:space="0" w:color="auto"/>
      </w:divBdr>
    </w:div>
    <w:div w:id="133717737">
      <w:bodyDiv w:val="1"/>
      <w:marLeft w:val="0"/>
      <w:marRight w:val="0"/>
      <w:marTop w:val="0"/>
      <w:marBottom w:val="0"/>
      <w:divBdr>
        <w:top w:val="none" w:sz="0" w:space="0" w:color="auto"/>
        <w:left w:val="none" w:sz="0" w:space="0" w:color="auto"/>
        <w:bottom w:val="none" w:sz="0" w:space="0" w:color="auto"/>
        <w:right w:val="none" w:sz="0" w:space="0" w:color="auto"/>
      </w:divBdr>
    </w:div>
    <w:div w:id="178159306">
      <w:bodyDiv w:val="1"/>
      <w:marLeft w:val="0"/>
      <w:marRight w:val="0"/>
      <w:marTop w:val="0"/>
      <w:marBottom w:val="0"/>
      <w:divBdr>
        <w:top w:val="none" w:sz="0" w:space="0" w:color="auto"/>
        <w:left w:val="none" w:sz="0" w:space="0" w:color="auto"/>
        <w:bottom w:val="none" w:sz="0" w:space="0" w:color="auto"/>
        <w:right w:val="none" w:sz="0" w:space="0" w:color="auto"/>
      </w:divBdr>
    </w:div>
    <w:div w:id="192038739">
      <w:bodyDiv w:val="1"/>
      <w:marLeft w:val="0"/>
      <w:marRight w:val="0"/>
      <w:marTop w:val="0"/>
      <w:marBottom w:val="0"/>
      <w:divBdr>
        <w:top w:val="none" w:sz="0" w:space="0" w:color="auto"/>
        <w:left w:val="none" w:sz="0" w:space="0" w:color="auto"/>
        <w:bottom w:val="none" w:sz="0" w:space="0" w:color="auto"/>
        <w:right w:val="none" w:sz="0" w:space="0" w:color="auto"/>
      </w:divBdr>
    </w:div>
    <w:div w:id="252013160">
      <w:bodyDiv w:val="1"/>
      <w:marLeft w:val="0"/>
      <w:marRight w:val="0"/>
      <w:marTop w:val="0"/>
      <w:marBottom w:val="0"/>
      <w:divBdr>
        <w:top w:val="none" w:sz="0" w:space="0" w:color="auto"/>
        <w:left w:val="none" w:sz="0" w:space="0" w:color="auto"/>
        <w:bottom w:val="none" w:sz="0" w:space="0" w:color="auto"/>
        <w:right w:val="none" w:sz="0" w:space="0" w:color="auto"/>
      </w:divBdr>
    </w:div>
    <w:div w:id="340401136">
      <w:bodyDiv w:val="1"/>
      <w:marLeft w:val="0"/>
      <w:marRight w:val="0"/>
      <w:marTop w:val="0"/>
      <w:marBottom w:val="0"/>
      <w:divBdr>
        <w:top w:val="none" w:sz="0" w:space="0" w:color="auto"/>
        <w:left w:val="none" w:sz="0" w:space="0" w:color="auto"/>
        <w:bottom w:val="none" w:sz="0" w:space="0" w:color="auto"/>
        <w:right w:val="none" w:sz="0" w:space="0" w:color="auto"/>
      </w:divBdr>
    </w:div>
    <w:div w:id="376319054">
      <w:bodyDiv w:val="1"/>
      <w:marLeft w:val="0"/>
      <w:marRight w:val="0"/>
      <w:marTop w:val="0"/>
      <w:marBottom w:val="0"/>
      <w:divBdr>
        <w:top w:val="none" w:sz="0" w:space="0" w:color="auto"/>
        <w:left w:val="none" w:sz="0" w:space="0" w:color="auto"/>
        <w:bottom w:val="none" w:sz="0" w:space="0" w:color="auto"/>
        <w:right w:val="none" w:sz="0" w:space="0" w:color="auto"/>
      </w:divBdr>
    </w:div>
    <w:div w:id="395125468">
      <w:bodyDiv w:val="1"/>
      <w:marLeft w:val="0"/>
      <w:marRight w:val="0"/>
      <w:marTop w:val="0"/>
      <w:marBottom w:val="0"/>
      <w:divBdr>
        <w:top w:val="none" w:sz="0" w:space="0" w:color="auto"/>
        <w:left w:val="none" w:sz="0" w:space="0" w:color="auto"/>
        <w:bottom w:val="none" w:sz="0" w:space="0" w:color="auto"/>
        <w:right w:val="none" w:sz="0" w:space="0" w:color="auto"/>
      </w:divBdr>
    </w:div>
    <w:div w:id="462112640">
      <w:bodyDiv w:val="1"/>
      <w:marLeft w:val="0"/>
      <w:marRight w:val="0"/>
      <w:marTop w:val="0"/>
      <w:marBottom w:val="0"/>
      <w:divBdr>
        <w:top w:val="none" w:sz="0" w:space="0" w:color="auto"/>
        <w:left w:val="none" w:sz="0" w:space="0" w:color="auto"/>
        <w:bottom w:val="none" w:sz="0" w:space="0" w:color="auto"/>
        <w:right w:val="none" w:sz="0" w:space="0" w:color="auto"/>
      </w:divBdr>
    </w:div>
    <w:div w:id="481847969">
      <w:bodyDiv w:val="1"/>
      <w:marLeft w:val="0"/>
      <w:marRight w:val="0"/>
      <w:marTop w:val="0"/>
      <w:marBottom w:val="0"/>
      <w:divBdr>
        <w:top w:val="none" w:sz="0" w:space="0" w:color="auto"/>
        <w:left w:val="none" w:sz="0" w:space="0" w:color="auto"/>
        <w:bottom w:val="none" w:sz="0" w:space="0" w:color="auto"/>
        <w:right w:val="none" w:sz="0" w:space="0" w:color="auto"/>
      </w:divBdr>
    </w:div>
    <w:div w:id="496968797">
      <w:bodyDiv w:val="1"/>
      <w:marLeft w:val="0"/>
      <w:marRight w:val="0"/>
      <w:marTop w:val="0"/>
      <w:marBottom w:val="0"/>
      <w:divBdr>
        <w:top w:val="none" w:sz="0" w:space="0" w:color="auto"/>
        <w:left w:val="none" w:sz="0" w:space="0" w:color="auto"/>
        <w:bottom w:val="none" w:sz="0" w:space="0" w:color="auto"/>
        <w:right w:val="none" w:sz="0" w:space="0" w:color="auto"/>
      </w:divBdr>
    </w:div>
    <w:div w:id="562833981">
      <w:bodyDiv w:val="1"/>
      <w:marLeft w:val="0"/>
      <w:marRight w:val="0"/>
      <w:marTop w:val="0"/>
      <w:marBottom w:val="0"/>
      <w:divBdr>
        <w:top w:val="none" w:sz="0" w:space="0" w:color="auto"/>
        <w:left w:val="none" w:sz="0" w:space="0" w:color="auto"/>
        <w:bottom w:val="none" w:sz="0" w:space="0" w:color="auto"/>
        <w:right w:val="none" w:sz="0" w:space="0" w:color="auto"/>
      </w:divBdr>
    </w:div>
    <w:div w:id="588344103">
      <w:bodyDiv w:val="1"/>
      <w:marLeft w:val="0"/>
      <w:marRight w:val="0"/>
      <w:marTop w:val="0"/>
      <w:marBottom w:val="0"/>
      <w:divBdr>
        <w:top w:val="none" w:sz="0" w:space="0" w:color="auto"/>
        <w:left w:val="none" w:sz="0" w:space="0" w:color="auto"/>
        <w:bottom w:val="none" w:sz="0" w:space="0" w:color="auto"/>
        <w:right w:val="none" w:sz="0" w:space="0" w:color="auto"/>
      </w:divBdr>
    </w:div>
    <w:div w:id="606154036">
      <w:bodyDiv w:val="1"/>
      <w:marLeft w:val="0"/>
      <w:marRight w:val="0"/>
      <w:marTop w:val="0"/>
      <w:marBottom w:val="0"/>
      <w:divBdr>
        <w:top w:val="none" w:sz="0" w:space="0" w:color="auto"/>
        <w:left w:val="none" w:sz="0" w:space="0" w:color="auto"/>
        <w:bottom w:val="none" w:sz="0" w:space="0" w:color="auto"/>
        <w:right w:val="none" w:sz="0" w:space="0" w:color="auto"/>
      </w:divBdr>
    </w:div>
    <w:div w:id="613250290">
      <w:bodyDiv w:val="1"/>
      <w:marLeft w:val="0"/>
      <w:marRight w:val="0"/>
      <w:marTop w:val="0"/>
      <w:marBottom w:val="0"/>
      <w:divBdr>
        <w:top w:val="none" w:sz="0" w:space="0" w:color="auto"/>
        <w:left w:val="none" w:sz="0" w:space="0" w:color="auto"/>
        <w:bottom w:val="none" w:sz="0" w:space="0" w:color="auto"/>
        <w:right w:val="none" w:sz="0" w:space="0" w:color="auto"/>
      </w:divBdr>
    </w:div>
    <w:div w:id="645745113">
      <w:bodyDiv w:val="1"/>
      <w:marLeft w:val="0"/>
      <w:marRight w:val="0"/>
      <w:marTop w:val="0"/>
      <w:marBottom w:val="0"/>
      <w:divBdr>
        <w:top w:val="none" w:sz="0" w:space="0" w:color="auto"/>
        <w:left w:val="none" w:sz="0" w:space="0" w:color="auto"/>
        <w:bottom w:val="none" w:sz="0" w:space="0" w:color="auto"/>
        <w:right w:val="none" w:sz="0" w:space="0" w:color="auto"/>
      </w:divBdr>
    </w:div>
    <w:div w:id="664282235">
      <w:bodyDiv w:val="1"/>
      <w:marLeft w:val="0"/>
      <w:marRight w:val="0"/>
      <w:marTop w:val="0"/>
      <w:marBottom w:val="0"/>
      <w:divBdr>
        <w:top w:val="none" w:sz="0" w:space="0" w:color="auto"/>
        <w:left w:val="none" w:sz="0" w:space="0" w:color="auto"/>
        <w:bottom w:val="none" w:sz="0" w:space="0" w:color="auto"/>
        <w:right w:val="none" w:sz="0" w:space="0" w:color="auto"/>
      </w:divBdr>
    </w:div>
    <w:div w:id="695345666">
      <w:bodyDiv w:val="1"/>
      <w:marLeft w:val="0"/>
      <w:marRight w:val="0"/>
      <w:marTop w:val="0"/>
      <w:marBottom w:val="0"/>
      <w:divBdr>
        <w:top w:val="none" w:sz="0" w:space="0" w:color="auto"/>
        <w:left w:val="none" w:sz="0" w:space="0" w:color="auto"/>
        <w:bottom w:val="none" w:sz="0" w:space="0" w:color="auto"/>
        <w:right w:val="none" w:sz="0" w:space="0" w:color="auto"/>
      </w:divBdr>
    </w:div>
    <w:div w:id="727996324">
      <w:bodyDiv w:val="1"/>
      <w:marLeft w:val="0"/>
      <w:marRight w:val="0"/>
      <w:marTop w:val="0"/>
      <w:marBottom w:val="0"/>
      <w:divBdr>
        <w:top w:val="none" w:sz="0" w:space="0" w:color="auto"/>
        <w:left w:val="none" w:sz="0" w:space="0" w:color="auto"/>
        <w:bottom w:val="none" w:sz="0" w:space="0" w:color="auto"/>
        <w:right w:val="none" w:sz="0" w:space="0" w:color="auto"/>
      </w:divBdr>
    </w:div>
    <w:div w:id="774711180">
      <w:bodyDiv w:val="1"/>
      <w:marLeft w:val="0"/>
      <w:marRight w:val="0"/>
      <w:marTop w:val="0"/>
      <w:marBottom w:val="0"/>
      <w:divBdr>
        <w:top w:val="none" w:sz="0" w:space="0" w:color="auto"/>
        <w:left w:val="none" w:sz="0" w:space="0" w:color="auto"/>
        <w:bottom w:val="none" w:sz="0" w:space="0" w:color="auto"/>
        <w:right w:val="none" w:sz="0" w:space="0" w:color="auto"/>
      </w:divBdr>
    </w:div>
    <w:div w:id="779832783">
      <w:bodyDiv w:val="1"/>
      <w:marLeft w:val="0"/>
      <w:marRight w:val="0"/>
      <w:marTop w:val="0"/>
      <w:marBottom w:val="0"/>
      <w:divBdr>
        <w:top w:val="none" w:sz="0" w:space="0" w:color="auto"/>
        <w:left w:val="none" w:sz="0" w:space="0" w:color="auto"/>
        <w:bottom w:val="none" w:sz="0" w:space="0" w:color="auto"/>
        <w:right w:val="none" w:sz="0" w:space="0" w:color="auto"/>
      </w:divBdr>
    </w:div>
    <w:div w:id="798301308">
      <w:bodyDiv w:val="1"/>
      <w:marLeft w:val="0"/>
      <w:marRight w:val="0"/>
      <w:marTop w:val="0"/>
      <w:marBottom w:val="0"/>
      <w:divBdr>
        <w:top w:val="none" w:sz="0" w:space="0" w:color="auto"/>
        <w:left w:val="none" w:sz="0" w:space="0" w:color="auto"/>
        <w:bottom w:val="none" w:sz="0" w:space="0" w:color="auto"/>
        <w:right w:val="none" w:sz="0" w:space="0" w:color="auto"/>
      </w:divBdr>
    </w:div>
    <w:div w:id="821435229">
      <w:bodyDiv w:val="1"/>
      <w:marLeft w:val="0"/>
      <w:marRight w:val="0"/>
      <w:marTop w:val="0"/>
      <w:marBottom w:val="0"/>
      <w:divBdr>
        <w:top w:val="none" w:sz="0" w:space="0" w:color="auto"/>
        <w:left w:val="none" w:sz="0" w:space="0" w:color="auto"/>
        <w:bottom w:val="none" w:sz="0" w:space="0" w:color="auto"/>
        <w:right w:val="none" w:sz="0" w:space="0" w:color="auto"/>
      </w:divBdr>
    </w:div>
    <w:div w:id="866483006">
      <w:bodyDiv w:val="1"/>
      <w:marLeft w:val="0"/>
      <w:marRight w:val="0"/>
      <w:marTop w:val="0"/>
      <w:marBottom w:val="0"/>
      <w:divBdr>
        <w:top w:val="none" w:sz="0" w:space="0" w:color="auto"/>
        <w:left w:val="none" w:sz="0" w:space="0" w:color="auto"/>
        <w:bottom w:val="none" w:sz="0" w:space="0" w:color="auto"/>
        <w:right w:val="none" w:sz="0" w:space="0" w:color="auto"/>
      </w:divBdr>
    </w:div>
    <w:div w:id="918175346">
      <w:bodyDiv w:val="1"/>
      <w:marLeft w:val="0"/>
      <w:marRight w:val="0"/>
      <w:marTop w:val="0"/>
      <w:marBottom w:val="0"/>
      <w:divBdr>
        <w:top w:val="none" w:sz="0" w:space="0" w:color="auto"/>
        <w:left w:val="none" w:sz="0" w:space="0" w:color="auto"/>
        <w:bottom w:val="none" w:sz="0" w:space="0" w:color="auto"/>
        <w:right w:val="none" w:sz="0" w:space="0" w:color="auto"/>
      </w:divBdr>
    </w:div>
    <w:div w:id="1046490564">
      <w:bodyDiv w:val="1"/>
      <w:marLeft w:val="0"/>
      <w:marRight w:val="0"/>
      <w:marTop w:val="0"/>
      <w:marBottom w:val="0"/>
      <w:divBdr>
        <w:top w:val="none" w:sz="0" w:space="0" w:color="auto"/>
        <w:left w:val="none" w:sz="0" w:space="0" w:color="auto"/>
        <w:bottom w:val="none" w:sz="0" w:space="0" w:color="auto"/>
        <w:right w:val="none" w:sz="0" w:space="0" w:color="auto"/>
      </w:divBdr>
    </w:div>
    <w:div w:id="1068066812">
      <w:bodyDiv w:val="1"/>
      <w:marLeft w:val="0"/>
      <w:marRight w:val="0"/>
      <w:marTop w:val="0"/>
      <w:marBottom w:val="0"/>
      <w:divBdr>
        <w:top w:val="none" w:sz="0" w:space="0" w:color="auto"/>
        <w:left w:val="none" w:sz="0" w:space="0" w:color="auto"/>
        <w:bottom w:val="none" w:sz="0" w:space="0" w:color="auto"/>
        <w:right w:val="none" w:sz="0" w:space="0" w:color="auto"/>
      </w:divBdr>
    </w:div>
    <w:div w:id="1087112970">
      <w:bodyDiv w:val="1"/>
      <w:marLeft w:val="0"/>
      <w:marRight w:val="0"/>
      <w:marTop w:val="0"/>
      <w:marBottom w:val="0"/>
      <w:divBdr>
        <w:top w:val="none" w:sz="0" w:space="0" w:color="auto"/>
        <w:left w:val="none" w:sz="0" w:space="0" w:color="auto"/>
        <w:bottom w:val="none" w:sz="0" w:space="0" w:color="auto"/>
        <w:right w:val="none" w:sz="0" w:space="0" w:color="auto"/>
      </w:divBdr>
    </w:div>
    <w:div w:id="1093626793">
      <w:bodyDiv w:val="1"/>
      <w:marLeft w:val="0"/>
      <w:marRight w:val="0"/>
      <w:marTop w:val="0"/>
      <w:marBottom w:val="0"/>
      <w:divBdr>
        <w:top w:val="none" w:sz="0" w:space="0" w:color="auto"/>
        <w:left w:val="none" w:sz="0" w:space="0" w:color="auto"/>
        <w:bottom w:val="none" w:sz="0" w:space="0" w:color="auto"/>
        <w:right w:val="none" w:sz="0" w:space="0" w:color="auto"/>
      </w:divBdr>
    </w:div>
    <w:div w:id="1141270235">
      <w:bodyDiv w:val="1"/>
      <w:marLeft w:val="0"/>
      <w:marRight w:val="0"/>
      <w:marTop w:val="0"/>
      <w:marBottom w:val="0"/>
      <w:divBdr>
        <w:top w:val="none" w:sz="0" w:space="0" w:color="auto"/>
        <w:left w:val="none" w:sz="0" w:space="0" w:color="auto"/>
        <w:bottom w:val="none" w:sz="0" w:space="0" w:color="auto"/>
        <w:right w:val="none" w:sz="0" w:space="0" w:color="auto"/>
      </w:divBdr>
    </w:div>
    <w:div w:id="1143428613">
      <w:bodyDiv w:val="1"/>
      <w:marLeft w:val="0"/>
      <w:marRight w:val="0"/>
      <w:marTop w:val="0"/>
      <w:marBottom w:val="0"/>
      <w:divBdr>
        <w:top w:val="none" w:sz="0" w:space="0" w:color="auto"/>
        <w:left w:val="none" w:sz="0" w:space="0" w:color="auto"/>
        <w:bottom w:val="none" w:sz="0" w:space="0" w:color="auto"/>
        <w:right w:val="none" w:sz="0" w:space="0" w:color="auto"/>
      </w:divBdr>
    </w:div>
    <w:div w:id="1145665409">
      <w:bodyDiv w:val="1"/>
      <w:marLeft w:val="0"/>
      <w:marRight w:val="0"/>
      <w:marTop w:val="0"/>
      <w:marBottom w:val="0"/>
      <w:divBdr>
        <w:top w:val="none" w:sz="0" w:space="0" w:color="auto"/>
        <w:left w:val="none" w:sz="0" w:space="0" w:color="auto"/>
        <w:bottom w:val="none" w:sz="0" w:space="0" w:color="auto"/>
        <w:right w:val="none" w:sz="0" w:space="0" w:color="auto"/>
      </w:divBdr>
    </w:div>
    <w:div w:id="1175606733">
      <w:bodyDiv w:val="1"/>
      <w:marLeft w:val="0"/>
      <w:marRight w:val="0"/>
      <w:marTop w:val="0"/>
      <w:marBottom w:val="0"/>
      <w:divBdr>
        <w:top w:val="none" w:sz="0" w:space="0" w:color="auto"/>
        <w:left w:val="none" w:sz="0" w:space="0" w:color="auto"/>
        <w:bottom w:val="none" w:sz="0" w:space="0" w:color="auto"/>
        <w:right w:val="none" w:sz="0" w:space="0" w:color="auto"/>
      </w:divBdr>
    </w:div>
    <w:div w:id="1181973645">
      <w:bodyDiv w:val="1"/>
      <w:marLeft w:val="0"/>
      <w:marRight w:val="0"/>
      <w:marTop w:val="0"/>
      <w:marBottom w:val="0"/>
      <w:divBdr>
        <w:top w:val="none" w:sz="0" w:space="0" w:color="auto"/>
        <w:left w:val="none" w:sz="0" w:space="0" w:color="auto"/>
        <w:bottom w:val="none" w:sz="0" w:space="0" w:color="auto"/>
        <w:right w:val="none" w:sz="0" w:space="0" w:color="auto"/>
      </w:divBdr>
    </w:div>
    <w:div w:id="1238783562">
      <w:bodyDiv w:val="1"/>
      <w:marLeft w:val="0"/>
      <w:marRight w:val="0"/>
      <w:marTop w:val="0"/>
      <w:marBottom w:val="0"/>
      <w:divBdr>
        <w:top w:val="none" w:sz="0" w:space="0" w:color="auto"/>
        <w:left w:val="none" w:sz="0" w:space="0" w:color="auto"/>
        <w:bottom w:val="none" w:sz="0" w:space="0" w:color="auto"/>
        <w:right w:val="none" w:sz="0" w:space="0" w:color="auto"/>
      </w:divBdr>
    </w:div>
    <w:div w:id="1284967876">
      <w:bodyDiv w:val="1"/>
      <w:marLeft w:val="0"/>
      <w:marRight w:val="0"/>
      <w:marTop w:val="0"/>
      <w:marBottom w:val="0"/>
      <w:divBdr>
        <w:top w:val="none" w:sz="0" w:space="0" w:color="auto"/>
        <w:left w:val="none" w:sz="0" w:space="0" w:color="auto"/>
        <w:bottom w:val="none" w:sz="0" w:space="0" w:color="auto"/>
        <w:right w:val="none" w:sz="0" w:space="0" w:color="auto"/>
      </w:divBdr>
    </w:div>
    <w:div w:id="1315138883">
      <w:bodyDiv w:val="1"/>
      <w:marLeft w:val="0"/>
      <w:marRight w:val="0"/>
      <w:marTop w:val="0"/>
      <w:marBottom w:val="0"/>
      <w:divBdr>
        <w:top w:val="none" w:sz="0" w:space="0" w:color="auto"/>
        <w:left w:val="none" w:sz="0" w:space="0" w:color="auto"/>
        <w:bottom w:val="none" w:sz="0" w:space="0" w:color="auto"/>
        <w:right w:val="none" w:sz="0" w:space="0" w:color="auto"/>
      </w:divBdr>
    </w:div>
    <w:div w:id="1326978528">
      <w:bodyDiv w:val="1"/>
      <w:marLeft w:val="0"/>
      <w:marRight w:val="0"/>
      <w:marTop w:val="0"/>
      <w:marBottom w:val="0"/>
      <w:divBdr>
        <w:top w:val="none" w:sz="0" w:space="0" w:color="auto"/>
        <w:left w:val="none" w:sz="0" w:space="0" w:color="auto"/>
        <w:bottom w:val="none" w:sz="0" w:space="0" w:color="auto"/>
        <w:right w:val="none" w:sz="0" w:space="0" w:color="auto"/>
      </w:divBdr>
    </w:div>
    <w:div w:id="1344019059">
      <w:bodyDiv w:val="1"/>
      <w:marLeft w:val="0"/>
      <w:marRight w:val="0"/>
      <w:marTop w:val="0"/>
      <w:marBottom w:val="0"/>
      <w:divBdr>
        <w:top w:val="none" w:sz="0" w:space="0" w:color="auto"/>
        <w:left w:val="none" w:sz="0" w:space="0" w:color="auto"/>
        <w:bottom w:val="none" w:sz="0" w:space="0" w:color="auto"/>
        <w:right w:val="none" w:sz="0" w:space="0" w:color="auto"/>
      </w:divBdr>
    </w:div>
    <w:div w:id="1347554965">
      <w:bodyDiv w:val="1"/>
      <w:marLeft w:val="0"/>
      <w:marRight w:val="0"/>
      <w:marTop w:val="0"/>
      <w:marBottom w:val="0"/>
      <w:divBdr>
        <w:top w:val="none" w:sz="0" w:space="0" w:color="auto"/>
        <w:left w:val="none" w:sz="0" w:space="0" w:color="auto"/>
        <w:bottom w:val="none" w:sz="0" w:space="0" w:color="auto"/>
        <w:right w:val="none" w:sz="0" w:space="0" w:color="auto"/>
      </w:divBdr>
    </w:div>
    <w:div w:id="1386492460">
      <w:bodyDiv w:val="1"/>
      <w:marLeft w:val="0"/>
      <w:marRight w:val="0"/>
      <w:marTop w:val="0"/>
      <w:marBottom w:val="0"/>
      <w:divBdr>
        <w:top w:val="none" w:sz="0" w:space="0" w:color="auto"/>
        <w:left w:val="none" w:sz="0" w:space="0" w:color="auto"/>
        <w:bottom w:val="none" w:sz="0" w:space="0" w:color="auto"/>
        <w:right w:val="none" w:sz="0" w:space="0" w:color="auto"/>
      </w:divBdr>
    </w:div>
    <w:div w:id="1471089784">
      <w:bodyDiv w:val="1"/>
      <w:marLeft w:val="0"/>
      <w:marRight w:val="0"/>
      <w:marTop w:val="0"/>
      <w:marBottom w:val="0"/>
      <w:divBdr>
        <w:top w:val="none" w:sz="0" w:space="0" w:color="auto"/>
        <w:left w:val="none" w:sz="0" w:space="0" w:color="auto"/>
        <w:bottom w:val="none" w:sz="0" w:space="0" w:color="auto"/>
        <w:right w:val="none" w:sz="0" w:space="0" w:color="auto"/>
      </w:divBdr>
    </w:div>
    <w:div w:id="1477137383">
      <w:bodyDiv w:val="1"/>
      <w:marLeft w:val="0"/>
      <w:marRight w:val="0"/>
      <w:marTop w:val="0"/>
      <w:marBottom w:val="0"/>
      <w:divBdr>
        <w:top w:val="none" w:sz="0" w:space="0" w:color="auto"/>
        <w:left w:val="none" w:sz="0" w:space="0" w:color="auto"/>
        <w:bottom w:val="none" w:sz="0" w:space="0" w:color="auto"/>
        <w:right w:val="none" w:sz="0" w:space="0" w:color="auto"/>
      </w:divBdr>
    </w:div>
    <w:div w:id="1483615041">
      <w:bodyDiv w:val="1"/>
      <w:marLeft w:val="0"/>
      <w:marRight w:val="0"/>
      <w:marTop w:val="0"/>
      <w:marBottom w:val="0"/>
      <w:divBdr>
        <w:top w:val="none" w:sz="0" w:space="0" w:color="auto"/>
        <w:left w:val="none" w:sz="0" w:space="0" w:color="auto"/>
        <w:bottom w:val="none" w:sz="0" w:space="0" w:color="auto"/>
        <w:right w:val="none" w:sz="0" w:space="0" w:color="auto"/>
      </w:divBdr>
    </w:div>
    <w:div w:id="1517184085">
      <w:bodyDiv w:val="1"/>
      <w:marLeft w:val="0"/>
      <w:marRight w:val="0"/>
      <w:marTop w:val="0"/>
      <w:marBottom w:val="0"/>
      <w:divBdr>
        <w:top w:val="none" w:sz="0" w:space="0" w:color="auto"/>
        <w:left w:val="none" w:sz="0" w:space="0" w:color="auto"/>
        <w:bottom w:val="none" w:sz="0" w:space="0" w:color="auto"/>
        <w:right w:val="none" w:sz="0" w:space="0" w:color="auto"/>
      </w:divBdr>
    </w:div>
    <w:div w:id="1534001476">
      <w:bodyDiv w:val="1"/>
      <w:marLeft w:val="0"/>
      <w:marRight w:val="0"/>
      <w:marTop w:val="0"/>
      <w:marBottom w:val="0"/>
      <w:divBdr>
        <w:top w:val="none" w:sz="0" w:space="0" w:color="auto"/>
        <w:left w:val="none" w:sz="0" w:space="0" w:color="auto"/>
        <w:bottom w:val="none" w:sz="0" w:space="0" w:color="auto"/>
        <w:right w:val="none" w:sz="0" w:space="0" w:color="auto"/>
      </w:divBdr>
    </w:div>
    <w:div w:id="1556743739">
      <w:bodyDiv w:val="1"/>
      <w:marLeft w:val="0"/>
      <w:marRight w:val="0"/>
      <w:marTop w:val="0"/>
      <w:marBottom w:val="0"/>
      <w:divBdr>
        <w:top w:val="none" w:sz="0" w:space="0" w:color="auto"/>
        <w:left w:val="none" w:sz="0" w:space="0" w:color="auto"/>
        <w:bottom w:val="none" w:sz="0" w:space="0" w:color="auto"/>
        <w:right w:val="none" w:sz="0" w:space="0" w:color="auto"/>
      </w:divBdr>
    </w:div>
    <w:div w:id="1602448887">
      <w:bodyDiv w:val="1"/>
      <w:marLeft w:val="0"/>
      <w:marRight w:val="0"/>
      <w:marTop w:val="0"/>
      <w:marBottom w:val="0"/>
      <w:divBdr>
        <w:top w:val="none" w:sz="0" w:space="0" w:color="auto"/>
        <w:left w:val="none" w:sz="0" w:space="0" w:color="auto"/>
        <w:bottom w:val="none" w:sz="0" w:space="0" w:color="auto"/>
        <w:right w:val="none" w:sz="0" w:space="0" w:color="auto"/>
      </w:divBdr>
    </w:div>
    <w:div w:id="1606688722">
      <w:bodyDiv w:val="1"/>
      <w:marLeft w:val="0"/>
      <w:marRight w:val="0"/>
      <w:marTop w:val="0"/>
      <w:marBottom w:val="0"/>
      <w:divBdr>
        <w:top w:val="none" w:sz="0" w:space="0" w:color="auto"/>
        <w:left w:val="none" w:sz="0" w:space="0" w:color="auto"/>
        <w:bottom w:val="none" w:sz="0" w:space="0" w:color="auto"/>
        <w:right w:val="none" w:sz="0" w:space="0" w:color="auto"/>
      </w:divBdr>
    </w:div>
    <w:div w:id="1621641560">
      <w:bodyDiv w:val="1"/>
      <w:marLeft w:val="0"/>
      <w:marRight w:val="0"/>
      <w:marTop w:val="0"/>
      <w:marBottom w:val="0"/>
      <w:divBdr>
        <w:top w:val="none" w:sz="0" w:space="0" w:color="auto"/>
        <w:left w:val="none" w:sz="0" w:space="0" w:color="auto"/>
        <w:bottom w:val="none" w:sz="0" w:space="0" w:color="auto"/>
        <w:right w:val="none" w:sz="0" w:space="0" w:color="auto"/>
      </w:divBdr>
    </w:div>
    <w:div w:id="1636596174">
      <w:bodyDiv w:val="1"/>
      <w:marLeft w:val="0"/>
      <w:marRight w:val="0"/>
      <w:marTop w:val="0"/>
      <w:marBottom w:val="0"/>
      <w:divBdr>
        <w:top w:val="none" w:sz="0" w:space="0" w:color="auto"/>
        <w:left w:val="none" w:sz="0" w:space="0" w:color="auto"/>
        <w:bottom w:val="none" w:sz="0" w:space="0" w:color="auto"/>
        <w:right w:val="none" w:sz="0" w:space="0" w:color="auto"/>
      </w:divBdr>
    </w:div>
    <w:div w:id="1666740060">
      <w:bodyDiv w:val="1"/>
      <w:marLeft w:val="0"/>
      <w:marRight w:val="0"/>
      <w:marTop w:val="0"/>
      <w:marBottom w:val="0"/>
      <w:divBdr>
        <w:top w:val="none" w:sz="0" w:space="0" w:color="auto"/>
        <w:left w:val="none" w:sz="0" w:space="0" w:color="auto"/>
        <w:bottom w:val="none" w:sz="0" w:space="0" w:color="auto"/>
        <w:right w:val="none" w:sz="0" w:space="0" w:color="auto"/>
      </w:divBdr>
    </w:div>
    <w:div w:id="1680738757">
      <w:bodyDiv w:val="1"/>
      <w:marLeft w:val="0"/>
      <w:marRight w:val="0"/>
      <w:marTop w:val="0"/>
      <w:marBottom w:val="0"/>
      <w:divBdr>
        <w:top w:val="none" w:sz="0" w:space="0" w:color="auto"/>
        <w:left w:val="none" w:sz="0" w:space="0" w:color="auto"/>
        <w:bottom w:val="none" w:sz="0" w:space="0" w:color="auto"/>
        <w:right w:val="none" w:sz="0" w:space="0" w:color="auto"/>
      </w:divBdr>
    </w:div>
    <w:div w:id="1693384850">
      <w:bodyDiv w:val="1"/>
      <w:marLeft w:val="0"/>
      <w:marRight w:val="0"/>
      <w:marTop w:val="0"/>
      <w:marBottom w:val="0"/>
      <w:divBdr>
        <w:top w:val="none" w:sz="0" w:space="0" w:color="auto"/>
        <w:left w:val="none" w:sz="0" w:space="0" w:color="auto"/>
        <w:bottom w:val="none" w:sz="0" w:space="0" w:color="auto"/>
        <w:right w:val="none" w:sz="0" w:space="0" w:color="auto"/>
      </w:divBdr>
    </w:div>
    <w:div w:id="1732607671">
      <w:bodyDiv w:val="1"/>
      <w:marLeft w:val="0"/>
      <w:marRight w:val="0"/>
      <w:marTop w:val="0"/>
      <w:marBottom w:val="0"/>
      <w:divBdr>
        <w:top w:val="none" w:sz="0" w:space="0" w:color="auto"/>
        <w:left w:val="none" w:sz="0" w:space="0" w:color="auto"/>
        <w:bottom w:val="none" w:sz="0" w:space="0" w:color="auto"/>
        <w:right w:val="none" w:sz="0" w:space="0" w:color="auto"/>
      </w:divBdr>
    </w:div>
    <w:div w:id="1733458563">
      <w:bodyDiv w:val="1"/>
      <w:marLeft w:val="0"/>
      <w:marRight w:val="0"/>
      <w:marTop w:val="0"/>
      <w:marBottom w:val="0"/>
      <w:divBdr>
        <w:top w:val="none" w:sz="0" w:space="0" w:color="auto"/>
        <w:left w:val="none" w:sz="0" w:space="0" w:color="auto"/>
        <w:bottom w:val="none" w:sz="0" w:space="0" w:color="auto"/>
        <w:right w:val="none" w:sz="0" w:space="0" w:color="auto"/>
      </w:divBdr>
    </w:div>
    <w:div w:id="1773863465">
      <w:bodyDiv w:val="1"/>
      <w:marLeft w:val="0"/>
      <w:marRight w:val="0"/>
      <w:marTop w:val="0"/>
      <w:marBottom w:val="0"/>
      <w:divBdr>
        <w:top w:val="none" w:sz="0" w:space="0" w:color="auto"/>
        <w:left w:val="none" w:sz="0" w:space="0" w:color="auto"/>
        <w:bottom w:val="none" w:sz="0" w:space="0" w:color="auto"/>
        <w:right w:val="none" w:sz="0" w:space="0" w:color="auto"/>
      </w:divBdr>
    </w:div>
    <w:div w:id="1777628471">
      <w:bodyDiv w:val="1"/>
      <w:marLeft w:val="0"/>
      <w:marRight w:val="0"/>
      <w:marTop w:val="0"/>
      <w:marBottom w:val="0"/>
      <w:divBdr>
        <w:top w:val="none" w:sz="0" w:space="0" w:color="auto"/>
        <w:left w:val="none" w:sz="0" w:space="0" w:color="auto"/>
        <w:bottom w:val="none" w:sz="0" w:space="0" w:color="auto"/>
        <w:right w:val="none" w:sz="0" w:space="0" w:color="auto"/>
      </w:divBdr>
    </w:div>
    <w:div w:id="1782069747">
      <w:bodyDiv w:val="1"/>
      <w:marLeft w:val="0"/>
      <w:marRight w:val="0"/>
      <w:marTop w:val="0"/>
      <w:marBottom w:val="0"/>
      <w:divBdr>
        <w:top w:val="none" w:sz="0" w:space="0" w:color="auto"/>
        <w:left w:val="none" w:sz="0" w:space="0" w:color="auto"/>
        <w:bottom w:val="none" w:sz="0" w:space="0" w:color="auto"/>
        <w:right w:val="none" w:sz="0" w:space="0" w:color="auto"/>
      </w:divBdr>
    </w:div>
    <w:div w:id="1811166414">
      <w:bodyDiv w:val="1"/>
      <w:marLeft w:val="0"/>
      <w:marRight w:val="0"/>
      <w:marTop w:val="0"/>
      <w:marBottom w:val="0"/>
      <w:divBdr>
        <w:top w:val="none" w:sz="0" w:space="0" w:color="auto"/>
        <w:left w:val="none" w:sz="0" w:space="0" w:color="auto"/>
        <w:bottom w:val="none" w:sz="0" w:space="0" w:color="auto"/>
        <w:right w:val="none" w:sz="0" w:space="0" w:color="auto"/>
      </w:divBdr>
    </w:div>
    <w:div w:id="1860779733">
      <w:bodyDiv w:val="1"/>
      <w:marLeft w:val="0"/>
      <w:marRight w:val="0"/>
      <w:marTop w:val="0"/>
      <w:marBottom w:val="0"/>
      <w:divBdr>
        <w:top w:val="none" w:sz="0" w:space="0" w:color="auto"/>
        <w:left w:val="none" w:sz="0" w:space="0" w:color="auto"/>
        <w:bottom w:val="none" w:sz="0" w:space="0" w:color="auto"/>
        <w:right w:val="none" w:sz="0" w:space="0" w:color="auto"/>
      </w:divBdr>
    </w:div>
    <w:div w:id="1867480986">
      <w:bodyDiv w:val="1"/>
      <w:marLeft w:val="0"/>
      <w:marRight w:val="0"/>
      <w:marTop w:val="0"/>
      <w:marBottom w:val="0"/>
      <w:divBdr>
        <w:top w:val="none" w:sz="0" w:space="0" w:color="auto"/>
        <w:left w:val="none" w:sz="0" w:space="0" w:color="auto"/>
        <w:bottom w:val="none" w:sz="0" w:space="0" w:color="auto"/>
        <w:right w:val="none" w:sz="0" w:space="0" w:color="auto"/>
      </w:divBdr>
    </w:div>
    <w:div w:id="1888952144">
      <w:bodyDiv w:val="1"/>
      <w:marLeft w:val="0"/>
      <w:marRight w:val="0"/>
      <w:marTop w:val="0"/>
      <w:marBottom w:val="0"/>
      <w:divBdr>
        <w:top w:val="none" w:sz="0" w:space="0" w:color="auto"/>
        <w:left w:val="none" w:sz="0" w:space="0" w:color="auto"/>
        <w:bottom w:val="none" w:sz="0" w:space="0" w:color="auto"/>
        <w:right w:val="none" w:sz="0" w:space="0" w:color="auto"/>
      </w:divBdr>
    </w:div>
    <w:div w:id="1893735854">
      <w:bodyDiv w:val="1"/>
      <w:marLeft w:val="0"/>
      <w:marRight w:val="0"/>
      <w:marTop w:val="0"/>
      <w:marBottom w:val="0"/>
      <w:divBdr>
        <w:top w:val="none" w:sz="0" w:space="0" w:color="auto"/>
        <w:left w:val="none" w:sz="0" w:space="0" w:color="auto"/>
        <w:bottom w:val="none" w:sz="0" w:space="0" w:color="auto"/>
        <w:right w:val="none" w:sz="0" w:space="0" w:color="auto"/>
      </w:divBdr>
    </w:div>
    <w:div w:id="1972862874">
      <w:bodyDiv w:val="1"/>
      <w:marLeft w:val="0"/>
      <w:marRight w:val="0"/>
      <w:marTop w:val="0"/>
      <w:marBottom w:val="0"/>
      <w:divBdr>
        <w:top w:val="none" w:sz="0" w:space="0" w:color="auto"/>
        <w:left w:val="none" w:sz="0" w:space="0" w:color="auto"/>
        <w:bottom w:val="none" w:sz="0" w:space="0" w:color="auto"/>
        <w:right w:val="none" w:sz="0" w:space="0" w:color="auto"/>
      </w:divBdr>
    </w:div>
    <w:div w:id="2046633745">
      <w:bodyDiv w:val="1"/>
      <w:marLeft w:val="0"/>
      <w:marRight w:val="0"/>
      <w:marTop w:val="0"/>
      <w:marBottom w:val="0"/>
      <w:divBdr>
        <w:top w:val="none" w:sz="0" w:space="0" w:color="auto"/>
        <w:left w:val="none" w:sz="0" w:space="0" w:color="auto"/>
        <w:bottom w:val="none" w:sz="0" w:space="0" w:color="auto"/>
        <w:right w:val="none" w:sz="0" w:space="0" w:color="auto"/>
      </w:divBdr>
    </w:div>
    <w:div w:id="2048605056">
      <w:bodyDiv w:val="1"/>
      <w:marLeft w:val="0"/>
      <w:marRight w:val="0"/>
      <w:marTop w:val="0"/>
      <w:marBottom w:val="0"/>
      <w:divBdr>
        <w:top w:val="none" w:sz="0" w:space="0" w:color="auto"/>
        <w:left w:val="none" w:sz="0" w:space="0" w:color="auto"/>
        <w:bottom w:val="none" w:sz="0" w:space="0" w:color="auto"/>
        <w:right w:val="none" w:sz="0" w:space="0" w:color="auto"/>
      </w:divBdr>
    </w:div>
    <w:div w:id="2062942794">
      <w:bodyDiv w:val="1"/>
      <w:marLeft w:val="0"/>
      <w:marRight w:val="0"/>
      <w:marTop w:val="0"/>
      <w:marBottom w:val="0"/>
      <w:divBdr>
        <w:top w:val="none" w:sz="0" w:space="0" w:color="auto"/>
        <w:left w:val="none" w:sz="0" w:space="0" w:color="auto"/>
        <w:bottom w:val="none" w:sz="0" w:space="0" w:color="auto"/>
        <w:right w:val="none" w:sz="0" w:space="0" w:color="auto"/>
      </w:divBdr>
    </w:div>
    <w:div w:id="2091927697">
      <w:bodyDiv w:val="1"/>
      <w:marLeft w:val="0"/>
      <w:marRight w:val="0"/>
      <w:marTop w:val="0"/>
      <w:marBottom w:val="0"/>
      <w:divBdr>
        <w:top w:val="none" w:sz="0" w:space="0" w:color="auto"/>
        <w:left w:val="none" w:sz="0" w:space="0" w:color="auto"/>
        <w:bottom w:val="none" w:sz="0" w:space="0" w:color="auto"/>
        <w:right w:val="none" w:sz="0" w:space="0" w:color="auto"/>
      </w:divBdr>
    </w:div>
    <w:div w:id="2093888637">
      <w:bodyDiv w:val="1"/>
      <w:marLeft w:val="0"/>
      <w:marRight w:val="0"/>
      <w:marTop w:val="0"/>
      <w:marBottom w:val="0"/>
      <w:divBdr>
        <w:top w:val="none" w:sz="0" w:space="0" w:color="auto"/>
        <w:left w:val="none" w:sz="0" w:space="0" w:color="auto"/>
        <w:bottom w:val="none" w:sz="0" w:space="0" w:color="auto"/>
        <w:right w:val="none" w:sz="0" w:space="0" w:color="auto"/>
      </w:divBdr>
    </w:div>
    <w:div w:id="2099522505">
      <w:bodyDiv w:val="1"/>
      <w:marLeft w:val="0"/>
      <w:marRight w:val="0"/>
      <w:marTop w:val="0"/>
      <w:marBottom w:val="0"/>
      <w:divBdr>
        <w:top w:val="none" w:sz="0" w:space="0" w:color="auto"/>
        <w:left w:val="none" w:sz="0" w:space="0" w:color="auto"/>
        <w:bottom w:val="none" w:sz="0" w:space="0" w:color="auto"/>
        <w:right w:val="none" w:sz="0" w:space="0" w:color="auto"/>
      </w:divBdr>
    </w:div>
    <w:div w:id="212947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Visio_Drawing11.vsdx"/><Relationship Id="rId42" Type="http://schemas.openxmlformats.org/officeDocument/2006/relationships/package" Target="embeddings/Microsoft_Visio_Drawing15.vsdx"/><Relationship Id="rId47" Type="http://schemas.openxmlformats.org/officeDocument/2006/relationships/image" Target="media/image20.e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5.emf"/><Relationship Id="rId40" Type="http://schemas.openxmlformats.org/officeDocument/2006/relationships/package" Target="embeddings/Microsoft_Visio_Drawing14.vsdx"/><Relationship Id="rId45" Type="http://schemas.openxmlformats.org/officeDocument/2006/relationships/image" Target="media/image19.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icoin.minfin.gob.gt" TargetMode="Externa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Microsoft_Visio_Drawing16.vsdx"/><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coin.minfin.gob.gt" TargetMode="External"/><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0.emf"/><Relationship Id="rId30" Type="http://schemas.openxmlformats.org/officeDocument/2006/relationships/package" Target="embeddings/Microsoft_Visio_Drawing9.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Visio_Drawing18.vsdx"/><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3.vsdx"/><Relationship Id="rId46" Type="http://schemas.openxmlformats.org/officeDocument/2006/relationships/package" Target="embeddings/Microsoft_Visio_Drawing17.vsdx"/><Relationship Id="rId20" Type="http://schemas.openxmlformats.org/officeDocument/2006/relationships/package" Target="embeddings/Microsoft_Visio_Drawing4.vsdx"/><Relationship Id="rId41" Type="http://schemas.openxmlformats.org/officeDocument/2006/relationships/image" Target="media/image17.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F87B7-65B4-4D02-95B5-779E21F8F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18005</Words>
  <Characters>99032</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Larios Ruano</dc:creator>
  <cp:keywords/>
  <cp:lastModifiedBy>Wendy Lorena Ramirez Alvarez</cp:lastModifiedBy>
  <cp:revision>2</cp:revision>
  <cp:lastPrinted>2025-11-19T19:25:00Z</cp:lastPrinted>
  <dcterms:created xsi:type="dcterms:W3CDTF">2026-01-31T00:41:00Z</dcterms:created>
  <dcterms:modified xsi:type="dcterms:W3CDTF">2026-01-31T00:41:00Z</dcterms:modified>
</cp:coreProperties>
</file>