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00AF" w14:textId="77777777" w:rsidR="006965BF" w:rsidRPr="004F2BF7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F2BF7">
        <w:rPr>
          <w:rFonts w:ascii="Arial" w:hAnsi="Arial" w:cs="Arial"/>
          <w:b/>
          <w:bCs/>
          <w:color w:val="000000"/>
          <w:sz w:val="22"/>
          <w:szCs w:val="22"/>
        </w:rPr>
        <w:t>INTRODUCCION</w:t>
      </w:r>
    </w:p>
    <w:p w14:paraId="4FE31523" w14:textId="77777777" w:rsidR="006965BF" w:rsidRPr="004F2BF7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4F2BF7">
        <w:rPr>
          <w:rFonts w:ascii="Arial" w:hAnsi="Arial" w:cs="Arial"/>
          <w:color w:val="000000"/>
          <w:sz w:val="22"/>
          <w:szCs w:val="22"/>
        </w:rPr>
        <w:t xml:space="preserve">De conformidad con el Nombramiento de </w:t>
      </w:r>
      <w:r w:rsidRPr="00000374">
        <w:rPr>
          <w:rFonts w:ascii="Arial" w:hAnsi="Arial" w:cs="Arial"/>
          <w:color w:val="000000"/>
          <w:sz w:val="22"/>
          <w:szCs w:val="22"/>
        </w:rPr>
        <w:t>Auditoría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SIAD </w:t>
      </w:r>
      <w:r>
        <w:rPr>
          <w:rFonts w:ascii="Arial" w:hAnsi="Arial" w:cs="Arial"/>
          <w:color w:val="000000"/>
          <w:sz w:val="22"/>
          <w:szCs w:val="22"/>
        </w:rPr>
        <w:t>561297</w:t>
      </w:r>
      <w:r w:rsidRPr="004F2BF7">
        <w:rPr>
          <w:rFonts w:ascii="Arial" w:hAnsi="Arial" w:cs="Arial"/>
          <w:color w:val="000000"/>
          <w:sz w:val="22"/>
          <w:szCs w:val="22"/>
        </w:rPr>
        <w:t>, Número</w:t>
      </w:r>
      <w:r>
        <w:rPr>
          <w:rFonts w:ascii="Arial" w:hAnsi="Arial" w:cs="Arial"/>
          <w:color w:val="000000"/>
          <w:sz w:val="22"/>
          <w:szCs w:val="22"/>
        </w:rPr>
        <w:t xml:space="preserve"> O-DIDAI/SUB-30-2022, 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de fecha </w:t>
      </w:r>
      <w:r>
        <w:rPr>
          <w:rFonts w:ascii="Arial" w:hAnsi="Arial" w:cs="Arial"/>
          <w:color w:val="000000"/>
          <w:sz w:val="22"/>
          <w:szCs w:val="22"/>
        </w:rPr>
        <w:t>25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 de </w:t>
      </w:r>
      <w:r>
        <w:rPr>
          <w:rFonts w:ascii="Arial" w:hAnsi="Arial" w:cs="Arial"/>
          <w:color w:val="000000"/>
          <w:sz w:val="22"/>
          <w:szCs w:val="22"/>
        </w:rPr>
        <w:t xml:space="preserve">enero </w:t>
      </w:r>
      <w:r w:rsidRPr="004F2BF7">
        <w:rPr>
          <w:rFonts w:ascii="Arial" w:hAnsi="Arial" w:cs="Arial"/>
          <w:color w:val="000000"/>
          <w:sz w:val="22"/>
          <w:szCs w:val="22"/>
        </w:rPr>
        <w:t>de 202</w:t>
      </w:r>
      <w:r>
        <w:rPr>
          <w:rFonts w:ascii="Arial" w:hAnsi="Arial" w:cs="Arial"/>
          <w:color w:val="000000"/>
          <w:sz w:val="22"/>
          <w:szCs w:val="22"/>
        </w:rPr>
        <w:t>2</w:t>
      </w:r>
      <w:r w:rsidRPr="004F2BF7">
        <w:rPr>
          <w:rFonts w:ascii="Arial" w:hAnsi="Arial" w:cs="Arial"/>
          <w:color w:val="000000"/>
          <w:sz w:val="22"/>
          <w:szCs w:val="22"/>
        </w:rPr>
        <w:t>; fui designado para</w:t>
      </w:r>
      <w:r>
        <w:rPr>
          <w:rFonts w:ascii="Arial" w:hAnsi="Arial" w:cs="Arial"/>
          <w:color w:val="000000"/>
          <w:sz w:val="22"/>
          <w:szCs w:val="22"/>
        </w:rPr>
        <w:t xml:space="preserve"> realizar en modalidad de teletrabajo, segundo s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eguimiento a las </w:t>
      </w:r>
      <w:r>
        <w:rPr>
          <w:rFonts w:ascii="Arial" w:hAnsi="Arial" w:cs="Arial"/>
          <w:color w:val="000000"/>
          <w:sz w:val="22"/>
          <w:szCs w:val="22"/>
        </w:rPr>
        <w:t>r</w:t>
      </w:r>
      <w:r w:rsidRPr="004F2BF7">
        <w:rPr>
          <w:rFonts w:ascii="Arial" w:hAnsi="Arial" w:cs="Arial"/>
          <w:color w:val="000000"/>
          <w:sz w:val="22"/>
          <w:szCs w:val="22"/>
        </w:rPr>
        <w:t>ecomendaciones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emitidas por la Contraloría General de Cuentas –CGC-, en el </w:t>
      </w:r>
      <w:r>
        <w:rPr>
          <w:rFonts w:ascii="Arial" w:hAnsi="Arial" w:cs="Arial"/>
          <w:color w:val="000000"/>
          <w:sz w:val="22"/>
          <w:szCs w:val="22"/>
        </w:rPr>
        <w:t>i</w:t>
      </w:r>
      <w:r w:rsidRPr="004F2BF7">
        <w:rPr>
          <w:rFonts w:ascii="Arial" w:hAnsi="Arial" w:cs="Arial"/>
          <w:color w:val="000000"/>
          <w:sz w:val="22"/>
          <w:szCs w:val="22"/>
        </w:rPr>
        <w:t>nforme de</w:t>
      </w:r>
      <w:r>
        <w:rPr>
          <w:rFonts w:ascii="Arial" w:hAnsi="Arial" w:cs="Arial"/>
          <w:color w:val="000000"/>
          <w:sz w:val="22"/>
          <w:szCs w:val="22"/>
        </w:rPr>
        <w:t xml:space="preserve"> la </w:t>
      </w:r>
      <w:r w:rsidRPr="004F2BF7">
        <w:rPr>
          <w:rFonts w:ascii="Arial" w:hAnsi="Arial" w:cs="Arial"/>
          <w:color w:val="000000"/>
          <w:sz w:val="22"/>
          <w:szCs w:val="22"/>
        </w:rPr>
        <w:t>Auditoría</w:t>
      </w:r>
      <w:r>
        <w:rPr>
          <w:rFonts w:ascii="Arial" w:hAnsi="Arial" w:cs="Arial"/>
          <w:color w:val="000000"/>
          <w:sz w:val="22"/>
          <w:szCs w:val="22"/>
        </w:rPr>
        <w:t xml:space="preserve"> Financiera y de Cumplimiento, por el </w:t>
      </w:r>
      <w:r w:rsidRPr="004F2BF7">
        <w:rPr>
          <w:rFonts w:ascii="Arial" w:hAnsi="Arial" w:cs="Arial"/>
          <w:color w:val="000000"/>
          <w:sz w:val="22"/>
          <w:szCs w:val="22"/>
        </w:rPr>
        <w:t>período comprendido del 01 de enero al 31 de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diciembre de 20</w:t>
      </w:r>
      <w:r>
        <w:rPr>
          <w:rFonts w:ascii="Arial" w:hAnsi="Arial" w:cs="Arial"/>
          <w:color w:val="000000"/>
          <w:sz w:val="22"/>
          <w:szCs w:val="22"/>
        </w:rPr>
        <w:t>20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 xml:space="preserve">en 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la Dirección Departamental de Educación </w:t>
      </w:r>
      <w:r>
        <w:rPr>
          <w:rFonts w:ascii="Arial" w:hAnsi="Arial" w:cs="Arial"/>
          <w:color w:val="000000"/>
          <w:sz w:val="22"/>
          <w:szCs w:val="22"/>
        </w:rPr>
        <w:t>Guatemala Oriente.</w:t>
      </w:r>
    </w:p>
    <w:p w14:paraId="55AEB834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ADD9096" w14:textId="77777777" w:rsidR="006965BF" w:rsidRPr="004F2BF7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F2BF7">
        <w:rPr>
          <w:rFonts w:ascii="Arial" w:hAnsi="Arial" w:cs="Arial"/>
          <w:b/>
          <w:bCs/>
          <w:color w:val="000000"/>
          <w:sz w:val="22"/>
          <w:szCs w:val="22"/>
        </w:rPr>
        <w:t>OBJETIVOS</w:t>
      </w:r>
    </w:p>
    <w:p w14:paraId="1100A156" w14:textId="77777777" w:rsidR="006965BF" w:rsidRPr="004F2BF7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F2BF7">
        <w:rPr>
          <w:rFonts w:ascii="Arial" w:hAnsi="Arial" w:cs="Arial"/>
          <w:b/>
          <w:bCs/>
          <w:color w:val="000000"/>
          <w:sz w:val="22"/>
          <w:szCs w:val="22"/>
        </w:rPr>
        <w:t>GENERAL</w:t>
      </w:r>
    </w:p>
    <w:p w14:paraId="603A27B9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4F2BF7">
        <w:rPr>
          <w:rFonts w:ascii="Arial" w:hAnsi="Arial" w:cs="Arial"/>
          <w:color w:val="000000"/>
          <w:sz w:val="22"/>
          <w:szCs w:val="22"/>
        </w:rPr>
        <w:t xml:space="preserve">Realizar </w:t>
      </w:r>
      <w:r>
        <w:rPr>
          <w:rFonts w:ascii="Arial" w:hAnsi="Arial" w:cs="Arial"/>
          <w:color w:val="000000"/>
          <w:sz w:val="22"/>
          <w:szCs w:val="22"/>
        </w:rPr>
        <w:t xml:space="preserve">segundo </w:t>
      </w:r>
      <w:r w:rsidRPr="004F2BF7">
        <w:rPr>
          <w:rFonts w:ascii="Arial" w:hAnsi="Arial" w:cs="Arial"/>
          <w:color w:val="000000"/>
          <w:sz w:val="22"/>
          <w:szCs w:val="22"/>
        </w:rPr>
        <w:t>seguimiento a las recomendaciones emitidas por la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Contraloría General de Cuentas –CGC-.</w:t>
      </w:r>
    </w:p>
    <w:p w14:paraId="3212C8FD" w14:textId="77777777" w:rsidR="006965BF" w:rsidRPr="004F2BF7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5B55127" w14:textId="77777777" w:rsidR="006965BF" w:rsidRPr="004F2BF7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F2BF7">
        <w:rPr>
          <w:rFonts w:ascii="Arial" w:hAnsi="Arial" w:cs="Arial"/>
          <w:b/>
          <w:bCs/>
          <w:color w:val="000000"/>
          <w:sz w:val="22"/>
          <w:szCs w:val="22"/>
        </w:rPr>
        <w:t>ESPECIFICOS</w:t>
      </w:r>
    </w:p>
    <w:p w14:paraId="67F70455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4F2BF7">
        <w:rPr>
          <w:rFonts w:ascii="Arial" w:hAnsi="Arial" w:cs="Arial"/>
          <w:color w:val="000000"/>
          <w:sz w:val="22"/>
          <w:szCs w:val="22"/>
        </w:rPr>
        <w:t>Verificar si existen recomendaciones implementadas, en proceso 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incumplidas.</w:t>
      </w:r>
    </w:p>
    <w:p w14:paraId="0A6E0F71" w14:textId="77777777" w:rsidR="006965BF" w:rsidRPr="004F2BF7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B531E5E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F2BF7">
        <w:rPr>
          <w:rFonts w:ascii="Arial" w:hAnsi="Arial" w:cs="Arial"/>
          <w:b/>
          <w:bCs/>
          <w:color w:val="000000"/>
          <w:sz w:val="22"/>
          <w:szCs w:val="22"/>
        </w:rPr>
        <w:t>ALCANCE DE LA ACTIVIDAD</w:t>
      </w:r>
    </w:p>
    <w:p w14:paraId="7EC0DE73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4F2BF7">
        <w:rPr>
          <w:rFonts w:ascii="Arial" w:hAnsi="Arial" w:cs="Arial"/>
          <w:color w:val="000000"/>
          <w:sz w:val="22"/>
          <w:szCs w:val="22"/>
        </w:rPr>
        <w:t xml:space="preserve">Se efectuó </w:t>
      </w:r>
      <w:r>
        <w:rPr>
          <w:rFonts w:ascii="Arial" w:hAnsi="Arial" w:cs="Arial"/>
          <w:color w:val="000000"/>
          <w:sz w:val="22"/>
          <w:szCs w:val="22"/>
        </w:rPr>
        <w:t xml:space="preserve">segundo 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seguimiento a </w:t>
      </w:r>
      <w:r>
        <w:rPr>
          <w:rFonts w:ascii="Arial" w:hAnsi="Arial" w:cs="Arial"/>
          <w:color w:val="000000"/>
          <w:sz w:val="22"/>
          <w:szCs w:val="22"/>
        </w:rPr>
        <w:t>cuatro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 w:cs="Arial"/>
          <w:color w:val="000000"/>
          <w:sz w:val="22"/>
          <w:szCs w:val="22"/>
        </w:rPr>
        <w:t>4</w:t>
      </w:r>
      <w:r w:rsidRPr="004F2BF7">
        <w:rPr>
          <w:rFonts w:ascii="Arial" w:hAnsi="Arial" w:cs="Arial"/>
          <w:color w:val="000000"/>
          <w:sz w:val="22"/>
          <w:szCs w:val="22"/>
        </w:rPr>
        <w:t>) recomendaciones emitidas por la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Contraloría General de Cuentas -CGC-, como r</w:t>
      </w:r>
      <w:r>
        <w:rPr>
          <w:rFonts w:ascii="Arial" w:hAnsi="Arial" w:cs="Arial"/>
          <w:color w:val="000000"/>
          <w:sz w:val="22"/>
          <w:szCs w:val="22"/>
        </w:rPr>
        <w:t xml:space="preserve">esultado del informe de </w:t>
      </w:r>
      <w:r w:rsidRPr="004F2BF7">
        <w:rPr>
          <w:rFonts w:ascii="Arial" w:hAnsi="Arial" w:cs="Arial"/>
          <w:color w:val="000000"/>
          <w:sz w:val="22"/>
          <w:szCs w:val="22"/>
        </w:rPr>
        <w:t>Auditoría</w:t>
      </w:r>
      <w:r>
        <w:rPr>
          <w:rFonts w:ascii="Arial" w:hAnsi="Arial" w:cs="Arial"/>
          <w:color w:val="000000"/>
          <w:sz w:val="22"/>
          <w:szCs w:val="22"/>
        </w:rPr>
        <w:t xml:space="preserve"> Financiera y de Cumplimiento, por el perí</w:t>
      </w:r>
      <w:r w:rsidRPr="004F2BF7">
        <w:rPr>
          <w:rFonts w:ascii="Arial" w:hAnsi="Arial" w:cs="Arial"/>
          <w:color w:val="000000"/>
          <w:sz w:val="22"/>
          <w:szCs w:val="22"/>
        </w:rPr>
        <w:t>odo fiscal del 01 de enero al 31 de diciembre de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20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, en la Dirección Departamental de Educación </w:t>
      </w:r>
      <w:r>
        <w:rPr>
          <w:rFonts w:ascii="Arial" w:hAnsi="Arial" w:cs="Arial"/>
          <w:color w:val="000000"/>
          <w:sz w:val="22"/>
          <w:szCs w:val="22"/>
        </w:rPr>
        <w:t>Guatemala Oriente</w:t>
      </w:r>
      <w:r w:rsidRPr="004F2BF7">
        <w:rPr>
          <w:rFonts w:ascii="Arial" w:hAnsi="Arial" w:cs="Arial"/>
          <w:color w:val="000000"/>
          <w:sz w:val="22"/>
          <w:szCs w:val="22"/>
        </w:rPr>
        <w:t>. Determinando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que </w:t>
      </w:r>
      <w:r>
        <w:rPr>
          <w:rFonts w:ascii="Arial" w:hAnsi="Arial" w:cs="Arial"/>
          <w:color w:val="000000"/>
          <w:sz w:val="22"/>
          <w:szCs w:val="22"/>
        </w:rPr>
        <w:t xml:space="preserve">dos (2) recomendaciones fueron implementadas y dos (2) recomendaciones </w:t>
      </w:r>
      <w:r w:rsidRPr="004F2BF7">
        <w:rPr>
          <w:rFonts w:ascii="Arial" w:hAnsi="Arial" w:cs="Arial"/>
          <w:color w:val="000000"/>
          <w:sz w:val="22"/>
          <w:szCs w:val="22"/>
        </w:rPr>
        <w:t>quedaron en proceso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4822EDF8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F10173C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F2BF7">
        <w:rPr>
          <w:rFonts w:ascii="Arial" w:hAnsi="Arial" w:cs="Arial"/>
          <w:b/>
          <w:bCs/>
          <w:color w:val="000000"/>
          <w:sz w:val="22"/>
          <w:szCs w:val="22"/>
        </w:rPr>
        <w:t>RESULTADOS DE LA ACTIVIDAD</w:t>
      </w:r>
    </w:p>
    <w:p w14:paraId="27585854" w14:textId="77777777" w:rsidR="006965BF" w:rsidRPr="00365F0C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El resultado del trabajo se resume a continuación:</w:t>
      </w:r>
    </w:p>
    <w:p w14:paraId="034147FD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A737499" w14:textId="77777777" w:rsidR="006965BF" w:rsidRPr="004F2BF7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F2BF7">
        <w:rPr>
          <w:rFonts w:ascii="Arial" w:hAnsi="Arial" w:cs="Arial"/>
          <w:b/>
          <w:bCs/>
          <w:color w:val="000000"/>
          <w:sz w:val="22"/>
          <w:szCs w:val="22"/>
        </w:rPr>
        <w:t xml:space="preserve">RECOMENDACIONES </w:t>
      </w:r>
      <w:r>
        <w:rPr>
          <w:rFonts w:ascii="Arial" w:hAnsi="Arial" w:cs="Arial"/>
          <w:b/>
          <w:bCs/>
          <w:color w:val="000000"/>
          <w:sz w:val="22"/>
          <w:szCs w:val="22"/>
        </w:rPr>
        <w:t>IMPLEMENTADAS (SR-1)</w:t>
      </w:r>
    </w:p>
    <w:p w14:paraId="3A4CFA8F" w14:textId="77777777" w:rsidR="006965BF" w:rsidRDefault="006965BF" w:rsidP="006965B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4F2BF7">
        <w:rPr>
          <w:rFonts w:ascii="Arial" w:hAnsi="Arial" w:cs="Arial"/>
          <w:color w:val="000000"/>
          <w:sz w:val="22"/>
          <w:szCs w:val="22"/>
        </w:rPr>
        <w:t>De conformidad con el formulario SR</w:t>
      </w:r>
      <w:r>
        <w:rPr>
          <w:rFonts w:ascii="Arial" w:hAnsi="Arial" w:cs="Arial"/>
          <w:color w:val="000000"/>
          <w:sz w:val="22"/>
          <w:szCs w:val="22"/>
        </w:rPr>
        <w:t>-</w:t>
      </w:r>
      <w:r w:rsidRPr="004F2BF7">
        <w:rPr>
          <w:rFonts w:ascii="Arial" w:hAnsi="Arial" w:cs="Arial"/>
          <w:color w:val="000000"/>
          <w:sz w:val="22"/>
          <w:szCs w:val="22"/>
        </w:rPr>
        <w:t>1 “Implementación de Recomendaciones”</w:t>
      </w:r>
      <w:r w:rsidR="00106D4A"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y 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la evaluación </w:t>
      </w:r>
      <w:r>
        <w:rPr>
          <w:rFonts w:ascii="Arial" w:hAnsi="Arial" w:cs="Arial"/>
          <w:color w:val="000000"/>
          <w:sz w:val="22"/>
          <w:szCs w:val="22"/>
        </w:rPr>
        <w:t>realizada, a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 las pruebas de cumplimiento presentadas por los responsables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de la administración de la Dirección Departamental de Educación </w:t>
      </w:r>
      <w:r>
        <w:rPr>
          <w:rFonts w:ascii="Arial" w:hAnsi="Arial" w:cs="Arial"/>
          <w:color w:val="000000"/>
          <w:sz w:val="22"/>
          <w:szCs w:val="22"/>
        </w:rPr>
        <w:t>Guatemala Oriente</w:t>
      </w:r>
      <w:r w:rsidRPr="004F2BF7">
        <w:rPr>
          <w:rFonts w:ascii="Arial" w:hAnsi="Arial" w:cs="Arial"/>
          <w:color w:val="000000"/>
          <w:sz w:val="22"/>
          <w:szCs w:val="22"/>
        </w:rPr>
        <w:t>, 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determinó que las recomendaciones d</w:t>
      </w:r>
      <w:r>
        <w:rPr>
          <w:rFonts w:ascii="Arial" w:hAnsi="Arial" w:cs="Arial"/>
          <w:color w:val="000000"/>
          <w:sz w:val="22"/>
          <w:szCs w:val="22"/>
        </w:rPr>
        <w:t xml:space="preserve">e </w:t>
      </w:r>
      <w:r w:rsidR="00106D4A">
        <w:rPr>
          <w:rFonts w:ascii="Arial" w:hAnsi="Arial" w:cs="Arial"/>
          <w:color w:val="000000"/>
          <w:sz w:val="22"/>
          <w:szCs w:val="22"/>
        </w:rPr>
        <w:t>l</w:t>
      </w:r>
      <w:r>
        <w:rPr>
          <w:rFonts w:ascii="Arial" w:hAnsi="Arial" w:cs="Arial"/>
          <w:color w:val="000000"/>
          <w:sz w:val="22"/>
          <w:szCs w:val="22"/>
        </w:rPr>
        <w:t xml:space="preserve">os </w:t>
      </w:r>
      <w:r w:rsidR="00106D4A">
        <w:rPr>
          <w:rFonts w:ascii="Arial" w:hAnsi="Arial" w:cs="Arial"/>
          <w:color w:val="000000"/>
          <w:sz w:val="22"/>
          <w:szCs w:val="22"/>
        </w:rPr>
        <w:t xml:space="preserve">siguientes </w:t>
      </w:r>
      <w:r>
        <w:rPr>
          <w:rFonts w:ascii="Arial" w:hAnsi="Arial" w:cs="Arial"/>
          <w:color w:val="000000"/>
          <w:sz w:val="22"/>
          <w:szCs w:val="22"/>
        </w:rPr>
        <w:t>hallazgos se encuentran implementadas:</w:t>
      </w:r>
    </w:p>
    <w:p w14:paraId="36351CC9" w14:textId="77777777" w:rsidR="006965BF" w:rsidRDefault="006965BF" w:rsidP="006965B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E9E26E2" w14:textId="77777777" w:rsidR="006965BF" w:rsidRPr="00365F0C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65F0C">
        <w:rPr>
          <w:rFonts w:ascii="Arial" w:hAnsi="Arial" w:cs="Arial"/>
          <w:b/>
          <w:color w:val="000000"/>
          <w:sz w:val="22"/>
          <w:szCs w:val="22"/>
        </w:rPr>
        <w:t>Hallazgo</w:t>
      </w:r>
      <w:r>
        <w:rPr>
          <w:rFonts w:ascii="Arial" w:hAnsi="Arial" w:cs="Arial"/>
          <w:b/>
          <w:color w:val="000000"/>
          <w:sz w:val="22"/>
          <w:szCs w:val="22"/>
        </w:rPr>
        <w:t>s</w:t>
      </w:r>
      <w:r w:rsidRPr="00365F0C">
        <w:rPr>
          <w:rFonts w:ascii="Arial" w:hAnsi="Arial" w:cs="Arial"/>
          <w:b/>
          <w:color w:val="000000"/>
          <w:sz w:val="22"/>
          <w:szCs w:val="22"/>
        </w:rPr>
        <w:t xml:space="preserve"> relacionado</w:t>
      </w:r>
      <w:r>
        <w:rPr>
          <w:rFonts w:ascii="Arial" w:hAnsi="Arial" w:cs="Arial"/>
          <w:b/>
          <w:color w:val="000000"/>
          <w:sz w:val="22"/>
          <w:szCs w:val="22"/>
        </w:rPr>
        <w:t>s con el cumplimiento de Leyes y Regulaciones Aplicables</w:t>
      </w:r>
    </w:p>
    <w:p w14:paraId="04467A1B" w14:textId="77777777" w:rsidR="006965BF" w:rsidRPr="00365F0C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1EC714A9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65F0C">
        <w:rPr>
          <w:rFonts w:ascii="Arial" w:hAnsi="Arial" w:cs="Arial"/>
          <w:b/>
          <w:color w:val="000000"/>
          <w:sz w:val="22"/>
          <w:szCs w:val="22"/>
        </w:rPr>
        <w:t>Hallazgo No. 1</w:t>
      </w:r>
    </w:p>
    <w:p w14:paraId="5670495F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Expedientes de personal con deficiencias:</w:t>
      </w:r>
    </w:p>
    <w:p w14:paraId="2CBBA146" w14:textId="77777777" w:rsidR="006965BF" w:rsidRDefault="006965BF" w:rsidP="006965BF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526B327" w14:textId="77777777" w:rsidR="006965BF" w:rsidRDefault="006965BF" w:rsidP="006965B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Presentaron los oficios girados por la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Jefa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del Departamento de Recursos Humanos en funciones, al Coordinador de Reclutamiento y Selección de Personal, quien giró el oficio al Analista de Reclutamiento y Selección de Personal, por lo </w:t>
      </w:r>
      <w:r w:rsidRPr="00000374">
        <w:rPr>
          <w:rFonts w:ascii="Arial" w:hAnsi="Arial" w:cs="Arial"/>
          <w:color w:val="000000"/>
          <w:sz w:val="22"/>
          <w:szCs w:val="22"/>
        </w:rPr>
        <w:t>que</w:t>
      </w:r>
      <w:r>
        <w:rPr>
          <w:rFonts w:ascii="Arial" w:hAnsi="Arial" w:cs="Arial"/>
          <w:color w:val="000000"/>
          <w:sz w:val="22"/>
          <w:szCs w:val="22"/>
        </w:rPr>
        <w:t xml:space="preserve">, se </w:t>
      </w:r>
      <w:r w:rsidRPr="00AC675F">
        <w:rPr>
          <w:rFonts w:ascii="Arial" w:hAnsi="Arial" w:cs="Arial"/>
          <w:sz w:val="22"/>
          <w:szCs w:val="22"/>
        </w:rPr>
        <w:t>giraron oficios al personal involucrado en el proceso, solicitando darle seguimiento a la recomendación</w:t>
      </w:r>
      <w:r>
        <w:rPr>
          <w:rFonts w:ascii="Arial" w:hAnsi="Arial" w:cs="Arial"/>
          <w:sz w:val="22"/>
          <w:szCs w:val="22"/>
        </w:rPr>
        <w:t xml:space="preserve">. Asimismo, manifestó por medio del </w:t>
      </w:r>
      <w:r w:rsidRPr="00AC675F">
        <w:rPr>
          <w:rFonts w:ascii="Arial" w:hAnsi="Arial" w:cs="Arial"/>
          <w:sz w:val="22"/>
          <w:szCs w:val="22"/>
        </w:rPr>
        <w:t xml:space="preserve">oficio DIDEDUC GUATEMALA ORIENTE 156-2022, la coordinadora de Reclutamiento y Selección de Personal, que los expedientes a la presente fecha se encuentran actualizados. </w:t>
      </w:r>
    </w:p>
    <w:p w14:paraId="28B3A5E7" w14:textId="77777777" w:rsidR="006965BF" w:rsidRDefault="006965BF" w:rsidP="006965B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EF05461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65F0C">
        <w:rPr>
          <w:rFonts w:ascii="Arial" w:hAnsi="Arial" w:cs="Arial"/>
          <w:b/>
          <w:color w:val="000000"/>
          <w:sz w:val="22"/>
          <w:szCs w:val="22"/>
        </w:rPr>
        <w:t xml:space="preserve">Hallazgo No. </w:t>
      </w:r>
      <w:r>
        <w:rPr>
          <w:rFonts w:ascii="Arial" w:hAnsi="Arial" w:cs="Arial"/>
          <w:b/>
          <w:color w:val="000000"/>
          <w:sz w:val="22"/>
          <w:szCs w:val="22"/>
        </w:rPr>
        <w:t>2</w:t>
      </w:r>
    </w:p>
    <w:p w14:paraId="34E1CF53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Deficiente calidad del gasto público:</w:t>
      </w:r>
    </w:p>
    <w:p w14:paraId="55DB84EF" w14:textId="77777777" w:rsidR="006965BF" w:rsidRPr="00AC13F4" w:rsidRDefault="006965BF" w:rsidP="006965B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Entregaron fotocopia del oficio DIDEDUC GUATE-ORIENTE/SUBFOCE-OF.NO. 76-2021, de fecha 12 de julio de 2021, el cual fue girado por el Subdirector de Fortalecimiento a la Comunidad Educativa, al Jefe del Departamento de Organización Escolar, para dar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cumplimiento con la transferencia del programa de útiles escolares, asimismo, manifiestan </w:t>
      </w:r>
      <w:r w:rsidRPr="003602CA">
        <w:rPr>
          <w:rFonts w:ascii="Arial" w:hAnsi="Arial" w:cs="Arial"/>
          <w:color w:val="000000"/>
          <w:sz w:val="22"/>
          <w:szCs w:val="22"/>
        </w:rPr>
        <w:t xml:space="preserve">que implementaron mecanismos de trabajo durante el año 2021, para que permitiera ejecutar la totalidad de los programas, </w:t>
      </w:r>
      <w:r>
        <w:rPr>
          <w:rFonts w:ascii="Arial" w:hAnsi="Arial" w:cs="Arial"/>
          <w:color w:val="000000"/>
          <w:sz w:val="22"/>
          <w:szCs w:val="22"/>
        </w:rPr>
        <w:t xml:space="preserve">por tal razón, el Licenciado Byron Danilo Castillo Arévalo, Subdirector de Fortalecimiento a la Comunidad Educativa –DEFOCE-, le solicitó al Licenciado Fabio Arnoldo Marroquín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Albizurez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que informe de las acciones que fueron tomadas </w:t>
      </w:r>
      <w:r w:rsidRPr="00F73ABB">
        <w:rPr>
          <w:rFonts w:ascii="Arial" w:hAnsi="Arial" w:cs="Arial"/>
          <w:sz w:val="22"/>
          <w:szCs w:val="22"/>
        </w:rPr>
        <w:t xml:space="preserve">para no tener inconvenientes con la coordinación de información con el Departamento Financiero. </w:t>
      </w:r>
      <w:r w:rsidRPr="003602CA">
        <w:rPr>
          <w:rFonts w:ascii="Arial" w:hAnsi="Arial" w:cs="Arial"/>
          <w:color w:val="000000"/>
          <w:sz w:val="22"/>
          <w:szCs w:val="22"/>
        </w:rPr>
        <w:t xml:space="preserve">Además, </w:t>
      </w:r>
      <w:r w:rsidRPr="003602CA"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  <w:t>emitió</w:t>
      </w:r>
      <w:r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el Licenciado Byron Danilo Castillo Arévalo,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Subdirector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de Fortalecimiento a la Comunidad Educativa –DEFOCE-, </w:t>
      </w:r>
      <w:r w:rsidRPr="003602CA"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  <w:t xml:space="preserve">el oficio </w:t>
      </w:r>
      <w:r w:rsidRPr="003602CA">
        <w:rPr>
          <w:rFonts w:ascii="Arial" w:hAnsi="Arial" w:cs="Arial"/>
          <w:sz w:val="22"/>
          <w:szCs w:val="22"/>
          <w:lang w:val="es-GT"/>
        </w:rPr>
        <w:t>DIDEDUC GUATE-ORIENTE/SUBFOCE-OF.NO. 10-2022, de fecha 31 de enero 2022,</w:t>
      </w:r>
      <w:r>
        <w:rPr>
          <w:rFonts w:ascii="Arial" w:hAnsi="Arial" w:cs="Arial"/>
          <w:sz w:val="22"/>
          <w:szCs w:val="22"/>
          <w:lang w:val="es-GT"/>
        </w:rPr>
        <w:t xml:space="preserve"> </w:t>
      </w:r>
      <w:r w:rsidR="00E2523B">
        <w:rPr>
          <w:rFonts w:ascii="Arial" w:hAnsi="Arial" w:cs="Arial"/>
          <w:sz w:val="22"/>
          <w:szCs w:val="22"/>
          <w:lang w:val="es-GT"/>
        </w:rPr>
        <w:t>en el que establece que</w:t>
      </w:r>
      <w:r>
        <w:rPr>
          <w:rFonts w:ascii="Arial" w:hAnsi="Arial" w:cs="Arial"/>
          <w:sz w:val="22"/>
          <w:szCs w:val="22"/>
          <w:lang w:val="es-GT"/>
        </w:rPr>
        <w:t xml:space="preserve">, en los años </w:t>
      </w:r>
      <w:r w:rsidRPr="00AC13F4">
        <w:rPr>
          <w:rFonts w:ascii="Arial" w:hAnsi="Arial" w:cs="Arial"/>
          <w:sz w:val="22"/>
          <w:szCs w:val="22"/>
        </w:rPr>
        <w:t>2021 y 2022</w:t>
      </w:r>
      <w:r>
        <w:rPr>
          <w:rFonts w:ascii="Arial" w:hAnsi="Arial" w:cs="Arial"/>
          <w:sz w:val="22"/>
          <w:szCs w:val="22"/>
        </w:rPr>
        <w:t xml:space="preserve">, </w:t>
      </w:r>
      <w:r w:rsidRPr="00AC13F4">
        <w:rPr>
          <w:rFonts w:ascii="Arial" w:hAnsi="Arial" w:cs="Arial"/>
          <w:sz w:val="22"/>
          <w:szCs w:val="22"/>
        </w:rPr>
        <w:t xml:space="preserve">se cumplió con el 100% de </w:t>
      </w:r>
      <w:r>
        <w:rPr>
          <w:rFonts w:ascii="Arial" w:hAnsi="Arial" w:cs="Arial"/>
          <w:sz w:val="22"/>
          <w:szCs w:val="22"/>
        </w:rPr>
        <w:t xml:space="preserve">la </w:t>
      </w:r>
      <w:r w:rsidRPr="00AC13F4">
        <w:rPr>
          <w:rFonts w:ascii="Arial" w:hAnsi="Arial" w:cs="Arial"/>
          <w:sz w:val="22"/>
          <w:szCs w:val="22"/>
        </w:rPr>
        <w:t xml:space="preserve">ejecución del programa de útiles escolares beneficiando a todas las OPF de </w:t>
      </w:r>
      <w:proofErr w:type="gramStart"/>
      <w:r w:rsidRPr="00AC13F4">
        <w:rPr>
          <w:rFonts w:ascii="Arial" w:hAnsi="Arial" w:cs="Arial"/>
          <w:sz w:val="22"/>
          <w:szCs w:val="22"/>
        </w:rPr>
        <w:t>pre primaria</w:t>
      </w:r>
      <w:proofErr w:type="gramEnd"/>
      <w:r w:rsidRPr="00AC13F4">
        <w:rPr>
          <w:rFonts w:ascii="Arial" w:hAnsi="Arial" w:cs="Arial"/>
          <w:sz w:val="22"/>
          <w:szCs w:val="22"/>
        </w:rPr>
        <w:t xml:space="preserve"> y primaria</w:t>
      </w:r>
      <w:r>
        <w:rPr>
          <w:rFonts w:ascii="Arial" w:hAnsi="Arial" w:cs="Arial"/>
          <w:sz w:val="22"/>
          <w:szCs w:val="22"/>
        </w:rPr>
        <w:t>,</w:t>
      </w:r>
      <w:r w:rsidRPr="00AC13F4">
        <w:rPr>
          <w:rFonts w:ascii="Arial" w:hAnsi="Arial" w:cs="Arial"/>
          <w:sz w:val="22"/>
          <w:szCs w:val="22"/>
        </w:rPr>
        <w:t xml:space="preserve"> constituidas en esta Dirección Departamental de Educación.</w:t>
      </w:r>
    </w:p>
    <w:p w14:paraId="6187A03C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sz w:val="22"/>
          <w:szCs w:val="22"/>
          <w:lang w:eastAsia="es-GT"/>
        </w:rPr>
      </w:pPr>
    </w:p>
    <w:p w14:paraId="2B1B0EB7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sz w:val="22"/>
          <w:szCs w:val="22"/>
          <w:lang w:eastAsia="es-GT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es-GT"/>
        </w:rPr>
        <w:t xml:space="preserve">El beneficio y resultado de la implementación de las recomendaciones, propicia asegurar el cumplimiento de los aspectos legales y las regulaciones aplicables, además el fortalecimiento del control interno, lo cual facilita la toma de decisiones. </w:t>
      </w:r>
    </w:p>
    <w:p w14:paraId="4810520E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sz w:val="22"/>
          <w:szCs w:val="22"/>
          <w:lang w:eastAsia="es-GT"/>
        </w:rPr>
      </w:pPr>
    </w:p>
    <w:p w14:paraId="3528B92E" w14:textId="77777777" w:rsidR="006965BF" w:rsidRPr="00AC13F4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sz w:val="22"/>
          <w:szCs w:val="22"/>
          <w:lang w:eastAsia="es-GT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es-GT"/>
        </w:rPr>
        <w:t xml:space="preserve">El detalle de las acciones realizadas se encuentra en el formulario de seguimiento SR-1 que se adjunta en el área de anexos. </w:t>
      </w:r>
    </w:p>
    <w:p w14:paraId="7654E83C" w14:textId="77777777" w:rsidR="006965BF" w:rsidRPr="00AC13F4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</w:pPr>
    </w:p>
    <w:p w14:paraId="325E2D6D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</w:pPr>
    </w:p>
    <w:p w14:paraId="62016A2A" w14:textId="77777777" w:rsidR="006965BF" w:rsidRPr="004F2BF7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F2BF7">
        <w:rPr>
          <w:rFonts w:ascii="Arial" w:hAnsi="Arial" w:cs="Arial"/>
          <w:b/>
          <w:bCs/>
          <w:color w:val="000000"/>
          <w:sz w:val="22"/>
          <w:szCs w:val="22"/>
        </w:rPr>
        <w:t>RECOMENDACIONES EN PROCESO</w:t>
      </w:r>
    </w:p>
    <w:p w14:paraId="6B52B69B" w14:textId="77777777" w:rsidR="006965BF" w:rsidRDefault="006965BF" w:rsidP="006965BF">
      <w:pPr>
        <w:jc w:val="both"/>
        <w:rPr>
          <w:rFonts w:ascii="Arial" w:hAnsi="Arial" w:cs="Arial"/>
          <w:sz w:val="22"/>
          <w:szCs w:val="22"/>
        </w:rPr>
      </w:pPr>
      <w:r w:rsidRPr="004F2BF7">
        <w:rPr>
          <w:rFonts w:ascii="Arial" w:hAnsi="Arial" w:cs="Arial"/>
          <w:color w:val="000000"/>
          <w:sz w:val="22"/>
          <w:szCs w:val="22"/>
        </w:rPr>
        <w:t>De conformidad con el formulario SR1 “Implementación de Recomendaciones”</w:t>
      </w:r>
      <w:r w:rsidR="00106D4A"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y 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la evaluación </w:t>
      </w:r>
      <w:r>
        <w:rPr>
          <w:rFonts w:ascii="Arial" w:hAnsi="Arial" w:cs="Arial"/>
          <w:color w:val="000000"/>
          <w:sz w:val="22"/>
          <w:szCs w:val="22"/>
        </w:rPr>
        <w:t>realizada, a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 las pruebas de cumplimiento presentadas por los responsables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de la administración de la Dirección Departamental de Educación</w:t>
      </w:r>
      <w:r w:rsidR="00106D4A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Guatemala Oriente</w:t>
      </w:r>
      <w:r w:rsidRPr="004F2BF7">
        <w:rPr>
          <w:rFonts w:ascii="Arial" w:hAnsi="Arial" w:cs="Arial"/>
          <w:color w:val="000000"/>
          <w:sz w:val="22"/>
          <w:szCs w:val="22"/>
        </w:rPr>
        <w:t>, 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106D4A">
        <w:rPr>
          <w:rFonts w:ascii="Arial" w:hAnsi="Arial" w:cs="Arial"/>
          <w:color w:val="000000"/>
          <w:sz w:val="22"/>
          <w:szCs w:val="22"/>
        </w:rPr>
        <w:t>d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eterminó que las recomendaciones de </w:t>
      </w:r>
      <w:r w:rsidR="00106D4A">
        <w:rPr>
          <w:rFonts w:ascii="Arial" w:hAnsi="Arial" w:cs="Arial"/>
          <w:color w:val="000000"/>
          <w:sz w:val="22"/>
          <w:szCs w:val="22"/>
        </w:rPr>
        <w:t>los siguiente</w:t>
      </w:r>
      <w:r>
        <w:rPr>
          <w:rFonts w:ascii="Arial" w:hAnsi="Arial" w:cs="Arial"/>
          <w:color w:val="000000"/>
          <w:sz w:val="22"/>
          <w:szCs w:val="22"/>
        </w:rPr>
        <w:t>s H</w:t>
      </w:r>
      <w:r w:rsidRPr="004F2BF7">
        <w:rPr>
          <w:rFonts w:ascii="Arial" w:hAnsi="Arial" w:cs="Arial"/>
          <w:color w:val="000000"/>
          <w:sz w:val="22"/>
          <w:szCs w:val="22"/>
        </w:rPr>
        <w:t>allazgos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 encuentran en proceso</w:t>
      </w:r>
      <w:r w:rsidR="00106D4A">
        <w:rPr>
          <w:rFonts w:ascii="Arial" w:hAnsi="Arial" w:cs="Arial"/>
          <w:sz w:val="22"/>
          <w:szCs w:val="22"/>
        </w:rPr>
        <w:t>:</w:t>
      </w:r>
    </w:p>
    <w:p w14:paraId="5F3440FB" w14:textId="77777777" w:rsidR="00106D4A" w:rsidRDefault="00106D4A" w:rsidP="006965BF">
      <w:pPr>
        <w:jc w:val="both"/>
        <w:rPr>
          <w:rFonts w:ascii="Arial" w:hAnsi="Arial" w:cs="Arial"/>
          <w:sz w:val="22"/>
          <w:szCs w:val="22"/>
        </w:rPr>
      </w:pPr>
    </w:p>
    <w:p w14:paraId="72ADD3F1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65F0C">
        <w:rPr>
          <w:rFonts w:ascii="Arial" w:hAnsi="Arial" w:cs="Arial"/>
          <w:b/>
          <w:color w:val="000000"/>
          <w:sz w:val="22"/>
          <w:szCs w:val="22"/>
        </w:rPr>
        <w:t>Hallazgo</w:t>
      </w:r>
      <w:r w:rsidR="00106D4A">
        <w:rPr>
          <w:rFonts w:ascii="Arial" w:hAnsi="Arial" w:cs="Arial"/>
          <w:b/>
          <w:color w:val="000000"/>
          <w:sz w:val="22"/>
          <w:szCs w:val="22"/>
        </w:rPr>
        <w:t>s</w:t>
      </w:r>
      <w:r w:rsidRPr="00365F0C">
        <w:rPr>
          <w:rFonts w:ascii="Arial" w:hAnsi="Arial" w:cs="Arial"/>
          <w:b/>
          <w:color w:val="000000"/>
          <w:sz w:val="22"/>
          <w:szCs w:val="22"/>
        </w:rPr>
        <w:t xml:space="preserve"> relacionado</w:t>
      </w:r>
      <w:r w:rsidR="00106D4A">
        <w:rPr>
          <w:rFonts w:ascii="Arial" w:hAnsi="Arial" w:cs="Arial"/>
          <w:b/>
          <w:color w:val="000000"/>
          <w:sz w:val="22"/>
          <w:szCs w:val="22"/>
        </w:rPr>
        <w:t>s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con el control interno</w:t>
      </w:r>
    </w:p>
    <w:p w14:paraId="11A8C0EF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11FE5862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65F0C">
        <w:rPr>
          <w:rFonts w:ascii="Arial" w:hAnsi="Arial" w:cs="Arial"/>
          <w:b/>
          <w:color w:val="000000"/>
          <w:sz w:val="22"/>
          <w:szCs w:val="22"/>
        </w:rPr>
        <w:t xml:space="preserve">Hallazgo No. </w:t>
      </w:r>
      <w:r>
        <w:rPr>
          <w:rFonts w:ascii="Arial" w:hAnsi="Arial" w:cs="Arial"/>
          <w:b/>
          <w:color w:val="000000"/>
          <w:sz w:val="22"/>
          <w:szCs w:val="22"/>
        </w:rPr>
        <w:t>3</w:t>
      </w:r>
    </w:p>
    <w:p w14:paraId="65916CFC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Falta de nombramiento para el cumplimiento de funciones:</w:t>
      </w:r>
    </w:p>
    <w:p w14:paraId="170EE108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0DBAF72" w14:textId="77777777" w:rsidR="006965BF" w:rsidRPr="00365F0C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 presentaron el nombramiento de la persona encargada del manejo del Fondo Rotativo Interno.</w:t>
      </w:r>
    </w:p>
    <w:p w14:paraId="76E68373" w14:textId="77777777" w:rsidR="006965BF" w:rsidRDefault="006965BF" w:rsidP="006965BF">
      <w:pPr>
        <w:jc w:val="both"/>
        <w:rPr>
          <w:rFonts w:ascii="Arial" w:hAnsi="Arial" w:cs="Arial"/>
          <w:sz w:val="22"/>
          <w:szCs w:val="22"/>
        </w:rPr>
      </w:pPr>
    </w:p>
    <w:p w14:paraId="044DC738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65F0C">
        <w:rPr>
          <w:rFonts w:ascii="Arial" w:hAnsi="Arial" w:cs="Arial"/>
          <w:b/>
          <w:color w:val="000000"/>
          <w:sz w:val="22"/>
          <w:szCs w:val="22"/>
        </w:rPr>
        <w:t>Hallazgo</w:t>
      </w:r>
      <w:r>
        <w:rPr>
          <w:rFonts w:ascii="Arial" w:hAnsi="Arial" w:cs="Arial"/>
          <w:b/>
          <w:color w:val="000000"/>
          <w:sz w:val="22"/>
          <w:szCs w:val="22"/>
        </w:rPr>
        <w:t>s</w:t>
      </w:r>
      <w:r w:rsidRPr="00365F0C">
        <w:rPr>
          <w:rFonts w:ascii="Arial" w:hAnsi="Arial" w:cs="Arial"/>
          <w:b/>
          <w:color w:val="000000"/>
          <w:sz w:val="22"/>
          <w:szCs w:val="22"/>
        </w:rPr>
        <w:t xml:space="preserve"> relacionado</w:t>
      </w:r>
      <w:r>
        <w:rPr>
          <w:rFonts w:ascii="Arial" w:hAnsi="Arial" w:cs="Arial"/>
          <w:b/>
          <w:color w:val="000000"/>
          <w:sz w:val="22"/>
          <w:szCs w:val="22"/>
        </w:rPr>
        <w:t>s con el cumplimiento de Leyes y Regulaciones Aplicables</w:t>
      </w:r>
    </w:p>
    <w:p w14:paraId="36E06D4F" w14:textId="77777777" w:rsidR="006965BF" w:rsidRPr="00365F0C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ACE51DB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65F0C">
        <w:rPr>
          <w:rFonts w:ascii="Arial" w:hAnsi="Arial" w:cs="Arial"/>
          <w:b/>
          <w:color w:val="000000"/>
          <w:sz w:val="22"/>
          <w:szCs w:val="22"/>
        </w:rPr>
        <w:t xml:space="preserve">Hallazgo No. </w:t>
      </w:r>
      <w:r>
        <w:rPr>
          <w:rFonts w:ascii="Arial" w:hAnsi="Arial" w:cs="Arial"/>
          <w:b/>
          <w:color w:val="000000"/>
          <w:sz w:val="22"/>
          <w:szCs w:val="22"/>
        </w:rPr>
        <w:t>3</w:t>
      </w:r>
    </w:p>
    <w:p w14:paraId="38271673" w14:textId="77777777" w:rsidR="006965BF" w:rsidRDefault="006965BF" w:rsidP="006965BF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Incumplimiento a normativo interno:</w:t>
      </w:r>
    </w:p>
    <w:p w14:paraId="4E951617" w14:textId="77777777" w:rsidR="006965BF" w:rsidRDefault="006965BF" w:rsidP="006965B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87D41CD" w14:textId="77777777" w:rsidR="006965BF" w:rsidRDefault="006965BF" w:rsidP="006965BF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Se comprobó que no existen reintegros de sueldos pagados no devengados, </w:t>
      </w:r>
      <w:r w:rsidRPr="00E2523B">
        <w:rPr>
          <w:rFonts w:ascii="Arial" w:hAnsi="Arial" w:cs="Arial"/>
          <w:color w:val="000000"/>
          <w:sz w:val="22"/>
          <w:szCs w:val="22"/>
        </w:rPr>
        <w:t xml:space="preserve">no </w:t>
      </w:r>
      <w:r w:rsidR="00E2523B" w:rsidRPr="00E2523B">
        <w:rPr>
          <w:rFonts w:ascii="Arial" w:hAnsi="Arial" w:cs="Arial"/>
          <w:color w:val="000000"/>
          <w:sz w:val="22"/>
          <w:szCs w:val="22"/>
        </w:rPr>
        <w:t>fue</w:t>
      </w:r>
      <w:r w:rsidRPr="00E2523B">
        <w:rPr>
          <w:rFonts w:ascii="Arial" w:hAnsi="Arial" w:cs="Arial"/>
          <w:color w:val="000000"/>
          <w:sz w:val="22"/>
          <w:szCs w:val="22"/>
        </w:rPr>
        <w:t xml:space="preserve"> posible</w:t>
      </w:r>
      <w:r>
        <w:rPr>
          <w:rFonts w:ascii="Arial" w:hAnsi="Arial" w:cs="Arial"/>
          <w:color w:val="000000"/>
          <w:sz w:val="22"/>
          <w:szCs w:val="22"/>
        </w:rPr>
        <w:t xml:space="preserve"> determinar la aplicación de los tiempos establecidos en la normativa, además, la Licenciada Julia Lissette Ramírez López, en calidad de Jefe de Recursos Humanos, Licenciado Edin Omar Román Telles, y visto bueno de la Licenciada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Jhoselin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Abigail Castellanos Lucas, en calidad de Directora Departamental de Educación Guatemala Oriente, lo hacen constar en el documento </w:t>
      </w:r>
      <w:r w:rsidRPr="003602CA">
        <w:rPr>
          <w:rFonts w:ascii="Arial" w:hAnsi="Arial" w:cs="Arial"/>
          <w:sz w:val="22"/>
          <w:szCs w:val="22"/>
          <w:lang w:val="es-GT"/>
        </w:rPr>
        <w:t>DIDEDUC</w:t>
      </w:r>
      <w:r>
        <w:rPr>
          <w:rFonts w:ascii="Arial" w:hAnsi="Arial" w:cs="Arial"/>
          <w:sz w:val="22"/>
          <w:szCs w:val="22"/>
          <w:lang w:val="es-GT"/>
        </w:rPr>
        <w:t>-</w:t>
      </w:r>
      <w:r w:rsidRPr="003602CA">
        <w:rPr>
          <w:rFonts w:ascii="Arial" w:hAnsi="Arial" w:cs="Arial"/>
          <w:sz w:val="22"/>
          <w:szCs w:val="22"/>
          <w:lang w:val="es-GT"/>
        </w:rPr>
        <w:t>GUATE</w:t>
      </w:r>
      <w:r>
        <w:rPr>
          <w:rFonts w:ascii="Arial" w:hAnsi="Arial" w:cs="Arial"/>
          <w:sz w:val="22"/>
          <w:szCs w:val="22"/>
          <w:lang w:val="es-GT"/>
        </w:rPr>
        <w:t>MALA</w:t>
      </w:r>
      <w:r w:rsidRPr="003602CA">
        <w:rPr>
          <w:rFonts w:ascii="Arial" w:hAnsi="Arial" w:cs="Arial"/>
          <w:sz w:val="22"/>
          <w:szCs w:val="22"/>
          <w:lang w:val="es-GT"/>
        </w:rPr>
        <w:t>-ORIENTE</w:t>
      </w:r>
      <w:r>
        <w:rPr>
          <w:rFonts w:ascii="Arial" w:hAnsi="Arial" w:cs="Arial"/>
          <w:sz w:val="22"/>
          <w:szCs w:val="22"/>
          <w:lang w:val="es-GT"/>
        </w:rPr>
        <w:t xml:space="preserve">-OFICIO-143-2022, de </w:t>
      </w:r>
      <w:r w:rsidRPr="003602CA">
        <w:rPr>
          <w:rFonts w:ascii="Arial" w:hAnsi="Arial" w:cs="Arial"/>
          <w:sz w:val="22"/>
          <w:szCs w:val="22"/>
          <w:lang w:val="es-GT"/>
        </w:rPr>
        <w:t xml:space="preserve">fecha </w:t>
      </w:r>
      <w:r>
        <w:rPr>
          <w:rFonts w:ascii="Arial" w:hAnsi="Arial" w:cs="Arial"/>
          <w:sz w:val="22"/>
          <w:szCs w:val="22"/>
          <w:lang w:val="es-GT"/>
        </w:rPr>
        <w:t>28</w:t>
      </w:r>
      <w:r w:rsidRPr="003602CA">
        <w:rPr>
          <w:rFonts w:ascii="Arial" w:hAnsi="Arial" w:cs="Arial"/>
          <w:sz w:val="22"/>
          <w:szCs w:val="22"/>
          <w:lang w:val="es-GT"/>
        </w:rPr>
        <w:t xml:space="preserve"> de enero 2022, donde</w:t>
      </w:r>
      <w:r>
        <w:rPr>
          <w:rFonts w:ascii="Arial" w:hAnsi="Arial" w:cs="Arial"/>
          <w:sz w:val="22"/>
          <w:szCs w:val="22"/>
          <w:lang w:val="es-GT"/>
        </w:rPr>
        <w:t xml:space="preserve"> indican que el personal que no ha reintegrado, es debido a que no</w:t>
      </w:r>
      <w:r w:rsidR="00E2523B">
        <w:rPr>
          <w:rFonts w:ascii="Arial" w:hAnsi="Arial" w:cs="Arial"/>
          <w:sz w:val="22"/>
          <w:szCs w:val="22"/>
          <w:lang w:val="es-GT"/>
        </w:rPr>
        <w:t xml:space="preserve"> se</w:t>
      </w:r>
      <w:r>
        <w:rPr>
          <w:rFonts w:ascii="Arial" w:hAnsi="Arial" w:cs="Arial"/>
          <w:sz w:val="22"/>
          <w:szCs w:val="22"/>
          <w:lang w:val="es-GT"/>
        </w:rPr>
        <w:t xml:space="preserve"> solicitó el bloqueo de salario en su oportunidad por el servidor público y del jefe inmediato </w:t>
      </w:r>
      <w:r w:rsidR="007A2E34">
        <w:rPr>
          <w:rFonts w:ascii="Arial" w:hAnsi="Arial" w:cs="Arial"/>
          <w:sz w:val="22"/>
          <w:szCs w:val="22"/>
          <w:lang w:val="es-GT"/>
        </w:rPr>
        <w:tab/>
      </w:r>
      <w:r>
        <w:rPr>
          <w:rFonts w:ascii="Arial" w:hAnsi="Arial" w:cs="Arial"/>
          <w:sz w:val="22"/>
          <w:szCs w:val="22"/>
          <w:lang w:val="es-GT"/>
        </w:rPr>
        <w:t xml:space="preserve">de este, solicitar a la Dirección Departamental de Educación, el bloqueo de salario del personal que laboró en los centros educativos públicos que jurisdiccionalmente le pertenece, lo que para el efecto establece el Instructivo RHU-INS-15 VERSION 3 “Bloqueo de salario y </w:t>
      </w:r>
      <w:r>
        <w:rPr>
          <w:rFonts w:ascii="Arial" w:hAnsi="Arial" w:cs="Arial"/>
          <w:sz w:val="22"/>
          <w:szCs w:val="22"/>
          <w:lang w:val="es-GT"/>
        </w:rPr>
        <w:lastRenderedPageBreak/>
        <w:t xml:space="preserve">conformación de expedientes de acciones o movimientos de personal”; además, ya fallecieron, sin embargo, ya realizaron las gestiones según el instructivo pero insistirán en los cuadros de movimiento de personal conjuntamente con la directora del establecimiento educativo, e incluso, con el supervisor educativo o su equivalente, o en su defecto quien realiza las funciones de supervisión; y en todo caso agotaran la última instancia para recuperar los recursos económicos por la vía de lo económico-coactivo. </w:t>
      </w:r>
    </w:p>
    <w:p w14:paraId="08524053" w14:textId="77777777" w:rsidR="006965BF" w:rsidRDefault="006965BF" w:rsidP="006965B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67A6460" w14:textId="77777777" w:rsidR="006965BF" w:rsidRPr="004F2BF7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4F2BF7">
        <w:rPr>
          <w:rFonts w:ascii="Arial" w:hAnsi="Arial" w:cs="Arial"/>
          <w:color w:val="000000"/>
          <w:sz w:val="22"/>
          <w:szCs w:val="22"/>
        </w:rPr>
        <w:t xml:space="preserve">El resultado de que las recomendaciones efectuadas estén en </w:t>
      </w:r>
      <w:proofErr w:type="gramStart"/>
      <w:r w:rsidRPr="004F2BF7">
        <w:rPr>
          <w:rFonts w:ascii="Arial" w:hAnsi="Arial" w:cs="Arial"/>
          <w:color w:val="000000"/>
          <w:sz w:val="22"/>
          <w:szCs w:val="22"/>
        </w:rPr>
        <w:t>proceso,</w:t>
      </w:r>
      <w:proofErr w:type="gramEnd"/>
      <w:r w:rsidRPr="004F2BF7">
        <w:rPr>
          <w:rFonts w:ascii="Arial" w:hAnsi="Arial" w:cs="Arial"/>
          <w:color w:val="000000"/>
          <w:sz w:val="22"/>
          <w:szCs w:val="22"/>
        </w:rPr>
        <w:t xml:space="preserve"> propicia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que se incumpla con los aspectos legales y formales, así como la falta de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 xml:space="preserve">aplicación de los controles internos que </w:t>
      </w:r>
      <w:r>
        <w:rPr>
          <w:rFonts w:ascii="Arial" w:hAnsi="Arial" w:cs="Arial"/>
          <w:color w:val="000000"/>
          <w:sz w:val="22"/>
          <w:szCs w:val="22"/>
        </w:rPr>
        <w:t xml:space="preserve">permita la custodia de los recursos del Estado, </w:t>
      </w:r>
      <w:r w:rsidRPr="004F2BF7">
        <w:rPr>
          <w:rFonts w:ascii="Arial" w:hAnsi="Arial" w:cs="Arial"/>
          <w:color w:val="000000"/>
          <w:sz w:val="22"/>
          <w:szCs w:val="22"/>
        </w:rPr>
        <w:t>que exista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atraso en el proceso administrativo, así mismo se corre el riesgo de una posible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sanción pecuniaria por el ente fiscalizador estatal, por incumplimiento de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F2BF7">
        <w:rPr>
          <w:rFonts w:ascii="Arial" w:hAnsi="Arial" w:cs="Arial"/>
          <w:color w:val="000000"/>
          <w:sz w:val="22"/>
          <w:szCs w:val="22"/>
        </w:rPr>
        <w:t>recomendaciones.</w:t>
      </w:r>
    </w:p>
    <w:p w14:paraId="3069A7DE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059C630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COMPROMISO DE LOS RESPONSABLES</w:t>
      </w:r>
    </w:p>
    <w:p w14:paraId="6F1517C5" w14:textId="77777777" w:rsidR="006965BF" w:rsidRDefault="006965BF" w:rsidP="006965BF">
      <w:pPr>
        <w:jc w:val="both"/>
        <w:rPr>
          <w:rFonts w:ascii="Arial" w:hAnsi="Arial" w:cs="Arial"/>
          <w:sz w:val="22"/>
          <w:szCs w:val="22"/>
        </w:rPr>
      </w:pPr>
      <w:r w:rsidRPr="0037677F">
        <w:rPr>
          <w:rFonts w:ascii="Arial" w:hAnsi="Arial" w:cs="Arial"/>
          <w:color w:val="000000"/>
          <w:sz w:val="22"/>
          <w:szCs w:val="22"/>
        </w:rPr>
        <w:t xml:space="preserve">Los responsables de la Dirección Departamental de Educación </w:t>
      </w:r>
      <w:r>
        <w:rPr>
          <w:rFonts w:ascii="Arial" w:hAnsi="Arial" w:cs="Arial"/>
          <w:color w:val="000000"/>
          <w:sz w:val="22"/>
          <w:szCs w:val="22"/>
        </w:rPr>
        <w:t xml:space="preserve">Guatemala Oriente, </w:t>
      </w:r>
      <w:r w:rsidRPr="0037677F">
        <w:rPr>
          <w:rFonts w:ascii="Arial" w:hAnsi="Arial" w:cs="Arial"/>
          <w:color w:val="000000"/>
          <w:sz w:val="22"/>
          <w:szCs w:val="22"/>
        </w:rPr>
        <w:t>adquirieron el compromiso de cumplir con las</w:t>
      </w:r>
      <w:r>
        <w:rPr>
          <w:rFonts w:ascii="Arial" w:hAnsi="Arial" w:cs="Arial"/>
          <w:color w:val="000000"/>
          <w:sz w:val="22"/>
          <w:szCs w:val="22"/>
        </w:rPr>
        <w:t xml:space="preserve"> dos (2)</w:t>
      </w:r>
      <w:r w:rsidRPr="0037677F">
        <w:rPr>
          <w:rFonts w:ascii="Arial" w:hAnsi="Arial" w:cs="Arial"/>
          <w:color w:val="000000"/>
          <w:sz w:val="22"/>
          <w:szCs w:val="22"/>
        </w:rPr>
        <w:t xml:space="preserve"> recomendaciones que se encuentran en proceso, iniciando desde </w:t>
      </w:r>
      <w:r>
        <w:rPr>
          <w:rFonts w:ascii="Arial" w:hAnsi="Arial" w:cs="Arial"/>
          <w:color w:val="000000"/>
          <w:sz w:val="22"/>
          <w:szCs w:val="22"/>
        </w:rPr>
        <w:t xml:space="preserve">el </w:t>
      </w:r>
      <w:r w:rsidRPr="0094592D">
        <w:rPr>
          <w:rFonts w:ascii="Arial" w:hAnsi="Arial" w:cs="Arial"/>
          <w:color w:val="000000"/>
          <w:sz w:val="22"/>
          <w:szCs w:val="22"/>
        </w:rPr>
        <w:t xml:space="preserve">07/02/2022 y finalizando la segunda semana del mes de marzo de 2022; es decir, para la recomendación del </w:t>
      </w:r>
      <w:r w:rsidRPr="0083175E">
        <w:rPr>
          <w:rFonts w:ascii="Arial" w:hAnsi="Arial" w:cs="Arial"/>
          <w:color w:val="000000"/>
          <w:sz w:val="22"/>
          <w:szCs w:val="22"/>
        </w:rPr>
        <w:t>hallazgo “Falta de nombramiento para el cumplimiento de funciones”, lo resolverán en dos semanas, y para el hallazgo “Incumplimiento a normativo interno (Sueldos pagados no devengados), lo resolverán en 20 días; de tal manera que realicen las correcciones pertinentes, según consta en los documentos:</w:t>
      </w:r>
      <w:r w:rsidRPr="0083175E">
        <w:rPr>
          <w:sz w:val="22"/>
          <w:szCs w:val="22"/>
        </w:rPr>
        <w:t xml:space="preserve"> </w:t>
      </w:r>
      <w:r w:rsidRPr="0083175E">
        <w:rPr>
          <w:rFonts w:ascii="Arial" w:hAnsi="Arial" w:cs="Arial"/>
          <w:sz w:val="22"/>
          <w:szCs w:val="22"/>
          <w:lang w:val="es-GT"/>
        </w:rPr>
        <w:t>DIDEDUC-GUATE-ORIENTE-Oficio-SAF-No.147-2022, de fecha Guatemala, 01 de febrero de 2022, y DIDEDUC-GUATE-ORIENTE</w:t>
      </w:r>
      <w:r w:rsidRPr="0037677F">
        <w:rPr>
          <w:rFonts w:ascii="Arial" w:hAnsi="Arial" w:cs="Arial"/>
          <w:sz w:val="22"/>
          <w:szCs w:val="22"/>
          <w:lang w:val="es-GT"/>
        </w:rPr>
        <w:t>-Oficio-SAF-No.159-2022, de fecha Guatemala, 03 de febrero de 2022</w:t>
      </w:r>
      <w:r w:rsidRPr="0073280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73280B">
        <w:rPr>
          <w:rFonts w:ascii="Arial" w:hAnsi="Arial" w:cs="Arial"/>
          <w:sz w:val="22"/>
          <w:szCs w:val="22"/>
        </w:rPr>
        <w:t>con la finalidad de dar cumplimiento a la implementación</w:t>
      </w:r>
      <w:r>
        <w:rPr>
          <w:rFonts w:ascii="Arial" w:hAnsi="Arial" w:cs="Arial"/>
          <w:sz w:val="22"/>
          <w:szCs w:val="22"/>
        </w:rPr>
        <w:t xml:space="preserve"> de las mismas, según lo recomendado por la Contraloría General de Cuentas -CGC-.</w:t>
      </w:r>
    </w:p>
    <w:p w14:paraId="173DD5D5" w14:textId="77777777" w:rsidR="006965BF" w:rsidRPr="0037677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A410A32" w14:textId="77777777" w:rsidR="006965BF" w:rsidRPr="0037677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37677F">
        <w:rPr>
          <w:rFonts w:ascii="Arial" w:hAnsi="Arial" w:cs="Arial"/>
          <w:b/>
          <w:bCs/>
          <w:color w:val="000000"/>
          <w:sz w:val="22"/>
          <w:szCs w:val="22"/>
        </w:rPr>
        <w:t>COMENTARIO DE AUDITORIA</w:t>
      </w:r>
    </w:p>
    <w:p w14:paraId="6C30F462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Derivado a que la Dirección de Auditoría Interna –DIDAI-, efectúo el segundo y último seguimiento a las recomendaciones emitidas por la Contraloría General de Cuentas –CGC-queda bajo la responsabilidad de</w:t>
      </w:r>
      <w:r w:rsidR="00540B2B">
        <w:rPr>
          <w:rFonts w:ascii="Arial" w:hAnsi="Arial" w:cs="Arial"/>
          <w:color w:val="000000"/>
          <w:sz w:val="22"/>
          <w:szCs w:val="22"/>
        </w:rPr>
        <w:t xml:space="preserve">l personal que administra la </w:t>
      </w:r>
      <w:r>
        <w:rPr>
          <w:rFonts w:ascii="Arial" w:hAnsi="Arial" w:cs="Arial"/>
          <w:color w:val="000000"/>
          <w:sz w:val="22"/>
          <w:szCs w:val="22"/>
        </w:rPr>
        <w:t>Dirección Departamental de Educación Guatemala Oriente realizar las acciones para dar cumplimiento a las dos (2) recomendaciones que quedaron en proceso y evitar sanciones pecuniarias por parte del ente fiscalizador estatal.</w:t>
      </w:r>
    </w:p>
    <w:p w14:paraId="2D1C33BC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DF98EF0" w14:textId="77777777" w:rsidR="006965BF" w:rsidRPr="0037677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Los comentarios y el estado de la implementación de las recomendaciones, quedó en el oficio: </w:t>
      </w:r>
      <w:r w:rsidRPr="0037677F">
        <w:rPr>
          <w:rFonts w:ascii="Arial" w:hAnsi="Arial" w:cs="Arial"/>
          <w:sz w:val="22"/>
          <w:szCs w:val="22"/>
          <w:lang w:val="es-GT"/>
        </w:rPr>
        <w:t>DIDEDUC-GUATE-ORIENTE-Oficio-SAF-No.147-2022, de fecha Guatemala, 01 de febrero de 2022</w:t>
      </w:r>
      <w:r>
        <w:rPr>
          <w:rFonts w:ascii="Arial" w:hAnsi="Arial" w:cs="Arial"/>
          <w:sz w:val="22"/>
          <w:szCs w:val="22"/>
          <w:lang w:val="es-GT"/>
        </w:rPr>
        <w:t>.</w:t>
      </w:r>
    </w:p>
    <w:p w14:paraId="59ED4648" w14:textId="77777777" w:rsidR="006965BF" w:rsidRDefault="006965BF" w:rsidP="006965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  <w:lang w:val="es-GT"/>
        </w:rPr>
        <w:t xml:space="preserve"> </w:t>
      </w:r>
    </w:p>
    <w:p w14:paraId="7EAE21BA" w14:textId="77777777" w:rsidR="006965BF" w:rsidRDefault="006965BF" w:rsidP="006965BF"/>
    <w:p w14:paraId="7950DA26" w14:textId="77777777" w:rsidR="00501353" w:rsidRPr="006965BF" w:rsidRDefault="00501353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DCDCE21" w14:textId="77777777" w:rsidR="00501353" w:rsidRDefault="00501353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4B69983C" w14:textId="77777777" w:rsidR="00501353" w:rsidRDefault="00501353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2D02243E" w14:textId="77777777" w:rsidR="00501353" w:rsidRDefault="00501353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46352E52" w14:textId="77777777" w:rsidR="00501353" w:rsidRDefault="00501353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013EEACA" w14:textId="77777777" w:rsidR="00501353" w:rsidRDefault="00501353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65C2098B" w14:textId="77777777" w:rsidR="00501353" w:rsidRDefault="00501353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5FF5023F" w14:textId="77777777" w:rsidR="00501353" w:rsidRDefault="00501353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55640DA4" w14:textId="77777777" w:rsidR="00501353" w:rsidRDefault="00501353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7A6C35D9" w14:textId="77777777" w:rsidR="00501353" w:rsidRDefault="00501353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245ACDE7" w14:textId="77777777" w:rsidR="00540B2B" w:rsidRDefault="00540B2B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4A99EB5D" w14:textId="77777777" w:rsidR="00540B2B" w:rsidRDefault="00540B2B" w:rsidP="008475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es-MX"/>
        </w:rPr>
      </w:pPr>
    </w:p>
    <w:p w14:paraId="0DE71D77" w14:textId="77777777" w:rsidR="00ED47B6" w:rsidRDefault="00ED47B6" w:rsidP="00ED47B6">
      <w:pPr>
        <w:jc w:val="center"/>
        <w:rPr>
          <w:rFonts w:ascii="Arial" w:hAnsi="Arial" w:cs="Arial"/>
          <w:b/>
          <w:sz w:val="22"/>
          <w:szCs w:val="22"/>
        </w:rPr>
      </w:pPr>
      <w:r w:rsidRPr="0003421D">
        <w:rPr>
          <w:rFonts w:ascii="Arial" w:hAnsi="Arial" w:cs="Arial"/>
          <w:b/>
          <w:sz w:val="22"/>
          <w:szCs w:val="22"/>
        </w:rPr>
        <w:lastRenderedPageBreak/>
        <w:t>ANEXO</w:t>
      </w:r>
      <w:r w:rsidR="00925EC2">
        <w:rPr>
          <w:rFonts w:ascii="Arial" w:hAnsi="Arial" w:cs="Arial"/>
          <w:b/>
          <w:sz w:val="22"/>
          <w:szCs w:val="22"/>
        </w:rPr>
        <w:t>S</w:t>
      </w:r>
    </w:p>
    <w:p w14:paraId="76620710" w14:textId="77777777" w:rsidR="00EF5826" w:rsidRDefault="00EF5826" w:rsidP="00ED47B6">
      <w:pPr>
        <w:jc w:val="center"/>
        <w:rPr>
          <w:rFonts w:ascii="Arial" w:hAnsi="Arial" w:cs="Arial"/>
          <w:b/>
          <w:sz w:val="22"/>
          <w:szCs w:val="22"/>
        </w:rPr>
      </w:pPr>
    </w:p>
    <w:p w14:paraId="29B5F0CB" w14:textId="77777777" w:rsidR="00EF5826" w:rsidRDefault="00EF5826" w:rsidP="00ED47B6">
      <w:pPr>
        <w:jc w:val="center"/>
        <w:rPr>
          <w:rFonts w:ascii="Arial" w:hAnsi="Arial" w:cs="Arial"/>
          <w:b/>
          <w:sz w:val="22"/>
          <w:szCs w:val="22"/>
        </w:rPr>
      </w:pPr>
    </w:p>
    <w:p w14:paraId="43E35883" w14:textId="77777777" w:rsidR="00EF5826" w:rsidRPr="0003421D" w:rsidRDefault="00EF5826" w:rsidP="00ED47B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ANEXO-1</w:t>
      </w:r>
    </w:p>
    <w:p w14:paraId="03C77F59" w14:textId="77777777" w:rsidR="00ED47B6" w:rsidRPr="0003421D" w:rsidRDefault="00ED47B6" w:rsidP="00ED47B6">
      <w:pPr>
        <w:jc w:val="center"/>
        <w:rPr>
          <w:rFonts w:ascii="Arial" w:hAnsi="Arial" w:cs="Arial"/>
          <w:b/>
          <w:sz w:val="22"/>
          <w:szCs w:val="22"/>
        </w:rPr>
      </w:pPr>
      <w:r w:rsidRPr="0003421D">
        <w:rPr>
          <w:rFonts w:ascii="Arial" w:hAnsi="Arial" w:cs="Arial"/>
          <w:b/>
          <w:sz w:val="22"/>
          <w:szCs w:val="22"/>
        </w:rPr>
        <w:t>DIRECCIÓN DEPARTAMENTAL DE EDUCACIÓN DE</w:t>
      </w:r>
      <w:r w:rsidR="0015535D">
        <w:rPr>
          <w:rFonts w:ascii="Arial" w:hAnsi="Arial" w:cs="Arial"/>
          <w:b/>
          <w:sz w:val="22"/>
          <w:szCs w:val="22"/>
        </w:rPr>
        <w:t xml:space="preserve"> GUATEMALA ORIENTE</w:t>
      </w:r>
    </w:p>
    <w:p w14:paraId="176D2013" w14:textId="77777777" w:rsidR="0015535D" w:rsidRDefault="0015535D" w:rsidP="00ED47B6">
      <w:pPr>
        <w:ind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SEGUIMIENTO A RECOMENDACIONES DE AUDITORÍAS </w:t>
      </w:r>
    </w:p>
    <w:p w14:paraId="507428DB" w14:textId="77777777" w:rsidR="00ED47B6" w:rsidRDefault="0015535D" w:rsidP="00ED47B6">
      <w:pPr>
        <w:ind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AUDITORIA DE CUMPLIMIENTO Y FINANCIAMIENTO </w:t>
      </w:r>
    </w:p>
    <w:p w14:paraId="13503CFE" w14:textId="77777777" w:rsidR="00ED47B6" w:rsidRDefault="00ED47B6" w:rsidP="0015535D">
      <w:pPr>
        <w:jc w:val="center"/>
        <w:rPr>
          <w:rFonts w:ascii="Arial" w:hAnsi="Arial" w:cs="Arial"/>
          <w:b/>
          <w:sz w:val="22"/>
          <w:szCs w:val="22"/>
        </w:rPr>
      </w:pPr>
      <w:r w:rsidRPr="0003421D">
        <w:rPr>
          <w:rFonts w:ascii="Arial" w:hAnsi="Arial" w:cs="Arial"/>
          <w:b/>
          <w:sz w:val="22"/>
          <w:szCs w:val="22"/>
        </w:rPr>
        <w:t xml:space="preserve">PERIODO DEL 01 DE </w:t>
      </w:r>
      <w:r>
        <w:rPr>
          <w:rFonts w:ascii="Arial" w:hAnsi="Arial" w:cs="Arial"/>
          <w:b/>
          <w:sz w:val="22"/>
          <w:szCs w:val="22"/>
        </w:rPr>
        <w:t>JULIO</w:t>
      </w:r>
      <w:r w:rsidRPr="0003421D">
        <w:rPr>
          <w:rFonts w:ascii="Arial" w:hAnsi="Arial" w:cs="Arial"/>
          <w:b/>
          <w:sz w:val="22"/>
          <w:szCs w:val="22"/>
        </w:rPr>
        <w:t xml:space="preserve"> AL 31 DE DICIEMBRE DE 20</w:t>
      </w:r>
      <w:r w:rsidR="0015535D">
        <w:rPr>
          <w:rFonts w:ascii="Arial" w:hAnsi="Arial" w:cs="Arial"/>
          <w:b/>
          <w:sz w:val="22"/>
          <w:szCs w:val="22"/>
        </w:rPr>
        <w:t>20</w:t>
      </w:r>
    </w:p>
    <w:p w14:paraId="0840912D" w14:textId="77777777" w:rsidR="00EF5826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RECOMENDACIÓN EN PROCDESO</w:t>
      </w:r>
    </w:p>
    <w:p w14:paraId="300E27F7" w14:textId="77777777" w:rsidR="00EF5826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2A20068C" w14:textId="77777777" w:rsidR="00176706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2DF85C55" wp14:editId="2BFAF229">
            <wp:extent cx="4972050" cy="63436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417" t="18458" r="24304" b="11103"/>
                    <a:stretch/>
                  </pic:blipFill>
                  <pic:spPr bwMode="auto">
                    <a:xfrm>
                      <a:off x="0" y="0"/>
                      <a:ext cx="4972050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7FE34" w14:textId="77777777" w:rsidR="00EF5826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2CCFE676" w14:textId="77777777" w:rsidR="00EF5826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3EC900FA" w14:textId="77777777" w:rsidR="002D4102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5528DB18" wp14:editId="1B6A1D82">
            <wp:extent cx="5612130" cy="7772062"/>
            <wp:effectExtent l="0" t="0" r="762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17" t="18457" r="24134" b="11952"/>
                    <a:stretch/>
                  </pic:blipFill>
                  <pic:spPr bwMode="auto">
                    <a:xfrm>
                      <a:off x="0" y="0"/>
                      <a:ext cx="5612130" cy="777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754EE" w14:textId="77777777" w:rsidR="002D4102" w:rsidRDefault="002D4102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25C20DB2" w14:textId="77777777" w:rsidR="002D4102" w:rsidRDefault="002D4102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20943A56" w14:textId="77777777" w:rsidR="002D4102" w:rsidRDefault="002D4102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718EB275" w14:textId="77777777" w:rsidR="00176706" w:rsidRDefault="002D4102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50FACC62" wp14:editId="407FA25E">
            <wp:extent cx="5019675" cy="76866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86" t="17610" r="24135" b="11739"/>
                    <a:stretch/>
                  </pic:blipFill>
                  <pic:spPr bwMode="auto">
                    <a:xfrm>
                      <a:off x="0" y="0"/>
                      <a:ext cx="5019675" cy="768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11BB5" w14:textId="77777777" w:rsidR="00403561" w:rsidRDefault="00403561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4A70A321" w14:textId="77777777" w:rsidR="00403561" w:rsidRDefault="00403561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5E2F018D" w14:textId="77777777" w:rsidR="00403561" w:rsidRDefault="00403561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4C5B72E3" w14:textId="77777777" w:rsidR="00403561" w:rsidRDefault="00403561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6B53412F" w14:textId="77777777" w:rsidR="005C1C28" w:rsidRDefault="00403561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7B84D706" wp14:editId="3239EA15">
            <wp:extent cx="5505450" cy="78390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66" t="14852" r="23965" b="8769"/>
                    <a:stretch/>
                  </pic:blipFill>
                  <pic:spPr bwMode="auto">
                    <a:xfrm>
                      <a:off x="0" y="0"/>
                      <a:ext cx="5505450" cy="78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8964A" w14:textId="77777777" w:rsidR="00403561" w:rsidRDefault="00403561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22AA9C94" w14:textId="77777777" w:rsidR="00EF5826" w:rsidRPr="0003421D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ANEXO-2</w:t>
      </w:r>
    </w:p>
    <w:p w14:paraId="0645B1CF" w14:textId="77777777" w:rsidR="00EF5826" w:rsidRPr="0003421D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 w:rsidRPr="0003421D">
        <w:rPr>
          <w:rFonts w:ascii="Arial" w:hAnsi="Arial" w:cs="Arial"/>
          <w:b/>
          <w:sz w:val="22"/>
          <w:szCs w:val="22"/>
        </w:rPr>
        <w:t>DIRECCIÓN DEPARTAMENTAL DE EDUCACIÓN DE</w:t>
      </w:r>
      <w:r>
        <w:rPr>
          <w:rFonts w:ascii="Arial" w:hAnsi="Arial" w:cs="Arial"/>
          <w:b/>
          <w:sz w:val="22"/>
          <w:szCs w:val="22"/>
        </w:rPr>
        <w:t xml:space="preserve"> GUATEMALA ORIENTE</w:t>
      </w:r>
    </w:p>
    <w:p w14:paraId="3AC31616" w14:textId="77777777" w:rsidR="00EF5826" w:rsidRDefault="00EF5826" w:rsidP="00EF5826">
      <w:pPr>
        <w:ind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SEGUIMIENTO A RECOMENDACIONES DE AUDITORÍAS </w:t>
      </w:r>
    </w:p>
    <w:p w14:paraId="69331332" w14:textId="77777777" w:rsidR="00EF5826" w:rsidRDefault="00EF5826" w:rsidP="00EF5826">
      <w:pPr>
        <w:ind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AUDITORIA DE CUMPLIMIENTO Y FINANCIAMIENTO </w:t>
      </w:r>
    </w:p>
    <w:p w14:paraId="677450C2" w14:textId="77777777" w:rsidR="00EF5826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 w:rsidRPr="0003421D">
        <w:rPr>
          <w:rFonts w:ascii="Arial" w:hAnsi="Arial" w:cs="Arial"/>
          <w:b/>
          <w:sz w:val="22"/>
          <w:szCs w:val="22"/>
        </w:rPr>
        <w:t xml:space="preserve">PERIODO DEL 01 DE </w:t>
      </w:r>
      <w:r>
        <w:rPr>
          <w:rFonts w:ascii="Arial" w:hAnsi="Arial" w:cs="Arial"/>
          <w:b/>
          <w:sz w:val="22"/>
          <w:szCs w:val="22"/>
        </w:rPr>
        <w:t>JULIO</w:t>
      </w:r>
      <w:r w:rsidRPr="0003421D">
        <w:rPr>
          <w:rFonts w:ascii="Arial" w:hAnsi="Arial" w:cs="Arial"/>
          <w:b/>
          <w:sz w:val="22"/>
          <w:szCs w:val="22"/>
        </w:rPr>
        <w:t xml:space="preserve"> AL 31 DE DICIEMBRE DE 20</w:t>
      </w:r>
      <w:r>
        <w:rPr>
          <w:rFonts w:ascii="Arial" w:hAnsi="Arial" w:cs="Arial"/>
          <w:b/>
          <w:sz w:val="22"/>
          <w:szCs w:val="22"/>
        </w:rPr>
        <w:t>20</w:t>
      </w:r>
    </w:p>
    <w:p w14:paraId="744B1C62" w14:textId="77777777" w:rsidR="00403561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RECOMENDACIÓN IMPLEMENTADA</w:t>
      </w:r>
    </w:p>
    <w:p w14:paraId="008CC9C0" w14:textId="77777777" w:rsidR="00EF5826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34247ED4" w14:textId="77777777" w:rsidR="005C1C28" w:rsidRDefault="00403561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72D5E67E" wp14:editId="12F858D3">
            <wp:extent cx="5143500" cy="6762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096" t="18883" r="25662" b="10679"/>
                    <a:stretch/>
                  </pic:blipFill>
                  <pic:spPr bwMode="auto">
                    <a:xfrm>
                      <a:off x="0" y="0"/>
                      <a:ext cx="5143500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247B5" w14:textId="77777777" w:rsidR="005C1C28" w:rsidRDefault="005C1C28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7925D509" w14:textId="77777777" w:rsidR="005C1C28" w:rsidRDefault="005C1C28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3B6AC09E" w14:textId="77777777" w:rsidR="005C1C28" w:rsidRDefault="00495A8D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5C74639A" wp14:editId="781DF9B0">
            <wp:extent cx="5353050" cy="7734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756" t="18670" r="23965" b="10255"/>
                    <a:stretch/>
                  </pic:blipFill>
                  <pic:spPr bwMode="auto">
                    <a:xfrm>
                      <a:off x="0" y="0"/>
                      <a:ext cx="5353050" cy="773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C3B1A" w14:textId="77777777" w:rsidR="005C1C28" w:rsidRDefault="005C1C28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182415C9" w14:textId="77777777" w:rsidR="005C1C28" w:rsidRDefault="005C1C28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3B64827B" w14:textId="77777777" w:rsidR="005C1C28" w:rsidRDefault="005C1C28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19EE86F2" w14:textId="77777777" w:rsidR="005C1C28" w:rsidRDefault="005C1C28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6EBBB8B8" w14:textId="77777777" w:rsidR="0094095A" w:rsidRDefault="005C1C28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3100C09C" wp14:editId="04E9FB44">
            <wp:extent cx="5514975" cy="77724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096" t="18458" r="24813" b="11740"/>
                    <a:stretch/>
                  </pic:blipFill>
                  <pic:spPr bwMode="auto">
                    <a:xfrm>
                      <a:off x="0" y="0"/>
                      <a:ext cx="551497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A5DA3" w14:textId="77777777" w:rsidR="00060F4D" w:rsidRDefault="0007755A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1F5903F9" wp14:editId="34FA17A3">
            <wp:extent cx="5295900" cy="7848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096" t="14003" r="24982" b="8559"/>
                    <a:stretch/>
                  </pic:blipFill>
                  <pic:spPr bwMode="auto">
                    <a:xfrm>
                      <a:off x="0" y="0"/>
                      <a:ext cx="5295900" cy="784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6F42E" w14:textId="77777777" w:rsidR="0007755A" w:rsidRDefault="0007755A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6D626ADD" w14:textId="77777777" w:rsidR="0007755A" w:rsidRDefault="0007755A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73AA9E89" w14:textId="77777777" w:rsidR="00EF5826" w:rsidRPr="0003421D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ANEXO-3</w:t>
      </w:r>
    </w:p>
    <w:p w14:paraId="7390F084" w14:textId="77777777" w:rsidR="00EF5826" w:rsidRPr="0003421D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 w:rsidRPr="0003421D">
        <w:rPr>
          <w:rFonts w:ascii="Arial" w:hAnsi="Arial" w:cs="Arial"/>
          <w:b/>
          <w:sz w:val="22"/>
          <w:szCs w:val="22"/>
        </w:rPr>
        <w:t>DIRECCIÓN DEPARTAMENTAL DE EDUCACIÓN DE</w:t>
      </w:r>
      <w:r>
        <w:rPr>
          <w:rFonts w:ascii="Arial" w:hAnsi="Arial" w:cs="Arial"/>
          <w:b/>
          <w:sz w:val="22"/>
          <w:szCs w:val="22"/>
        </w:rPr>
        <w:t xml:space="preserve"> GUATEMALA ORIENTE</w:t>
      </w:r>
    </w:p>
    <w:p w14:paraId="1A67F6CF" w14:textId="77777777" w:rsidR="00EF5826" w:rsidRDefault="00EF5826" w:rsidP="00EF5826">
      <w:pPr>
        <w:ind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SEGUIMIENTO A RECOMENDACIONES DE AUDITORÍAS </w:t>
      </w:r>
    </w:p>
    <w:p w14:paraId="21742A9C" w14:textId="77777777" w:rsidR="00EF5826" w:rsidRDefault="00EF5826" w:rsidP="00EF5826">
      <w:pPr>
        <w:ind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AUDITORIA DE CUMPLIMIENTO Y FINANCIAMIENTO </w:t>
      </w:r>
    </w:p>
    <w:p w14:paraId="00935A1F" w14:textId="77777777" w:rsidR="00EF5826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 w:rsidRPr="0003421D">
        <w:rPr>
          <w:rFonts w:ascii="Arial" w:hAnsi="Arial" w:cs="Arial"/>
          <w:b/>
          <w:sz w:val="22"/>
          <w:szCs w:val="22"/>
        </w:rPr>
        <w:t xml:space="preserve">PERIODO DEL 01 DE </w:t>
      </w:r>
      <w:r>
        <w:rPr>
          <w:rFonts w:ascii="Arial" w:hAnsi="Arial" w:cs="Arial"/>
          <w:b/>
          <w:sz w:val="22"/>
          <w:szCs w:val="22"/>
        </w:rPr>
        <w:t>JULIO</w:t>
      </w:r>
      <w:r w:rsidRPr="0003421D">
        <w:rPr>
          <w:rFonts w:ascii="Arial" w:hAnsi="Arial" w:cs="Arial"/>
          <w:b/>
          <w:sz w:val="22"/>
          <w:szCs w:val="22"/>
        </w:rPr>
        <w:t xml:space="preserve"> AL 31 DE DICIEMBRE DE 20</w:t>
      </w:r>
      <w:r>
        <w:rPr>
          <w:rFonts w:ascii="Arial" w:hAnsi="Arial" w:cs="Arial"/>
          <w:b/>
          <w:sz w:val="22"/>
          <w:szCs w:val="22"/>
        </w:rPr>
        <w:t>20</w:t>
      </w:r>
    </w:p>
    <w:p w14:paraId="2FF51AA0" w14:textId="77777777" w:rsidR="00EF5826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RECOMENDACIÓN IMPLEMENTADA</w:t>
      </w:r>
    </w:p>
    <w:p w14:paraId="690B2AEA" w14:textId="77777777" w:rsidR="0007755A" w:rsidRDefault="0007755A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6C7A4097" w14:textId="77777777" w:rsidR="00060F4D" w:rsidRDefault="002474E1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79699A2F" wp14:editId="634CF256">
            <wp:extent cx="5495925" cy="66103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756" t="18034" r="24644" b="10891"/>
                    <a:stretch/>
                  </pic:blipFill>
                  <pic:spPr bwMode="auto">
                    <a:xfrm>
                      <a:off x="0" y="0"/>
                      <a:ext cx="5495925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CC077" w14:textId="77777777" w:rsidR="00060F4D" w:rsidRDefault="00060F4D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69406660" w14:textId="77777777" w:rsidR="00EF5826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66A46636" w14:textId="77777777" w:rsidR="00EF5826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4BF210B0" w14:textId="77777777" w:rsidR="00060F4D" w:rsidRDefault="00060F4D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20771F6F" w14:textId="77777777" w:rsidR="00060F4D" w:rsidRDefault="00060F4D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19F9B16D" wp14:editId="1B185075">
            <wp:extent cx="5457825" cy="76390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247" t="18034" r="28038" b="10467"/>
                    <a:stretch/>
                  </pic:blipFill>
                  <pic:spPr bwMode="auto">
                    <a:xfrm>
                      <a:off x="0" y="0"/>
                      <a:ext cx="5457825" cy="763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DA398" w14:textId="77777777" w:rsidR="00060F4D" w:rsidRDefault="00060F4D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6179AF85" w14:textId="77777777" w:rsidR="00060F4D" w:rsidRDefault="00060F4D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144F6F17" w14:textId="77777777" w:rsidR="00060F4D" w:rsidRDefault="00060F4D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46657CCD" w14:textId="77777777" w:rsidR="00060F4D" w:rsidRDefault="00060F4D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3E71AE32" w14:textId="77777777" w:rsidR="00060F4D" w:rsidRDefault="00060F4D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0ED35247" wp14:editId="5C0822FE">
            <wp:extent cx="5343525" cy="78200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586" t="17822" r="24135" b="10891"/>
                    <a:stretch/>
                  </pic:blipFill>
                  <pic:spPr bwMode="auto">
                    <a:xfrm>
                      <a:off x="0" y="0"/>
                      <a:ext cx="5343525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49952" w14:textId="77777777" w:rsidR="00060F4D" w:rsidRDefault="00060F4D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3EEA9A82" w14:textId="77777777" w:rsidR="00176706" w:rsidRDefault="00060F4D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3F3342C4" wp14:editId="2C952089">
            <wp:extent cx="4638675" cy="7400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927" t="14428" r="23624" b="7708"/>
                    <a:stretch/>
                  </pic:blipFill>
                  <pic:spPr bwMode="auto">
                    <a:xfrm>
                      <a:off x="0" y="0"/>
                      <a:ext cx="4638675" cy="740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63E26" w14:textId="77777777" w:rsidR="00176706" w:rsidRDefault="0017670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40FB183D" w14:textId="77777777" w:rsidR="00176706" w:rsidRDefault="0017670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7BDDAD3B" w14:textId="77777777" w:rsidR="00176706" w:rsidRDefault="0017670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024B9ECF" w14:textId="77777777" w:rsidR="00176706" w:rsidRDefault="0017670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2A180DBE" w14:textId="77777777" w:rsidR="00EF5826" w:rsidRPr="0003421D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ANEXO-4</w:t>
      </w:r>
    </w:p>
    <w:p w14:paraId="77D401BF" w14:textId="77777777" w:rsidR="00EF5826" w:rsidRPr="0003421D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 w:rsidRPr="0003421D">
        <w:rPr>
          <w:rFonts w:ascii="Arial" w:hAnsi="Arial" w:cs="Arial"/>
          <w:b/>
          <w:sz w:val="22"/>
          <w:szCs w:val="22"/>
        </w:rPr>
        <w:t>DIRECCIÓN DEPARTAMENTAL DE EDUCACIÓN DE</w:t>
      </w:r>
      <w:r>
        <w:rPr>
          <w:rFonts w:ascii="Arial" w:hAnsi="Arial" w:cs="Arial"/>
          <w:b/>
          <w:sz w:val="22"/>
          <w:szCs w:val="22"/>
        </w:rPr>
        <w:t xml:space="preserve"> GUATEMALA ORIENTE</w:t>
      </w:r>
    </w:p>
    <w:p w14:paraId="1B53F76C" w14:textId="77777777" w:rsidR="00EF5826" w:rsidRDefault="00EF5826" w:rsidP="00EF5826">
      <w:pPr>
        <w:ind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SEGUIMIENTO A RECOMENDACIONES DE AUDITORÍAS </w:t>
      </w:r>
    </w:p>
    <w:p w14:paraId="7F47A799" w14:textId="77777777" w:rsidR="00EF5826" w:rsidRDefault="00EF5826" w:rsidP="00EF5826">
      <w:pPr>
        <w:ind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AUDITORIA DE CUMPLIMIENTO Y FINANCIAMIENTO </w:t>
      </w:r>
    </w:p>
    <w:p w14:paraId="7AF58FB7" w14:textId="77777777" w:rsidR="00EF5826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 w:rsidRPr="0003421D">
        <w:rPr>
          <w:rFonts w:ascii="Arial" w:hAnsi="Arial" w:cs="Arial"/>
          <w:b/>
          <w:sz w:val="22"/>
          <w:szCs w:val="22"/>
        </w:rPr>
        <w:t xml:space="preserve">PERIODO DEL 01 DE </w:t>
      </w:r>
      <w:r>
        <w:rPr>
          <w:rFonts w:ascii="Arial" w:hAnsi="Arial" w:cs="Arial"/>
          <w:b/>
          <w:sz w:val="22"/>
          <w:szCs w:val="22"/>
        </w:rPr>
        <w:t>JULIO</w:t>
      </w:r>
      <w:r w:rsidRPr="0003421D">
        <w:rPr>
          <w:rFonts w:ascii="Arial" w:hAnsi="Arial" w:cs="Arial"/>
          <w:b/>
          <w:sz w:val="22"/>
          <w:szCs w:val="22"/>
        </w:rPr>
        <w:t xml:space="preserve"> AL 31 DE DICIEMBRE DE 20</w:t>
      </w:r>
      <w:r>
        <w:rPr>
          <w:rFonts w:ascii="Arial" w:hAnsi="Arial" w:cs="Arial"/>
          <w:b/>
          <w:sz w:val="22"/>
          <w:szCs w:val="22"/>
        </w:rPr>
        <w:t>20</w:t>
      </w:r>
    </w:p>
    <w:p w14:paraId="3997587E" w14:textId="77777777" w:rsidR="00EF5826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RECOMENDACIÓN EN PROCESO</w:t>
      </w:r>
    </w:p>
    <w:p w14:paraId="7E2A9ABC" w14:textId="77777777" w:rsidR="00EF5826" w:rsidRDefault="00EF5826" w:rsidP="00EF5826">
      <w:pPr>
        <w:jc w:val="center"/>
        <w:rPr>
          <w:rFonts w:ascii="Arial" w:hAnsi="Arial" w:cs="Arial"/>
          <w:b/>
          <w:sz w:val="22"/>
          <w:szCs w:val="22"/>
        </w:rPr>
      </w:pPr>
    </w:p>
    <w:p w14:paraId="437F0AA5" w14:textId="77777777" w:rsidR="00176706" w:rsidRDefault="00137D11" w:rsidP="001553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700DFE9C" wp14:editId="63ED9484">
            <wp:extent cx="4924425" cy="67913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870" t="13578" r="21420" b="6011"/>
                    <a:stretch/>
                  </pic:blipFill>
                  <pic:spPr bwMode="auto">
                    <a:xfrm>
                      <a:off x="0" y="0"/>
                      <a:ext cx="4924425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82897" w14:textId="77777777" w:rsidR="00176706" w:rsidRDefault="0017670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48CA2217" w14:textId="77777777" w:rsidR="00EF5826" w:rsidRDefault="00EF5826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0D8AA24D" w14:textId="77777777" w:rsidR="00137D11" w:rsidRDefault="00137D11" w:rsidP="0015535D">
      <w:pPr>
        <w:jc w:val="center"/>
        <w:rPr>
          <w:rFonts w:ascii="Arial" w:hAnsi="Arial" w:cs="Arial"/>
          <w:b/>
          <w:sz w:val="22"/>
          <w:szCs w:val="22"/>
        </w:rPr>
      </w:pPr>
    </w:p>
    <w:p w14:paraId="1A812490" w14:textId="77777777" w:rsidR="00176706" w:rsidRDefault="00176706" w:rsidP="0015535D">
      <w:pPr>
        <w:jc w:val="center"/>
        <w:rPr>
          <w:rFonts w:ascii="Arial" w:hAnsi="Arial" w:cs="Arial"/>
          <w:sz w:val="22"/>
          <w:szCs w:val="22"/>
          <w:lang w:val="es-GT"/>
        </w:rPr>
      </w:pPr>
      <w:r>
        <w:rPr>
          <w:noProof/>
          <w:lang w:val="es-GT" w:eastAsia="es-GT"/>
        </w:rPr>
        <w:drawing>
          <wp:inline distT="0" distB="0" distL="0" distR="0" wp14:anchorId="2C6770E2" wp14:editId="17625B48">
            <wp:extent cx="5133975" cy="72199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417" t="15890" r="23965" b="7621"/>
                    <a:stretch/>
                  </pic:blipFill>
                  <pic:spPr bwMode="auto">
                    <a:xfrm>
                      <a:off x="0" y="0"/>
                      <a:ext cx="5133975" cy="721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471D1" w14:textId="77777777" w:rsidR="00B06E0C" w:rsidRDefault="00B06E0C" w:rsidP="0015535D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136F4009" w14:textId="77777777" w:rsidR="00B06E0C" w:rsidRDefault="00B06E0C" w:rsidP="0015535D">
      <w:pPr>
        <w:jc w:val="center"/>
        <w:rPr>
          <w:rFonts w:ascii="Arial" w:hAnsi="Arial" w:cs="Arial"/>
          <w:sz w:val="22"/>
          <w:szCs w:val="22"/>
          <w:lang w:val="es-GT"/>
        </w:rPr>
      </w:pPr>
    </w:p>
    <w:sectPr w:rsidR="00B06E0C" w:rsidSect="00F66247">
      <w:headerReference w:type="even" r:id="rId22"/>
      <w:headerReference w:type="default" r:id="rId23"/>
      <w:footerReference w:type="default" r:id="rId24"/>
      <w:pgSz w:w="12240" w:h="15840" w:code="1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70014" w14:textId="77777777" w:rsidR="00A362E5" w:rsidRDefault="00A362E5">
      <w:r>
        <w:separator/>
      </w:r>
    </w:p>
  </w:endnote>
  <w:endnote w:type="continuationSeparator" w:id="0">
    <w:p w14:paraId="03CC9ED4" w14:textId="77777777" w:rsidR="00A362E5" w:rsidRDefault="00A36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71C15" w14:textId="77777777" w:rsidR="00B93247" w:rsidRPr="00FD7567" w:rsidRDefault="00FD7567" w:rsidP="00302BAF">
    <w:pPr>
      <w:pStyle w:val="Piedepgina"/>
      <w:jc w:val="center"/>
      <w:rPr>
        <w:rFonts w:ascii="Arial" w:hAnsi="Arial" w:cs="Arial"/>
        <w:b/>
        <w:color w:val="808080"/>
        <w:sz w:val="16"/>
        <w:szCs w:val="16"/>
      </w:rPr>
    </w:pPr>
    <w:r w:rsidRPr="00FD7567">
      <w:rPr>
        <w:rFonts w:ascii="Arial" w:hAnsi="Arial" w:cs="Arial"/>
        <w:b/>
        <w:noProof/>
        <w:color w:val="808080"/>
        <w:sz w:val="16"/>
        <w:szCs w:val="16"/>
        <w:lang w:val="es-GT" w:eastAsia="es-GT"/>
      </w:rPr>
      <mc:AlternateContent>
        <mc:Choice Requires="wps">
          <w:drawing>
            <wp:anchor distT="4294967293" distB="4294967293" distL="114300" distR="114300" simplePos="0" relativeHeight="251657728" behindDoc="0" locked="0" layoutInCell="1" allowOverlap="1" wp14:anchorId="21901BB7" wp14:editId="3083FA59">
              <wp:simplePos x="0" y="0"/>
              <wp:positionH relativeFrom="column">
                <wp:posOffset>81915</wp:posOffset>
              </wp:positionH>
              <wp:positionV relativeFrom="paragraph">
                <wp:posOffset>-69851</wp:posOffset>
              </wp:positionV>
              <wp:extent cx="5724525" cy="0"/>
              <wp:effectExtent l="0" t="0" r="9525" b="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45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A08C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.45pt;margin-top:-5.5pt;width:450.75pt;height:0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" strokecolor="#666" strokeweight="1pt">
              <v:shadow color="#7f7f7f" opacity=".5" offset="1pt"/>
            </v:shape>
          </w:pict>
        </mc:Fallback>
      </mc:AlternateContent>
    </w:r>
    <w:r w:rsidR="00B93247" w:rsidRPr="00FD7567">
      <w:rPr>
        <w:rFonts w:ascii="Arial" w:hAnsi="Arial" w:cs="Arial"/>
        <w:b/>
        <w:color w:val="808080"/>
        <w:sz w:val="16"/>
        <w:szCs w:val="16"/>
      </w:rPr>
      <w:t>Dirección Departamental de Educación de</w:t>
    </w:r>
    <w:r w:rsidRPr="00FD7567">
      <w:rPr>
        <w:rFonts w:ascii="Arial" w:hAnsi="Arial" w:cs="Arial"/>
        <w:b/>
        <w:color w:val="808080"/>
        <w:sz w:val="16"/>
        <w:szCs w:val="16"/>
      </w:rPr>
      <w:t xml:space="preserve"> Guatemala Oriente</w:t>
    </w:r>
  </w:p>
  <w:p w14:paraId="1A6D574E" w14:textId="77777777" w:rsidR="00B93247" w:rsidRPr="00FD7567" w:rsidRDefault="00B93247" w:rsidP="00302BAF">
    <w:pPr>
      <w:pStyle w:val="Piedepgina"/>
      <w:jc w:val="center"/>
      <w:rPr>
        <w:rFonts w:ascii="Arial" w:hAnsi="Arial" w:cs="Arial"/>
        <w:b/>
        <w:color w:val="808080"/>
        <w:sz w:val="16"/>
        <w:szCs w:val="16"/>
      </w:rPr>
    </w:pPr>
    <w:r w:rsidRPr="00FD7567">
      <w:rPr>
        <w:rFonts w:ascii="Arial" w:hAnsi="Arial" w:cs="Arial"/>
        <w:b/>
        <w:color w:val="808080"/>
        <w:sz w:val="16"/>
        <w:szCs w:val="16"/>
      </w:rPr>
      <w:t xml:space="preserve">Auditoría </w:t>
    </w:r>
    <w:r w:rsidR="00FD7567" w:rsidRPr="00FD7567">
      <w:rPr>
        <w:rFonts w:ascii="Arial" w:hAnsi="Arial" w:cs="Arial"/>
        <w:b/>
        <w:color w:val="808080"/>
        <w:sz w:val="16"/>
        <w:szCs w:val="16"/>
      </w:rPr>
      <w:t>Administrativa del segundo seguimiento a las recomendaciones emitidas por la Contraloría General de Cuentas, en el informe de Auditoría Financiera y de Cumplimiento, por el p</w:t>
    </w:r>
    <w:r w:rsidRPr="00FD7567">
      <w:rPr>
        <w:rFonts w:ascii="Arial" w:hAnsi="Arial" w:cs="Arial"/>
        <w:b/>
        <w:color w:val="808080"/>
        <w:sz w:val="16"/>
        <w:szCs w:val="16"/>
      </w:rPr>
      <w:t xml:space="preserve">eriodo del 01 de </w:t>
    </w:r>
    <w:r w:rsidR="00FD7567" w:rsidRPr="00FD7567">
      <w:rPr>
        <w:rFonts w:ascii="Arial" w:hAnsi="Arial" w:cs="Arial"/>
        <w:b/>
        <w:color w:val="808080"/>
        <w:sz w:val="16"/>
        <w:szCs w:val="16"/>
      </w:rPr>
      <w:t>e</w:t>
    </w:r>
    <w:r w:rsidRPr="00FD7567">
      <w:rPr>
        <w:rFonts w:ascii="Arial" w:hAnsi="Arial" w:cs="Arial"/>
        <w:b/>
        <w:color w:val="808080"/>
        <w:sz w:val="16"/>
        <w:szCs w:val="16"/>
      </w:rPr>
      <w:t xml:space="preserve">nero al </w:t>
    </w:r>
    <w:r w:rsidR="00FD7567" w:rsidRPr="00FD7567">
      <w:rPr>
        <w:rFonts w:ascii="Arial" w:hAnsi="Arial" w:cs="Arial"/>
        <w:b/>
        <w:color w:val="808080"/>
        <w:sz w:val="16"/>
        <w:szCs w:val="16"/>
      </w:rPr>
      <w:t>31</w:t>
    </w:r>
    <w:r w:rsidRPr="00FD7567">
      <w:rPr>
        <w:rFonts w:ascii="Arial" w:hAnsi="Arial" w:cs="Arial"/>
        <w:b/>
        <w:color w:val="808080"/>
        <w:sz w:val="16"/>
        <w:szCs w:val="16"/>
      </w:rPr>
      <w:t xml:space="preserve"> de </w:t>
    </w:r>
    <w:r w:rsidR="00FD7567" w:rsidRPr="00FD7567">
      <w:rPr>
        <w:rFonts w:ascii="Arial" w:hAnsi="Arial" w:cs="Arial"/>
        <w:b/>
        <w:color w:val="808080"/>
        <w:sz w:val="16"/>
        <w:szCs w:val="16"/>
      </w:rPr>
      <w:t>diciem</w:t>
    </w:r>
    <w:r w:rsidRPr="00FD7567">
      <w:rPr>
        <w:rFonts w:ascii="Arial" w:hAnsi="Arial" w:cs="Arial"/>
        <w:b/>
        <w:color w:val="808080"/>
        <w:sz w:val="16"/>
        <w:szCs w:val="16"/>
      </w:rPr>
      <w:t>bre de 20</w:t>
    </w:r>
    <w:r w:rsidR="00FD7567" w:rsidRPr="00FD7567">
      <w:rPr>
        <w:rFonts w:ascii="Arial" w:hAnsi="Arial" w:cs="Arial"/>
        <w:b/>
        <w:color w:val="808080"/>
        <w:sz w:val="16"/>
        <w:szCs w:val="16"/>
      </w:rPr>
      <w:t>20</w:t>
    </w:r>
    <w:r w:rsidRPr="00FD7567">
      <w:rPr>
        <w:rFonts w:ascii="Arial" w:hAnsi="Arial" w:cs="Arial"/>
        <w:b/>
        <w:color w:val="80808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49014" w14:textId="77777777" w:rsidR="00A362E5" w:rsidRDefault="00A362E5">
      <w:r>
        <w:separator/>
      </w:r>
    </w:p>
  </w:footnote>
  <w:footnote w:type="continuationSeparator" w:id="0">
    <w:p w14:paraId="768F9909" w14:textId="77777777" w:rsidR="00A362E5" w:rsidRDefault="00A36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12FF4" w14:textId="77777777" w:rsidR="00B93247" w:rsidRDefault="006E29F4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B9324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1494AD5" w14:textId="77777777" w:rsidR="00B93247" w:rsidRDefault="00B9324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14EDC" w14:textId="77777777" w:rsidR="00B93247" w:rsidRDefault="006E29F4">
    <w:pPr>
      <w:pStyle w:val="Encabezado"/>
      <w:framePr w:wrap="around" w:vAnchor="text" w:hAnchor="margin" w:xAlign="center" w:y="1"/>
      <w:rPr>
        <w:rStyle w:val="Nmerodepgina"/>
        <w:rFonts w:ascii="Arial" w:hAnsi="Arial" w:cs="Arial"/>
        <w:sz w:val="16"/>
        <w:szCs w:val="16"/>
      </w:rPr>
    </w:pPr>
    <w:r>
      <w:rPr>
        <w:rStyle w:val="Nmerodepgina"/>
        <w:rFonts w:ascii="Arial" w:hAnsi="Arial" w:cs="Arial"/>
        <w:sz w:val="16"/>
        <w:szCs w:val="16"/>
      </w:rPr>
      <w:fldChar w:fldCharType="begin"/>
    </w:r>
    <w:r w:rsidR="00B93247">
      <w:rPr>
        <w:rStyle w:val="Nmerodepgina"/>
        <w:rFonts w:ascii="Arial" w:hAnsi="Arial" w:cs="Arial"/>
        <w:sz w:val="16"/>
        <w:szCs w:val="16"/>
      </w:rPr>
      <w:instrText xml:space="preserve">PAGE  </w:instrText>
    </w:r>
    <w:r>
      <w:rPr>
        <w:rStyle w:val="Nmerodepgina"/>
        <w:rFonts w:ascii="Arial" w:hAnsi="Arial" w:cs="Arial"/>
        <w:sz w:val="16"/>
        <w:szCs w:val="16"/>
      </w:rPr>
      <w:fldChar w:fldCharType="separate"/>
    </w:r>
    <w:r w:rsidR="0035722B">
      <w:rPr>
        <w:rStyle w:val="Nmerodepgina"/>
        <w:rFonts w:ascii="Arial" w:hAnsi="Arial" w:cs="Arial"/>
        <w:noProof/>
        <w:sz w:val="16"/>
        <w:szCs w:val="16"/>
      </w:rPr>
      <w:t>1</w:t>
    </w:r>
    <w:r>
      <w:rPr>
        <w:rStyle w:val="Nmerodepgina"/>
        <w:rFonts w:ascii="Arial" w:hAnsi="Arial" w:cs="Arial"/>
        <w:sz w:val="16"/>
        <w:szCs w:val="16"/>
      </w:rPr>
      <w:fldChar w:fldCharType="end"/>
    </w:r>
  </w:p>
  <w:p w14:paraId="133B3A1F" w14:textId="77777777" w:rsidR="00FD7567" w:rsidRDefault="00FD7567" w:rsidP="00921756">
    <w:pPr>
      <w:pStyle w:val="Encabezado"/>
      <w:pBdr>
        <w:bottom w:val="single" w:sz="4" w:space="3" w:color="auto"/>
      </w:pBdr>
      <w:tabs>
        <w:tab w:val="left" w:pos="3165"/>
      </w:tabs>
      <w:rPr>
        <w:rFonts w:ascii="Arial" w:hAnsi="Arial" w:cs="Arial"/>
        <w:color w:val="999999"/>
        <w:sz w:val="16"/>
        <w:szCs w:val="16"/>
      </w:rPr>
    </w:pPr>
    <w:r>
      <w:rPr>
        <w:rFonts w:ascii="Arial" w:hAnsi="Arial" w:cs="Arial"/>
        <w:color w:val="999999"/>
        <w:sz w:val="16"/>
        <w:szCs w:val="16"/>
      </w:rPr>
      <w:t xml:space="preserve">MINISTERIO DE EDUCACIÓN </w:t>
    </w:r>
  </w:p>
  <w:p w14:paraId="623175D3" w14:textId="77777777" w:rsidR="00B93247" w:rsidRPr="007D0419" w:rsidRDefault="00B93247" w:rsidP="00921756">
    <w:pPr>
      <w:pStyle w:val="Encabezado"/>
      <w:pBdr>
        <w:bottom w:val="single" w:sz="4" w:space="3" w:color="auto"/>
      </w:pBdr>
      <w:tabs>
        <w:tab w:val="left" w:pos="3165"/>
      </w:tabs>
      <w:rPr>
        <w:rFonts w:ascii="Arial" w:hAnsi="Arial" w:cs="Arial"/>
        <w:color w:val="999999"/>
        <w:sz w:val="16"/>
        <w:szCs w:val="16"/>
      </w:rPr>
    </w:pPr>
    <w:r>
      <w:rPr>
        <w:rFonts w:ascii="Arial" w:hAnsi="Arial" w:cs="Arial"/>
        <w:color w:val="999999"/>
        <w:sz w:val="16"/>
        <w:szCs w:val="16"/>
      </w:rPr>
      <w:t>Dirección de Auditoría Interna -DIDAI-</w:t>
    </w:r>
    <w:r w:rsidR="00925EC2">
      <w:rPr>
        <w:rFonts w:ascii="Arial" w:hAnsi="Arial" w:cs="Arial"/>
        <w:color w:val="999999"/>
        <w:sz w:val="16"/>
        <w:szCs w:val="16"/>
      </w:rPr>
      <w:t xml:space="preserve">                                       </w:t>
    </w:r>
    <w:r>
      <w:rPr>
        <w:rFonts w:ascii="Arial" w:hAnsi="Arial" w:cs="Arial"/>
        <w:color w:val="999999"/>
        <w:sz w:val="16"/>
        <w:szCs w:val="16"/>
      </w:rPr>
      <w:tab/>
    </w:r>
    <w:r w:rsidR="00925EC2">
      <w:rPr>
        <w:rFonts w:ascii="Arial" w:hAnsi="Arial" w:cs="Arial"/>
        <w:color w:val="999999"/>
        <w:sz w:val="16"/>
        <w:szCs w:val="16"/>
      </w:rPr>
      <w:t xml:space="preserve">   </w:t>
    </w:r>
    <w:r>
      <w:rPr>
        <w:rFonts w:ascii="Arial" w:hAnsi="Arial" w:cs="Arial"/>
        <w:color w:val="999999"/>
        <w:sz w:val="16"/>
        <w:szCs w:val="16"/>
      </w:rPr>
      <w:t xml:space="preserve">Informe No. </w:t>
    </w:r>
    <w:r w:rsidR="00FD7567">
      <w:rPr>
        <w:rFonts w:ascii="Arial" w:hAnsi="Arial" w:cs="Arial"/>
        <w:color w:val="999999"/>
        <w:sz w:val="16"/>
        <w:szCs w:val="16"/>
      </w:rPr>
      <w:t>O-DIDAI/SUB-30-2022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3CBF"/>
    <w:multiLevelType w:val="hybridMultilevel"/>
    <w:tmpl w:val="460225F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211FF"/>
    <w:multiLevelType w:val="hybridMultilevel"/>
    <w:tmpl w:val="E40E693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03DD7"/>
    <w:multiLevelType w:val="hybridMultilevel"/>
    <w:tmpl w:val="3E9E99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311FF"/>
    <w:multiLevelType w:val="hybridMultilevel"/>
    <w:tmpl w:val="9CD4FBA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19D66DB"/>
    <w:multiLevelType w:val="hybridMultilevel"/>
    <w:tmpl w:val="6EF88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5510A"/>
    <w:multiLevelType w:val="hybridMultilevel"/>
    <w:tmpl w:val="5BEE18A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C288A"/>
    <w:multiLevelType w:val="multilevel"/>
    <w:tmpl w:val="006689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19B27320"/>
    <w:multiLevelType w:val="multilevel"/>
    <w:tmpl w:val="A90E0F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74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41" w:hanging="8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1A137A90"/>
    <w:multiLevelType w:val="hybridMultilevel"/>
    <w:tmpl w:val="B69AC64E"/>
    <w:lvl w:ilvl="0" w:tplc="96BC1FB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2A724A"/>
    <w:multiLevelType w:val="hybridMultilevel"/>
    <w:tmpl w:val="AE8A64E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A62E1"/>
    <w:multiLevelType w:val="hybridMultilevel"/>
    <w:tmpl w:val="256CFE2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42183"/>
    <w:multiLevelType w:val="hybridMultilevel"/>
    <w:tmpl w:val="30F470D8"/>
    <w:lvl w:ilvl="0" w:tplc="10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93209"/>
    <w:multiLevelType w:val="hybridMultilevel"/>
    <w:tmpl w:val="97089FDC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171C01"/>
    <w:multiLevelType w:val="hybridMultilevel"/>
    <w:tmpl w:val="0270C0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91F22"/>
    <w:multiLevelType w:val="hybridMultilevel"/>
    <w:tmpl w:val="010A41FE"/>
    <w:lvl w:ilvl="0" w:tplc="0C0A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 w15:restartNumberingAfterBreak="0">
    <w:nsid w:val="2AF774A4"/>
    <w:multiLevelType w:val="hybridMultilevel"/>
    <w:tmpl w:val="6396DE6C"/>
    <w:lvl w:ilvl="0" w:tplc="08D66C20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  <w:b/>
      </w:rPr>
    </w:lvl>
    <w:lvl w:ilvl="1" w:tplc="8018849C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2" w:tplc="64E2BF7E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  <w:b w:val="0"/>
      </w:rPr>
    </w:lvl>
    <w:lvl w:ilvl="3" w:tplc="347CD06A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  <w:rPr>
        <w:rFonts w:hint="default"/>
        <w:b w:val="0"/>
      </w:rPr>
    </w:lvl>
    <w:lvl w:ilvl="4" w:tplc="40EE3B86">
      <w:start w:val="7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  <w:b w:val="0"/>
      </w:rPr>
    </w:lvl>
    <w:lvl w:ilvl="5" w:tplc="366888E2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rFonts w:hint="default"/>
        <w:b w:val="0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D6A7336"/>
    <w:multiLevelType w:val="multilevel"/>
    <w:tmpl w:val="4AA036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8" w:hanging="1800"/>
      </w:pPr>
      <w:rPr>
        <w:rFonts w:hint="default"/>
      </w:rPr>
    </w:lvl>
  </w:abstractNum>
  <w:abstractNum w:abstractNumId="17" w15:restartNumberingAfterBreak="0">
    <w:nsid w:val="2DC05E2B"/>
    <w:multiLevelType w:val="hybridMultilevel"/>
    <w:tmpl w:val="C40C8092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E414144"/>
    <w:multiLevelType w:val="hybridMultilevel"/>
    <w:tmpl w:val="09D22AC4"/>
    <w:lvl w:ilvl="0" w:tplc="09DCA2A4">
      <w:start w:val="1"/>
      <w:numFmt w:val="decimal"/>
      <w:lvlText w:val="%1."/>
      <w:lvlJc w:val="left"/>
      <w:pPr>
        <w:ind w:left="1068" w:hanging="360"/>
      </w:pPr>
      <w:rPr>
        <w:rFonts w:ascii="Arial" w:eastAsia="Times New Roman" w:hAnsi="Arial" w:cs="Arial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17D46C6"/>
    <w:multiLevelType w:val="hybridMultilevel"/>
    <w:tmpl w:val="CD44535A"/>
    <w:lvl w:ilvl="0" w:tplc="0C0A0019">
      <w:start w:val="1"/>
      <w:numFmt w:val="lowerLetter"/>
      <w:lvlText w:val="%1."/>
      <w:lvlJc w:val="left"/>
      <w:pPr>
        <w:ind w:left="1800" w:hanging="360"/>
      </w:pPr>
    </w:lvl>
    <w:lvl w:ilvl="1" w:tplc="100A0019" w:tentative="1">
      <w:start w:val="1"/>
      <w:numFmt w:val="lowerLetter"/>
      <w:lvlText w:val="%2."/>
      <w:lvlJc w:val="left"/>
      <w:pPr>
        <w:ind w:left="2520" w:hanging="360"/>
      </w:pPr>
    </w:lvl>
    <w:lvl w:ilvl="2" w:tplc="100A001B" w:tentative="1">
      <w:start w:val="1"/>
      <w:numFmt w:val="lowerRoman"/>
      <w:lvlText w:val="%3."/>
      <w:lvlJc w:val="right"/>
      <w:pPr>
        <w:ind w:left="3240" w:hanging="180"/>
      </w:pPr>
    </w:lvl>
    <w:lvl w:ilvl="3" w:tplc="100A000F" w:tentative="1">
      <w:start w:val="1"/>
      <w:numFmt w:val="decimal"/>
      <w:lvlText w:val="%4."/>
      <w:lvlJc w:val="left"/>
      <w:pPr>
        <w:ind w:left="3960" w:hanging="360"/>
      </w:pPr>
    </w:lvl>
    <w:lvl w:ilvl="4" w:tplc="100A0019" w:tentative="1">
      <w:start w:val="1"/>
      <w:numFmt w:val="lowerLetter"/>
      <w:lvlText w:val="%5."/>
      <w:lvlJc w:val="left"/>
      <w:pPr>
        <w:ind w:left="4680" w:hanging="360"/>
      </w:pPr>
    </w:lvl>
    <w:lvl w:ilvl="5" w:tplc="100A001B" w:tentative="1">
      <w:start w:val="1"/>
      <w:numFmt w:val="lowerRoman"/>
      <w:lvlText w:val="%6."/>
      <w:lvlJc w:val="right"/>
      <w:pPr>
        <w:ind w:left="5400" w:hanging="180"/>
      </w:pPr>
    </w:lvl>
    <w:lvl w:ilvl="6" w:tplc="100A000F" w:tentative="1">
      <w:start w:val="1"/>
      <w:numFmt w:val="decimal"/>
      <w:lvlText w:val="%7."/>
      <w:lvlJc w:val="left"/>
      <w:pPr>
        <w:ind w:left="6120" w:hanging="360"/>
      </w:pPr>
    </w:lvl>
    <w:lvl w:ilvl="7" w:tplc="100A0019" w:tentative="1">
      <w:start w:val="1"/>
      <w:numFmt w:val="lowerLetter"/>
      <w:lvlText w:val="%8."/>
      <w:lvlJc w:val="left"/>
      <w:pPr>
        <w:ind w:left="6840" w:hanging="360"/>
      </w:pPr>
    </w:lvl>
    <w:lvl w:ilvl="8" w:tplc="10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4531922"/>
    <w:multiLevelType w:val="hybridMultilevel"/>
    <w:tmpl w:val="C436E1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41FB9"/>
    <w:multiLevelType w:val="hybridMultilevel"/>
    <w:tmpl w:val="6F4299F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E11B69"/>
    <w:multiLevelType w:val="hybridMultilevel"/>
    <w:tmpl w:val="89004AD8"/>
    <w:lvl w:ilvl="0" w:tplc="0C0A0019">
      <w:start w:val="1"/>
      <w:numFmt w:val="lowerLetter"/>
      <w:lvlText w:val="%1."/>
      <w:lvlJc w:val="left"/>
      <w:pPr>
        <w:ind w:left="1854" w:hanging="360"/>
      </w:pPr>
    </w:lvl>
    <w:lvl w:ilvl="1" w:tplc="100A0019" w:tentative="1">
      <w:start w:val="1"/>
      <w:numFmt w:val="lowerLetter"/>
      <w:lvlText w:val="%2."/>
      <w:lvlJc w:val="left"/>
      <w:pPr>
        <w:ind w:left="2574" w:hanging="360"/>
      </w:pPr>
    </w:lvl>
    <w:lvl w:ilvl="2" w:tplc="100A001B" w:tentative="1">
      <w:start w:val="1"/>
      <w:numFmt w:val="lowerRoman"/>
      <w:lvlText w:val="%3."/>
      <w:lvlJc w:val="right"/>
      <w:pPr>
        <w:ind w:left="3294" w:hanging="180"/>
      </w:pPr>
    </w:lvl>
    <w:lvl w:ilvl="3" w:tplc="100A000F" w:tentative="1">
      <w:start w:val="1"/>
      <w:numFmt w:val="decimal"/>
      <w:lvlText w:val="%4."/>
      <w:lvlJc w:val="left"/>
      <w:pPr>
        <w:ind w:left="4014" w:hanging="360"/>
      </w:pPr>
    </w:lvl>
    <w:lvl w:ilvl="4" w:tplc="100A0019" w:tentative="1">
      <w:start w:val="1"/>
      <w:numFmt w:val="lowerLetter"/>
      <w:lvlText w:val="%5."/>
      <w:lvlJc w:val="left"/>
      <w:pPr>
        <w:ind w:left="4734" w:hanging="360"/>
      </w:pPr>
    </w:lvl>
    <w:lvl w:ilvl="5" w:tplc="100A001B" w:tentative="1">
      <w:start w:val="1"/>
      <w:numFmt w:val="lowerRoman"/>
      <w:lvlText w:val="%6."/>
      <w:lvlJc w:val="right"/>
      <w:pPr>
        <w:ind w:left="5454" w:hanging="180"/>
      </w:pPr>
    </w:lvl>
    <w:lvl w:ilvl="6" w:tplc="100A000F" w:tentative="1">
      <w:start w:val="1"/>
      <w:numFmt w:val="decimal"/>
      <w:lvlText w:val="%7."/>
      <w:lvlJc w:val="left"/>
      <w:pPr>
        <w:ind w:left="6174" w:hanging="360"/>
      </w:pPr>
    </w:lvl>
    <w:lvl w:ilvl="7" w:tplc="100A0019" w:tentative="1">
      <w:start w:val="1"/>
      <w:numFmt w:val="lowerLetter"/>
      <w:lvlText w:val="%8."/>
      <w:lvlJc w:val="left"/>
      <w:pPr>
        <w:ind w:left="6894" w:hanging="360"/>
      </w:pPr>
    </w:lvl>
    <w:lvl w:ilvl="8" w:tplc="10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38A1304A"/>
    <w:multiLevelType w:val="hybridMultilevel"/>
    <w:tmpl w:val="115C580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1F6B08"/>
    <w:multiLevelType w:val="multilevel"/>
    <w:tmpl w:val="8A76501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  <w:i w:val="0"/>
        <w:u w:val="none"/>
      </w:rPr>
    </w:lvl>
    <w:lvl w:ilvl="1">
      <w:start w:val="1"/>
      <w:numFmt w:val="decimal"/>
      <w:pStyle w:val="Ttulo111pt"/>
      <w:lvlText w:val="%1.%2"/>
      <w:lvlJc w:val="left"/>
      <w:pPr>
        <w:tabs>
          <w:tab w:val="num" w:pos="840"/>
        </w:tabs>
        <w:ind w:left="840" w:hanging="480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  <w:u w:val="none"/>
      </w:rPr>
    </w:lvl>
  </w:abstractNum>
  <w:abstractNum w:abstractNumId="25" w15:restartNumberingAfterBreak="0">
    <w:nsid w:val="4E5C59BC"/>
    <w:multiLevelType w:val="hybridMultilevel"/>
    <w:tmpl w:val="4C76BB9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DD23CD"/>
    <w:multiLevelType w:val="hybridMultilevel"/>
    <w:tmpl w:val="4AFE54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F76F6"/>
    <w:multiLevelType w:val="hybridMultilevel"/>
    <w:tmpl w:val="2A2427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D547A9"/>
    <w:multiLevelType w:val="hybridMultilevel"/>
    <w:tmpl w:val="B73A9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4F928EB"/>
    <w:multiLevelType w:val="hybridMultilevel"/>
    <w:tmpl w:val="D04EECB8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5A560C1"/>
    <w:multiLevelType w:val="hybridMultilevel"/>
    <w:tmpl w:val="398C1DFA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5C06AD3"/>
    <w:multiLevelType w:val="hybridMultilevel"/>
    <w:tmpl w:val="EA6A971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A00621"/>
    <w:multiLevelType w:val="hybridMultilevel"/>
    <w:tmpl w:val="329A8F74"/>
    <w:lvl w:ilvl="0" w:tplc="0C0A000F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3" w15:restartNumberingAfterBreak="0">
    <w:nsid w:val="5DD33228"/>
    <w:multiLevelType w:val="hybridMultilevel"/>
    <w:tmpl w:val="BD002CA2"/>
    <w:lvl w:ilvl="0" w:tplc="64AED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A21C6"/>
    <w:multiLevelType w:val="hybridMultilevel"/>
    <w:tmpl w:val="DE98F6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815BF6"/>
    <w:multiLevelType w:val="hybridMultilevel"/>
    <w:tmpl w:val="68448470"/>
    <w:lvl w:ilvl="0" w:tplc="96BC1FB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 w15:restartNumberingAfterBreak="0">
    <w:nsid w:val="6E1E4273"/>
    <w:multiLevelType w:val="hybridMultilevel"/>
    <w:tmpl w:val="03D8C75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255D9E"/>
    <w:multiLevelType w:val="multilevel"/>
    <w:tmpl w:val="9EF0CF0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tabs>
          <w:tab w:val="num" w:pos="1144"/>
        </w:tabs>
        <w:ind w:left="1144" w:hanging="43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  <w:color w:val="auto"/>
      </w:rPr>
    </w:lvl>
  </w:abstractNum>
  <w:abstractNum w:abstractNumId="38" w15:restartNumberingAfterBreak="0">
    <w:nsid w:val="7521344B"/>
    <w:multiLevelType w:val="hybridMultilevel"/>
    <w:tmpl w:val="BB2E655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90138"/>
    <w:multiLevelType w:val="hybridMultilevel"/>
    <w:tmpl w:val="D1DC9DD6"/>
    <w:lvl w:ilvl="0" w:tplc="97064B2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D83182"/>
    <w:multiLevelType w:val="hybridMultilevel"/>
    <w:tmpl w:val="FF3E7704"/>
    <w:lvl w:ilvl="0" w:tplc="5AF0055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67C3882"/>
    <w:multiLevelType w:val="hybridMultilevel"/>
    <w:tmpl w:val="E3B05E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915C9"/>
    <w:multiLevelType w:val="hybridMultilevel"/>
    <w:tmpl w:val="3392F0A0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ECD5F89"/>
    <w:multiLevelType w:val="multilevel"/>
    <w:tmpl w:val="A58468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4" w15:restartNumberingAfterBreak="0">
    <w:nsid w:val="7FF93E8B"/>
    <w:multiLevelType w:val="hybridMultilevel"/>
    <w:tmpl w:val="441690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37"/>
  </w:num>
  <w:num w:numId="4">
    <w:abstractNumId w:val="6"/>
  </w:num>
  <w:num w:numId="5">
    <w:abstractNumId w:val="35"/>
  </w:num>
  <w:num w:numId="6">
    <w:abstractNumId w:val="8"/>
  </w:num>
  <w:num w:numId="7">
    <w:abstractNumId w:val="43"/>
  </w:num>
  <w:num w:numId="8">
    <w:abstractNumId w:val="34"/>
  </w:num>
  <w:num w:numId="9">
    <w:abstractNumId w:val="14"/>
  </w:num>
  <w:num w:numId="10">
    <w:abstractNumId w:val="4"/>
  </w:num>
  <w:num w:numId="11">
    <w:abstractNumId w:val="44"/>
  </w:num>
  <w:num w:numId="12">
    <w:abstractNumId w:val="28"/>
  </w:num>
  <w:num w:numId="13">
    <w:abstractNumId w:val="41"/>
  </w:num>
  <w:num w:numId="14">
    <w:abstractNumId w:val="29"/>
  </w:num>
  <w:num w:numId="15">
    <w:abstractNumId w:val="27"/>
  </w:num>
  <w:num w:numId="16">
    <w:abstractNumId w:val="18"/>
  </w:num>
  <w:num w:numId="17">
    <w:abstractNumId w:val="0"/>
  </w:num>
  <w:num w:numId="18">
    <w:abstractNumId w:val="22"/>
  </w:num>
  <w:num w:numId="19">
    <w:abstractNumId w:val="10"/>
  </w:num>
  <w:num w:numId="20">
    <w:abstractNumId w:val="19"/>
  </w:num>
  <w:num w:numId="21">
    <w:abstractNumId w:val="3"/>
  </w:num>
  <w:num w:numId="22">
    <w:abstractNumId w:val="26"/>
  </w:num>
  <w:num w:numId="23">
    <w:abstractNumId w:val="17"/>
  </w:num>
  <w:num w:numId="24">
    <w:abstractNumId w:val="20"/>
  </w:num>
  <w:num w:numId="25">
    <w:abstractNumId w:val="30"/>
  </w:num>
  <w:num w:numId="26">
    <w:abstractNumId w:val="38"/>
  </w:num>
  <w:num w:numId="27">
    <w:abstractNumId w:val="9"/>
  </w:num>
  <w:num w:numId="28">
    <w:abstractNumId w:val="40"/>
  </w:num>
  <w:num w:numId="29">
    <w:abstractNumId w:val="23"/>
  </w:num>
  <w:num w:numId="30">
    <w:abstractNumId w:val="2"/>
  </w:num>
  <w:num w:numId="31">
    <w:abstractNumId w:val="13"/>
  </w:num>
  <w:num w:numId="32">
    <w:abstractNumId w:val="36"/>
  </w:num>
  <w:num w:numId="33">
    <w:abstractNumId w:val="25"/>
  </w:num>
  <w:num w:numId="34">
    <w:abstractNumId w:val="42"/>
  </w:num>
  <w:num w:numId="35">
    <w:abstractNumId w:val="1"/>
  </w:num>
  <w:num w:numId="36">
    <w:abstractNumId w:val="33"/>
  </w:num>
  <w:num w:numId="37">
    <w:abstractNumId w:val="11"/>
  </w:num>
  <w:num w:numId="38">
    <w:abstractNumId w:val="5"/>
  </w:num>
  <w:num w:numId="39">
    <w:abstractNumId w:val="21"/>
  </w:num>
  <w:num w:numId="40">
    <w:abstractNumId w:val="12"/>
  </w:num>
  <w:num w:numId="41">
    <w:abstractNumId w:val="16"/>
  </w:num>
  <w:num w:numId="42">
    <w:abstractNumId w:val="7"/>
  </w:num>
  <w:num w:numId="43">
    <w:abstractNumId w:val="31"/>
  </w:num>
  <w:num w:numId="44">
    <w:abstractNumId w:val="39"/>
  </w:num>
  <w:num w:numId="45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A53"/>
    <w:rsid w:val="00002302"/>
    <w:rsid w:val="00002977"/>
    <w:rsid w:val="00003085"/>
    <w:rsid w:val="00004425"/>
    <w:rsid w:val="0000488D"/>
    <w:rsid w:val="000048FF"/>
    <w:rsid w:val="00004DCD"/>
    <w:rsid w:val="00004FEA"/>
    <w:rsid w:val="000059FB"/>
    <w:rsid w:val="00006812"/>
    <w:rsid w:val="00007542"/>
    <w:rsid w:val="00007701"/>
    <w:rsid w:val="00007940"/>
    <w:rsid w:val="00010796"/>
    <w:rsid w:val="00011802"/>
    <w:rsid w:val="00011A12"/>
    <w:rsid w:val="00011AD9"/>
    <w:rsid w:val="00012734"/>
    <w:rsid w:val="00012AC0"/>
    <w:rsid w:val="000150B0"/>
    <w:rsid w:val="000150D5"/>
    <w:rsid w:val="000156C8"/>
    <w:rsid w:val="00015BB1"/>
    <w:rsid w:val="0001729E"/>
    <w:rsid w:val="000179D0"/>
    <w:rsid w:val="00017ED9"/>
    <w:rsid w:val="00017F7E"/>
    <w:rsid w:val="000202EF"/>
    <w:rsid w:val="000209B8"/>
    <w:rsid w:val="00022847"/>
    <w:rsid w:val="00022AA5"/>
    <w:rsid w:val="00022C04"/>
    <w:rsid w:val="0002320F"/>
    <w:rsid w:val="00024001"/>
    <w:rsid w:val="00024327"/>
    <w:rsid w:val="00024F7C"/>
    <w:rsid w:val="000256CC"/>
    <w:rsid w:val="000264FB"/>
    <w:rsid w:val="00026945"/>
    <w:rsid w:val="0003027A"/>
    <w:rsid w:val="00031482"/>
    <w:rsid w:val="00031B99"/>
    <w:rsid w:val="00033345"/>
    <w:rsid w:val="00033535"/>
    <w:rsid w:val="000339CC"/>
    <w:rsid w:val="00033D0C"/>
    <w:rsid w:val="0003421D"/>
    <w:rsid w:val="00034A3F"/>
    <w:rsid w:val="0003649A"/>
    <w:rsid w:val="00040B48"/>
    <w:rsid w:val="000412BC"/>
    <w:rsid w:val="000414E2"/>
    <w:rsid w:val="00042514"/>
    <w:rsid w:val="00044015"/>
    <w:rsid w:val="00044D82"/>
    <w:rsid w:val="00045B47"/>
    <w:rsid w:val="00045D6B"/>
    <w:rsid w:val="00046417"/>
    <w:rsid w:val="000475BE"/>
    <w:rsid w:val="0005038F"/>
    <w:rsid w:val="00050AC9"/>
    <w:rsid w:val="00051532"/>
    <w:rsid w:val="00053A0B"/>
    <w:rsid w:val="00053D59"/>
    <w:rsid w:val="00054758"/>
    <w:rsid w:val="00054DF4"/>
    <w:rsid w:val="00055502"/>
    <w:rsid w:val="00055993"/>
    <w:rsid w:val="00055E6B"/>
    <w:rsid w:val="000560E4"/>
    <w:rsid w:val="000562E4"/>
    <w:rsid w:val="00056922"/>
    <w:rsid w:val="000570BC"/>
    <w:rsid w:val="0006054A"/>
    <w:rsid w:val="00060F4D"/>
    <w:rsid w:val="000625D5"/>
    <w:rsid w:val="0006323E"/>
    <w:rsid w:val="00063263"/>
    <w:rsid w:val="00064B00"/>
    <w:rsid w:val="000668FA"/>
    <w:rsid w:val="00067168"/>
    <w:rsid w:val="0007083B"/>
    <w:rsid w:val="000711CB"/>
    <w:rsid w:val="000722DC"/>
    <w:rsid w:val="00074711"/>
    <w:rsid w:val="0007472F"/>
    <w:rsid w:val="00075FF7"/>
    <w:rsid w:val="000770DD"/>
    <w:rsid w:val="0007755A"/>
    <w:rsid w:val="00077C3D"/>
    <w:rsid w:val="0008264C"/>
    <w:rsid w:val="0008674D"/>
    <w:rsid w:val="00086B32"/>
    <w:rsid w:val="00087A6C"/>
    <w:rsid w:val="00090551"/>
    <w:rsid w:val="0009079B"/>
    <w:rsid w:val="00090A04"/>
    <w:rsid w:val="0009168C"/>
    <w:rsid w:val="000919F1"/>
    <w:rsid w:val="00091F57"/>
    <w:rsid w:val="0009380B"/>
    <w:rsid w:val="00093941"/>
    <w:rsid w:val="00093A67"/>
    <w:rsid w:val="00093C5C"/>
    <w:rsid w:val="00095820"/>
    <w:rsid w:val="00095B95"/>
    <w:rsid w:val="00096AB3"/>
    <w:rsid w:val="00096E70"/>
    <w:rsid w:val="000A0306"/>
    <w:rsid w:val="000A12B6"/>
    <w:rsid w:val="000A155E"/>
    <w:rsid w:val="000A15AC"/>
    <w:rsid w:val="000A2DC3"/>
    <w:rsid w:val="000A42A4"/>
    <w:rsid w:val="000A470E"/>
    <w:rsid w:val="000A51ED"/>
    <w:rsid w:val="000A53C1"/>
    <w:rsid w:val="000A5D52"/>
    <w:rsid w:val="000A687F"/>
    <w:rsid w:val="000A6B74"/>
    <w:rsid w:val="000B0AA5"/>
    <w:rsid w:val="000B1B64"/>
    <w:rsid w:val="000B1C65"/>
    <w:rsid w:val="000B32EE"/>
    <w:rsid w:val="000B420D"/>
    <w:rsid w:val="000B45FB"/>
    <w:rsid w:val="000B56E4"/>
    <w:rsid w:val="000B5815"/>
    <w:rsid w:val="000B5E69"/>
    <w:rsid w:val="000B5EDD"/>
    <w:rsid w:val="000B65FE"/>
    <w:rsid w:val="000B66F0"/>
    <w:rsid w:val="000B6E39"/>
    <w:rsid w:val="000C0C90"/>
    <w:rsid w:val="000C0CCB"/>
    <w:rsid w:val="000C3116"/>
    <w:rsid w:val="000C3909"/>
    <w:rsid w:val="000C4ED5"/>
    <w:rsid w:val="000C58D3"/>
    <w:rsid w:val="000C5AC4"/>
    <w:rsid w:val="000C5C08"/>
    <w:rsid w:val="000C60B0"/>
    <w:rsid w:val="000C620A"/>
    <w:rsid w:val="000C66AC"/>
    <w:rsid w:val="000C673B"/>
    <w:rsid w:val="000C6D35"/>
    <w:rsid w:val="000C731D"/>
    <w:rsid w:val="000C785C"/>
    <w:rsid w:val="000C7DCE"/>
    <w:rsid w:val="000D0A7A"/>
    <w:rsid w:val="000D147A"/>
    <w:rsid w:val="000D2340"/>
    <w:rsid w:val="000D3DEA"/>
    <w:rsid w:val="000D617B"/>
    <w:rsid w:val="000D7102"/>
    <w:rsid w:val="000E0B18"/>
    <w:rsid w:val="000E1686"/>
    <w:rsid w:val="000E2849"/>
    <w:rsid w:val="000E2B45"/>
    <w:rsid w:val="000E3156"/>
    <w:rsid w:val="000E31D6"/>
    <w:rsid w:val="000E4DA2"/>
    <w:rsid w:val="000E5E5D"/>
    <w:rsid w:val="000E71F5"/>
    <w:rsid w:val="000E7583"/>
    <w:rsid w:val="000E7A05"/>
    <w:rsid w:val="000E7B19"/>
    <w:rsid w:val="000F0309"/>
    <w:rsid w:val="000F0626"/>
    <w:rsid w:val="000F0E80"/>
    <w:rsid w:val="000F10E9"/>
    <w:rsid w:val="000F1202"/>
    <w:rsid w:val="000F3D07"/>
    <w:rsid w:val="000F5F5F"/>
    <w:rsid w:val="000F67D5"/>
    <w:rsid w:val="000F75EF"/>
    <w:rsid w:val="000F7CFB"/>
    <w:rsid w:val="00101144"/>
    <w:rsid w:val="00101738"/>
    <w:rsid w:val="00101983"/>
    <w:rsid w:val="0010249C"/>
    <w:rsid w:val="00102D96"/>
    <w:rsid w:val="001036EE"/>
    <w:rsid w:val="00103853"/>
    <w:rsid w:val="00104023"/>
    <w:rsid w:val="00104461"/>
    <w:rsid w:val="00104471"/>
    <w:rsid w:val="00104DDB"/>
    <w:rsid w:val="00104F14"/>
    <w:rsid w:val="00105D98"/>
    <w:rsid w:val="00105F2A"/>
    <w:rsid w:val="00106752"/>
    <w:rsid w:val="00106D4A"/>
    <w:rsid w:val="00107720"/>
    <w:rsid w:val="00107AC5"/>
    <w:rsid w:val="00107E75"/>
    <w:rsid w:val="001104BB"/>
    <w:rsid w:val="001127A3"/>
    <w:rsid w:val="0011375E"/>
    <w:rsid w:val="00113EB2"/>
    <w:rsid w:val="00114961"/>
    <w:rsid w:val="00114B03"/>
    <w:rsid w:val="00114DE1"/>
    <w:rsid w:val="00115A24"/>
    <w:rsid w:val="00116179"/>
    <w:rsid w:val="001171EF"/>
    <w:rsid w:val="0011774D"/>
    <w:rsid w:val="0011787B"/>
    <w:rsid w:val="00117BCA"/>
    <w:rsid w:val="001202CF"/>
    <w:rsid w:val="00120837"/>
    <w:rsid w:val="00120D10"/>
    <w:rsid w:val="00121F1A"/>
    <w:rsid w:val="001224B9"/>
    <w:rsid w:val="001228A8"/>
    <w:rsid w:val="00126927"/>
    <w:rsid w:val="00130451"/>
    <w:rsid w:val="0013262D"/>
    <w:rsid w:val="00132D3D"/>
    <w:rsid w:val="00133CA0"/>
    <w:rsid w:val="00134336"/>
    <w:rsid w:val="001347DE"/>
    <w:rsid w:val="00135A72"/>
    <w:rsid w:val="00135FF9"/>
    <w:rsid w:val="00136A8C"/>
    <w:rsid w:val="00137B7B"/>
    <w:rsid w:val="00137D11"/>
    <w:rsid w:val="001401A8"/>
    <w:rsid w:val="00140221"/>
    <w:rsid w:val="00140409"/>
    <w:rsid w:val="00140AD3"/>
    <w:rsid w:val="00140FE1"/>
    <w:rsid w:val="00141B60"/>
    <w:rsid w:val="0014228A"/>
    <w:rsid w:val="00142B3B"/>
    <w:rsid w:val="00142D8C"/>
    <w:rsid w:val="001442B2"/>
    <w:rsid w:val="00145465"/>
    <w:rsid w:val="00145491"/>
    <w:rsid w:val="001455E0"/>
    <w:rsid w:val="0014686F"/>
    <w:rsid w:val="00146DD4"/>
    <w:rsid w:val="001479CF"/>
    <w:rsid w:val="00150B3E"/>
    <w:rsid w:val="001516CE"/>
    <w:rsid w:val="00151FD0"/>
    <w:rsid w:val="001527DE"/>
    <w:rsid w:val="001537DD"/>
    <w:rsid w:val="00153C40"/>
    <w:rsid w:val="001549D9"/>
    <w:rsid w:val="00154C96"/>
    <w:rsid w:val="0015535D"/>
    <w:rsid w:val="0015780C"/>
    <w:rsid w:val="00157C62"/>
    <w:rsid w:val="00157F57"/>
    <w:rsid w:val="00160044"/>
    <w:rsid w:val="001609E8"/>
    <w:rsid w:val="00160CF9"/>
    <w:rsid w:val="00161B16"/>
    <w:rsid w:val="00163477"/>
    <w:rsid w:val="001634E3"/>
    <w:rsid w:val="001635F4"/>
    <w:rsid w:val="0016374E"/>
    <w:rsid w:val="00164AA7"/>
    <w:rsid w:val="00166307"/>
    <w:rsid w:val="00166AC4"/>
    <w:rsid w:val="0016759D"/>
    <w:rsid w:val="00167B38"/>
    <w:rsid w:val="00167BAB"/>
    <w:rsid w:val="00171185"/>
    <w:rsid w:val="001715F0"/>
    <w:rsid w:val="001716C4"/>
    <w:rsid w:val="00171C29"/>
    <w:rsid w:val="00172CA2"/>
    <w:rsid w:val="00173E95"/>
    <w:rsid w:val="00175F0F"/>
    <w:rsid w:val="00176332"/>
    <w:rsid w:val="001763A7"/>
    <w:rsid w:val="00176706"/>
    <w:rsid w:val="00177DEE"/>
    <w:rsid w:val="00180293"/>
    <w:rsid w:val="00180924"/>
    <w:rsid w:val="00180A62"/>
    <w:rsid w:val="00180B29"/>
    <w:rsid w:val="00181763"/>
    <w:rsid w:val="00181E72"/>
    <w:rsid w:val="001820AA"/>
    <w:rsid w:val="00183B68"/>
    <w:rsid w:val="00183D49"/>
    <w:rsid w:val="001844F7"/>
    <w:rsid w:val="0018522B"/>
    <w:rsid w:val="001860CF"/>
    <w:rsid w:val="00186460"/>
    <w:rsid w:val="00187DB5"/>
    <w:rsid w:val="001936BA"/>
    <w:rsid w:val="00193AAB"/>
    <w:rsid w:val="00195245"/>
    <w:rsid w:val="0019603D"/>
    <w:rsid w:val="001966B6"/>
    <w:rsid w:val="001966CC"/>
    <w:rsid w:val="00196FE1"/>
    <w:rsid w:val="0019777B"/>
    <w:rsid w:val="001A05C8"/>
    <w:rsid w:val="001A0DFC"/>
    <w:rsid w:val="001A12EB"/>
    <w:rsid w:val="001A1B12"/>
    <w:rsid w:val="001A31AA"/>
    <w:rsid w:val="001A3A39"/>
    <w:rsid w:val="001A4148"/>
    <w:rsid w:val="001A516F"/>
    <w:rsid w:val="001A57CD"/>
    <w:rsid w:val="001A7246"/>
    <w:rsid w:val="001A7306"/>
    <w:rsid w:val="001B1CC2"/>
    <w:rsid w:val="001B3FEC"/>
    <w:rsid w:val="001B4465"/>
    <w:rsid w:val="001B587B"/>
    <w:rsid w:val="001B7446"/>
    <w:rsid w:val="001C1909"/>
    <w:rsid w:val="001C1D32"/>
    <w:rsid w:val="001C1E86"/>
    <w:rsid w:val="001C2D78"/>
    <w:rsid w:val="001C2EB1"/>
    <w:rsid w:val="001C3B0A"/>
    <w:rsid w:val="001C42E4"/>
    <w:rsid w:val="001C5126"/>
    <w:rsid w:val="001C51B4"/>
    <w:rsid w:val="001C59A5"/>
    <w:rsid w:val="001C5AEA"/>
    <w:rsid w:val="001C642C"/>
    <w:rsid w:val="001C761D"/>
    <w:rsid w:val="001D01AB"/>
    <w:rsid w:val="001D0A2A"/>
    <w:rsid w:val="001D1DA2"/>
    <w:rsid w:val="001D1E07"/>
    <w:rsid w:val="001D2208"/>
    <w:rsid w:val="001D2FC7"/>
    <w:rsid w:val="001D3396"/>
    <w:rsid w:val="001D41F3"/>
    <w:rsid w:val="001D48D4"/>
    <w:rsid w:val="001D6560"/>
    <w:rsid w:val="001D7D11"/>
    <w:rsid w:val="001E092A"/>
    <w:rsid w:val="001E0A84"/>
    <w:rsid w:val="001E1E29"/>
    <w:rsid w:val="001E2674"/>
    <w:rsid w:val="001E3994"/>
    <w:rsid w:val="001E3F3B"/>
    <w:rsid w:val="001E64C0"/>
    <w:rsid w:val="001E79F5"/>
    <w:rsid w:val="001E7DDB"/>
    <w:rsid w:val="001F009A"/>
    <w:rsid w:val="001F05EB"/>
    <w:rsid w:val="001F17F0"/>
    <w:rsid w:val="001F259C"/>
    <w:rsid w:val="001F2705"/>
    <w:rsid w:val="001F3205"/>
    <w:rsid w:val="001F3820"/>
    <w:rsid w:val="001F3E0F"/>
    <w:rsid w:val="001F40FE"/>
    <w:rsid w:val="001F60E1"/>
    <w:rsid w:val="001F7B79"/>
    <w:rsid w:val="001F7DEE"/>
    <w:rsid w:val="002000DB"/>
    <w:rsid w:val="00200A1F"/>
    <w:rsid w:val="00200D18"/>
    <w:rsid w:val="002022EC"/>
    <w:rsid w:val="002027C4"/>
    <w:rsid w:val="00203666"/>
    <w:rsid w:val="00204585"/>
    <w:rsid w:val="0020644D"/>
    <w:rsid w:val="00206CEC"/>
    <w:rsid w:val="00207212"/>
    <w:rsid w:val="002074A2"/>
    <w:rsid w:val="00207E91"/>
    <w:rsid w:val="002104BF"/>
    <w:rsid w:val="00210A59"/>
    <w:rsid w:val="00210F78"/>
    <w:rsid w:val="002113A5"/>
    <w:rsid w:val="00211B89"/>
    <w:rsid w:val="00212119"/>
    <w:rsid w:val="002127B6"/>
    <w:rsid w:val="00213A2B"/>
    <w:rsid w:val="00214057"/>
    <w:rsid w:val="00214174"/>
    <w:rsid w:val="00215B0D"/>
    <w:rsid w:val="00217404"/>
    <w:rsid w:val="0021746F"/>
    <w:rsid w:val="00217829"/>
    <w:rsid w:val="00217E71"/>
    <w:rsid w:val="0022009E"/>
    <w:rsid w:val="00220155"/>
    <w:rsid w:val="002203D8"/>
    <w:rsid w:val="002205B3"/>
    <w:rsid w:val="002209B2"/>
    <w:rsid w:val="00220B01"/>
    <w:rsid w:val="00221197"/>
    <w:rsid w:val="0022127D"/>
    <w:rsid w:val="0022162A"/>
    <w:rsid w:val="00224307"/>
    <w:rsid w:val="00224976"/>
    <w:rsid w:val="00226EB4"/>
    <w:rsid w:val="002278BA"/>
    <w:rsid w:val="00227B85"/>
    <w:rsid w:val="00227FFB"/>
    <w:rsid w:val="00230059"/>
    <w:rsid w:val="00230EA3"/>
    <w:rsid w:val="00231963"/>
    <w:rsid w:val="00232455"/>
    <w:rsid w:val="00232D87"/>
    <w:rsid w:val="00233CA0"/>
    <w:rsid w:val="00234AFE"/>
    <w:rsid w:val="0023530A"/>
    <w:rsid w:val="00235FE7"/>
    <w:rsid w:val="00236F6D"/>
    <w:rsid w:val="0024051E"/>
    <w:rsid w:val="00240F2D"/>
    <w:rsid w:val="00241560"/>
    <w:rsid w:val="002417ED"/>
    <w:rsid w:val="00242104"/>
    <w:rsid w:val="00242651"/>
    <w:rsid w:val="00242DF1"/>
    <w:rsid w:val="0024340B"/>
    <w:rsid w:val="002450BF"/>
    <w:rsid w:val="00245925"/>
    <w:rsid w:val="0024624E"/>
    <w:rsid w:val="00246B80"/>
    <w:rsid w:val="00246FB5"/>
    <w:rsid w:val="002474E1"/>
    <w:rsid w:val="00247AD2"/>
    <w:rsid w:val="00247E3D"/>
    <w:rsid w:val="00250230"/>
    <w:rsid w:val="002524A3"/>
    <w:rsid w:val="00253217"/>
    <w:rsid w:val="0025394C"/>
    <w:rsid w:val="00253BD9"/>
    <w:rsid w:val="0025708D"/>
    <w:rsid w:val="002578F4"/>
    <w:rsid w:val="00260A7B"/>
    <w:rsid w:val="00260D63"/>
    <w:rsid w:val="002622D0"/>
    <w:rsid w:val="002633CE"/>
    <w:rsid w:val="00263621"/>
    <w:rsid w:val="00264B03"/>
    <w:rsid w:val="00265E3D"/>
    <w:rsid w:val="002665C1"/>
    <w:rsid w:val="00266F45"/>
    <w:rsid w:val="0026714A"/>
    <w:rsid w:val="00271215"/>
    <w:rsid w:val="00271DB5"/>
    <w:rsid w:val="002729C1"/>
    <w:rsid w:val="00272B18"/>
    <w:rsid w:val="00273172"/>
    <w:rsid w:val="00273CC4"/>
    <w:rsid w:val="00273E05"/>
    <w:rsid w:val="00274477"/>
    <w:rsid w:val="002748B8"/>
    <w:rsid w:val="00274B0D"/>
    <w:rsid w:val="00274C30"/>
    <w:rsid w:val="00274D2A"/>
    <w:rsid w:val="00274D3E"/>
    <w:rsid w:val="00276D8B"/>
    <w:rsid w:val="00277E13"/>
    <w:rsid w:val="00280C93"/>
    <w:rsid w:val="0028110B"/>
    <w:rsid w:val="0028168B"/>
    <w:rsid w:val="00281DE6"/>
    <w:rsid w:val="0028272A"/>
    <w:rsid w:val="00283C9E"/>
    <w:rsid w:val="00284A32"/>
    <w:rsid w:val="00284B95"/>
    <w:rsid w:val="00284BBE"/>
    <w:rsid w:val="00285989"/>
    <w:rsid w:val="00287670"/>
    <w:rsid w:val="00287E07"/>
    <w:rsid w:val="002907B6"/>
    <w:rsid w:val="00293350"/>
    <w:rsid w:val="0029351A"/>
    <w:rsid w:val="002938D9"/>
    <w:rsid w:val="00293921"/>
    <w:rsid w:val="00293F0C"/>
    <w:rsid w:val="00295263"/>
    <w:rsid w:val="00295319"/>
    <w:rsid w:val="00295567"/>
    <w:rsid w:val="00295D9D"/>
    <w:rsid w:val="002967E3"/>
    <w:rsid w:val="00296BF9"/>
    <w:rsid w:val="00297043"/>
    <w:rsid w:val="00297FB0"/>
    <w:rsid w:val="002A00B9"/>
    <w:rsid w:val="002A0AEF"/>
    <w:rsid w:val="002A0F30"/>
    <w:rsid w:val="002A1816"/>
    <w:rsid w:val="002A1821"/>
    <w:rsid w:val="002A251F"/>
    <w:rsid w:val="002A3040"/>
    <w:rsid w:val="002A31FC"/>
    <w:rsid w:val="002A3226"/>
    <w:rsid w:val="002A3FC1"/>
    <w:rsid w:val="002A4021"/>
    <w:rsid w:val="002A4156"/>
    <w:rsid w:val="002A41B4"/>
    <w:rsid w:val="002A4217"/>
    <w:rsid w:val="002A4E1B"/>
    <w:rsid w:val="002A5092"/>
    <w:rsid w:val="002A53DD"/>
    <w:rsid w:val="002A55DB"/>
    <w:rsid w:val="002A569D"/>
    <w:rsid w:val="002A65AE"/>
    <w:rsid w:val="002A71E0"/>
    <w:rsid w:val="002A7A62"/>
    <w:rsid w:val="002B1305"/>
    <w:rsid w:val="002B1B09"/>
    <w:rsid w:val="002B2292"/>
    <w:rsid w:val="002B29A5"/>
    <w:rsid w:val="002B3035"/>
    <w:rsid w:val="002B310D"/>
    <w:rsid w:val="002B3F8F"/>
    <w:rsid w:val="002B7E56"/>
    <w:rsid w:val="002C0DA6"/>
    <w:rsid w:val="002C1EF3"/>
    <w:rsid w:val="002C3379"/>
    <w:rsid w:val="002C3588"/>
    <w:rsid w:val="002C3838"/>
    <w:rsid w:val="002C3EC0"/>
    <w:rsid w:val="002C4D03"/>
    <w:rsid w:val="002C5FDC"/>
    <w:rsid w:val="002C6017"/>
    <w:rsid w:val="002C67F9"/>
    <w:rsid w:val="002C68E0"/>
    <w:rsid w:val="002C6FF4"/>
    <w:rsid w:val="002C7002"/>
    <w:rsid w:val="002D1CC4"/>
    <w:rsid w:val="002D1F0B"/>
    <w:rsid w:val="002D2CB7"/>
    <w:rsid w:val="002D3158"/>
    <w:rsid w:val="002D32EC"/>
    <w:rsid w:val="002D3EE8"/>
    <w:rsid w:val="002D4102"/>
    <w:rsid w:val="002D4B2D"/>
    <w:rsid w:val="002D4EB1"/>
    <w:rsid w:val="002D5162"/>
    <w:rsid w:val="002D538B"/>
    <w:rsid w:val="002D5F91"/>
    <w:rsid w:val="002D6FE9"/>
    <w:rsid w:val="002E040E"/>
    <w:rsid w:val="002E05C0"/>
    <w:rsid w:val="002E1F0A"/>
    <w:rsid w:val="002E2665"/>
    <w:rsid w:val="002E2842"/>
    <w:rsid w:val="002E29C9"/>
    <w:rsid w:val="002E3020"/>
    <w:rsid w:val="002E347D"/>
    <w:rsid w:val="002E3D4F"/>
    <w:rsid w:val="002E4D15"/>
    <w:rsid w:val="002E608D"/>
    <w:rsid w:val="002E6A1A"/>
    <w:rsid w:val="002E6C6C"/>
    <w:rsid w:val="002E6C86"/>
    <w:rsid w:val="002E7BAD"/>
    <w:rsid w:val="002F0040"/>
    <w:rsid w:val="002F09B5"/>
    <w:rsid w:val="002F0AB6"/>
    <w:rsid w:val="002F13A1"/>
    <w:rsid w:val="002F1C4F"/>
    <w:rsid w:val="002F2107"/>
    <w:rsid w:val="002F2753"/>
    <w:rsid w:val="002F4085"/>
    <w:rsid w:val="002F59FB"/>
    <w:rsid w:val="002F5E38"/>
    <w:rsid w:val="002F634E"/>
    <w:rsid w:val="002F63E3"/>
    <w:rsid w:val="002F7CE5"/>
    <w:rsid w:val="00300B71"/>
    <w:rsid w:val="00300D06"/>
    <w:rsid w:val="00300D6A"/>
    <w:rsid w:val="0030206F"/>
    <w:rsid w:val="0030248B"/>
    <w:rsid w:val="0030249B"/>
    <w:rsid w:val="00302BAF"/>
    <w:rsid w:val="00302DBD"/>
    <w:rsid w:val="003038E6"/>
    <w:rsid w:val="00303AD8"/>
    <w:rsid w:val="00303C85"/>
    <w:rsid w:val="0030460E"/>
    <w:rsid w:val="00305E04"/>
    <w:rsid w:val="00305EF4"/>
    <w:rsid w:val="00305F30"/>
    <w:rsid w:val="0030659D"/>
    <w:rsid w:val="00306609"/>
    <w:rsid w:val="00306E4B"/>
    <w:rsid w:val="003072B7"/>
    <w:rsid w:val="00307B05"/>
    <w:rsid w:val="00310401"/>
    <w:rsid w:val="0031069A"/>
    <w:rsid w:val="00310EAE"/>
    <w:rsid w:val="0031116B"/>
    <w:rsid w:val="0031192B"/>
    <w:rsid w:val="003121E2"/>
    <w:rsid w:val="003123B9"/>
    <w:rsid w:val="003127E8"/>
    <w:rsid w:val="003139FF"/>
    <w:rsid w:val="00313A06"/>
    <w:rsid w:val="00313FBA"/>
    <w:rsid w:val="003142E0"/>
    <w:rsid w:val="00314404"/>
    <w:rsid w:val="00314A02"/>
    <w:rsid w:val="00314BAF"/>
    <w:rsid w:val="003155A3"/>
    <w:rsid w:val="0031656E"/>
    <w:rsid w:val="00317A45"/>
    <w:rsid w:val="00320060"/>
    <w:rsid w:val="00320224"/>
    <w:rsid w:val="0032031F"/>
    <w:rsid w:val="00320BA0"/>
    <w:rsid w:val="00321EEF"/>
    <w:rsid w:val="003232D9"/>
    <w:rsid w:val="0032362D"/>
    <w:rsid w:val="00323B29"/>
    <w:rsid w:val="003244FC"/>
    <w:rsid w:val="0032599F"/>
    <w:rsid w:val="0032692E"/>
    <w:rsid w:val="00332592"/>
    <w:rsid w:val="00335C69"/>
    <w:rsid w:val="0033683E"/>
    <w:rsid w:val="003368D7"/>
    <w:rsid w:val="00336E24"/>
    <w:rsid w:val="003371F1"/>
    <w:rsid w:val="003402FE"/>
    <w:rsid w:val="003403A3"/>
    <w:rsid w:val="00341DBD"/>
    <w:rsid w:val="00341E8D"/>
    <w:rsid w:val="003423D0"/>
    <w:rsid w:val="00342608"/>
    <w:rsid w:val="003427DF"/>
    <w:rsid w:val="003437B1"/>
    <w:rsid w:val="00343CE0"/>
    <w:rsid w:val="00344C1C"/>
    <w:rsid w:val="003456B5"/>
    <w:rsid w:val="00345EE5"/>
    <w:rsid w:val="0034626E"/>
    <w:rsid w:val="00346454"/>
    <w:rsid w:val="003465F9"/>
    <w:rsid w:val="00346A7F"/>
    <w:rsid w:val="00346B23"/>
    <w:rsid w:val="00346B9B"/>
    <w:rsid w:val="003473AA"/>
    <w:rsid w:val="00350885"/>
    <w:rsid w:val="00350C5E"/>
    <w:rsid w:val="00351003"/>
    <w:rsid w:val="003516C5"/>
    <w:rsid w:val="00351D21"/>
    <w:rsid w:val="00352AB2"/>
    <w:rsid w:val="003535B0"/>
    <w:rsid w:val="00353843"/>
    <w:rsid w:val="00353BC4"/>
    <w:rsid w:val="00353CC3"/>
    <w:rsid w:val="00353EEF"/>
    <w:rsid w:val="00354384"/>
    <w:rsid w:val="003545DD"/>
    <w:rsid w:val="0035462A"/>
    <w:rsid w:val="00354796"/>
    <w:rsid w:val="00354AD2"/>
    <w:rsid w:val="00356403"/>
    <w:rsid w:val="003565FD"/>
    <w:rsid w:val="0035722B"/>
    <w:rsid w:val="00357300"/>
    <w:rsid w:val="00361561"/>
    <w:rsid w:val="0036544A"/>
    <w:rsid w:val="003656F9"/>
    <w:rsid w:val="003657C9"/>
    <w:rsid w:val="00366013"/>
    <w:rsid w:val="00366F56"/>
    <w:rsid w:val="00370074"/>
    <w:rsid w:val="00370571"/>
    <w:rsid w:val="00370BE5"/>
    <w:rsid w:val="00372F0B"/>
    <w:rsid w:val="00374D81"/>
    <w:rsid w:val="00374F4D"/>
    <w:rsid w:val="00375618"/>
    <w:rsid w:val="00375A34"/>
    <w:rsid w:val="00376238"/>
    <w:rsid w:val="00377417"/>
    <w:rsid w:val="00380586"/>
    <w:rsid w:val="003810FB"/>
    <w:rsid w:val="003818FB"/>
    <w:rsid w:val="00381E35"/>
    <w:rsid w:val="003826AC"/>
    <w:rsid w:val="00382C6E"/>
    <w:rsid w:val="00382E87"/>
    <w:rsid w:val="0038337A"/>
    <w:rsid w:val="0038393F"/>
    <w:rsid w:val="003843D7"/>
    <w:rsid w:val="00384783"/>
    <w:rsid w:val="003856A5"/>
    <w:rsid w:val="00386582"/>
    <w:rsid w:val="00386BEA"/>
    <w:rsid w:val="00386C47"/>
    <w:rsid w:val="0038705C"/>
    <w:rsid w:val="003876E4"/>
    <w:rsid w:val="00390B48"/>
    <w:rsid w:val="00390E37"/>
    <w:rsid w:val="00391C06"/>
    <w:rsid w:val="003944B4"/>
    <w:rsid w:val="00394ACF"/>
    <w:rsid w:val="00395FD9"/>
    <w:rsid w:val="00396133"/>
    <w:rsid w:val="003A04F0"/>
    <w:rsid w:val="003A10BD"/>
    <w:rsid w:val="003A2891"/>
    <w:rsid w:val="003A2ABF"/>
    <w:rsid w:val="003A2BFD"/>
    <w:rsid w:val="003A330D"/>
    <w:rsid w:val="003A3FF6"/>
    <w:rsid w:val="003A4195"/>
    <w:rsid w:val="003A496B"/>
    <w:rsid w:val="003A4A0F"/>
    <w:rsid w:val="003A5C4D"/>
    <w:rsid w:val="003A6281"/>
    <w:rsid w:val="003A710C"/>
    <w:rsid w:val="003A7920"/>
    <w:rsid w:val="003A7D94"/>
    <w:rsid w:val="003A7DAA"/>
    <w:rsid w:val="003B036A"/>
    <w:rsid w:val="003B0F77"/>
    <w:rsid w:val="003B187B"/>
    <w:rsid w:val="003B196D"/>
    <w:rsid w:val="003B245C"/>
    <w:rsid w:val="003B2473"/>
    <w:rsid w:val="003B4198"/>
    <w:rsid w:val="003B4BD5"/>
    <w:rsid w:val="003B5159"/>
    <w:rsid w:val="003B55AA"/>
    <w:rsid w:val="003B6338"/>
    <w:rsid w:val="003B704B"/>
    <w:rsid w:val="003B7A50"/>
    <w:rsid w:val="003B7B19"/>
    <w:rsid w:val="003C0122"/>
    <w:rsid w:val="003C02D2"/>
    <w:rsid w:val="003C0D70"/>
    <w:rsid w:val="003C11AB"/>
    <w:rsid w:val="003C2286"/>
    <w:rsid w:val="003C4902"/>
    <w:rsid w:val="003C4D01"/>
    <w:rsid w:val="003C5E4A"/>
    <w:rsid w:val="003C6182"/>
    <w:rsid w:val="003C6D9D"/>
    <w:rsid w:val="003C7933"/>
    <w:rsid w:val="003C7DF9"/>
    <w:rsid w:val="003D28CD"/>
    <w:rsid w:val="003D2DC7"/>
    <w:rsid w:val="003D486A"/>
    <w:rsid w:val="003D6083"/>
    <w:rsid w:val="003D6C73"/>
    <w:rsid w:val="003D72A8"/>
    <w:rsid w:val="003D74F1"/>
    <w:rsid w:val="003D7CF8"/>
    <w:rsid w:val="003E0C28"/>
    <w:rsid w:val="003E1A0F"/>
    <w:rsid w:val="003E1A9C"/>
    <w:rsid w:val="003E2172"/>
    <w:rsid w:val="003E28B1"/>
    <w:rsid w:val="003E30FD"/>
    <w:rsid w:val="003E3120"/>
    <w:rsid w:val="003E3C4B"/>
    <w:rsid w:val="003E4EA4"/>
    <w:rsid w:val="003E54CF"/>
    <w:rsid w:val="003E6139"/>
    <w:rsid w:val="003E7B39"/>
    <w:rsid w:val="003F0278"/>
    <w:rsid w:val="003F07DE"/>
    <w:rsid w:val="003F179D"/>
    <w:rsid w:val="003F2685"/>
    <w:rsid w:val="003F2B39"/>
    <w:rsid w:val="003F3168"/>
    <w:rsid w:val="003F32D4"/>
    <w:rsid w:val="003F3B37"/>
    <w:rsid w:val="003F404B"/>
    <w:rsid w:val="003F48F7"/>
    <w:rsid w:val="003F57B6"/>
    <w:rsid w:val="003F58BA"/>
    <w:rsid w:val="003F7DD4"/>
    <w:rsid w:val="00401593"/>
    <w:rsid w:val="004017E9"/>
    <w:rsid w:val="0040292A"/>
    <w:rsid w:val="00403561"/>
    <w:rsid w:val="004046E4"/>
    <w:rsid w:val="00404F64"/>
    <w:rsid w:val="00405C3C"/>
    <w:rsid w:val="004063F4"/>
    <w:rsid w:val="004066BF"/>
    <w:rsid w:val="004137C6"/>
    <w:rsid w:val="00413887"/>
    <w:rsid w:val="00413DDE"/>
    <w:rsid w:val="00413EB5"/>
    <w:rsid w:val="00413FC6"/>
    <w:rsid w:val="004142BD"/>
    <w:rsid w:val="004145D5"/>
    <w:rsid w:val="004146BE"/>
    <w:rsid w:val="0041484A"/>
    <w:rsid w:val="00414C03"/>
    <w:rsid w:val="00416409"/>
    <w:rsid w:val="00417E17"/>
    <w:rsid w:val="00420771"/>
    <w:rsid w:val="00421103"/>
    <w:rsid w:val="004217C4"/>
    <w:rsid w:val="00422AE5"/>
    <w:rsid w:val="00423666"/>
    <w:rsid w:val="004236FB"/>
    <w:rsid w:val="00424D27"/>
    <w:rsid w:val="00425A81"/>
    <w:rsid w:val="00425E1F"/>
    <w:rsid w:val="004263A1"/>
    <w:rsid w:val="004268DF"/>
    <w:rsid w:val="00430943"/>
    <w:rsid w:val="00431034"/>
    <w:rsid w:val="004311A8"/>
    <w:rsid w:val="00431581"/>
    <w:rsid w:val="004317D6"/>
    <w:rsid w:val="00431C58"/>
    <w:rsid w:val="00431F0C"/>
    <w:rsid w:val="00432D9F"/>
    <w:rsid w:val="00433CBD"/>
    <w:rsid w:val="00433F62"/>
    <w:rsid w:val="004346A2"/>
    <w:rsid w:val="00434B11"/>
    <w:rsid w:val="00436109"/>
    <w:rsid w:val="00436C94"/>
    <w:rsid w:val="004402D0"/>
    <w:rsid w:val="00441132"/>
    <w:rsid w:val="00441844"/>
    <w:rsid w:val="004428AE"/>
    <w:rsid w:val="00443E68"/>
    <w:rsid w:val="00443EB6"/>
    <w:rsid w:val="0044737F"/>
    <w:rsid w:val="004478F1"/>
    <w:rsid w:val="00450121"/>
    <w:rsid w:val="004505A2"/>
    <w:rsid w:val="0045143D"/>
    <w:rsid w:val="004514EB"/>
    <w:rsid w:val="00451569"/>
    <w:rsid w:val="00451A2C"/>
    <w:rsid w:val="00452815"/>
    <w:rsid w:val="00452F9F"/>
    <w:rsid w:val="00453D2F"/>
    <w:rsid w:val="00454083"/>
    <w:rsid w:val="0045476B"/>
    <w:rsid w:val="00455E9F"/>
    <w:rsid w:val="004607A2"/>
    <w:rsid w:val="004609AD"/>
    <w:rsid w:val="00461F7D"/>
    <w:rsid w:val="00461FD1"/>
    <w:rsid w:val="00462FAC"/>
    <w:rsid w:val="004647B3"/>
    <w:rsid w:val="00464DB3"/>
    <w:rsid w:val="00466440"/>
    <w:rsid w:val="0046674C"/>
    <w:rsid w:val="00466DC8"/>
    <w:rsid w:val="0046729E"/>
    <w:rsid w:val="00470F14"/>
    <w:rsid w:val="004719B1"/>
    <w:rsid w:val="00471BC3"/>
    <w:rsid w:val="00472565"/>
    <w:rsid w:val="004728C9"/>
    <w:rsid w:val="0047298C"/>
    <w:rsid w:val="00473F56"/>
    <w:rsid w:val="00474D9B"/>
    <w:rsid w:val="00475894"/>
    <w:rsid w:val="004771C8"/>
    <w:rsid w:val="00477B8B"/>
    <w:rsid w:val="004805D8"/>
    <w:rsid w:val="00480D98"/>
    <w:rsid w:val="004814BF"/>
    <w:rsid w:val="00481F38"/>
    <w:rsid w:val="00481F84"/>
    <w:rsid w:val="00483030"/>
    <w:rsid w:val="00484226"/>
    <w:rsid w:val="00486DF6"/>
    <w:rsid w:val="00487273"/>
    <w:rsid w:val="004872CF"/>
    <w:rsid w:val="00491DCA"/>
    <w:rsid w:val="004926D1"/>
    <w:rsid w:val="00492ECA"/>
    <w:rsid w:val="004938B9"/>
    <w:rsid w:val="00493A53"/>
    <w:rsid w:val="004941D2"/>
    <w:rsid w:val="004943DB"/>
    <w:rsid w:val="00494BE6"/>
    <w:rsid w:val="00494FBB"/>
    <w:rsid w:val="00495073"/>
    <w:rsid w:val="0049540F"/>
    <w:rsid w:val="00495597"/>
    <w:rsid w:val="00495A8D"/>
    <w:rsid w:val="0049715E"/>
    <w:rsid w:val="0049744C"/>
    <w:rsid w:val="00497EE4"/>
    <w:rsid w:val="004A0579"/>
    <w:rsid w:val="004A1886"/>
    <w:rsid w:val="004A1FCA"/>
    <w:rsid w:val="004A2A22"/>
    <w:rsid w:val="004A3F7A"/>
    <w:rsid w:val="004A43E2"/>
    <w:rsid w:val="004A4C16"/>
    <w:rsid w:val="004A5C6E"/>
    <w:rsid w:val="004A60A7"/>
    <w:rsid w:val="004B0A2F"/>
    <w:rsid w:val="004B393F"/>
    <w:rsid w:val="004B42D6"/>
    <w:rsid w:val="004B4CA5"/>
    <w:rsid w:val="004B7C4C"/>
    <w:rsid w:val="004C28CC"/>
    <w:rsid w:val="004C3905"/>
    <w:rsid w:val="004C41DC"/>
    <w:rsid w:val="004C4E0B"/>
    <w:rsid w:val="004C68B5"/>
    <w:rsid w:val="004C6E94"/>
    <w:rsid w:val="004C6EA9"/>
    <w:rsid w:val="004C7874"/>
    <w:rsid w:val="004C7D90"/>
    <w:rsid w:val="004D0469"/>
    <w:rsid w:val="004D0636"/>
    <w:rsid w:val="004D265E"/>
    <w:rsid w:val="004D3D4B"/>
    <w:rsid w:val="004D4556"/>
    <w:rsid w:val="004D4B5F"/>
    <w:rsid w:val="004D603C"/>
    <w:rsid w:val="004D6763"/>
    <w:rsid w:val="004D77EF"/>
    <w:rsid w:val="004E0492"/>
    <w:rsid w:val="004E0EF3"/>
    <w:rsid w:val="004E1263"/>
    <w:rsid w:val="004E1560"/>
    <w:rsid w:val="004E1791"/>
    <w:rsid w:val="004E4790"/>
    <w:rsid w:val="004E497D"/>
    <w:rsid w:val="004E50D4"/>
    <w:rsid w:val="004E5364"/>
    <w:rsid w:val="004E716F"/>
    <w:rsid w:val="004F0993"/>
    <w:rsid w:val="004F197F"/>
    <w:rsid w:val="004F2661"/>
    <w:rsid w:val="004F33E2"/>
    <w:rsid w:val="004F3F85"/>
    <w:rsid w:val="004F410D"/>
    <w:rsid w:val="004F419F"/>
    <w:rsid w:val="004F5446"/>
    <w:rsid w:val="004F576E"/>
    <w:rsid w:val="004F5FB3"/>
    <w:rsid w:val="004F6CC7"/>
    <w:rsid w:val="004F70FC"/>
    <w:rsid w:val="004F7E74"/>
    <w:rsid w:val="005012C7"/>
    <w:rsid w:val="00501353"/>
    <w:rsid w:val="00501EC2"/>
    <w:rsid w:val="00502391"/>
    <w:rsid w:val="00502453"/>
    <w:rsid w:val="00502D89"/>
    <w:rsid w:val="00502EE9"/>
    <w:rsid w:val="005037F0"/>
    <w:rsid w:val="00505793"/>
    <w:rsid w:val="005076BE"/>
    <w:rsid w:val="005101B3"/>
    <w:rsid w:val="00510532"/>
    <w:rsid w:val="00510584"/>
    <w:rsid w:val="00510590"/>
    <w:rsid w:val="005114C2"/>
    <w:rsid w:val="0051159A"/>
    <w:rsid w:val="0051226F"/>
    <w:rsid w:val="005124B0"/>
    <w:rsid w:val="0051285E"/>
    <w:rsid w:val="00512870"/>
    <w:rsid w:val="00512E79"/>
    <w:rsid w:val="00513B90"/>
    <w:rsid w:val="00513BF5"/>
    <w:rsid w:val="00514933"/>
    <w:rsid w:val="00514FD8"/>
    <w:rsid w:val="005154AB"/>
    <w:rsid w:val="00515958"/>
    <w:rsid w:val="00516EDC"/>
    <w:rsid w:val="0051738E"/>
    <w:rsid w:val="0052162A"/>
    <w:rsid w:val="005217D4"/>
    <w:rsid w:val="00522F91"/>
    <w:rsid w:val="0052310C"/>
    <w:rsid w:val="005232B6"/>
    <w:rsid w:val="005233A5"/>
    <w:rsid w:val="00525729"/>
    <w:rsid w:val="00525CCB"/>
    <w:rsid w:val="00530A2F"/>
    <w:rsid w:val="00531722"/>
    <w:rsid w:val="00531C8E"/>
    <w:rsid w:val="0053280B"/>
    <w:rsid w:val="00532BEE"/>
    <w:rsid w:val="0053320E"/>
    <w:rsid w:val="00533E06"/>
    <w:rsid w:val="00534495"/>
    <w:rsid w:val="0053485B"/>
    <w:rsid w:val="00535E67"/>
    <w:rsid w:val="0053606A"/>
    <w:rsid w:val="00536639"/>
    <w:rsid w:val="00536937"/>
    <w:rsid w:val="00536DFB"/>
    <w:rsid w:val="00536FBE"/>
    <w:rsid w:val="00540B2B"/>
    <w:rsid w:val="00540BDE"/>
    <w:rsid w:val="00540C5B"/>
    <w:rsid w:val="005439E3"/>
    <w:rsid w:val="00543C87"/>
    <w:rsid w:val="00545C26"/>
    <w:rsid w:val="005464DF"/>
    <w:rsid w:val="00546570"/>
    <w:rsid w:val="00546A80"/>
    <w:rsid w:val="005502E8"/>
    <w:rsid w:val="00552213"/>
    <w:rsid w:val="00552386"/>
    <w:rsid w:val="0055254E"/>
    <w:rsid w:val="00552A17"/>
    <w:rsid w:val="00552AAB"/>
    <w:rsid w:val="00552BFB"/>
    <w:rsid w:val="00553AE6"/>
    <w:rsid w:val="00553FA0"/>
    <w:rsid w:val="0055532F"/>
    <w:rsid w:val="005562A5"/>
    <w:rsid w:val="00556D6B"/>
    <w:rsid w:val="0055725D"/>
    <w:rsid w:val="005578CB"/>
    <w:rsid w:val="00557969"/>
    <w:rsid w:val="00557DDC"/>
    <w:rsid w:val="0056019F"/>
    <w:rsid w:val="00560870"/>
    <w:rsid w:val="00560AAA"/>
    <w:rsid w:val="00560C11"/>
    <w:rsid w:val="00560FFD"/>
    <w:rsid w:val="005619E6"/>
    <w:rsid w:val="00562AE5"/>
    <w:rsid w:val="00562DF9"/>
    <w:rsid w:val="0056310A"/>
    <w:rsid w:val="0056321D"/>
    <w:rsid w:val="005636B1"/>
    <w:rsid w:val="005637A2"/>
    <w:rsid w:val="0056418D"/>
    <w:rsid w:val="005656D0"/>
    <w:rsid w:val="00566196"/>
    <w:rsid w:val="005666BB"/>
    <w:rsid w:val="00567432"/>
    <w:rsid w:val="00567799"/>
    <w:rsid w:val="00570088"/>
    <w:rsid w:val="0057155E"/>
    <w:rsid w:val="005716C0"/>
    <w:rsid w:val="00572EE7"/>
    <w:rsid w:val="00573003"/>
    <w:rsid w:val="005740F0"/>
    <w:rsid w:val="0057414F"/>
    <w:rsid w:val="00575969"/>
    <w:rsid w:val="00575ADD"/>
    <w:rsid w:val="0057766F"/>
    <w:rsid w:val="00580146"/>
    <w:rsid w:val="005811B0"/>
    <w:rsid w:val="00581448"/>
    <w:rsid w:val="00581D2C"/>
    <w:rsid w:val="00582414"/>
    <w:rsid w:val="0058281D"/>
    <w:rsid w:val="00583466"/>
    <w:rsid w:val="00583999"/>
    <w:rsid w:val="005839CA"/>
    <w:rsid w:val="00583B05"/>
    <w:rsid w:val="00584906"/>
    <w:rsid w:val="00586175"/>
    <w:rsid w:val="00587FA6"/>
    <w:rsid w:val="005900DE"/>
    <w:rsid w:val="00590232"/>
    <w:rsid w:val="00590B03"/>
    <w:rsid w:val="00590CA7"/>
    <w:rsid w:val="00592114"/>
    <w:rsid w:val="00593297"/>
    <w:rsid w:val="00593608"/>
    <w:rsid w:val="005938CB"/>
    <w:rsid w:val="00594A48"/>
    <w:rsid w:val="00595B8F"/>
    <w:rsid w:val="00597687"/>
    <w:rsid w:val="0059781C"/>
    <w:rsid w:val="005A0156"/>
    <w:rsid w:val="005A0789"/>
    <w:rsid w:val="005A1342"/>
    <w:rsid w:val="005A280F"/>
    <w:rsid w:val="005A3190"/>
    <w:rsid w:val="005A334B"/>
    <w:rsid w:val="005A3DDC"/>
    <w:rsid w:val="005A4385"/>
    <w:rsid w:val="005A503C"/>
    <w:rsid w:val="005A64D3"/>
    <w:rsid w:val="005A695D"/>
    <w:rsid w:val="005A6E15"/>
    <w:rsid w:val="005A702E"/>
    <w:rsid w:val="005B12B1"/>
    <w:rsid w:val="005B1B2D"/>
    <w:rsid w:val="005B3153"/>
    <w:rsid w:val="005B32AB"/>
    <w:rsid w:val="005B54D0"/>
    <w:rsid w:val="005B54F8"/>
    <w:rsid w:val="005B5E05"/>
    <w:rsid w:val="005B5F10"/>
    <w:rsid w:val="005B666C"/>
    <w:rsid w:val="005B7566"/>
    <w:rsid w:val="005B7D5D"/>
    <w:rsid w:val="005B7E5E"/>
    <w:rsid w:val="005B7E83"/>
    <w:rsid w:val="005C18AB"/>
    <w:rsid w:val="005C1C28"/>
    <w:rsid w:val="005C1DC3"/>
    <w:rsid w:val="005C214D"/>
    <w:rsid w:val="005C2C8D"/>
    <w:rsid w:val="005C3CDF"/>
    <w:rsid w:val="005C4418"/>
    <w:rsid w:val="005C4DDF"/>
    <w:rsid w:val="005C524B"/>
    <w:rsid w:val="005C6146"/>
    <w:rsid w:val="005C791C"/>
    <w:rsid w:val="005C7E28"/>
    <w:rsid w:val="005C7F64"/>
    <w:rsid w:val="005D0381"/>
    <w:rsid w:val="005D04E8"/>
    <w:rsid w:val="005D0777"/>
    <w:rsid w:val="005D18CB"/>
    <w:rsid w:val="005D1923"/>
    <w:rsid w:val="005D24B4"/>
    <w:rsid w:val="005D261C"/>
    <w:rsid w:val="005D3036"/>
    <w:rsid w:val="005D5FB3"/>
    <w:rsid w:val="005D63BE"/>
    <w:rsid w:val="005D66CB"/>
    <w:rsid w:val="005D67C8"/>
    <w:rsid w:val="005D6FD8"/>
    <w:rsid w:val="005E08F2"/>
    <w:rsid w:val="005E0E8F"/>
    <w:rsid w:val="005E2B51"/>
    <w:rsid w:val="005E4F52"/>
    <w:rsid w:val="005E512F"/>
    <w:rsid w:val="005E5C0B"/>
    <w:rsid w:val="005E7FB1"/>
    <w:rsid w:val="005F1251"/>
    <w:rsid w:val="005F143F"/>
    <w:rsid w:val="005F2A47"/>
    <w:rsid w:val="005F3A76"/>
    <w:rsid w:val="005F3E36"/>
    <w:rsid w:val="005F4687"/>
    <w:rsid w:val="005F5DDA"/>
    <w:rsid w:val="005F6448"/>
    <w:rsid w:val="005F66B4"/>
    <w:rsid w:val="005F701A"/>
    <w:rsid w:val="005F7424"/>
    <w:rsid w:val="005F76BA"/>
    <w:rsid w:val="005F7A4D"/>
    <w:rsid w:val="0060089C"/>
    <w:rsid w:val="00601156"/>
    <w:rsid w:val="00601E32"/>
    <w:rsid w:val="0060210E"/>
    <w:rsid w:val="00602B7A"/>
    <w:rsid w:val="006030EA"/>
    <w:rsid w:val="00603BC3"/>
    <w:rsid w:val="00604290"/>
    <w:rsid w:val="00604FE6"/>
    <w:rsid w:val="006065F5"/>
    <w:rsid w:val="00607610"/>
    <w:rsid w:val="00607925"/>
    <w:rsid w:val="00607B55"/>
    <w:rsid w:val="00610E28"/>
    <w:rsid w:val="0061282E"/>
    <w:rsid w:val="006136EF"/>
    <w:rsid w:val="00613927"/>
    <w:rsid w:val="00614315"/>
    <w:rsid w:val="006143A2"/>
    <w:rsid w:val="006148DF"/>
    <w:rsid w:val="0061503F"/>
    <w:rsid w:val="006151E5"/>
    <w:rsid w:val="00615504"/>
    <w:rsid w:val="00615E50"/>
    <w:rsid w:val="0061610E"/>
    <w:rsid w:val="006168F6"/>
    <w:rsid w:val="006177A4"/>
    <w:rsid w:val="00620F16"/>
    <w:rsid w:val="00621230"/>
    <w:rsid w:val="00621C24"/>
    <w:rsid w:val="00624583"/>
    <w:rsid w:val="00624F3A"/>
    <w:rsid w:val="0062556B"/>
    <w:rsid w:val="00625D06"/>
    <w:rsid w:val="0062628D"/>
    <w:rsid w:val="006263E8"/>
    <w:rsid w:val="00626818"/>
    <w:rsid w:val="00626D3D"/>
    <w:rsid w:val="006278D1"/>
    <w:rsid w:val="00627D7D"/>
    <w:rsid w:val="0063045A"/>
    <w:rsid w:val="006306DA"/>
    <w:rsid w:val="00630A8B"/>
    <w:rsid w:val="00630DFA"/>
    <w:rsid w:val="0063175A"/>
    <w:rsid w:val="00631A79"/>
    <w:rsid w:val="00631BC1"/>
    <w:rsid w:val="006321D5"/>
    <w:rsid w:val="006321F5"/>
    <w:rsid w:val="00632677"/>
    <w:rsid w:val="00632967"/>
    <w:rsid w:val="00632C6B"/>
    <w:rsid w:val="00633542"/>
    <w:rsid w:val="00633FCE"/>
    <w:rsid w:val="006354F5"/>
    <w:rsid w:val="00635945"/>
    <w:rsid w:val="00635992"/>
    <w:rsid w:val="00635DB5"/>
    <w:rsid w:val="006367F6"/>
    <w:rsid w:val="006379FB"/>
    <w:rsid w:val="00640F7A"/>
    <w:rsid w:val="006424D3"/>
    <w:rsid w:val="006426F8"/>
    <w:rsid w:val="006429CF"/>
    <w:rsid w:val="00642F81"/>
    <w:rsid w:val="0064459E"/>
    <w:rsid w:val="00646528"/>
    <w:rsid w:val="0065069B"/>
    <w:rsid w:val="00651F54"/>
    <w:rsid w:val="00652662"/>
    <w:rsid w:val="00653085"/>
    <w:rsid w:val="00653372"/>
    <w:rsid w:val="006538E7"/>
    <w:rsid w:val="00653B1F"/>
    <w:rsid w:val="006544B6"/>
    <w:rsid w:val="006565E4"/>
    <w:rsid w:val="00656794"/>
    <w:rsid w:val="006569BF"/>
    <w:rsid w:val="006572B8"/>
    <w:rsid w:val="0066022B"/>
    <w:rsid w:val="00661088"/>
    <w:rsid w:val="006618AB"/>
    <w:rsid w:val="00661FC5"/>
    <w:rsid w:val="00662179"/>
    <w:rsid w:val="006627E7"/>
    <w:rsid w:val="006640F2"/>
    <w:rsid w:val="00665073"/>
    <w:rsid w:val="006666F9"/>
    <w:rsid w:val="00666F20"/>
    <w:rsid w:val="006673FB"/>
    <w:rsid w:val="00667AE1"/>
    <w:rsid w:val="006715A3"/>
    <w:rsid w:val="00672FEE"/>
    <w:rsid w:val="0067530F"/>
    <w:rsid w:val="006756B2"/>
    <w:rsid w:val="00675CFC"/>
    <w:rsid w:val="006777A7"/>
    <w:rsid w:val="006778F5"/>
    <w:rsid w:val="00677F7F"/>
    <w:rsid w:val="00677FBE"/>
    <w:rsid w:val="0068004A"/>
    <w:rsid w:val="006802A6"/>
    <w:rsid w:val="00680DE4"/>
    <w:rsid w:val="00680FD4"/>
    <w:rsid w:val="006813E4"/>
    <w:rsid w:val="00681834"/>
    <w:rsid w:val="006829C7"/>
    <w:rsid w:val="00683654"/>
    <w:rsid w:val="00683AFC"/>
    <w:rsid w:val="00683B17"/>
    <w:rsid w:val="006843E6"/>
    <w:rsid w:val="00684899"/>
    <w:rsid w:val="00684BD2"/>
    <w:rsid w:val="00685D90"/>
    <w:rsid w:val="00686EA7"/>
    <w:rsid w:val="006873BA"/>
    <w:rsid w:val="00687A8D"/>
    <w:rsid w:val="00690429"/>
    <w:rsid w:val="006905DD"/>
    <w:rsid w:val="00690BCC"/>
    <w:rsid w:val="00690CB7"/>
    <w:rsid w:val="00691543"/>
    <w:rsid w:val="00691603"/>
    <w:rsid w:val="00692FEA"/>
    <w:rsid w:val="0069367D"/>
    <w:rsid w:val="006937DA"/>
    <w:rsid w:val="00694979"/>
    <w:rsid w:val="00694C01"/>
    <w:rsid w:val="0069541C"/>
    <w:rsid w:val="00696009"/>
    <w:rsid w:val="006960A6"/>
    <w:rsid w:val="006964F6"/>
    <w:rsid w:val="006965BF"/>
    <w:rsid w:val="00696778"/>
    <w:rsid w:val="00696A61"/>
    <w:rsid w:val="00696E00"/>
    <w:rsid w:val="006976D9"/>
    <w:rsid w:val="00697F91"/>
    <w:rsid w:val="006A02BC"/>
    <w:rsid w:val="006A0686"/>
    <w:rsid w:val="006A081B"/>
    <w:rsid w:val="006A1FB8"/>
    <w:rsid w:val="006A2B60"/>
    <w:rsid w:val="006A3F24"/>
    <w:rsid w:val="006A4AA7"/>
    <w:rsid w:val="006A4EEA"/>
    <w:rsid w:val="006A6092"/>
    <w:rsid w:val="006A6ECA"/>
    <w:rsid w:val="006A7684"/>
    <w:rsid w:val="006A7712"/>
    <w:rsid w:val="006A7715"/>
    <w:rsid w:val="006B0FC7"/>
    <w:rsid w:val="006B118A"/>
    <w:rsid w:val="006B215A"/>
    <w:rsid w:val="006B2C32"/>
    <w:rsid w:val="006B38D7"/>
    <w:rsid w:val="006B3ADA"/>
    <w:rsid w:val="006B44A7"/>
    <w:rsid w:val="006B47A6"/>
    <w:rsid w:val="006B4F51"/>
    <w:rsid w:val="006B4F94"/>
    <w:rsid w:val="006B6248"/>
    <w:rsid w:val="006B6CD3"/>
    <w:rsid w:val="006C0BEA"/>
    <w:rsid w:val="006C0C3F"/>
    <w:rsid w:val="006C0EF0"/>
    <w:rsid w:val="006C152E"/>
    <w:rsid w:val="006C165C"/>
    <w:rsid w:val="006C36CC"/>
    <w:rsid w:val="006C3A58"/>
    <w:rsid w:val="006C4F2E"/>
    <w:rsid w:val="006C51EB"/>
    <w:rsid w:val="006C54DF"/>
    <w:rsid w:val="006C60A3"/>
    <w:rsid w:val="006C658F"/>
    <w:rsid w:val="006C7EFF"/>
    <w:rsid w:val="006D0373"/>
    <w:rsid w:val="006D3447"/>
    <w:rsid w:val="006D3F4D"/>
    <w:rsid w:val="006D53F1"/>
    <w:rsid w:val="006D677A"/>
    <w:rsid w:val="006E0205"/>
    <w:rsid w:val="006E05BB"/>
    <w:rsid w:val="006E1888"/>
    <w:rsid w:val="006E18DA"/>
    <w:rsid w:val="006E29F4"/>
    <w:rsid w:val="006E3F6A"/>
    <w:rsid w:val="006E4516"/>
    <w:rsid w:val="006E4CDB"/>
    <w:rsid w:val="006E4ECE"/>
    <w:rsid w:val="006E56B2"/>
    <w:rsid w:val="006E6F07"/>
    <w:rsid w:val="006E79EA"/>
    <w:rsid w:val="006F0164"/>
    <w:rsid w:val="006F3B3C"/>
    <w:rsid w:val="006F3C18"/>
    <w:rsid w:val="006F3D33"/>
    <w:rsid w:val="006F3E42"/>
    <w:rsid w:val="006F5B48"/>
    <w:rsid w:val="006F6C8A"/>
    <w:rsid w:val="006F7281"/>
    <w:rsid w:val="007008FD"/>
    <w:rsid w:val="00703D96"/>
    <w:rsid w:val="00705A24"/>
    <w:rsid w:val="007105C7"/>
    <w:rsid w:val="00712282"/>
    <w:rsid w:val="00712286"/>
    <w:rsid w:val="00712331"/>
    <w:rsid w:val="0071288F"/>
    <w:rsid w:val="00712C16"/>
    <w:rsid w:val="00712E0D"/>
    <w:rsid w:val="00712FA9"/>
    <w:rsid w:val="00713EA4"/>
    <w:rsid w:val="00714912"/>
    <w:rsid w:val="00714AFB"/>
    <w:rsid w:val="0071698A"/>
    <w:rsid w:val="007174A8"/>
    <w:rsid w:val="007177B9"/>
    <w:rsid w:val="00717C25"/>
    <w:rsid w:val="007207CE"/>
    <w:rsid w:val="00720EF3"/>
    <w:rsid w:val="007216D4"/>
    <w:rsid w:val="007221D8"/>
    <w:rsid w:val="00722E56"/>
    <w:rsid w:val="007240AE"/>
    <w:rsid w:val="0072450D"/>
    <w:rsid w:val="00724A36"/>
    <w:rsid w:val="007251F2"/>
    <w:rsid w:val="0072568C"/>
    <w:rsid w:val="00725942"/>
    <w:rsid w:val="00726499"/>
    <w:rsid w:val="0072689B"/>
    <w:rsid w:val="00726956"/>
    <w:rsid w:val="00731BF4"/>
    <w:rsid w:val="00732884"/>
    <w:rsid w:val="00733082"/>
    <w:rsid w:val="0073499D"/>
    <w:rsid w:val="00735185"/>
    <w:rsid w:val="00735C4F"/>
    <w:rsid w:val="00737E6C"/>
    <w:rsid w:val="007415D2"/>
    <w:rsid w:val="007416A6"/>
    <w:rsid w:val="00741AF4"/>
    <w:rsid w:val="00741B6C"/>
    <w:rsid w:val="0074223A"/>
    <w:rsid w:val="00742837"/>
    <w:rsid w:val="007432CE"/>
    <w:rsid w:val="00743450"/>
    <w:rsid w:val="00743871"/>
    <w:rsid w:val="0074429F"/>
    <w:rsid w:val="0074474B"/>
    <w:rsid w:val="00746CF1"/>
    <w:rsid w:val="00752060"/>
    <w:rsid w:val="0075207D"/>
    <w:rsid w:val="00752374"/>
    <w:rsid w:val="007539C4"/>
    <w:rsid w:val="00753BED"/>
    <w:rsid w:val="00754CBC"/>
    <w:rsid w:val="00755139"/>
    <w:rsid w:val="007557DF"/>
    <w:rsid w:val="00757ED4"/>
    <w:rsid w:val="00761A09"/>
    <w:rsid w:val="00763D3D"/>
    <w:rsid w:val="00763FEB"/>
    <w:rsid w:val="00764F61"/>
    <w:rsid w:val="00765E39"/>
    <w:rsid w:val="00766103"/>
    <w:rsid w:val="00766EF0"/>
    <w:rsid w:val="00767087"/>
    <w:rsid w:val="0077175E"/>
    <w:rsid w:val="00771848"/>
    <w:rsid w:val="00771ABE"/>
    <w:rsid w:val="0077231F"/>
    <w:rsid w:val="00772BE1"/>
    <w:rsid w:val="007732E7"/>
    <w:rsid w:val="007742B4"/>
    <w:rsid w:val="00774844"/>
    <w:rsid w:val="0077548D"/>
    <w:rsid w:val="00775A54"/>
    <w:rsid w:val="00776074"/>
    <w:rsid w:val="00777954"/>
    <w:rsid w:val="007808D8"/>
    <w:rsid w:val="007811CF"/>
    <w:rsid w:val="0078151D"/>
    <w:rsid w:val="007819B4"/>
    <w:rsid w:val="00783EC6"/>
    <w:rsid w:val="007852F0"/>
    <w:rsid w:val="0078601C"/>
    <w:rsid w:val="00790711"/>
    <w:rsid w:val="00793966"/>
    <w:rsid w:val="00793FE1"/>
    <w:rsid w:val="0079538E"/>
    <w:rsid w:val="0079614C"/>
    <w:rsid w:val="007968F9"/>
    <w:rsid w:val="0079699F"/>
    <w:rsid w:val="00796E63"/>
    <w:rsid w:val="00796F2B"/>
    <w:rsid w:val="007973D3"/>
    <w:rsid w:val="007A0BB7"/>
    <w:rsid w:val="007A19A0"/>
    <w:rsid w:val="007A2441"/>
    <w:rsid w:val="007A2E33"/>
    <w:rsid w:val="007A2E34"/>
    <w:rsid w:val="007A3A3D"/>
    <w:rsid w:val="007A45B3"/>
    <w:rsid w:val="007A4BF6"/>
    <w:rsid w:val="007A4EA7"/>
    <w:rsid w:val="007A5E2F"/>
    <w:rsid w:val="007A66EC"/>
    <w:rsid w:val="007A7C0E"/>
    <w:rsid w:val="007B075A"/>
    <w:rsid w:val="007B09B2"/>
    <w:rsid w:val="007B0E96"/>
    <w:rsid w:val="007B13DE"/>
    <w:rsid w:val="007B1755"/>
    <w:rsid w:val="007B21F9"/>
    <w:rsid w:val="007B2D56"/>
    <w:rsid w:val="007B3579"/>
    <w:rsid w:val="007B35EB"/>
    <w:rsid w:val="007B3DD0"/>
    <w:rsid w:val="007B4598"/>
    <w:rsid w:val="007B48A5"/>
    <w:rsid w:val="007B5527"/>
    <w:rsid w:val="007B6969"/>
    <w:rsid w:val="007B7B5D"/>
    <w:rsid w:val="007C0559"/>
    <w:rsid w:val="007C0915"/>
    <w:rsid w:val="007C1083"/>
    <w:rsid w:val="007C1EDB"/>
    <w:rsid w:val="007C28B3"/>
    <w:rsid w:val="007C30E3"/>
    <w:rsid w:val="007C3D2F"/>
    <w:rsid w:val="007C47C3"/>
    <w:rsid w:val="007C4ACB"/>
    <w:rsid w:val="007C74F7"/>
    <w:rsid w:val="007C7E94"/>
    <w:rsid w:val="007D0419"/>
    <w:rsid w:val="007D077F"/>
    <w:rsid w:val="007D0AF8"/>
    <w:rsid w:val="007D1A44"/>
    <w:rsid w:val="007D2170"/>
    <w:rsid w:val="007D22FA"/>
    <w:rsid w:val="007D28BB"/>
    <w:rsid w:val="007D2FED"/>
    <w:rsid w:val="007D3565"/>
    <w:rsid w:val="007D60AC"/>
    <w:rsid w:val="007D6562"/>
    <w:rsid w:val="007D74D1"/>
    <w:rsid w:val="007D7D4A"/>
    <w:rsid w:val="007E0C40"/>
    <w:rsid w:val="007E0CFF"/>
    <w:rsid w:val="007E1733"/>
    <w:rsid w:val="007E246A"/>
    <w:rsid w:val="007E24C1"/>
    <w:rsid w:val="007E27E9"/>
    <w:rsid w:val="007E2D37"/>
    <w:rsid w:val="007E3570"/>
    <w:rsid w:val="007E4478"/>
    <w:rsid w:val="007E4625"/>
    <w:rsid w:val="007E4AE7"/>
    <w:rsid w:val="007E4C27"/>
    <w:rsid w:val="007E5FC5"/>
    <w:rsid w:val="007E60C7"/>
    <w:rsid w:val="007E7111"/>
    <w:rsid w:val="007E7BBA"/>
    <w:rsid w:val="007E7E5C"/>
    <w:rsid w:val="007F0309"/>
    <w:rsid w:val="007F08B7"/>
    <w:rsid w:val="007F1999"/>
    <w:rsid w:val="007F33D9"/>
    <w:rsid w:val="007F3C83"/>
    <w:rsid w:val="007F3FB7"/>
    <w:rsid w:val="007F54AE"/>
    <w:rsid w:val="007F5B0B"/>
    <w:rsid w:val="007F5F02"/>
    <w:rsid w:val="007F732B"/>
    <w:rsid w:val="00800223"/>
    <w:rsid w:val="0080181C"/>
    <w:rsid w:val="008069A7"/>
    <w:rsid w:val="00806B81"/>
    <w:rsid w:val="00806D6D"/>
    <w:rsid w:val="008105C9"/>
    <w:rsid w:val="0081145E"/>
    <w:rsid w:val="008131EE"/>
    <w:rsid w:val="0081335A"/>
    <w:rsid w:val="00813A34"/>
    <w:rsid w:val="00814910"/>
    <w:rsid w:val="0081491A"/>
    <w:rsid w:val="00815934"/>
    <w:rsid w:val="00816606"/>
    <w:rsid w:val="00817C2D"/>
    <w:rsid w:val="00820509"/>
    <w:rsid w:val="00820682"/>
    <w:rsid w:val="00820D9C"/>
    <w:rsid w:val="00822101"/>
    <w:rsid w:val="0082242A"/>
    <w:rsid w:val="008224BE"/>
    <w:rsid w:val="00822B7B"/>
    <w:rsid w:val="00822D08"/>
    <w:rsid w:val="00822F4C"/>
    <w:rsid w:val="0082549C"/>
    <w:rsid w:val="008264F0"/>
    <w:rsid w:val="00826710"/>
    <w:rsid w:val="008278A1"/>
    <w:rsid w:val="00830FBA"/>
    <w:rsid w:val="00831E2D"/>
    <w:rsid w:val="00831E7A"/>
    <w:rsid w:val="00832C3B"/>
    <w:rsid w:val="00835056"/>
    <w:rsid w:val="00835449"/>
    <w:rsid w:val="00835560"/>
    <w:rsid w:val="00835BBF"/>
    <w:rsid w:val="008361EB"/>
    <w:rsid w:val="008379F9"/>
    <w:rsid w:val="0084038B"/>
    <w:rsid w:val="00840F09"/>
    <w:rsid w:val="00841803"/>
    <w:rsid w:val="00842243"/>
    <w:rsid w:val="008424FA"/>
    <w:rsid w:val="00842592"/>
    <w:rsid w:val="008427DB"/>
    <w:rsid w:val="00842FED"/>
    <w:rsid w:val="0084331B"/>
    <w:rsid w:val="0084758F"/>
    <w:rsid w:val="00847A25"/>
    <w:rsid w:val="00850C46"/>
    <w:rsid w:val="00851BBD"/>
    <w:rsid w:val="00852BC0"/>
    <w:rsid w:val="008533C8"/>
    <w:rsid w:val="008537E6"/>
    <w:rsid w:val="00853852"/>
    <w:rsid w:val="00853AD1"/>
    <w:rsid w:val="00856069"/>
    <w:rsid w:val="0085739B"/>
    <w:rsid w:val="00857C96"/>
    <w:rsid w:val="00860247"/>
    <w:rsid w:val="00861603"/>
    <w:rsid w:val="00861AA6"/>
    <w:rsid w:val="00862014"/>
    <w:rsid w:val="0086367E"/>
    <w:rsid w:val="0086609A"/>
    <w:rsid w:val="00867EEB"/>
    <w:rsid w:val="0087245A"/>
    <w:rsid w:val="00872A29"/>
    <w:rsid w:val="0087342D"/>
    <w:rsid w:val="008734DF"/>
    <w:rsid w:val="00873AE6"/>
    <w:rsid w:val="00873BBB"/>
    <w:rsid w:val="0087440A"/>
    <w:rsid w:val="008744B0"/>
    <w:rsid w:val="00874D1E"/>
    <w:rsid w:val="00875B54"/>
    <w:rsid w:val="008760AA"/>
    <w:rsid w:val="00876770"/>
    <w:rsid w:val="00877B86"/>
    <w:rsid w:val="00877D8F"/>
    <w:rsid w:val="00880066"/>
    <w:rsid w:val="00880140"/>
    <w:rsid w:val="00880223"/>
    <w:rsid w:val="0088086F"/>
    <w:rsid w:val="00881516"/>
    <w:rsid w:val="008815B8"/>
    <w:rsid w:val="0088175B"/>
    <w:rsid w:val="008817DC"/>
    <w:rsid w:val="00881C06"/>
    <w:rsid w:val="00881DDB"/>
    <w:rsid w:val="00882733"/>
    <w:rsid w:val="008836A3"/>
    <w:rsid w:val="008836A8"/>
    <w:rsid w:val="00885201"/>
    <w:rsid w:val="0088523A"/>
    <w:rsid w:val="008852B1"/>
    <w:rsid w:val="008860A7"/>
    <w:rsid w:val="00887151"/>
    <w:rsid w:val="00887459"/>
    <w:rsid w:val="00887B94"/>
    <w:rsid w:val="00887F3D"/>
    <w:rsid w:val="008903D1"/>
    <w:rsid w:val="0089082A"/>
    <w:rsid w:val="00890A87"/>
    <w:rsid w:val="008934B9"/>
    <w:rsid w:val="00893ED9"/>
    <w:rsid w:val="0089429D"/>
    <w:rsid w:val="00895108"/>
    <w:rsid w:val="00896E0D"/>
    <w:rsid w:val="00897468"/>
    <w:rsid w:val="00897844"/>
    <w:rsid w:val="00897A11"/>
    <w:rsid w:val="00897B69"/>
    <w:rsid w:val="008A0156"/>
    <w:rsid w:val="008A03C4"/>
    <w:rsid w:val="008A0B2E"/>
    <w:rsid w:val="008A11B0"/>
    <w:rsid w:val="008A17F8"/>
    <w:rsid w:val="008A23F0"/>
    <w:rsid w:val="008A28F1"/>
    <w:rsid w:val="008A2E3C"/>
    <w:rsid w:val="008A370C"/>
    <w:rsid w:val="008A3789"/>
    <w:rsid w:val="008A3A81"/>
    <w:rsid w:val="008A40BD"/>
    <w:rsid w:val="008A452B"/>
    <w:rsid w:val="008A45DE"/>
    <w:rsid w:val="008A4ED5"/>
    <w:rsid w:val="008A4F3C"/>
    <w:rsid w:val="008A5202"/>
    <w:rsid w:val="008B0372"/>
    <w:rsid w:val="008B03E7"/>
    <w:rsid w:val="008B1606"/>
    <w:rsid w:val="008B182E"/>
    <w:rsid w:val="008B1B3C"/>
    <w:rsid w:val="008B217E"/>
    <w:rsid w:val="008B3096"/>
    <w:rsid w:val="008B36C6"/>
    <w:rsid w:val="008B37A4"/>
    <w:rsid w:val="008B39A8"/>
    <w:rsid w:val="008B422D"/>
    <w:rsid w:val="008B4D27"/>
    <w:rsid w:val="008B578F"/>
    <w:rsid w:val="008B6088"/>
    <w:rsid w:val="008B7721"/>
    <w:rsid w:val="008B7959"/>
    <w:rsid w:val="008B7EE1"/>
    <w:rsid w:val="008C0BED"/>
    <w:rsid w:val="008C1FDC"/>
    <w:rsid w:val="008C2156"/>
    <w:rsid w:val="008C2A6D"/>
    <w:rsid w:val="008C2EAD"/>
    <w:rsid w:val="008C2EDD"/>
    <w:rsid w:val="008C3C86"/>
    <w:rsid w:val="008C3FD6"/>
    <w:rsid w:val="008C5375"/>
    <w:rsid w:val="008C562C"/>
    <w:rsid w:val="008C60D8"/>
    <w:rsid w:val="008C6922"/>
    <w:rsid w:val="008C7AE0"/>
    <w:rsid w:val="008D0D39"/>
    <w:rsid w:val="008D2CE4"/>
    <w:rsid w:val="008D33B7"/>
    <w:rsid w:val="008D5A33"/>
    <w:rsid w:val="008D6A1E"/>
    <w:rsid w:val="008D70D3"/>
    <w:rsid w:val="008E194F"/>
    <w:rsid w:val="008E28BC"/>
    <w:rsid w:val="008E5F46"/>
    <w:rsid w:val="008E636B"/>
    <w:rsid w:val="008E7218"/>
    <w:rsid w:val="008E7279"/>
    <w:rsid w:val="008E729D"/>
    <w:rsid w:val="008F4271"/>
    <w:rsid w:val="008F4DE6"/>
    <w:rsid w:val="008F58C5"/>
    <w:rsid w:val="008F6EFC"/>
    <w:rsid w:val="008F70F2"/>
    <w:rsid w:val="008F73F8"/>
    <w:rsid w:val="008F7C18"/>
    <w:rsid w:val="00900E68"/>
    <w:rsid w:val="009010AC"/>
    <w:rsid w:val="00902041"/>
    <w:rsid w:val="00902B93"/>
    <w:rsid w:val="00902BE1"/>
    <w:rsid w:val="0090370A"/>
    <w:rsid w:val="00904768"/>
    <w:rsid w:val="00904CE4"/>
    <w:rsid w:val="0090528D"/>
    <w:rsid w:val="0090538A"/>
    <w:rsid w:val="00906159"/>
    <w:rsid w:val="00906184"/>
    <w:rsid w:val="00906C89"/>
    <w:rsid w:val="00907BF5"/>
    <w:rsid w:val="00910253"/>
    <w:rsid w:val="00910796"/>
    <w:rsid w:val="00910B1F"/>
    <w:rsid w:val="009117ED"/>
    <w:rsid w:val="00911FAA"/>
    <w:rsid w:val="0091233F"/>
    <w:rsid w:val="009135CC"/>
    <w:rsid w:val="0091376A"/>
    <w:rsid w:val="0091423D"/>
    <w:rsid w:val="009149A0"/>
    <w:rsid w:val="009150D9"/>
    <w:rsid w:val="00916576"/>
    <w:rsid w:val="009177A7"/>
    <w:rsid w:val="00917A04"/>
    <w:rsid w:val="0092093C"/>
    <w:rsid w:val="00920E06"/>
    <w:rsid w:val="00921756"/>
    <w:rsid w:val="00922624"/>
    <w:rsid w:val="009227B0"/>
    <w:rsid w:val="00924E30"/>
    <w:rsid w:val="00925EC2"/>
    <w:rsid w:val="00930FE7"/>
    <w:rsid w:val="009323B4"/>
    <w:rsid w:val="00932C2A"/>
    <w:rsid w:val="00933BE7"/>
    <w:rsid w:val="009343CD"/>
    <w:rsid w:val="00934C0B"/>
    <w:rsid w:val="00934E14"/>
    <w:rsid w:val="009359F3"/>
    <w:rsid w:val="009369D6"/>
    <w:rsid w:val="0094095A"/>
    <w:rsid w:val="0094122F"/>
    <w:rsid w:val="0094148B"/>
    <w:rsid w:val="00941B07"/>
    <w:rsid w:val="00941B23"/>
    <w:rsid w:val="009423B8"/>
    <w:rsid w:val="00943BB9"/>
    <w:rsid w:val="00944F7A"/>
    <w:rsid w:val="00945281"/>
    <w:rsid w:val="0094647E"/>
    <w:rsid w:val="00946BE1"/>
    <w:rsid w:val="009471DB"/>
    <w:rsid w:val="00947BBA"/>
    <w:rsid w:val="00947C4F"/>
    <w:rsid w:val="009507C5"/>
    <w:rsid w:val="009507DC"/>
    <w:rsid w:val="009512D5"/>
    <w:rsid w:val="00951411"/>
    <w:rsid w:val="009518E1"/>
    <w:rsid w:val="00951E5E"/>
    <w:rsid w:val="00952D9A"/>
    <w:rsid w:val="009552E7"/>
    <w:rsid w:val="00956927"/>
    <w:rsid w:val="0095779C"/>
    <w:rsid w:val="00960278"/>
    <w:rsid w:val="00960368"/>
    <w:rsid w:val="00961899"/>
    <w:rsid w:val="00961A0C"/>
    <w:rsid w:val="009631DA"/>
    <w:rsid w:val="00963993"/>
    <w:rsid w:val="00963B86"/>
    <w:rsid w:val="00964F0D"/>
    <w:rsid w:val="009659C1"/>
    <w:rsid w:val="0096685C"/>
    <w:rsid w:val="00966ABC"/>
    <w:rsid w:val="00967960"/>
    <w:rsid w:val="0097205B"/>
    <w:rsid w:val="00972776"/>
    <w:rsid w:val="00972972"/>
    <w:rsid w:val="009738FB"/>
    <w:rsid w:val="00973B02"/>
    <w:rsid w:val="009751F4"/>
    <w:rsid w:val="00980502"/>
    <w:rsid w:val="0098074D"/>
    <w:rsid w:val="009809CE"/>
    <w:rsid w:val="00982C39"/>
    <w:rsid w:val="00983AA1"/>
    <w:rsid w:val="009848FA"/>
    <w:rsid w:val="00985AB9"/>
    <w:rsid w:val="00986037"/>
    <w:rsid w:val="0098621A"/>
    <w:rsid w:val="00987CAC"/>
    <w:rsid w:val="00990A04"/>
    <w:rsid w:val="00991A1B"/>
    <w:rsid w:val="00991B00"/>
    <w:rsid w:val="00991F14"/>
    <w:rsid w:val="00992E18"/>
    <w:rsid w:val="00994285"/>
    <w:rsid w:val="00994674"/>
    <w:rsid w:val="00994F99"/>
    <w:rsid w:val="00996022"/>
    <w:rsid w:val="00996D0C"/>
    <w:rsid w:val="00996E2E"/>
    <w:rsid w:val="00997428"/>
    <w:rsid w:val="00997E67"/>
    <w:rsid w:val="009A20F6"/>
    <w:rsid w:val="009A26D0"/>
    <w:rsid w:val="009A2CCE"/>
    <w:rsid w:val="009A3260"/>
    <w:rsid w:val="009A3AF3"/>
    <w:rsid w:val="009A41FB"/>
    <w:rsid w:val="009A48AD"/>
    <w:rsid w:val="009A4E5F"/>
    <w:rsid w:val="009A6E99"/>
    <w:rsid w:val="009A7D6C"/>
    <w:rsid w:val="009B01EA"/>
    <w:rsid w:val="009B095D"/>
    <w:rsid w:val="009B19E9"/>
    <w:rsid w:val="009B2551"/>
    <w:rsid w:val="009B36E9"/>
    <w:rsid w:val="009B371D"/>
    <w:rsid w:val="009B3F07"/>
    <w:rsid w:val="009B414D"/>
    <w:rsid w:val="009B41E1"/>
    <w:rsid w:val="009B702B"/>
    <w:rsid w:val="009B7DFF"/>
    <w:rsid w:val="009C28CC"/>
    <w:rsid w:val="009C359F"/>
    <w:rsid w:val="009C45DB"/>
    <w:rsid w:val="009C4E9C"/>
    <w:rsid w:val="009C6BA8"/>
    <w:rsid w:val="009C6F4F"/>
    <w:rsid w:val="009C7FB1"/>
    <w:rsid w:val="009D0405"/>
    <w:rsid w:val="009D05AB"/>
    <w:rsid w:val="009D0CAF"/>
    <w:rsid w:val="009D1B5C"/>
    <w:rsid w:val="009D1F04"/>
    <w:rsid w:val="009D424A"/>
    <w:rsid w:val="009D42E3"/>
    <w:rsid w:val="009D4E9D"/>
    <w:rsid w:val="009D5662"/>
    <w:rsid w:val="009D65F1"/>
    <w:rsid w:val="009D69D4"/>
    <w:rsid w:val="009D7825"/>
    <w:rsid w:val="009D78F9"/>
    <w:rsid w:val="009E00A3"/>
    <w:rsid w:val="009E0521"/>
    <w:rsid w:val="009E119F"/>
    <w:rsid w:val="009E1687"/>
    <w:rsid w:val="009E1965"/>
    <w:rsid w:val="009E228C"/>
    <w:rsid w:val="009E23F6"/>
    <w:rsid w:val="009E3EC1"/>
    <w:rsid w:val="009E53FE"/>
    <w:rsid w:val="009E5790"/>
    <w:rsid w:val="009E59A0"/>
    <w:rsid w:val="009E5B4E"/>
    <w:rsid w:val="009E7394"/>
    <w:rsid w:val="009E78F3"/>
    <w:rsid w:val="009F040B"/>
    <w:rsid w:val="009F0CC1"/>
    <w:rsid w:val="009F0E6B"/>
    <w:rsid w:val="009F161E"/>
    <w:rsid w:val="009F1A7B"/>
    <w:rsid w:val="009F2339"/>
    <w:rsid w:val="009F2B2D"/>
    <w:rsid w:val="009F3D9E"/>
    <w:rsid w:val="009F5DDA"/>
    <w:rsid w:val="009F5F2E"/>
    <w:rsid w:val="009F6094"/>
    <w:rsid w:val="00A00504"/>
    <w:rsid w:val="00A00548"/>
    <w:rsid w:val="00A00692"/>
    <w:rsid w:val="00A018F0"/>
    <w:rsid w:val="00A019EE"/>
    <w:rsid w:val="00A01BDF"/>
    <w:rsid w:val="00A02AFA"/>
    <w:rsid w:val="00A02D07"/>
    <w:rsid w:val="00A02F24"/>
    <w:rsid w:val="00A030CF"/>
    <w:rsid w:val="00A04949"/>
    <w:rsid w:val="00A04C01"/>
    <w:rsid w:val="00A0564D"/>
    <w:rsid w:val="00A05804"/>
    <w:rsid w:val="00A10A65"/>
    <w:rsid w:val="00A10C3F"/>
    <w:rsid w:val="00A11962"/>
    <w:rsid w:val="00A11D40"/>
    <w:rsid w:val="00A11E1E"/>
    <w:rsid w:val="00A12B10"/>
    <w:rsid w:val="00A131E1"/>
    <w:rsid w:val="00A13394"/>
    <w:rsid w:val="00A13611"/>
    <w:rsid w:val="00A141CF"/>
    <w:rsid w:val="00A14E90"/>
    <w:rsid w:val="00A1582C"/>
    <w:rsid w:val="00A15B2E"/>
    <w:rsid w:val="00A1736C"/>
    <w:rsid w:val="00A1751C"/>
    <w:rsid w:val="00A206F9"/>
    <w:rsid w:val="00A215A1"/>
    <w:rsid w:val="00A23E5B"/>
    <w:rsid w:val="00A24094"/>
    <w:rsid w:val="00A248B1"/>
    <w:rsid w:val="00A24EEF"/>
    <w:rsid w:val="00A25B64"/>
    <w:rsid w:val="00A26366"/>
    <w:rsid w:val="00A2651D"/>
    <w:rsid w:val="00A2678B"/>
    <w:rsid w:val="00A27766"/>
    <w:rsid w:val="00A2779C"/>
    <w:rsid w:val="00A30450"/>
    <w:rsid w:val="00A3089D"/>
    <w:rsid w:val="00A3184D"/>
    <w:rsid w:val="00A31B7B"/>
    <w:rsid w:val="00A32077"/>
    <w:rsid w:val="00A3255D"/>
    <w:rsid w:val="00A32874"/>
    <w:rsid w:val="00A331CA"/>
    <w:rsid w:val="00A337A9"/>
    <w:rsid w:val="00A33D5E"/>
    <w:rsid w:val="00A340DB"/>
    <w:rsid w:val="00A349E4"/>
    <w:rsid w:val="00A35605"/>
    <w:rsid w:val="00A35845"/>
    <w:rsid w:val="00A362E5"/>
    <w:rsid w:val="00A36C1E"/>
    <w:rsid w:val="00A402E5"/>
    <w:rsid w:val="00A408B3"/>
    <w:rsid w:val="00A42018"/>
    <w:rsid w:val="00A428F8"/>
    <w:rsid w:val="00A433AA"/>
    <w:rsid w:val="00A436EC"/>
    <w:rsid w:val="00A44E73"/>
    <w:rsid w:val="00A459F7"/>
    <w:rsid w:val="00A45F89"/>
    <w:rsid w:val="00A50CBF"/>
    <w:rsid w:val="00A50E94"/>
    <w:rsid w:val="00A521B2"/>
    <w:rsid w:val="00A52C47"/>
    <w:rsid w:val="00A52E50"/>
    <w:rsid w:val="00A52EFE"/>
    <w:rsid w:val="00A530F3"/>
    <w:rsid w:val="00A53646"/>
    <w:rsid w:val="00A538F1"/>
    <w:rsid w:val="00A53B23"/>
    <w:rsid w:val="00A54272"/>
    <w:rsid w:val="00A54FC3"/>
    <w:rsid w:val="00A55956"/>
    <w:rsid w:val="00A56939"/>
    <w:rsid w:val="00A57162"/>
    <w:rsid w:val="00A578EE"/>
    <w:rsid w:val="00A57B56"/>
    <w:rsid w:val="00A57B6A"/>
    <w:rsid w:val="00A57CAA"/>
    <w:rsid w:val="00A57EF0"/>
    <w:rsid w:val="00A57FDA"/>
    <w:rsid w:val="00A60404"/>
    <w:rsid w:val="00A6049A"/>
    <w:rsid w:val="00A61A90"/>
    <w:rsid w:val="00A62364"/>
    <w:rsid w:val="00A62D91"/>
    <w:rsid w:val="00A63160"/>
    <w:rsid w:val="00A63260"/>
    <w:rsid w:val="00A66DE1"/>
    <w:rsid w:val="00A671C9"/>
    <w:rsid w:val="00A70246"/>
    <w:rsid w:val="00A72381"/>
    <w:rsid w:val="00A733D4"/>
    <w:rsid w:val="00A73F7F"/>
    <w:rsid w:val="00A75041"/>
    <w:rsid w:val="00A75106"/>
    <w:rsid w:val="00A75182"/>
    <w:rsid w:val="00A76B6F"/>
    <w:rsid w:val="00A803A2"/>
    <w:rsid w:val="00A80665"/>
    <w:rsid w:val="00A80CCA"/>
    <w:rsid w:val="00A80CDF"/>
    <w:rsid w:val="00A818F2"/>
    <w:rsid w:val="00A81A3D"/>
    <w:rsid w:val="00A81E87"/>
    <w:rsid w:val="00A81ECC"/>
    <w:rsid w:val="00A82AEC"/>
    <w:rsid w:val="00A82CD5"/>
    <w:rsid w:val="00A83110"/>
    <w:rsid w:val="00A83381"/>
    <w:rsid w:val="00A8377A"/>
    <w:rsid w:val="00A8483A"/>
    <w:rsid w:val="00A84A9A"/>
    <w:rsid w:val="00A84C86"/>
    <w:rsid w:val="00A8508B"/>
    <w:rsid w:val="00A852AC"/>
    <w:rsid w:val="00A85C14"/>
    <w:rsid w:val="00A85F06"/>
    <w:rsid w:val="00A871C6"/>
    <w:rsid w:val="00A914FE"/>
    <w:rsid w:val="00A915B0"/>
    <w:rsid w:val="00A91B7A"/>
    <w:rsid w:val="00A92586"/>
    <w:rsid w:val="00A92B9F"/>
    <w:rsid w:val="00A92F08"/>
    <w:rsid w:val="00A93358"/>
    <w:rsid w:val="00A934BB"/>
    <w:rsid w:val="00A938AC"/>
    <w:rsid w:val="00A943C3"/>
    <w:rsid w:val="00A94D86"/>
    <w:rsid w:val="00A955D4"/>
    <w:rsid w:val="00A95E7A"/>
    <w:rsid w:val="00A96054"/>
    <w:rsid w:val="00A9630D"/>
    <w:rsid w:val="00A96A1B"/>
    <w:rsid w:val="00A96AAE"/>
    <w:rsid w:val="00A97924"/>
    <w:rsid w:val="00AA000F"/>
    <w:rsid w:val="00AA120D"/>
    <w:rsid w:val="00AA185B"/>
    <w:rsid w:val="00AA1DCD"/>
    <w:rsid w:val="00AA2766"/>
    <w:rsid w:val="00AA27B1"/>
    <w:rsid w:val="00AA4D8E"/>
    <w:rsid w:val="00AA5A7A"/>
    <w:rsid w:val="00AA5B7C"/>
    <w:rsid w:val="00AA63BD"/>
    <w:rsid w:val="00AA6CCA"/>
    <w:rsid w:val="00AB038A"/>
    <w:rsid w:val="00AB03C6"/>
    <w:rsid w:val="00AB192B"/>
    <w:rsid w:val="00AB1D25"/>
    <w:rsid w:val="00AB1E39"/>
    <w:rsid w:val="00AB24E0"/>
    <w:rsid w:val="00AB468F"/>
    <w:rsid w:val="00AB4BCF"/>
    <w:rsid w:val="00AB54B8"/>
    <w:rsid w:val="00AB5614"/>
    <w:rsid w:val="00AB60BE"/>
    <w:rsid w:val="00AC06BC"/>
    <w:rsid w:val="00AC1146"/>
    <w:rsid w:val="00AC1602"/>
    <w:rsid w:val="00AC1DD1"/>
    <w:rsid w:val="00AC20B9"/>
    <w:rsid w:val="00AC2663"/>
    <w:rsid w:val="00AC28BA"/>
    <w:rsid w:val="00AC2F7F"/>
    <w:rsid w:val="00AC358B"/>
    <w:rsid w:val="00AC361C"/>
    <w:rsid w:val="00AC42DE"/>
    <w:rsid w:val="00AC4E4D"/>
    <w:rsid w:val="00AC55F8"/>
    <w:rsid w:val="00AC5CE9"/>
    <w:rsid w:val="00AC5DDD"/>
    <w:rsid w:val="00AC67FF"/>
    <w:rsid w:val="00AC682B"/>
    <w:rsid w:val="00AC6E17"/>
    <w:rsid w:val="00AC7627"/>
    <w:rsid w:val="00AC7C75"/>
    <w:rsid w:val="00AD0CEB"/>
    <w:rsid w:val="00AD3819"/>
    <w:rsid w:val="00AD3D85"/>
    <w:rsid w:val="00AD4A37"/>
    <w:rsid w:val="00AD530A"/>
    <w:rsid w:val="00AD585E"/>
    <w:rsid w:val="00AD667A"/>
    <w:rsid w:val="00AD6A78"/>
    <w:rsid w:val="00AD7C5F"/>
    <w:rsid w:val="00AE1CE1"/>
    <w:rsid w:val="00AE2FBC"/>
    <w:rsid w:val="00AE3859"/>
    <w:rsid w:val="00AE3A22"/>
    <w:rsid w:val="00AE5830"/>
    <w:rsid w:val="00AE5C9E"/>
    <w:rsid w:val="00AE5EE8"/>
    <w:rsid w:val="00AE60FC"/>
    <w:rsid w:val="00AE6B47"/>
    <w:rsid w:val="00AE7D4F"/>
    <w:rsid w:val="00AF0A50"/>
    <w:rsid w:val="00AF1A70"/>
    <w:rsid w:val="00AF5946"/>
    <w:rsid w:val="00AF6E68"/>
    <w:rsid w:val="00AF7751"/>
    <w:rsid w:val="00AF7BA4"/>
    <w:rsid w:val="00B00F27"/>
    <w:rsid w:val="00B01CA4"/>
    <w:rsid w:val="00B01EE8"/>
    <w:rsid w:val="00B01FE0"/>
    <w:rsid w:val="00B0205F"/>
    <w:rsid w:val="00B0222D"/>
    <w:rsid w:val="00B02279"/>
    <w:rsid w:val="00B02BFC"/>
    <w:rsid w:val="00B02D34"/>
    <w:rsid w:val="00B034E5"/>
    <w:rsid w:val="00B03E50"/>
    <w:rsid w:val="00B05D7F"/>
    <w:rsid w:val="00B062BC"/>
    <w:rsid w:val="00B06423"/>
    <w:rsid w:val="00B06C12"/>
    <w:rsid w:val="00B06E0C"/>
    <w:rsid w:val="00B0731C"/>
    <w:rsid w:val="00B07717"/>
    <w:rsid w:val="00B07830"/>
    <w:rsid w:val="00B07A96"/>
    <w:rsid w:val="00B11979"/>
    <w:rsid w:val="00B11B4C"/>
    <w:rsid w:val="00B12CF9"/>
    <w:rsid w:val="00B13E19"/>
    <w:rsid w:val="00B13E8D"/>
    <w:rsid w:val="00B14617"/>
    <w:rsid w:val="00B15E4C"/>
    <w:rsid w:val="00B178D5"/>
    <w:rsid w:val="00B20159"/>
    <w:rsid w:val="00B2020D"/>
    <w:rsid w:val="00B208D7"/>
    <w:rsid w:val="00B2118F"/>
    <w:rsid w:val="00B21225"/>
    <w:rsid w:val="00B222FD"/>
    <w:rsid w:val="00B22748"/>
    <w:rsid w:val="00B23701"/>
    <w:rsid w:val="00B253DC"/>
    <w:rsid w:val="00B25731"/>
    <w:rsid w:val="00B26036"/>
    <w:rsid w:val="00B26943"/>
    <w:rsid w:val="00B26CF7"/>
    <w:rsid w:val="00B2779E"/>
    <w:rsid w:val="00B27BD4"/>
    <w:rsid w:val="00B27E14"/>
    <w:rsid w:val="00B3081C"/>
    <w:rsid w:val="00B30AE5"/>
    <w:rsid w:val="00B31685"/>
    <w:rsid w:val="00B316A3"/>
    <w:rsid w:val="00B3170D"/>
    <w:rsid w:val="00B34145"/>
    <w:rsid w:val="00B342CB"/>
    <w:rsid w:val="00B3457B"/>
    <w:rsid w:val="00B347AF"/>
    <w:rsid w:val="00B348D5"/>
    <w:rsid w:val="00B3599C"/>
    <w:rsid w:val="00B35AB5"/>
    <w:rsid w:val="00B35C2B"/>
    <w:rsid w:val="00B36738"/>
    <w:rsid w:val="00B37213"/>
    <w:rsid w:val="00B41149"/>
    <w:rsid w:val="00B4215C"/>
    <w:rsid w:val="00B4258C"/>
    <w:rsid w:val="00B42AF6"/>
    <w:rsid w:val="00B42DD3"/>
    <w:rsid w:val="00B42F2A"/>
    <w:rsid w:val="00B43D66"/>
    <w:rsid w:val="00B444BE"/>
    <w:rsid w:val="00B4540D"/>
    <w:rsid w:val="00B456BD"/>
    <w:rsid w:val="00B4660E"/>
    <w:rsid w:val="00B4663F"/>
    <w:rsid w:val="00B4666B"/>
    <w:rsid w:val="00B4683B"/>
    <w:rsid w:val="00B468B5"/>
    <w:rsid w:val="00B46DBB"/>
    <w:rsid w:val="00B47370"/>
    <w:rsid w:val="00B473C0"/>
    <w:rsid w:val="00B47A38"/>
    <w:rsid w:val="00B50838"/>
    <w:rsid w:val="00B5139A"/>
    <w:rsid w:val="00B5139E"/>
    <w:rsid w:val="00B518CD"/>
    <w:rsid w:val="00B5228D"/>
    <w:rsid w:val="00B528D6"/>
    <w:rsid w:val="00B54CA3"/>
    <w:rsid w:val="00B55335"/>
    <w:rsid w:val="00B55342"/>
    <w:rsid w:val="00B55854"/>
    <w:rsid w:val="00B565B4"/>
    <w:rsid w:val="00B56E0E"/>
    <w:rsid w:val="00B577FA"/>
    <w:rsid w:val="00B579F1"/>
    <w:rsid w:val="00B57F6E"/>
    <w:rsid w:val="00B61F28"/>
    <w:rsid w:val="00B636B4"/>
    <w:rsid w:val="00B63FE9"/>
    <w:rsid w:val="00B64002"/>
    <w:rsid w:val="00B641A2"/>
    <w:rsid w:val="00B646BF"/>
    <w:rsid w:val="00B64853"/>
    <w:rsid w:val="00B65693"/>
    <w:rsid w:val="00B65BBA"/>
    <w:rsid w:val="00B66EC9"/>
    <w:rsid w:val="00B67567"/>
    <w:rsid w:val="00B67C3D"/>
    <w:rsid w:val="00B708A8"/>
    <w:rsid w:val="00B70E81"/>
    <w:rsid w:val="00B71B1F"/>
    <w:rsid w:val="00B727AE"/>
    <w:rsid w:val="00B73D51"/>
    <w:rsid w:val="00B74BF6"/>
    <w:rsid w:val="00B75396"/>
    <w:rsid w:val="00B76239"/>
    <w:rsid w:val="00B762F4"/>
    <w:rsid w:val="00B76DDE"/>
    <w:rsid w:val="00B76E09"/>
    <w:rsid w:val="00B77CE8"/>
    <w:rsid w:val="00B82CAE"/>
    <w:rsid w:val="00B82E26"/>
    <w:rsid w:val="00B83F19"/>
    <w:rsid w:val="00B840F2"/>
    <w:rsid w:val="00B8459E"/>
    <w:rsid w:val="00B851CE"/>
    <w:rsid w:val="00B86DBF"/>
    <w:rsid w:val="00B87ECF"/>
    <w:rsid w:val="00B903FA"/>
    <w:rsid w:val="00B91954"/>
    <w:rsid w:val="00B92363"/>
    <w:rsid w:val="00B92DAC"/>
    <w:rsid w:val="00B93001"/>
    <w:rsid w:val="00B93247"/>
    <w:rsid w:val="00B94431"/>
    <w:rsid w:val="00B94973"/>
    <w:rsid w:val="00B94B8D"/>
    <w:rsid w:val="00B94BFF"/>
    <w:rsid w:val="00B94EA0"/>
    <w:rsid w:val="00B9546A"/>
    <w:rsid w:val="00B95917"/>
    <w:rsid w:val="00B95D5E"/>
    <w:rsid w:val="00B95DF2"/>
    <w:rsid w:val="00B95E48"/>
    <w:rsid w:val="00B95EFF"/>
    <w:rsid w:val="00B9640A"/>
    <w:rsid w:val="00B96A60"/>
    <w:rsid w:val="00B96C7B"/>
    <w:rsid w:val="00B97338"/>
    <w:rsid w:val="00BA0219"/>
    <w:rsid w:val="00BA1A5F"/>
    <w:rsid w:val="00BA1A92"/>
    <w:rsid w:val="00BA1EB5"/>
    <w:rsid w:val="00BA23B3"/>
    <w:rsid w:val="00BA3858"/>
    <w:rsid w:val="00BA4813"/>
    <w:rsid w:val="00BA5608"/>
    <w:rsid w:val="00BA5FFF"/>
    <w:rsid w:val="00BA63AE"/>
    <w:rsid w:val="00BA69AF"/>
    <w:rsid w:val="00BA69D3"/>
    <w:rsid w:val="00BA753B"/>
    <w:rsid w:val="00BB05C6"/>
    <w:rsid w:val="00BB0A5A"/>
    <w:rsid w:val="00BB1572"/>
    <w:rsid w:val="00BB1B79"/>
    <w:rsid w:val="00BB2019"/>
    <w:rsid w:val="00BB297F"/>
    <w:rsid w:val="00BB39CE"/>
    <w:rsid w:val="00BB3F7B"/>
    <w:rsid w:val="00BB4192"/>
    <w:rsid w:val="00BB5B5D"/>
    <w:rsid w:val="00BB5F55"/>
    <w:rsid w:val="00BB6868"/>
    <w:rsid w:val="00BB6A10"/>
    <w:rsid w:val="00BB73F0"/>
    <w:rsid w:val="00BB7A96"/>
    <w:rsid w:val="00BC04CB"/>
    <w:rsid w:val="00BC1392"/>
    <w:rsid w:val="00BC1C98"/>
    <w:rsid w:val="00BC2DDE"/>
    <w:rsid w:val="00BC3BDF"/>
    <w:rsid w:val="00BC421B"/>
    <w:rsid w:val="00BC49FB"/>
    <w:rsid w:val="00BC4AA9"/>
    <w:rsid w:val="00BC5738"/>
    <w:rsid w:val="00BC6DA0"/>
    <w:rsid w:val="00BC73E1"/>
    <w:rsid w:val="00BD0B53"/>
    <w:rsid w:val="00BD17B8"/>
    <w:rsid w:val="00BD226F"/>
    <w:rsid w:val="00BD2589"/>
    <w:rsid w:val="00BD30CE"/>
    <w:rsid w:val="00BD4B32"/>
    <w:rsid w:val="00BD5410"/>
    <w:rsid w:val="00BD5840"/>
    <w:rsid w:val="00BD60D4"/>
    <w:rsid w:val="00BD63EF"/>
    <w:rsid w:val="00BD699E"/>
    <w:rsid w:val="00BD7428"/>
    <w:rsid w:val="00BD76F1"/>
    <w:rsid w:val="00BD76F2"/>
    <w:rsid w:val="00BD7875"/>
    <w:rsid w:val="00BD7E05"/>
    <w:rsid w:val="00BE0352"/>
    <w:rsid w:val="00BE0D12"/>
    <w:rsid w:val="00BE10A2"/>
    <w:rsid w:val="00BE1142"/>
    <w:rsid w:val="00BE11DF"/>
    <w:rsid w:val="00BE1881"/>
    <w:rsid w:val="00BE1B12"/>
    <w:rsid w:val="00BE1DE4"/>
    <w:rsid w:val="00BE2158"/>
    <w:rsid w:val="00BE29E8"/>
    <w:rsid w:val="00BE305F"/>
    <w:rsid w:val="00BE406E"/>
    <w:rsid w:val="00BE7A71"/>
    <w:rsid w:val="00BE7D80"/>
    <w:rsid w:val="00BF084F"/>
    <w:rsid w:val="00BF09DE"/>
    <w:rsid w:val="00BF0CAA"/>
    <w:rsid w:val="00BF1211"/>
    <w:rsid w:val="00BF2A5D"/>
    <w:rsid w:val="00BF409F"/>
    <w:rsid w:val="00BF65F1"/>
    <w:rsid w:val="00BF77C8"/>
    <w:rsid w:val="00C00045"/>
    <w:rsid w:val="00C000B9"/>
    <w:rsid w:val="00C01354"/>
    <w:rsid w:val="00C01B22"/>
    <w:rsid w:val="00C01F83"/>
    <w:rsid w:val="00C020B0"/>
    <w:rsid w:val="00C02D4A"/>
    <w:rsid w:val="00C02DF9"/>
    <w:rsid w:val="00C0473F"/>
    <w:rsid w:val="00C0511B"/>
    <w:rsid w:val="00C0520E"/>
    <w:rsid w:val="00C054BF"/>
    <w:rsid w:val="00C07314"/>
    <w:rsid w:val="00C10F38"/>
    <w:rsid w:val="00C14E45"/>
    <w:rsid w:val="00C14FCC"/>
    <w:rsid w:val="00C153FC"/>
    <w:rsid w:val="00C15772"/>
    <w:rsid w:val="00C15C89"/>
    <w:rsid w:val="00C15F97"/>
    <w:rsid w:val="00C16801"/>
    <w:rsid w:val="00C17B0E"/>
    <w:rsid w:val="00C21967"/>
    <w:rsid w:val="00C221D6"/>
    <w:rsid w:val="00C22730"/>
    <w:rsid w:val="00C227A1"/>
    <w:rsid w:val="00C22F3B"/>
    <w:rsid w:val="00C23E83"/>
    <w:rsid w:val="00C2438B"/>
    <w:rsid w:val="00C24B4C"/>
    <w:rsid w:val="00C24FB5"/>
    <w:rsid w:val="00C252AD"/>
    <w:rsid w:val="00C25456"/>
    <w:rsid w:val="00C25F8A"/>
    <w:rsid w:val="00C26620"/>
    <w:rsid w:val="00C2761C"/>
    <w:rsid w:val="00C27D99"/>
    <w:rsid w:val="00C30036"/>
    <w:rsid w:val="00C31410"/>
    <w:rsid w:val="00C31D09"/>
    <w:rsid w:val="00C31D3B"/>
    <w:rsid w:val="00C3248B"/>
    <w:rsid w:val="00C33F0E"/>
    <w:rsid w:val="00C34087"/>
    <w:rsid w:val="00C34E3C"/>
    <w:rsid w:val="00C35F66"/>
    <w:rsid w:val="00C366C0"/>
    <w:rsid w:val="00C3726F"/>
    <w:rsid w:val="00C37EDC"/>
    <w:rsid w:val="00C410C4"/>
    <w:rsid w:val="00C41774"/>
    <w:rsid w:val="00C423BC"/>
    <w:rsid w:val="00C44806"/>
    <w:rsid w:val="00C44A3E"/>
    <w:rsid w:val="00C451AE"/>
    <w:rsid w:val="00C46D27"/>
    <w:rsid w:val="00C47DF1"/>
    <w:rsid w:val="00C50694"/>
    <w:rsid w:val="00C51DEE"/>
    <w:rsid w:val="00C51F4B"/>
    <w:rsid w:val="00C524F3"/>
    <w:rsid w:val="00C52640"/>
    <w:rsid w:val="00C530F9"/>
    <w:rsid w:val="00C537ED"/>
    <w:rsid w:val="00C54E96"/>
    <w:rsid w:val="00C559FA"/>
    <w:rsid w:val="00C55A0F"/>
    <w:rsid w:val="00C56A1F"/>
    <w:rsid w:val="00C571FD"/>
    <w:rsid w:val="00C609A4"/>
    <w:rsid w:val="00C60DC4"/>
    <w:rsid w:val="00C62ACC"/>
    <w:rsid w:val="00C62E0B"/>
    <w:rsid w:val="00C63856"/>
    <w:rsid w:val="00C63A94"/>
    <w:rsid w:val="00C64621"/>
    <w:rsid w:val="00C6468A"/>
    <w:rsid w:val="00C649A8"/>
    <w:rsid w:val="00C649D9"/>
    <w:rsid w:val="00C6540E"/>
    <w:rsid w:val="00C65C62"/>
    <w:rsid w:val="00C713D5"/>
    <w:rsid w:val="00C716A4"/>
    <w:rsid w:val="00C716DD"/>
    <w:rsid w:val="00C7254E"/>
    <w:rsid w:val="00C7270F"/>
    <w:rsid w:val="00C732EE"/>
    <w:rsid w:val="00C7462B"/>
    <w:rsid w:val="00C7487A"/>
    <w:rsid w:val="00C74D13"/>
    <w:rsid w:val="00C75F02"/>
    <w:rsid w:val="00C761C4"/>
    <w:rsid w:val="00C810CE"/>
    <w:rsid w:val="00C81E0B"/>
    <w:rsid w:val="00C82529"/>
    <w:rsid w:val="00C82F5F"/>
    <w:rsid w:val="00C82F89"/>
    <w:rsid w:val="00C83F55"/>
    <w:rsid w:val="00C841F2"/>
    <w:rsid w:val="00C84240"/>
    <w:rsid w:val="00C84A8A"/>
    <w:rsid w:val="00C84EBF"/>
    <w:rsid w:val="00C856DF"/>
    <w:rsid w:val="00C85B73"/>
    <w:rsid w:val="00C861C7"/>
    <w:rsid w:val="00C9116F"/>
    <w:rsid w:val="00C91569"/>
    <w:rsid w:val="00C917BC"/>
    <w:rsid w:val="00C92638"/>
    <w:rsid w:val="00C92B70"/>
    <w:rsid w:val="00C936C4"/>
    <w:rsid w:val="00C94A99"/>
    <w:rsid w:val="00C94F6D"/>
    <w:rsid w:val="00C967BF"/>
    <w:rsid w:val="00C96A19"/>
    <w:rsid w:val="00C96A45"/>
    <w:rsid w:val="00C96FDC"/>
    <w:rsid w:val="00C9701E"/>
    <w:rsid w:val="00C97E1F"/>
    <w:rsid w:val="00C97F29"/>
    <w:rsid w:val="00CA061C"/>
    <w:rsid w:val="00CA07B0"/>
    <w:rsid w:val="00CA107D"/>
    <w:rsid w:val="00CA43FF"/>
    <w:rsid w:val="00CA527E"/>
    <w:rsid w:val="00CA5690"/>
    <w:rsid w:val="00CA5817"/>
    <w:rsid w:val="00CA5B4C"/>
    <w:rsid w:val="00CA669A"/>
    <w:rsid w:val="00CA6EA7"/>
    <w:rsid w:val="00CA75A3"/>
    <w:rsid w:val="00CB239D"/>
    <w:rsid w:val="00CB4C04"/>
    <w:rsid w:val="00CB5EFC"/>
    <w:rsid w:val="00CC0277"/>
    <w:rsid w:val="00CC0D4A"/>
    <w:rsid w:val="00CC11E8"/>
    <w:rsid w:val="00CC1431"/>
    <w:rsid w:val="00CC2BBF"/>
    <w:rsid w:val="00CC3E31"/>
    <w:rsid w:val="00CC4E2D"/>
    <w:rsid w:val="00CC5CAC"/>
    <w:rsid w:val="00CC723C"/>
    <w:rsid w:val="00CC7A99"/>
    <w:rsid w:val="00CC7E23"/>
    <w:rsid w:val="00CD015F"/>
    <w:rsid w:val="00CD05BA"/>
    <w:rsid w:val="00CD128D"/>
    <w:rsid w:val="00CD1E7E"/>
    <w:rsid w:val="00CD2C95"/>
    <w:rsid w:val="00CD3AFD"/>
    <w:rsid w:val="00CD3DAF"/>
    <w:rsid w:val="00CD43D1"/>
    <w:rsid w:val="00CD5257"/>
    <w:rsid w:val="00CD5D0F"/>
    <w:rsid w:val="00CD6A99"/>
    <w:rsid w:val="00CE0409"/>
    <w:rsid w:val="00CE07C6"/>
    <w:rsid w:val="00CE16DF"/>
    <w:rsid w:val="00CE1EA9"/>
    <w:rsid w:val="00CE1FDF"/>
    <w:rsid w:val="00CE25C8"/>
    <w:rsid w:val="00CE2D40"/>
    <w:rsid w:val="00CE385A"/>
    <w:rsid w:val="00CE3C01"/>
    <w:rsid w:val="00CE3E01"/>
    <w:rsid w:val="00CE46CA"/>
    <w:rsid w:val="00CE6EEA"/>
    <w:rsid w:val="00CF0151"/>
    <w:rsid w:val="00CF02F7"/>
    <w:rsid w:val="00CF0FDC"/>
    <w:rsid w:val="00CF20C5"/>
    <w:rsid w:val="00CF2423"/>
    <w:rsid w:val="00CF30D1"/>
    <w:rsid w:val="00CF43C0"/>
    <w:rsid w:val="00CF4846"/>
    <w:rsid w:val="00CF4F2C"/>
    <w:rsid w:val="00CF52FE"/>
    <w:rsid w:val="00CF5465"/>
    <w:rsid w:val="00CF54ED"/>
    <w:rsid w:val="00CF68DC"/>
    <w:rsid w:val="00CF7BBA"/>
    <w:rsid w:val="00CF7E02"/>
    <w:rsid w:val="00D00D51"/>
    <w:rsid w:val="00D0172C"/>
    <w:rsid w:val="00D01FD2"/>
    <w:rsid w:val="00D02015"/>
    <w:rsid w:val="00D03D4E"/>
    <w:rsid w:val="00D04E41"/>
    <w:rsid w:val="00D05147"/>
    <w:rsid w:val="00D056FE"/>
    <w:rsid w:val="00D111FF"/>
    <w:rsid w:val="00D12196"/>
    <w:rsid w:val="00D12C24"/>
    <w:rsid w:val="00D13154"/>
    <w:rsid w:val="00D13D41"/>
    <w:rsid w:val="00D13E32"/>
    <w:rsid w:val="00D14D4E"/>
    <w:rsid w:val="00D16459"/>
    <w:rsid w:val="00D16DF8"/>
    <w:rsid w:val="00D21512"/>
    <w:rsid w:val="00D21962"/>
    <w:rsid w:val="00D220DC"/>
    <w:rsid w:val="00D22BFB"/>
    <w:rsid w:val="00D24A3A"/>
    <w:rsid w:val="00D24EC2"/>
    <w:rsid w:val="00D2549C"/>
    <w:rsid w:val="00D25A78"/>
    <w:rsid w:val="00D27479"/>
    <w:rsid w:val="00D279E0"/>
    <w:rsid w:val="00D27A7C"/>
    <w:rsid w:val="00D27F4F"/>
    <w:rsid w:val="00D30797"/>
    <w:rsid w:val="00D30AC3"/>
    <w:rsid w:val="00D315C2"/>
    <w:rsid w:val="00D31700"/>
    <w:rsid w:val="00D3204B"/>
    <w:rsid w:val="00D32811"/>
    <w:rsid w:val="00D333AE"/>
    <w:rsid w:val="00D34052"/>
    <w:rsid w:val="00D3409F"/>
    <w:rsid w:val="00D345C6"/>
    <w:rsid w:val="00D345D3"/>
    <w:rsid w:val="00D34F72"/>
    <w:rsid w:val="00D3513B"/>
    <w:rsid w:val="00D35AA8"/>
    <w:rsid w:val="00D36F01"/>
    <w:rsid w:val="00D37619"/>
    <w:rsid w:val="00D37750"/>
    <w:rsid w:val="00D37BD6"/>
    <w:rsid w:val="00D400F9"/>
    <w:rsid w:val="00D409EA"/>
    <w:rsid w:val="00D4123A"/>
    <w:rsid w:val="00D43549"/>
    <w:rsid w:val="00D43A3A"/>
    <w:rsid w:val="00D4405F"/>
    <w:rsid w:val="00D442A9"/>
    <w:rsid w:val="00D44412"/>
    <w:rsid w:val="00D44599"/>
    <w:rsid w:val="00D45540"/>
    <w:rsid w:val="00D4605E"/>
    <w:rsid w:val="00D4610D"/>
    <w:rsid w:val="00D46411"/>
    <w:rsid w:val="00D516A0"/>
    <w:rsid w:val="00D519D6"/>
    <w:rsid w:val="00D51CB4"/>
    <w:rsid w:val="00D53145"/>
    <w:rsid w:val="00D54074"/>
    <w:rsid w:val="00D54694"/>
    <w:rsid w:val="00D54BD9"/>
    <w:rsid w:val="00D55A18"/>
    <w:rsid w:val="00D56071"/>
    <w:rsid w:val="00D6166C"/>
    <w:rsid w:val="00D62944"/>
    <w:rsid w:val="00D62AC8"/>
    <w:rsid w:val="00D64C8C"/>
    <w:rsid w:val="00D65936"/>
    <w:rsid w:val="00D65FE0"/>
    <w:rsid w:val="00D663A9"/>
    <w:rsid w:val="00D66991"/>
    <w:rsid w:val="00D66F5E"/>
    <w:rsid w:val="00D67D6B"/>
    <w:rsid w:val="00D702E1"/>
    <w:rsid w:val="00D70707"/>
    <w:rsid w:val="00D70F36"/>
    <w:rsid w:val="00D71992"/>
    <w:rsid w:val="00D72ED1"/>
    <w:rsid w:val="00D74C44"/>
    <w:rsid w:val="00D759E8"/>
    <w:rsid w:val="00D76974"/>
    <w:rsid w:val="00D769C4"/>
    <w:rsid w:val="00D7715B"/>
    <w:rsid w:val="00D77261"/>
    <w:rsid w:val="00D77DDB"/>
    <w:rsid w:val="00D802EB"/>
    <w:rsid w:val="00D81E17"/>
    <w:rsid w:val="00D85402"/>
    <w:rsid w:val="00D85FED"/>
    <w:rsid w:val="00D87F13"/>
    <w:rsid w:val="00D87F3E"/>
    <w:rsid w:val="00D91590"/>
    <w:rsid w:val="00D91CB1"/>
    <w:rsid w:val="00D9249D"/>
    <w:rsid w:val="00D93AA3"/>
    <w:rsid w:val="00D94243"/>
    <w:rsid w:val="00D9544A"/>
    <w:rsid w:val="00D96AA1"/>
    <w:rsid w:val="00DA10C3"/>
    <w:rsid w:val="00DA217C"/>
    <w:rsid w:val="00DA3284"/>
    <w:rsid w:val="00DA3C32"/>
    <w:rsid w:val="00DA43EE"/>
    <w:rsid w:val="00DA4932"/>
    <w:rsid w:val="00DA50C5"/>
    <w:rsid w:val="00DA5B26"/>
    <w:rsid w:val="00DA6166"/>
    <w:rsid w:val="00DA6236"/>
    <w:rsid w:val="00DA7076"/>
    <w:rsid w:val="00DA75BD"/>
    <w:rsid w:val="00DB0890"/>
    <w:rsid w:val="00DB18FB"/>
    <w:rsid w:val="00DB2A55"/>
    <w:rsid w:val="00DB3273"/>
    <w:rsid w:val="00DB3497"/>
    <w:rsid w:val="00DB4226"/>
    <w:rsid w:val="00DB4482"/>
    <w:rsid w:val="00DB521A"/>
    <w:rsid w:val="00DB546B"/>
    <w:rsid w:val="00DB6459"/>
    <w:rsid w:val="00DB6511"/>
    <w:rsid w:val="00DB6726"/>
    <w:rsid w:val="00DB6B69"/>
    <w:rsid w:val="00DC145A"/>
    <w:rsid w:val="00DC1792"/>
    <w:rsid w:val="00DC1EC8"/>
    <w:rsid w:val="00DC2474"/>
    <w:rsid w:val="00DC2F98"/>
    <w:rsid w:val="00DC31F3"/>
    <w:rsid w:val="00DC3E32"/>
    <w:rsid w:val="00DC42DF"/>
    <w:rsid w:val="00DC4F8C"/>
    <w:rsid w:val="00DC6366"/>
    <w:rsid w:val="00DC64F6"/>
    <w:rsid w:val="00DC6A15"/>
    <w:rsid w:val="00DC6DB3"/>
    <w:rsid w:val="00DD0762"/>
    <w:rsid w:val="00DD0E5F"/>
    <w:rsid w:val="00DD15A9"/>
    <w:rsid w:val="00DD2F53"/>
    <w:rsid w:val="00DD3221"/>
    <w:rsid w:val="00DD3461"/>
    <w:rsid w:val="00DD416B"/>
    <w:rsid w:val="00DD4F14"/>
    <w:rsid w:val="00DD55EB"/>
    <w:rsid w:val="00DD57F0"/>
    <w:rsid w:val="00DD5B19"/>
    <w:rsid w:val="00DD6030"/>
    <w:rsid w:val="00DD73DC"/>
    <w:rsid w:val="00DD788A"/>
    <w:rsid w:val="00DE0D69"/>
    <w:rsid w:val="00DE0EFA"/>
    <w:rsid w:val="00DE1B25"/>
    <w:rsid w:val="00DE2B68"/>
    <w:rsid w:val="00DE3C6F"/>
    <w:rsid w:val="00DE4BD5"/>
    <w:rsid w:val="00DE5F94"/>
    <w:rsid w:val="00DE6951"/>
    <w:rsid w:val="00DE74D5"/>
    <w:rsid w:val="00DE7D2A"/>
    <w:rsid w:val="00DE7E55"/>
    <w:rsid w:val="00DF07F8"/>
    <w:rsid w:val="00DF1FF1"/>
    <w:rsid w:val="00DF291A"/>
    <w:rsid w:val="00DF2FB7"/>
    <w:rsid w:val="00DF2FC9"/>
    <w:rsid w:val="00DF43B3"/>
    <w:rsid w:val="00DF481C"/>
    <w:rsid w:val="00DF6797"/>
    <w:rsid w:val="00DF6FC3"/>
    <w:rsid w:val="00DF7084"/>
    <w:rsid w:val="00DF7925"/>
    <w:rsid w:val="00E009B6"/>
    <w:rsid w:val="00E019CD"/>
    <w:rsid w:val="00E02E70"/>
    <w:rsid w:val="00E034FC"/>
    <w:rsid w:val="00E035AE"/>
    <w:rsid w:val="00E03A35"/>
    <w:rsid w:val="00E04A81"/>
    <w:rsid w:val="00E06194"/>
    <w:rsid w:val="00E0693E"/>
    <w:rsid w:val="00E06C64"/>
    <w:rsid w:val="00E076F8"/>
    <w:rsid w:val="00E07C7D"/>
    <w:rsid w:val="00E10BF2"/>
    <w:rsid w:val="00E110BF"/>
    <w:rsid w:val="00E11BE0"/>
    <w:rsid w:val="00E11CCF"/>
    <w:rsid w:val="00E11E22"/>
    <w:rsid w:val="00E125AA"/>
    <w:rsid w:val="00E14900"/>
    <w:rsid w:val="00E14BCA"/>
    <w:rsid w:val="00E15C72"/>
    <w:rsid w:val="00E16473"/>
    <w:rsid w:val="00E17213"/>
    <w:rsid w:val="00E2050F"/>
    <w:rsid w:val="00E22ACE"/>
    <w:rsid w:val="00E22C1A"/>
    <w:rsid w:val="00E231A7"/>
    <w:rsid w:val="00E2523B"/>
    <w:rsid w:val="00E253AD"/>
    <w:rsid w:val="00E265E6"/>
    <w:rsid w:val="00E3083B"/>
    <w:rsid w:val="00E30EEB"/>
    <w:rsid w:val="00E317AE"/>
    <w:rsid w:val="00E32C67"/>
    <w:rsid w:val="00E32E6C"/>
    <w:rsid w:val="00E33D3B"/>
    <w:rsid w:val="00E33DCC"/>
    <w:rsid w:val="00E33E15"/>
    <w:rsid w:val="00E356DB"/>
    <w:rsid w:val="00E364E5"/>
    <w:rsid w:val="00E369F7"/>
    <w:rsid w:val="00E36C3A"/>
    <w:rsid w:val="00E36D2E"/>
    <w:rsid w:val="00E36D70"/>
    <w:rsid w:val="00E3726D"/>
    <w:rsid w:val="00E40B43"/>
    <w:rsid w:val="00E41E1E"/>
    <w:rsid w:val="00E42574"/>
    <w:rsid w:val="00E429FE"/>
    <w:rsid w:val="00E42EAE"/>
    <w:rsid w:val="00E43EAF"/>
    <w:rsid w:val="00E45912"/>
    <w:rsid w:val="00E45F14"/>
    <w:rsid w:val="00E50417"/>
    <w:rsid w:val="00E50D94"/>
    <w:rsid w:val="00E50F15"/>
    <w:rsid w:val="00E5132E"/>
    <w:rsid w:val="00E51779"/>
    <w:rsid w:val="00E51898"/>
    <w:rsid w:val="00E51D0A"/>
    <w:rsid w:val="00E51D2E"/>
    <w:rsid w:val="00E52128"/>
    <w:rsid w:val="00E5247E"/>
    <w:rsid w:val="00E54186"/>
    <w:rsid w:val="00E54891"/>
    <w:rsid w:val="00E5552F"/>
    <w:rsid w:val="00E56E13"/>
    <w:rsid w:val="00E574E0"/>
    <w:rsid w:val="00E57DE7"/>
    <w:rsid w:val="00E57F59"/>
    <w:rsid w:val="00E6026B"/>
    <w:rsid w:val="00E605E1"/>
    <w:rsid w:val="00E608D3"/>
    <w:rsid w:val="00E60E1A"/>
    <w:rsid w:val="00E617D1"/>
    <w:rsid w:val="00E622DD"/>
    <w:rsid w:val="00E627D9"/>
    <w:rsid w:val="00E64787"/>
    <w:rsid w:val="00E668B0"/>
    <w:rsid w:val="00E66E30"/>
    <w:rsid w:val="00E66E31"/>
    <w:rsid w:val="00E6717C"/>
    <w:rsid w:val="00E67C03"/>
    <w:rsid w:val="00E67D90"/>
    <w:rsid w:val="00E67E2F"/>
    <w:rsid w:val="00E704CB"/>
    <w:rsid w:val="00E70CB3"/>
    <w:rsid w:val="00E717F7"/>
    <w:rsid w:val="00E72346"/>
    <w:rsid w:val="00E75CD7"/>
    <w:rsid w:val="00E76912"/>
    <w:rsid w:val="00E76EDA"/>
    <w:rsid w:val="00E77CE0"/>
    <w:rsid w:val="00E77FF6"/>
    <w:rsid w:val="00E80249"/>
    <w:rsid w:val="00E805AF"/>
    <w:rsid w:val="00E8198F"/>
    <w:rsid w:val="00E837DE"/>
    <w:rsid w:val="00E84F6F"/>
    <w:rsid w:val="00E85180"/>
    <w:rsid w:val="00E87295"/>
    <w:rsid w:val="00E915C2"/>
    <w:rsid w:val="00E918DB"/>
    <w:rsid w:val="00E91A58"/>
    <w:rsid w:val="00E91ACD"/>
    <w:rsid w:val="00E920AB"/>
    <w:rsid w:val="00E93102"/>
    <w:rsid w:val="00E94992"/>
    <w:rsid w:val="00E9524B"/>
    <w:rsid w:val="00E961C0"/>
    <w:rsid w:val="00E9636B"/>
    <w:rsid w:val="00E97148"/>
    <w:rsid w:val="00E97EF6"/>
    <w:rsid w:val="00E97F81"/>
    <w:rsid w:val="00EA003F"/>
    <w:rsid w:val="00EA0324"/>
    <w:rsid w:val="00EA13B3"/>
    <w:rsid w:val="00EA2334"/>
    <w:rsid w:val="00EA2796"/>
    <w:rsid w:val="00EA291B"/>
    <w:rsid w:val="00EA2FFA"/>
    <w:rsid w:val="00EA3206"/>
    <w:rsid w:val="00EA3739"/>
    <w:rsid w:val="00EA38EE"/>
    <w:rsid w:val="00EA4677"/>
    <w:rsid w:val="00EA56F9"/>
    <w:rsid w:val="00EA61AE"/>
    <w:rsid w:val="00EA66D1"/>
    <w:rsid w:val="00EA75A9"/>
    <w:rsid w:val="00EB1581"/>
    <w:rsid w:val="00EB19CB"/>
    <w:rsid w:val="00EB205D"/>
    <w:rsid w:val="00EB374B"/>
    <w:rsid w:val="00EB4799"/>
    <w:rsid w:val="00EB4864"/>
    <w:rsid w:val="00EB5084"/>
    <w:rsid w:val="00EB6C86"/>
    <w:rsid w:val="00EC1DBD"/>
    <w:rsid w:val="00EC3BA0"/>
    <w:rsid w:val="00EC3C95"/>
    <w:rsid w:val="00EC3D4A"/>
    <w:rsid w:val="00EC4158"/>
    <w:rsid w:val="00EC4741"/>
    <w:rsid w:val="00EC582A"/>
    <w:rsid w:val="00EC7099"/>
    <w:rsid w:val="00EC7359"/>
    <w:rsid w:val="00ED1986"/>
    <w:rsid w:val="00ED2471"/>
    <w:rsid w:val="00ED335A"/>
    <w:rsid w:val="00ED34B4"/>
    <w:rsid w:val="00ED3734"/>
    <w:rsid w:val="00ED3785"/>
    <w:rsid w:val="00ED3C84"/>
    <w:rsid w:val="00ED47B6"/>
    <w:rsid w:val="00ED50C4"/>
    <w:rsid w:val="00ED53A7"/>
    <w:rsid w:val="00ED6118"/>
    <w:rsid w:val="00ED73D8"/>
    <w:rsid w:val="00ED75E8"/>
    <w:rsid w:val="00ED788F"/>
    <w:rsid w:val="00ED78BA"/>
    <w:rsid w:val="00ED7C71"/>
    <w:rsid w:val="00EE10DA"/>
    <w:rsid w:val="00EE19CD"/>
    <w:rsid w:val="00EE2629"/>
    <w:rsid w:val="00EE3D40"/>
    <w:rsid w:val="00EE4974"/>
    <w:rsid w:val="00EE7795"/>
    <w:rsid w:val="00EE78E6"/>
    <w:rsid w:val="00EF0F93"/>
    <w:rsid w:val="00EF1749"/>
    <w:rsid w:val="00EF1BED"/>
    <w:rsid w:val="00EF28ED"/>
    <w:rsid w:val="00EF30CD"/>
    <w:rsid w:val="00EF3BCB"/>
    <w:rsid w:val="00EF5008"/>
    <w:rsid w:val="00EF5826"/>
    <w:rsid w:val="00EF685B"/>
    <w:rsid w:val="00F008A1"/>
    <w:rsid w:val="00F015BF"/>
    <w:rsid w:val="00F022B9"/>
    <w:rsid w:val="00F02907"/>
    <w:rsid w:val="00F02D5A"/>
    <w:rsid w:val="00F02E68"/>
    <w:rsid w:val="00F0321B"/>
    <w:rsid w:val="00F033E5"/>
    <w:rsid w:val="00F039EE"/>
    <w:rsid w:val="00F05DDB"/>
    <w:rsid w:val="00F07149"/>
    <w:rsid w:val="00F11137"/>
    <w:rsid w:val="00F11626"/>
    <w:rsid w:val="00F1266E"/>
    <w:rsid w:val="00F12AD5"/>
    <w:rsid w:val="00F1453B"/>
    <w:rsid w:val="00F14589"/>
    <w:rsid w:val="00F146C7"/>
    <w:rsid w:val="00F14A14"/>
    <w:rsid w:val="00F16B71"/>
    <w:rsid w:val="00F1759D"/>
    <w:rsid w:val="00F20759"/>
    <w:rsid w:val="00F22C61"/>
    <w:rsid w:val="00F23AEE"/>
    <w:rsid w:val="00F24449"/>
    <w:rsid w:val="00F244BA"/>
    <w:rsid w:val="00F24C03"/>
    <w:rsid w:val="00F2624A"/>
    <w:rsid w:val="00F26F9F"/>
    <w:rsid w:val="00F27259"/>
    <w:rsid w:val="00F304D2"/>
    <w:rsid w:val="00F32EA6"/>
    <w:rsid w:val="00F346BB"/>
    <w:rsid w:val="00F356D5"/>
    <w:rsid w:val="00F37165"/>
    <w:rsid w:val="00F37318"/>
    <w:rsid w:val="00F40619"/>
    <w:rsid w:val="00F40BDD"/>
    <w:rsid w:val="00F40C34"/>
    <w:rsid w:val="00F417F2"/>
    <w:rsid w:val="00F42D89"/>
    <w:rsid w:val="00F431CD"/>
    <w:rsid w:val="00F44B9F"/>
    <w:rsid w:val="00F467EB"/>
    <w:rsid w:val="00F50E78"/>
    <w:rsid w:val="00F510D6"/>
    <w:rsid w:val="00F52B82"/>
    <w:rsid w:val="00F52E0C"/>
    <w:rsid w:val="00F532DC"/>
    <w:rsid w:val="00F541DA"/>
    <w:rsid w:val="00F54B55"/>
    <w:rsid w:val="00F54B9B"/>
    <w:rsid w:val="00F570EA"/>
    <w:rsid w:val="00F57E71"/>
    <w:rsid w:val="00F60D62"/>
    <w:rsid w:val="00F63F8E"/>
    <w:rsid w:val="00F65987"/>
    <w:rsid w:val="00F66021"/>
    <w:rsid w:val="00F66247"/>
    <w:rsid w:val="00F665E3"/>
    <w:rsid w:val="00F66A17"/>
    <w:rsid w:val="00F66D10"/>
    <w:rsid w:val="00F671AB"/>
    <w:rsid w:val="00F67FB7"/>
    <w:rsid w:val="00F70446"/>
    <w:rsid w:val="00F70A94"/>
    <w:rsid w:val="00F70DF7"/>
    <w:rsid w:val="00F712B1"/>
    <w:rsid w:val="00F71AD6"/>
    <w:rsid w:val="00F74BA9"/>
    <w:rsid w:val="00F752A2"/>
    <w:rsid w:val="00F772A0"/>
    <w:rsid w:val="00F77465"/>
    <w:rsid w:val="00F77E53"/>
    <w:rsid w:val="00F80BB7"/>
    <w:rsid w:val="00F81D51"/>
    <w:rsid w:val="00F81D6E"/>
    <w:rsid w:val="00F8232F"/>
    <w:rsid w:val="00F829EE"/>
    <w:rsid w:val="00F8306E"/>
    <w:rsid w:val="00F83811"/>
    <w:rsid w:val="00F83AA2"/>
    <w:rsid w:val="00F8498D"/>
    <w:rsid w:val="00F850C3"/>
    <w:rsid w:val="00F851CE"/>
    <w:rsid w:val="00F8567D"/>
    <w:rsid w:val="00F856DE"/>
    <w:rsid w:val="00F8673D"/>
    <w:rsid w:val="00F86A38"/>
    <w:rsid w:val="00F90332"/>
    <w:rsid w:val="00F909A3"/>
    <w:rsid w:val="00F90A78"/>
    <w:rsid w:val="00F9123C"/>
    <w:rsid w:val="00F9210F"/>
    <w:rsid w:val="00F92CA5"/>
    <w:rsid w:val="00F9316E"/>
    <w:rsid w:val="00F9456C"/>
    <w:rsid w:val="00F94B43"/>
    <w:rsid w:val="00F95595"/>
    <w:rsid w:val="00F966F3"/>
    <w:rsid w:val="00F96755"/>
    <w:rsid w:val="00F96A7B"/>
    <w:rsid w:val="00F97124"/>
    <w:rsid w:val="00F975B7"/>
    <w:rsid w:val="00FA11EB"/>
    <w:rsid w:val="00FA1EF9"/>
    <w:rsid w:val="00FA1FBE"/>
    <w:rsid w:val="00FA26F5"/>
    <w:rsid w:val="00FA4AC0"/>
    <w:rsid w:val="00FA4F6B"/>
    <w:rsid w:val="00FA576E"/>
    <w:rsid w:val="00FA6586"/>
    <w:rsid w:val="00FA7B59"/>
    <w:rsid w:val="00FB003C"/>
    <w:rsid w:val="00FB0104"/>
    <w:rsid w:val="00FB11B3"/>
    <w:rsid w:val="00FB183A"/>
    <w:rsid w:val="00FB18B6"/>
    <w:rsid w:val="00FB19E7"/>
    <w:rsid w:val="00FB3049"/>
    <w:rsid w:val="00FB383E"/>
    <w:rsid w:val="00FB3B6C"/>
    <w:rsid w:val="00FB4614"/>
    <w:rsid w:val="00FB58E3"/>
    <w:rsid w:val="00FB58E5"/>
    <w:rsid w:val="00FB7862"/>
    <w:rsid w:val="00FC09A6"/>
    <w:rsid w:val="00FC0A65"/>
    <w:rsid w:val="00FC0BE1"/>
    <w:rsid w:val="00FC0E61"/>
    <w:rsid w:val="00FC1007"/>
    <w:rsid w:val="00FC12B6"/>
    <w:rsid w:val="00FC2976"/>
    <w:rsid w:val="00FC34D6"/>
    <w:rsid w:val="00FC41FD"/>
    <w:rsid w:val="00FC4573"/>
    <w:rsid w:val="00FC571C"/>
    <w:rsid w:val="00FC5931"/>
    <w:rsid w:val="00FC61C3"/>
    <w:rsid w:val="00FC6E74"/>
    <w:rsid w:val="00FD3966"/>
    <w:rsid w:val="00FD3FBC"/>
    <w:rsid w:val="00FD48C2"/>
    <w:rsid w:val="00FD4C9F"/>
    <w:rsid w:val="00FD59E5"/>
    <w:rsid w:val="00FD6740"/>
    <w:rsid w:val="00FD7567"/>
    <w:rsid w:val="00FD7589"/>
    <w:rsid w:val="00FE1A04"/>
    <w:rsid w:val="00FE3437"/>
    <w:rsid w:val="00FE3468"/>
    <w:rsid w:val="00FE3676"/>
    <w:rsid w:val="00FE3F0C"/>
    <w:rsid w:val="00FE6B31"/>
    <w:rsid w:val="00FE772B"/>
    <w:rsid w:val="00FF0E9C"/>
    <w:rsid w:val="00FF0EAC"/>
    <w:rsid w:val="00FF12FB"/>
    <w:rsid w:val="00FF189D"/>
    <w:rsid w:val="00FF18CC"/>
    <w:rsid w:val="00FF1F56"/>
    <w:rsid w:val="00FF21ED"/>
    <w:rsid w:val="00FF4FA5"/>
    <w:rsid w:val="00FF5883"/>
    <w:rsid w:val="00FF5A5D"/>
    <w:rsid w:val="00FF6500"/>
    <w:rsid w:val="00FF6503"/>
    <w:rsid w:val="00FF754F"/>
    <w:rsid w:val="00FF7839"/>
    <w:rsid w:val="00FF7965"/>
    <w:rsid w:val="00FF79DE"/>
    <w:rsid w:val="00FF7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606FEB9E"/>
  <w15:docId w15:val="{2D02F667-4EA8-4600-B894-CE5246C2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71E0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2A71E0"/>
    <w:pPr>
      <w:keepNext/>
      <w:outlineLvl w:val="0"/>
    </w:pPr>
    <w:rPr>
      <w:rFonts w:ascii="Arial" w:hAnsi="Arial" w:cs="Arial"/>
      <w:b/>
      <w:bCs/>
      <w:lang w:val="es-GT"/>
    </w:rPr>
  </w:style>
  <w:style w:type="paragraph" w:styleId="Ttulo2">
    <w:name w:val="heading 2"/>
    <w:basedOn w:val="Normal"/>
    <w:next w:val="Normal"/>
    <w:qFormat/>
    <w:rsid w:val="002A71E0"/>
    <w:pPr>
      <w:keepNext/>
      <w:jc w:val="both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qFormat/>
    <w:rsid w:val="007B35E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2A71E0"/>
    <w:pPr>
      <w:keepNext/>
      <w:framePr w:hSpace="141" w:wrap="around" w:vAnchor="text" w:hAnchor="margin" w:y="-615"/>
      <w:jc w:val="center"/>
      <w:outlineLvl w:val="4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2A71E0"/>
    <w:pPr>
      <w:keepNext/>
      <w:ind w:firstLine="360"/>
      <w:outlineLvl w:val="6"/>
    </w:pPr>
    <w:rPr>
      <w:rFonts w:ascii="Arial" w:hAnsi="Arial"/>
      <w:b/>
      <w:bCs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rsid w:val="002A71E0"/>
    <w:pPr>
      <w:jc w:val="both"/>
    </w:pPr>
    <w:rPr>
      <w:rFonts w:ascii="Arial" w:hAnsi="Arial" w:cs="Arial"/>
      <w:b/>
      <w:sz w:val="22"/>
    </w:rPr>
  </w:style>
  <w:style w:type="paragraph" w:styleId="Encabezado">
    <w:name w:val="header"/>
    <w:basedOn w:val="Normal"/>
    <w:link w:val="EncabezadoCar"/>
    <w:rsid w:val="002A71E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2A71E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2A71E0"/>
    <w:pPr>
      <w:ind w:left="1065"/>
      <w:jc w:val="both"/>
    </w:pPr>
    <w:rPr>
      <w:rFonts w:ascii="Arial" w:hAnsi="Arial" w:cs="Arial"/>
      <w:lang w:val="es-GT"/>
    </w:rPr>
  </w:style>
  <w:style w:type="character" w:styleId="Nmerodepgina">
    <w:name w:val="page number"/>
    <w:basedOn w:val="Fuentedeprrafopredeter"/>
    <w:rsid w:val="002A71E0"/>
  </w:style>
  <w:style w:type="paragraph" w:styleId="Textoindependiente">
    <w:name w:val="Body Text"/>
    <w:basedOn w:val="Normal"/>
    <w:rsid w:val="002A71E0"/>
    <w:pPr>
      <w:jc w:val="both"/>
    </w:pPr>
    <w:rPr>
      <w:rFonts w:ascii="Arial" w:hAnsi="Arial" w:cs="Arial"/>
      <w:sz w:val="22"/>
    </w:rPr>
  </w:style>
  <w:style w:type="paragraph" w:styleId="Textoindependiente3">
    <w:name w:val="Body Text 3"/>
    <w:basedOn w:val="Normal"/>
    <w:rsid w:val="002A71E0"/>
    <w:pPr>
      <w:jc w:val="both"/>
    </w:pPr>
    <w:rPr>
      <w:rFonts w:ascii="Arial" w:hAnsi="Arial" w:cs="Arial"/>
    </w:rPr>
  </w:style>
  <w:style w:type="table" w:styleId="Tablaconcuadrcula">
    <w:name w:val="Table Grid"/>
    <w:basedOn w:val="Tablanormal"/>
    <w:rsid w:val="00302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 10"/>
    <w:basedOn w:val="Normal"/>
    <w:rsid w:val="006A0686"/>
    <w:pPr>
      <w:widowControl w:val="0"/>
      <w:autoSpaceDE w:val="0"/>
      <w:autoSpaceDN w:val="0"/>
      <w:ind w:left="36"/>
    </w:pPr>
    <w:rPr>
      <w:lang w:val="en-US"/>
    </w:rPr>
  </w:style>
  <w:style w:type="paragraph" w:customStyle="1" w:styleId="Style8">
    <w:name w:val="Style 8"/>
    <w:basedOn w:val="Normal"/>
    <w:rsid w:val="006A0686"/>
    <w:pPr>
      <w:widowControl w:val="0"/>
      <w:autoSpaceDE w:val="0"/>
      <w:autoSpaceDN w:val="0"/>
      <w:spacing w:before="252" w:line="264" w:lineRule="exact"/>
      <w:ind w:left="360" w:right="72" w:hanging="360"/>
      <w:jc w:val="both"/>
    </w:pPr>
    <w:rPr>
      <w:lang w:val="en-US"/>
    </w:rPr>
  </w:style>
  <w:style w:type="paragraph" w:customStyle="1" w:styleId="Style17">
    <w:name w:val="Style 17"/>
    <w:basedOn w:val="Normal"/>
    <w:rsid w:val="00DD3221"/>
    <w:pPr>
      <w:widowControl w:val="0"/>
      <w:autoSpaceDE w:val="0"/>
      <w:autoSpaceDN w:val="0"/>
      <w:spacing w:line="264" w:lineRule="exact"/>
      <w:ind w:left="720" w:right="72" w:hanging="360"/>
    </w:pPr>
    <w:rPr>
      <w:lang w:val="en-US"/>
    </w:rPr>
  </w:style>
  <w:style w:type="paragraph" w:customStyle="1" w:styleId="Style18">
    <w:name w:val="Style 18"/>
    <w:basedOn w:val="Normal"/>
    <w:rsid w:val="00714912"/>
    <w:pPr>
      <w:widowControl w:val="0"/>
      <w:autoSpaceDE w:val="0"/>
      <w:autoSpaceDN w:val="0"/>
      <w:ind w:left="1008"/>
    </w:pPr>
    <w:rPr>
      <w:lang w:val="en-US"/>
    </w:rPr>
  </w:style>
  <w:style w:type="paragraph" w:customStyle="1" w:styleId="Prrafodelista1">
    <w:name w:val="Párrafo de lista1"/>
    <w:basedOn w:val="Normal"/>
    <w:qFormat/>
    <w:rsid w:val="000D147A"/>
    <w:pPr>
      <w:ind w:left="708"/>
    </w:pPr>
    <w:rPr>
      <w:lang w:val="es-GT"/>
    </w:rPr>
  </w:style>
  <w:style w:type="paragraph" w:customStyle="1" w:styleId="Ttulo111pt">
    <w:name w:val="Título 1 + 11 pt"/>
    <w:aliases w:val="Sin Cursiva"/>
    <w:basedOn w:val="Ttulo2"/>
    <w:rsid w:val="00ED3785"/>
    <w:pPr>
      <w:numPr>
        <w:ilvl w:val="1"/>
        <w:numId w:val="2"/>
      </w:numPr>
      <w:spacing w:before="240" w:after="60"/>
      <w:jc w:val="left"/>
    </w:pPr>
    <w:rPr>
      <w:iCs/>
      <w:szCs w:val="22"/>
    </w:rPr>
  </w:style>
  <w:style w:type="character" w:customStyle="1" w:styleId="PiedepginaCar">
    <w:name w:val="Pie de página Car"/>
    <w:basedOn w:val="Fuentedeprrafopredeter"/>
    <w:link w:val="Piedepgina"/>
    <w:locked/>
    <w:rsid w:val="00302BAF"/>
    <w:rPr>
      <w:sz w:val="24"/>
      <w:szCs w:val="24"/>
      <w:lang w:val="es-ES" w:eastAsia="es-ES" w:bidi="ar-SA"/>
    </w:rPr>
  </w:style>
  <w:style w:type="character" w:customStyle="1" w:styleId="Ttulo1Car">
    <w:name w:val="Título 1 Car"/>
    <w:basedOn w:val="Fuentedeprrafopredeter"/>
    <w:link w:val="Ttulo1"/>
    <w:rsid w:val="00FB7862"/>
    <w:rPr>
      <w:rFonts w:ascii="Arial" w:hAnsi="Arial" w:cs="Arial"/>
      <w:b/>
      <w:bCs/>
      <w:sz w:val="24"/>
      <w:szCs w:val="24"/>
      <w:lang w:val="es-GT" w:eastAsia="es-ES" w:bidi="ar-SA"/>
    </w:rPr>
  </w:style>
  <w:style w:type="paragraph" w:styleId="Prrafodelista">
    <w:name w:val="List Paragraph"/>
    <w:basedOn w:val="Normal"/>
    <w:qFormat/>
    <w:rsid w:val="00FB7862"/>
    <w:pPr>
      <w:ind w:left="708"/>
    </w:pPr>
  </w:style>
  <w:style w:type="paragraph" w:styleId="NormalWeb">
    <w:name w:val="Normal (Web)"/>
    <w:basedOn w:val="Normal"/>
    <w:uiPriority w:val="99"/>
    <w:rsid w:val="00973B02"/>
    <w:pPr>
      <w:spacing w:before="100" w:beforeAutospacing="1" w:after="100" w:afterAutospacing="1"/>
    </w:pPr>
    <w:rPr>
      <w:rFonts w:eastAsia="Calibri"/>
    </w:rPr>
  </w:style>
  <w:style w:type="paragraph" w:styleId="Textonotaalfinal">
    <w:name w:val="endnote text"/>
    <w:basedOn w:val="Normal"/>
    <w:link w:val="TextonotaalfinalCar"/>
    <w:rsid w:val="00E76EDA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E76EDA"/>
    <w:rPr>
      <w:lang w:val="es-ES" w:eastAsia="es-ES"/>
    </w:rPr>
  </w:style>
  <w:style w:type="character" w:styleId="Refdenotaalfinal">
    <w:name w:val="endnote reference"/>
    <w:basedOn w:val="Fuentedeprrafopredeter"/>
    <w:rsid w:val="00E76EDA"/>
    <w:rPr>
      <w:vertAlign w:val="superscript"/>
    </w:rPr>
  </w:style>
  <w:style w:type="character" w:customStyle="1" w:styleId="CharacterStyle1">
    <w:name w:val="Character Style 1"/>
    <w:rsid w:val="008C3FD6"/>
    <w:rPr>
      <w:rFonts w:ascii="Garamond" w:hAnsi="Garamond" w:cs="Garamond"/>
      <w:sz w:val="24"/>
      <w:szCs w:val="24"/>
    </w:rPr>
  </w:style>
  <w:style w:type="character" w:styleId="Hipervnculo">
    <w:name w:val="Hyperlink"/>
    <w:basedOn w:val="Fuentedeprrafopredeter"/>
    <w:rsid w:val="00366013"/>
    <w:rPr>
      <w:color w:val="0000FF"/>
      <w:u w:val="single"/>
    </w:rPr>
  </w:style>
  <w:style w:type="paragraph" w:customStyle="1" w:styleId="Default">
    <w:name w:val="Default"/>
    <w:rsid w:val="00BA021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 1"/>
    <w:rsid w:val="00A1751C"/>
    <w:pPr>
      <w:widowControl w:val="0"/>
      <w:autoSpaceDE w:val="0"/>
      <w:autoSpaceDN w:val="0"/>
      <w:adjustRightInd w:val="0"/>
    </w:pPr>
    <w:rPr>
      <w:lang w:val="en-US"/>
    </w:rPr>
  </w:style>
  <w:style w:type="paragraph" w:styleId="Sinespaciado">
    <w:name w:val="No Spacing"/>
    <w:basedOn w:val="Normal"/>
    <w:uiPriority w:val="1"/>
    <w:qFormat/>
    <w:rsid w:val="009D69D4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rsid w:val="00835056"/>
    <w:rPr>
      <w:sz w:val="24"/>
      <w:szCs w:val="24"/>
    </w:rPr>
  </w:style>
  <w:style w:type="paragraph" w:styleId="Textodeglobo">
    <w:name w:val="Balloon Text"/>
    <w:basedOn w:val="Normal"/>
    <w:link w:val="TextodegloboCar"/>
    <w:rsid w:val="00EC3D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C3D4A"/>
    <w:rPr>
      <w:rFonts w:ascii="Tahoma" w:hAnsi="Tahoma" w:cs="Tahoma"/>
      <w:sz w:val="16"/>
      <w:szCs w:val="16"/>
    </w:rPr>
  </w:style>
  <w:style w:type="paragraph" w:customStyle="1" w:styleId="Style3">
    <w:name w:val="Style 3"/>
    <w:rsid w:val="00BE1881"/>
    <w:pPr>
      <w:widowControl w:val="0"/>
      <w:autoSpaceDE w:val="0"/>
      <w:autoSpaceDN w:val="0"/>
      <w:ind w:left="648"/>
      <w:jc w:val="both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71520-E865-48E9-96DB-1DD477F40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1307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MINEDUC</Company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Ministerio de Educacion</dc:creator>
  <cp:lastModifiedBy>Wendy Gabriela De Paz Meléndez</cp:lastModifiedBy>
  <cp:revision>2</cp:revision>
  <cp:lastPrinted>2022-02-10T14:35:00Z</cp:lastPrinted>
  <dcterms:created xsi:type="dcterms:W3CDTF">2022-02-23T20:17:00Z</dcterms:created>
  <dcterms:modified xsi:type="dcterms:W3CDTF">2022-02-23T20:17:00Z</dcterms:modified>
</cp:coreProperties>
</file>