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D75D2" w14:textId="77777777" w:rsidR="00BE212E" w:rsidRDefault="00741050">
      <w:pPr>
        <w:spacing w:after="33" w:line="256" w:lineRule="auto"/>
        <w:ind w:left="722"/>
        <w:jc w:val="center"/>
        <w:rPr>
          <w:sz w:val="22"/>
        </w:rPr>
      </w:pPr>
      <w:r>
        <w:rPr>
          <w:b/>
          <w:sz w:val="22"/>
        </w:rPr>
        <w:t>MINISTERIO DE EDUCACIÓN</w:t>
      </w:r>
    </w:p>
    <w:p w14:paraId="27ADBA67" w14:textId="77777777" w:rsidR="00BE212E" w:rsidRDefault="00741050">
      <w:pPr>
        <w:spacing w:after="33" w:line="256" w:lineRule="auto"/>
        <w:ind w:left="722"/>
        <w:jc w:val="center"/>
        <w:rPr>
          <w:sz w:val="22"/>
        </w:rPr>
      </w:pPr>
      <w:r>
        <w:rPr>
          <w:b/>
          <w:sz w:val="22"/>
        </w:rPr>
        <w:t>DIRECCIÓN DE AUDITORÍA INTERNA</w:t>
      </w:r>
    </w:p>
    <w:p w14:paraId="4ED4D556" w14:textId="77777777" w:rsidR="00BE212E" w:rsidRDefault="00741050">
      <w:pPr>
        <w:spacing w:after="33" w:line="256" w:lineRule="auto"/>
        <w:ind w:left="722" w:right="47"/>
        <w:jc w:val="center"/>
        <w:rPr>
          <w:b/>
          <w:bCs/>
          <w:sz w:val="22"/>
        </w:rPr>
      </w:pPr>
      <w:r>
        <w:rPr>
          <w:b/>
          <w:bCs/>
          <w:sz w:val="22"/>
        </w:rPr>
        <w:t>INFORME O-DIDAI/SUB-170-2023</w:t>
      </w:r>
    </w:p>
    <w:p w14:paraId="56092EDD" w14:textId="77777777" w:rsidR="00BE212E" w:rsidRDefault="00741050">
      <w:pPr>
        <w:spacing w:after="33" w:line="256" w:lineRule="auto"/>
        <w:ind w:left="722" w:right="47"/>
        <w:jc w:val="center"/>
        <w:rPr>
          <w:b/>
          <w:bCs/>
          <w:sz w:val="22"/>
        </w:rPr>
      </w:pPr>
      <w:r>
        <w:rPr>
          <w:b/>
          <w:bCs/>
          <w:sz w:val="22"/>
        </w:rPr>
        <w:t xml:space="preserve"> </w:t>
      </w:r>
    </w:p>
    <w:p w14:paraId="3957C055" w14:textId="77777777" w:rsidR="00BE212E" w:rsidRDefault="00BE212E">
      <w:pPr>
        <w:spacing w:after="33" w:line="256" w:lineRule="auto"/>
        <w:ind w:left="722" w:right="47"/>
        <w:jc w:val="center"/>
        <w:rPr>
          <w:b/>
          <w:bCs/>
          <w:sz w:val="22"/>
          <w:lang w:val="es-MX"/>
        </w:rPr>
      </w:pPr>
    </w:p>
    <w:p w14:paraId="767A53DE" w14:textId="77777777" w:rsidR="00BE212E" w:rsidRDefault="00741050">
      <w:pPr>
        <w:spacing w:after="35" w:line="259" w:lineRule="auto"/>
        <w:ind w:left="708" w:firstLine="0"/>
        <w:jc w:val="left"/>
        <w:rPr>
          <w:sz w:val="22"/>
        </w:rPr>
      </w:pPr>
      <w:r>
        <w:rPr>
          <w:b/>
          <w:sz w:val="22"/>
        </w:rPr>
        <w:t xml:space="preserve"> </w:t>
      </w:r>
    </w:p>
    <w:p w14:paraId="4DF0676E" w14:textId="77777777" w:rsidR="00BE212E" w:rsidRDefault="00741050">
      <w:pPr>
        <w:spacing w:after="35" w:line="259" w:lineRule="auto"/>
        <w:ind w:left="708" w:firstLine="0"/>
        <w:jc w:val="left"/>
        <w:rPr>
          <w:sz w:val="22"/>
        </w:rPr>
      </w:pPr>
      <w:r>
        <w:rPr>
          <w:b/>
          <w:sz w:val="22"/>
        </w:rPr>
        <w:t xml:space="preserve"> </w:t>
      </w:r>
    </w:p>
    <w:p w14:paraId="1ABCC380" w14:textId="77777777" w:rsidR="00BE212E" w:rsidRDefault="00741050">
      <w:pPr>
        <w:spacing w:after="35" w:line="259" w:lineRule="auto"/>
        <w:ind w:left="708" w:firstLine="0"/>
        <w:jc w:val="left"/>
        <w:rPr>
          <w:b/>
          <w:sz w:val="22"/>
        </w:rPr>
      </w:pPr>
      <w:r>
        <w:rPr>
          <w:b/>
          <w:sz w:val="22"/>
        </w:rPr>
        <w:t xml:space="preserve"> </w:t>
      </w:r>
    </w:p>
    <w:p w14:paraId="56A4C57D" w14:textId="77777777" w:rsidR="00BE212E" w:rsidRDefault="00BE212E">
      <w:pPr>
        <w:spacing w:after="35" w:line="259" w:lineRule="auto"/>
        <w:ind w:left="708" w:firstLine="0"/>
        <w:jc w:val="left"/>
        <w:rPr>
          <w:b/>
          <w:sz w:val="22"/>
        </w:rPr>
      </w:pPr>
    </w:p>
    <w:p w14:paraId="0A392AE6" w14:textId="77777777" w:rsidR="00BE212E" w:rsidRDefault="00BE212E">
      <w:pPr>
        <w:spacing w:after="35" w:line="259" w:lineRule="auto"/>
        <w:ind w:left="708" w:firstLine="0"/>
        <w:jc w:val="left"/>
        <w:rPr>
          <w:b/>
          <w:sz w:val="22"/>
        </w:rPr>
      </w:pPr>
    </w:p>
    <w:p w14:paraId="4E2F6EE7" w14:textId="77777777" w:rsidR="00BE212E" w:rsidRDefault="00BE212E">
      <w:pPr>
        <w:spacing w:after="35" w:line="259" w:lineRule="auto"/>
        <w:ind w:left="708" w:firstLine="0"/>
        <w:jc w:val="left"/>
        <w:rPr>
          <w:sz w:val="22"/>
        </w:rPr>
      </w:pPr>
    </w:p>
    <w:p w14:paraId="0CBE7A59" w14:textId="77777777" w:rsidR="00BE212E" w:rsidRDefault="00741050">
      <w:pPr>
        <w:spacing w:after="35" w:line="259" w:lineRule="auto"/>
        <w:ind w:left="708" w:firstLine="0"/>
        <w:jc w:val="left"/>
        <w:rPr>
          <w:sz w:val="22"/>
        </w:rPr>
      </w:pPr>
      <w:r>
        <w:rPr>
          <w:b/>
          <w:sz w:val="22"/>
        </w:rPr>
        <w:t xml:space="preserve"> </w:t>
      </w:r>
    </w:p>
    <w:p w14:paraId="0268676D" w14:textId="77777777" w:rsidR="00BE212E" w:rsidRDefault="00741050">
      <w:pPr>
        <w:spacing w:after="35" w:line="259" w:lineRule="auto"/>
        <w:ind w:left="708" w:firstLine="0"/>
        <w:jc w:val="left"/>
        <w:rPr>
          <w:sz w:val="22"/>
        </w:rPr>
      </w:pPr>
      <w:r>
        <w:rPr>
          <w:b/>
          <w:sz w:val="22"/>
        </w:rPr>
        <w:t xml:space="preserve"> </w:t>
      </w:r>
    </w:p>
    <w:p w14:paraId="7A5471D3" w14:textId="77777777" w:rsidR="00BE212E" w:rsidRDefault="00741050">
      <w:pPr>
        <w:spacing w:after="33" w:line="256" w:lineRule="auto"/>
        <w:ind w:left="708" w:right="198" w:firstLine="0"/>
        <w:jc w:val="center"/>
        <w:rPr>
          <w:b/>
          <w:bCs/>
          <w:sz w:val="22"/>
        </w:rPr>
      </w:pPr>
      <w:r>
        <w:rPr>
          <w:b/>
          <w:sz w:val="22"/>
        </w:rPr>
        <w:t xml:space="preserve"> </w:t>
      </w:r>
    </w:p>
    <w:p w14:paraId="149F9276" w14:textId="77777777" w:rsidR="00BE212E" w:rsidRDefault="00741050">
      <w:pPr>
        <w:ind w:left="0" w:firstLine="0"/>
        <w:jc w:val="center"/>
        <w:rPr>
          <w:b/>
          <w:spacing w:val="9"/>
          <w:sz w:val="22"/>
          <w:shd w:val="clear" w:color="auto" w:fill="FFFFFF"/>
        </w:rPr>
      </w:pPr>
      <w:r>
        <w:rPr>
          <w:b/>
          <w:spacing w:val="9"/>
          <w:sz w:val="22"/>
          <w:shd w:val="clear" w:color="auto" w:fill="FFFFFF"/>
        </w:rPr>
        <w:t>CONSEJO O CONSULTORÍA DE VERIFICACIÓN DEL CUMPLIMIENTO DE LA NORMATIVA APLICABLE A LOS MOVIMIENTOS ADMINISTRATIVOS, BLOQUEO DE SALARIOS, ARQUEO DE FONDOS ROTATIVOS INTERNOS Y CUPONES DE COMBUSTIBLE.</w:t>
      </w:r>
    </w:p>
    <w:p w14:paraId="48C26526" w14:textId="77777777" w:rsidR="00BE212E" w:rsidRDefault="00BE212E">
      <w:pPr>
        <w:ind w:left="0" w:firstLine="0"/>
        <w:jc w:val="center"/>
        <w:rPr>
          <w:b/>
          <w:spacing w:val="9"/>
          <w:sz w:val="22"/>
          <w:shd w:val="clear" w:color="auto" w:fill="FFFFFF"/>
        </w:rPr>
      </w:pPr>
    </w:p>
    <w:p w14:paraId="64AF4A0E" w14:textId="77777777" w:rsidR="00BE212E" w:rsidRDefault="00741050">
      <w:pPr>
        <w:ind w:left="0" w:firstLine="0"/>
        <w:jc w:val="center"/>
        <w:rPr>
          <w:b/>
          <w:spacing w:val="9"/>
          <w:sz w:val="22"/>
          <w:shd w:val="clear" w:color="auto" w:fill="FFFFFF"/>
        </w:rPr>
      </w:pPr>
      <w:r>
        <w:rPr>
          <w:b/>
          <w:spacing w:val="9"/>
          <w:sz w:val="22"/>
          <w:shd w:val="clear" w:color="auto" w:fill="FFFFFF"/>
        </w:rPr>
        <w:t xml:space="preserve"> </w:t>
      </w:r>
    </w:p>
    <w:p w14:paraId="33B8E077" w14:textId="77777777" w:rsidR="00BE212E" w:rsidRDefault="00BE212E">
      <w:pPr>
        <w:ind w:left="0" w:firstLine="0"/>
        <w:jc w:val="center"/>
        <w:rPr>
          <w:b/>
          <w:spacing w:val="9"/>
          <w:sz w:val="22"/>
          <w:shd w:val="clear" w:color="auto" w:fill="FFFFFF"/>
        </w:rPr>
      </w:pPr>
    </w:p>
    <w:p w14:paraId="568805DA" w14:textId="77777777" w:rsidR="00BE212E" w:rsidRDefault="00741050">
      <w:pPr>
        <w:ind w:left="0" w:firstLine="0"/>
        <w:jc w:val="center"/>
        <w:rPr>
          <w:sz w:val="22"/>
          <w:lang w:val="es-MX"/>
        </w:rPr>
      </w:pPr>
      <w:r>
        <w:rPr>
          <w:b/>
          <w:spacing w:val="9"/>
          <w:sz w:val="22"/>
          <w:shd w:val="clear" w:color="auto" w:fill="FFFFFF"/>
        </w:rPr>
        <w:t>DIRECCIÓN DEPARTAMENTAL DE QUETZALTENANGO</w:t>
      </w:r>
    </w:p>
    <w:p w14:paraId="3B55671E" w14:textId="77777777" w:rsidR="00BE212E" w:rsidRDefault="00BE212E">
      <w:pPr>
        <w:ind w:left="0" w:firstLine="0"/>
        <w:jc w:val="left"/>
        <w:rPr>
          <w:sz w:val="22"/>
        </w:rPr>
      </w:pPr>
    </w:p>
    <w:p w14:paraId="5661CB74" w14:textId="77777777" w:rsidR="00BE212E" w:rsidRDefault="00BE212E">
      <w:pPr>
        <w:ind w:left="0" w:firstLine="0"/>
        <w:jc w:val="left"/>
        <w:rPr>
          <w:sz w:val="22"/>
        </w:rPr>
      </w:pPr>
    </w:p>
    <w:p w14:paraId="00C70E04" w14:textId="77777777" w:rsidR="00BE212E" w:rsidRDefault="00BE212E">
      <w:pPr>
        <w:spacing w:after="33" w:line="259" w:lineRule="auto"/>
        <w:ind w:left="722" w:right="1"/>
        <w:jc w:val="center"/>
        <w:rPr>
          <w:b/>
          <w:sz w:val="22"/>
        </w:rPr>
      </w:pPr>
    </w:p>
    <w:p w14:paraId="6F716001" w14:textId="77777777" w:rsidR="00BE212E" w:rsidRDefault="00BE212E">
      <w:pPr>
        <w:spacing w:after="33" w:line="259" w:lineRule="auto"/>
        <w:ind w:left="722" w:right="1"/>
        <w:jc w:val="center"/>
        <w:rPr>
          <w:b/>
          <w:sz w:val="22"/>
        </w:rPr>
      </w:pPr>
    </w:p>
    <w:p w14:paraId="6B7CFB2D" w14:textId="77777777" w:rsidR="00BE212E" w:rsidRDefault="00BE212E">
      <w:pPr>
        <w:spacing w:after="33" w:line="259" w:lineRule="auto"/>
        <w:ind w:left="722" w:right="1"/>
        <w:jc w:val="center"/>
        <w:rPr>
          <w:b/>
          <w:sz w:val="22"/>
        </w:rPr>
      </w:pPr>
    </w:p>
    <w:p w14:paraId="34BCD99F" w14:textId="77777777" w:rsidR="00BE212E" w:rsidRDefault="00BE212E">
      <w:pPr>
        <w:spacing w:after="33" w:line="259" w:lineRule="auto"/>
        <w:ind w:left="722" w:right="1"/>
        <w:jc w:val="center"/>
        <w:rPr>
          <w:b/>
          <w:sz w:val="22"/>
        </w:rPr>
      </w:pPr>
    </w:p>
    <w:p w14:paraId="4BF56E5F" w14:textId="77777777" w:rsidR="00BE212E" w:rsidRDefault="00BE212E">
      <w:pPr>
        <w:spacing w:after="33" w:line="259" w:lineRule="auto"/>
        <w:ind w:left="722" w:right="1"/>
        <w:jc w:val="center"/>
        <w:rPr>
          <w:b/>
          <w:sz w:val="22"/>
        </w:rPr>
      </w:pPr>
    </w:p>
    <w:p w14:paraId="2198028A" w14:textId="77777777" w:rsidR="00BE212E" w:rsidRDefault="00BE212E">
      <w:pPr>
        <w:spacing w:after="33" w:line="259" w:lineRule="auto"/>
        <w:ind w:left="722" w:right="1"/>
        <w:jc w:val="center"/>
        <w:rPr>
          <w:b/>
          <w:sz w:val="22"/>
        </w:rPr>
      </w:pPr>
    </w:p>
    <w:p w14:paraId="5FA61B4F" w14:textId="77777777" w:rsidR="00BE212E" w:rsidRDefault="00BE212E">
      <w:pPr>
        <w:spacing w:after="33" w:line="259" w:lineRule="auto"/>
        <w:ind w:left="722" w:right="1"/>
        <w:jc w:val="center"/>
        <w:rPr>
          <w:b/>
          <w:sz w:val="22"/>
        </w:rPr>
      </w:pPr>
    </w:p>
    <w:p w14:paraId="027281DD" w14:textId="77777777" w:rsidR="00BE212E" w:rsidRDefault="00BE212E">
      <w:pPr>
        <w:spacing w:after="33" w:line="259" w:lineRule="auto"/>
        <w:ind w:left="722" w:right="1"/>
        <w:jc w:val="left"/>
        <w:rPr>
          <w:b/>
          <w:noProof/>
          <w:sz w:val="22"/>
          <w:lang w:val="es-ES" w:eastAsia="es-ES"/>
        </w:rPr>
      </w:pPr>
    </w:p>
    <w:p w14:paraId="7DECBECB" w14:textId="77777777" w:rsidR="00BE5BBB" w:rsidRDefault="00BE5BBB">
      <w:pPr>
        <w:spacing w:after="33" w:line="259" w:lineRule="auto"/>
        <w:ind w:left="722" w:right="1"/>
        <w:jc w:val="left"/>
        <w:rPr>
          <w:b/>
          <w:noProof/>
          <w:sz w:val="22"/>
          <w:lang w:val="es-ES" w:eastAsia="es-ES"/>
        </w:rPr>
      </w:pPr>
    </w:p>
    <w:p w14:paraId="7E6064D6" w14:textId="77777777" w:rsidR="00BE5BBB" w:rsidRDefault="00BE5BBB">
      <w:pPr>
        <w:spacing w:after="33" w:line="259" w:lineRule="auto"/>
        <w:ind w:left="722" w:right="1"/>
        <w:jc w:val="left"/>
        <w:rPr>
          <w:b/>
          <w:noProof/>
          <w:sz w:val="22"/>
          <w:lang w:val="es-ES" w:eastAsia="es-ES"/>
        </w:rPr>
      </w:pPr>
    </w:p>
    <w:p w14:paraId="530956A9" w14:textId="77777777" w:rsidR="00BE5BBB" w:rsidRDefault="00BE5BBB">
      <w:pPr>
        <w:spacing w:after="33" w:line="259" w:lineRule="auto"/>
        <w:ind w:left="722" w:right="1"/>
        <w:jc w:val="left"/>
        <w:rPr>
          <w:b/>
          <w:sz w:val="22"/>
        </w:rPr>
      </w:pPr>
    </w:p>
    <w:p w14:paraId="284E610C" w14:textId="77777777" w:rsidR="00BE212E" w:rsidRDefault="00BE212E">
      <w:pPr>
        <w:spacing w:after="33" w:line="259" w:lineRule="auto"/>
        <w:ind w:left="722" w:right="1"/>
        <w:jc w:val="center"/>
        <w:rPr>
          <w:b/>
          <w:sz w:val="22"/>
        </w:rPr>
      </w:pPr>
    </w:p>
    <w:p w14:paraId="61EDC00E" w14:textId="77777777" w:rsidR="00BE212E" w:rsidRDefault="00BE212E">
      <w:pPr>
        <w:spacing w:after="33" w:line="259" w:lineRule="auto"/>
        <w:ind w:left="722" w:right="1"/>
        <w:jc w:val="center"/>
        <w:rPr>
          <w:b/>
          <w:sz w:val="22"/>
        </w:rPr>
      </w:pPr>
    </w:p>
    <w:p w14:paraId="78EDC9DA" w14:textId="77777777" w:rsidR="00BE212E" w:rsidRDefault="00BE212E">
      <w:pPr>
        <w:spacing w:after="33" w:line="259" w:lineRule="auto"/>
        <w:ind w:left="0" w:right="1" w:firstLine="0"/>
        <w:rPr>
          <w:b/>
          <w:sz w:val="22"/>
        </w:rPr>
      </w:pPr>
    </w:p>
    <w:p w14:paraId="55659832" w14:textId="77777777" w:rsidR="00BE212E" w:rsidRDefault="00741050">
      <w:pPr>
        <w:spacing w:after="33" w:line="259" w:lineRule="auto"/>
        <w:ind w:left="722" w:right="1"/>
        <w:jc w:val="center"/>
        <w:rPr>
          <w:b/>
          <w:sz w:val="22"/>
        </w:rPr>
      </w:pPr>
      <w:r>
        <w:rPr>
          <w:b/>
          <w:sz w:val="22"/>
        </w:rPr>
        <w:t xml:space="preserve">GUATEMALA, </w:t>
      </w:r>
      <w:r w:rsidR="00BE5BBB">
        <w:rPr>
          <w:b/>
          <w:sz w:val="22"/>
        </w:rPr>
        <w:t>DICIEMBRE</w:t>
      </w:r>
      <w:r>
        <w:rPr>
          <w:b/>
          <w:sz w:val="22"/>
          <w:lang w:val="es-MX"/>
        </w:rPr>
        <w:t xml:space="preserve"> </w:t>
      </w:r>
      <w:r>
        <w:rPr>
          <w:b/>
          <w:sz w:val="22"/>
        </w:rPr>
        <w:t>DE 2023</w:t>
      </w:r>
    </w:p>
    <w:p w14:paraId="358C9480" w14:textId="77777777" w:rsidR="00BE212E" w:rsidRDefault="00741050">
      <w:pPr>
        <w:spacing w:after="33" w:line="259" w:lineRule="auto"/>
        <w:ind w:left="0" w:right="1" w:firstLine="0"/>
        <w:jc w:val="left"/>
        <w:rPr>
          <w:b/>
          <w:sz w:val="22"/>
        </w:rPr>
        <w:sectPr w:rsidR="00BE212E">
          <w:headerReference w:type="even" r:id="rId12"/>
          <w:headerReference w:type="default" r:id="rId13"/>
          <w:footerReference w:type="even" r:id="rId14"/>
          <w:footerReference w:type="default" r:id="rId15"/>
          <w:headerReference w:type="first" r:id="rId16"/>
          <w:footerReference w:type="first" r:id="rId17"/>
          <w:pgSz w:w="12240" w:h="15840"/>
          <w:pgMar w:top="1157" w:right="1418" w:bottom="663" w:left="1418" w:header="720" w:footer="522" w:gutter="0"/>
          <w:cols w:space="720"/>
        </w:sectPr>
      </w:pPr>
      <w:r>
        <w:rPr>
          <w:b/>
          <w:sz w:val="22"/>
        </w:rPr>
        <w:t xml:space="preserve">        </w:t>
      </w:r>
    </w:p>
    <w:p w14:paraId="6D29C046" w14:textId="77777777" w:rsidR="00BE212E" w:rsidRDefault="00741050">
      <w:pPr>
        <w:spacing w:after="33" w:line="259" w:lineRule="auto"/>
        <w:ind w:left="722" w:right="709"/>
        <w:jc w:val="center"/>
        <w:rPr>
          <w:b/>
          <w:sz w:val="22"/>
        </w:rPr>
      </w:pPr>
      <w:r>
        <w:rPr>
          <w:b/>
          <w:sz w:val="22"/>
        </w:rPr>
        <w:lastRenderedPageBreak/>
        <w:t>INDICE</w:t>
      </w:r>
    </w:p>
    <w:p w14:paraId="75C22C19" w14:textId="77777777" w:rsidR="00BE212E" w:rsidRDefault="00BE212E">
      <w:pPr>
        <w:spacing w:after="33" w:line="259" w:lineRule="auto"/>
        <w:ind w:left="722" w:right="709"/>
        <w:jc w:val="center"/>
        <w:rPr>
          <w:b/>
          <w:sz w:val="22"/>
        </w:rPr>
      </w:pPr>
    </w:p>
    <w:p w14:paraId="35229FDD" w14:textId="77777777" w:rsidR="00BE212E" w:rsidRDefault="00741050">
      <w:pPr>
        <w:spacing w:after="33" w:line="259" w:lineRule="auto"/>
        <w:ind w:left="722" w:right="-95"/>
        <w:rPr>
          <w:b/>
          <w:sz w:val="22"/>
        </w:rPr>
      </w:pPr>
      <w:r>
        <w:rPr>
          <w:b/>
          <w:sz w:val="22"/>
        </w:rPr>
        <w:t>INTRODUCCIÓN                                                                                           1</w:t>
      </w:r>
    </w:p>
    <w:p w14:paraId="0C5BA09A" w14:textId="77777777" w:rsidR="00BE212E" w:rsidRDefault="00BE212E">
      <w:pPr>
        <w:spacing w:after="33" w:line="259" w:lineRule="auto"/>
        <w:ind w:left="722" w:right="709"/>
        <w:rPr>
          <w:b/>
          <w:sz w:val="22"/>
        </w:rPr>
      </w:pPr>
    </w:p>
    <w:p w14:paraId="322CFA14" w14:textId="77777777" w:rsidR="00BE212E" w:rsidRDefault="00741050">
      <w:pPr>
        <w:spacing w:after="33" w:line="259" w:lineRule="auto"/>
        <w:ind w:left="722" w:right="-95"/>
        <w:rPr>
          <w:b/>
          <w:sz w:val="22"/>
        </w:rPr>
      </w:pPr>
      <w:r>
        <w:rPr>
          <w:b/>
          <w:sz w:val="22"/>
        </w:rPr>
        <w:t>ANTECEDENTES                                                                                          1</w:t>
      </w:r>
    </w:p>
    <w:p w14:paraId="0282ABB5" w14:textId="77777777" w:rsidR="00BE212E" w:rsidRDefault="00BE212E">
      <w:pPr>
        <w:spacing w:after="33" w:line="259" w:lineRule="auto"/>
        <w:ind w:left="722" w:right="709"/>
        <w:rPr>
          <w:b/>
          <w:sz w:val="22"/>
        </w:rPr>
      </w:pPr>
    </w:p>
    <w:p w14:paraId="6A01FB72" w14:textId="77777777" w:rsidR="00BE212E" w:rsidRDefault="00741050">
      <w:pPr>
        <w:spacing w:after="33" w:line="259" w:lineRule="auto"/>
        <w:ind w:left="722" w:right="-95"/>
        <w:rPr>
          <w:b/>
          <w:sz w:val="22"/>
        </w:rPr>
      </w:pPr>
      <w:r>
        <w:rPr>
          <w:b/>
          <w:sz w:val="22"/>
        </w:rPr>
        <w:t xml:space="preserve">OBJETIVOS                                                                                                   1 </w:t>
      </w:r>
    </w:p>
    <w:p w14:paraId="69182333" w14:textId="77777777" w:rsidR="00BE212E" w:rsidRDefault="00BE212E">
      <w:pPr>
        <w:spacing w:after="33" w:line="259" w:lineRule="auto"/>
        <w:ind w:left="722" w:right="709"/>
        <w:rPr>
          <w:b/>
          <w:sz w:val="22"/>
        </w:rPr>
      </w:pPr>
    </w:p>
    <w:p w14:paraId="5E0B43C0" w14:textId="77777777" w:rsidR="00BE212E" w:rsidRDefault="00741050">
      <w:pPr>
        <w:spacing w:after="33" w:line="259" w:lineRule="auto"/>
        <w:ind w:left="722" w:right="-95"/>
        <w:rPr>
          <w:b/>
          <w:sz w:val="22"/>
        </w:rPr>
      </w:pPr>
      <w:r>
        <w:rPr>
          <w:b/>
          <w:sz w:val="22"/>
        </w:rPr>
        <w:t xml:space="preserve">ALCANCE DE LA ACTIVIDAD                                                                      </w:t>
      </w:r>
      <w:r w:rsidR="00CF5C33">
        <w:rPr>
          <w:b/>
          <w:sz w:val="22"/>
        </w:rPr>
        <w:t>1</w:t>
      </w:r>
    </w:p>
    <w:p w14:paraId="71330FFD" w14:textId="77777777" w:rsidR="00BE212E" w:rsidRDefault="00BE212E">
      <w:pPr>
        <w:spacing w:after="33" w:line="259" w:lineRule="auto"/>
        <w:ind w:left="722" w:right="709"/>
        <w:rPr>
          <w:b/>
          <w:sz w:val="22"/>
        </w:rPr>
      </w:pPr>
    </w:p>
    <w:p w14:paraId="4EF944AF" w14:textId="77777777" w:rsidR="00BE212E" w:rsidRDefault="00741050">
      <w:pPr>
        <w:spacing w:after="33" w:line="259" w:lineRule="auto"/>
        <w:ind w:left="722" w:right="-95"/>
        <w:rPr>
          <w:b/>
          <w:sz w:val="22"/>
        </w:rPr>
      </w:pPr>
      <w:r>
        <w:rPr>
          <w:b/>
          <w:sz w:val="22"/>
        </w:rPr>
        <w:t>RESULTADOS DE LA ACTIVIDAD                                                              2</w:t>
      </w:r>
    </w:p>
    <w:p w14:paraId="4BCCDD71" w14:textId="77777777" w:rsidR="00BE212E" w:rsidRDefault="00BE212E">
      <w:pPr>
        <w:spacing w:after="33" w:line="259" w:lineRule="auto"/>
        <w:ind w:left="722" w:right="-95"/>
        <w:rPr>
          <w:b/>
          <w:sz w:val="22"/>
        </w:rPr>
      </w:pPr>
    </w:p>
    <w:p w14:paraId="0D581929" w14:textId="77777777" w:rsidR="00BE212E" w:rsidRDefault="00741050">
      <w:pPr>
        <w:spacing w:after="33" w:line="259" w:lineRule="auto"/>
        <w:ind w:left="722" w:right="-95"/>
        <w:rPr>
          <w:b/>
          <w:sz w:val="22"/>
        </w:rPr>
      </w:pPr>
      <w:r>
        <w:rPr>
          <w:b/>
          <w:sz w:val="22"/>
        </w:rPr>
        <w:t xml:space="preserve">CONCLUSIONES                                                                                          </w:t>
      </w:r>
      <w:r w:rsidR="00CF5C33">
        <w:rPr>
          <w:b/>
          <w:sz w:val="22"/>
        </w:rPr>
        <w:t>9</w:t>
      </w:r>
    </w:p>
    <w:p w14:paraId="07C9FCF6" w14:textId="77777777" w:rsidR="00BE212E" w:rsidRDefault="00BE212E">
      <w:pPr>
        <w:spacing w:after="33" w:line="259" w:lineRule="auto"/>
        <w:ind w:left="722" w:right="-95"/>
        <w:rPr>
          <w:b/>
          <w:sz w:val="22"/>
        </w:rPr>
      </w:pPr>
    </w:p>
    <w:p w14:paraId="6AFA0C48" w14:textId="77777777" w:rsidR="00BE212E" w:rsidRDefault="00741050">
      <w:pPr>
        <w:spacing w:after="33" w:line="259" w:lineRule="auto"/>
        <w:ind w:left="722" w:right="-95"/>
        <w:rPr>
          <w:b/>
          <w:sz w:val="22"/>
        </w:rPr>
      </w:pPr>
      <w:r>
        <w:rPr>
          <w:b/>
          <w:sz w:val="22"/>
        </w:rPr>
        <w:t xml:space="preserve">RECOMENDACIONES                                                                                </w:t>
      </w:r>
      <w:r w:rsidR="00CF5C33">
        <w:rPr>
          <w:b/>
          <w:sz w:val="22"/>
        </w:rPr>
        <w:t>12</w:t>
      </w:r>
    </w:p>
    <w:p w14:paraId="15B618B9" w14:textId="77777777" w:rsidR="00BE212E" w:rsidRDefault="00BE212E">
      <w:pPr>
        <w:spacing w:after="33" w:line="259" w:lineRule="auto"/>
        <w:ind w:left="722" w:right="-95"/>
        <w:rPr>
          <w:b/>
          <w:sz w:val="22"/>
        </w:rPr>
      </w:pPr>
    </w:p>
    <w:p w14:paraId="05DF40B6" w14:textId="77777777" w:rsidR="00BE212E" w:rsidRDefault="00741050">
      <w:pPr>
        <w:spacing w:after="33" w:line="259" w:lineRule="auto"/>
        <w:ind w:left="722" w:right="-95"/>
        <w:rPr>
          <w:b/>
          <w:sz w:val="22"/>
        </w:rPr>
      </w:pPr>
      <w:r>
        <w:rPr>
          <w:b/>
          <w:sz w:val="22"/>
        </w:rPr>
        <w:t xml:space="preserve">ANEXO                                                                                                         </w:t>
      </w:r>
      <w:r w:rsidR="00594B9C">
        <w:rPr>
          <w:b/>
          <w:sz w:val="22"/>
        </w:rPr>
        <w:t>15</w:t>
      </w:r>
    </w:p>
    <w:p w14:paraId="60C22EE0" w14:textId="77777777" w:rsidR="00BE212E" w:rsidRDefault="00BE212E">
      <w:pPr>
        <w:spacing w:after="33" w:line="259" w:lineRule="auto"/>
        <w:ind w:left="722" w:right="-95"/>
        <w:rPr>
          <w:b/>
          <w:sz w:val="22"/>
          <w:lang w:val="es-MX"/>
        </w:rPr>
      </w:pPr>
    </w:p>
    <w:p w14:paraId="148D4063" w14:textId="77777777" w:rsidR="00BE212E" w:rsidRDefault="00BE212E">
      <w:pPr>
        <w:spacing w:after="33" w:line="259" w:lineRule="auto"/>
        <w:ind w:left="722" w:right="709"/>
        <w:rPr>
          <w:b/>
          <w:sz w:val="22"/>
        </w:rPr>
      </w:pPr>
    </w:p>
    <w:p w14:paraId="09EBD6DB" w14:textId="77777777" w:rsidR="00BE212E" w:rsidRDefault="00BE212E">
      <w:pPr>
        <w:pStyle w:val="TDC1"/>
        <w:tabs>
          <w:tab w:val="right" w:pos="8117"/>
        </w:tabs>
        <w:adjustRightInd w:val="0"/>
        <w:spacing w:line="240" w:lineRule="auto"/>
        <w:ind w:firstLine="0"/>
        <w:rPr>
          <w:sz w:val="22"/>
        </w:rPr>
      </w:pPr>
    </w:p>
    <w:p w14:paraId="379E4E93" w14:textId="77777777" w:rsidR="00BE212E" w:rsidRDefault="00BE212E">
      <w:pPr>
        <w:rPr>
          <w:sz w:val="22"/>
        </w:rPr>
      </w:pPr>
    </w:p>
    <w:p w14:paraId="4F392E06" w14:textId="77777777" w:rsidR="00BE212E" w:rsidRDefault="00BE212E">
      <w:pPr>
        <w:rPr>
          <w:sz w:val="22"/>
        </w:rPr>
      </w:pPr>
    </w:p>
    <w:p w14:paraId="5FA7871A" w14:textId="77777777" w:rsidR="00BE212E" w:rsidRDefault="00BE212E">
      <w:pPr>
        <w:rPr>
          <w:sz w:val="22"/>
        </w:rPr>
      </w:pPr>
    </w:p>
    <w:p w14:paraId="38F6D201" w14:textId="77777777" w:rsidR="00BE212E" w:rsidRDefault="00BE212E">
      <w:pPr>
        <w:rPr>
          <w:sz w:val="22"/>
        </w:rPr>
      </w:pPr>
    </w:p>
    <w:p w14:paraId="6FE336DE" w14:textId="77777777" w:rsidR="00BE212E" w:rsidRDefault="00BE212E">
      <w:pPr>
        <w:rPr>
          <w:sz w:val="22"/>
        </w:rPr>
      </w:pPr>
    </w:p>
    <w:p w14:paraId="7ABCDFED" w14:textId="77777777" w:rsidR="00BE212E" w:rsidRDefault="00BE212E">
      <w:pPr>
        <w:jc w:val="center"/>
        <w:rPr>
          <w:sz w:val="22"/>
        </w:rPr>
      </w:pPr>
    </w:p>
    <w:p w14:paraId="3AE77BE9" w14:textId="77777777" w:rsidR="00BE212E" w:rsidRDefault="00BE212E">
      <w:pPr>
        <w:rPr>
          <w:sz w:val="22"/>
        </w:rPr>
      </w:pPr>
    </w:p>
    <w:p w14:paraId="5D897A60" w14:textId="77777777" w:rsidR="00BE212E" w:rsidRDefault="00BE212E">
      <w:pPr>
        <w:rPr>
          <w:sz w:val="22"/>
        </w:rPr>
      </w:pPr>
    </w:p>
    <w:p w14:paraId="7E28A1D1" w14:textId="77777777" w:rsidR="00BE212E" w:rsidRDefault="00BE212E">
      <w:pPr>
        <w:rPr>
          <w:sz w:val="22"/>
        </w:rPr>
      </w:pPr>
    </w:p>
    <w:p w14:paraId="77D4D32C" w14:textId="77777777" w:rsidR="00BE212E" w:rsidRDefault="00BE212E">
      <w:pPr>
        <w:rPr>
          <w:sz w:val="22"/>
        </w:rPr>
      </w:pPr>
    </w:p>
    <w:p w14:paraId="3AB62FC1" w14:textId="77777777" w:rsidR="00BE212E" w:rsidRDefault="00BE212E">
      <w:pPr>
        <w:rPr>
          <w:sz w:val="22"/>
        </w:rPr>
      </w:pPr>
    </w:p>
    <w:p w14:paraId="7A52C0D2" w14:textId="77777777" w:rsidR="00BE212E" w:rsidRDefault="00BE212E">
      <w:pPr>
        <w:rPr>
          <w:sz w:val="22"/>
        </w:rPr>
      </w:pPr>
    </w:p>
    <w:p w14:paraId="53BC43F4" w14:textId="77777777" w:rsidR="00BE212E" w:rsidRDefault="00BE212E">
      <w:pPr>
        <w:rPr>
          <w:sz w:val="22"/>
        </w:rPr>
        <w:sectPr w:rsidR="00BE212E">
          <w:headerReference w:type="default" r:id="rId18"/>
          <w:pgSz w:w="12240" w:h="15840"/>
          <w:pgMar w:top="1159" w:right="2412" w:bottom="665" w:left="1701" w:header="720" w:footer="519" w:gutter="0"/>
          <w:cols w:space="720"/>
        </w:sectPr>
      </w:pPr>
    </w:p>
    <w:p w14:paraId="7887D7A8" w14:textId="77777777" w:rsidR="00BE212E" w:rsidRDefault="00741050">
      <w:pPr>
        <w:pStyle w:val="Ttulo1"/>
        <w:numPr>
          <w:ilvl w:val="0"/>
          <w:numId w:val="1"/>
        </w:numPr>
        <w:spacing w:after="0" w:line="240" w:lineRule="auto"/>
        <w:ind w:left="0" w:hanging="284"/>
        <w:rPr>
          <w:sz w:val="22"/>
        </w:rPr>
      </w:pPr>
      <w:bookmarkStart w:id="0" w:name="_Toc90291507"/>
      <w:bookmarkStart w:id="1" w:name="_Toc63597052"/>
      <w:r>
        <w:rPr>
          <w:sz w:val="22"/>
        </w:rPr>
        <w:lastRenderedPageBreak/>
        <w:t>INTRODUCCIÓN</w:t>
      </w:r>
      <w:bookmarkEnd w:id="0"/>
      <w:bookmarkEnd w:id="1"/>
    </w:p>
    <w:p w14:paraId="0E693714" w14:textId="77777777" w:rsidR="00BE212E" w:rsidRDefault="00BE212E">
      <w:pPr>
        <w:pStyle w:val="Ttulo1"/>
        <w:spacing w:after="0" w:line="240" w:lineRule="auto"/>
        <w:ind w:left="-5"/>
        <w:rPr>
          <w:sz w:val="22"/>
        </w:rPr>
      </w:pPr>
    </w:p>
    <w:p w14:paraId="7572B53B" w14:textId="77777777" w:rsidR="00BE212E" w:rsidRDefault="00741050">
      <w:pPr>
        <w:spacing w:after="0" w:line="240" w:lineRule="auto"/>
        <w:ind w:left="0"/>
        <w:rPr>
          <w:sz w:val="22"/>
        </w:rPr>
      </w:pPr>
      <w:r>
        <w:rPr>
          <w:sz w:val="22"/>
        </w:rPr>
        <w:t xml:space="preserve">De conformidad con el </w:t>
      </w:r>
      <w:r>
        <w:rPr>
          <w:sz w:val="22"/>
          <w:lang w:val="es-MX"/>
        </w:rPr>
        <w:t>nombramiento</w:t>
      </w:r>
      <w:r>
        <w:rPr>
          <w:sz w:val="22"/>
        </w:rPr>
        <w:t xml:space="preserve"> No. O-DIDAI/SUB-170-2023, de fecha 4 de octubre de 2023, fui designada para realizar </w:t>
      </w:r>
      <w:r>
        <w:rPr>
          <w:spacing w:val="9"/>
          <w:sz w:val="22"/>
          <w:shd w:val="clear" w:color="auto" w:fill="FFFFFF"/>
        </w:rPr>
        <w:t>consejo o consultoría de verificación del cumplimiento de la normativa aplicable a los movimientos administrativos, bloqueo de salarios, arqueo de fondos rotativos internos y cupones de combustible en la dirección departamental de Quetzaltenango</w:t>
      </w:r>
      <w:r>
        <w:rPr>
          <w:sz w:val="22"/>
        </w:rPr>
        <w:t>, por el período del 01 de enero al 30 de septiembre de 2023.</w:t>
      </w:r>
    </w:p>
    <w:p w14:paraId="4C9F96C3" w14:textId="77777777" w:rsidR="00BE212E" w:rsidRDefault="00BE212E">
      <w:pPr>
        <w:spacing w:after="0" w:line="240" w:lineRule="auto"/>
        <w:ind w:left="0" w:firstLine="0"/>
        <w:rPr>
          <w:sz w:val="22"/>
        </w:rPr>
      </w:pPr>
    </w:p>
    <w:p w14:paraId="21679A46" w14:textId="77777777" w:rsidR="00BE212E" w:rsidRDefault="00741050">
      <w:pPr>
        <w:pStyle w:val="Prrafodelista"/>
        <w:numPr>
          <w:ilvl w:val="0"/>
          <w:numId w:val="1"/>
        </w:numPr>
        <w:spacing w:after="0" w:line="240" w:lineRule="auto"/>
        <w:ind w:left="0" w:hanging="284"/>
        <w:rPr>
          <w:b/>
          <w:sz w:val="22"/>
        </w:rPr>
      </w:pPr>
      <w:r>
        <w:rPr>
          <w:b/>
          <w:sz w:val="22"/>
        </w:rPr>
        <w:t xml:space="preserve">OBJETIVOS </w:t>
      </w:r>
    </w:p>
    <w:p w14:paraId="1E962455" w14:textId="77777777" w:rsidR="00BE212E" w:rsidRDefault="00741050">
      <w:pPr>
        <w:spacing w:after="0" w:line="240" w:lineRule="auto"/>
        <w:ind w:left="-5"/>
        <w:rPr>
          <w:b/>
          <w:sz w:val="22"/>
        </w:rPr>
      </w:pPr>
      <w:r>
        <w:rPr>
          <w:b/>
          <w:sz w:val="22"/>
        </w:rPr>
        <w:t xml:space="preserve">  </w:t>
      </w:r>
    </w:p>
    <w:p w14:paraId="00FC8D80" w14:textId="77777777" w:rsidR="00BE212E" w:rsidRDefault="00741050">
      <w:pPr>
        <w:spacing w:after="0" w:line="240" w:lineRule="auto"/>
        <w:ind w:left="0"/>
        <w:rPr>
          <w:b/>
          <w:bCs/>
          <w:sz w:val="22"/>
        </w:rPr>
      </w:pPr>
      <w:r>
        <w:rPr>
          <w:b/>
          <w:bCs/>
          <w:sz w:val="22"/>
        </w:rPr>
        <w:t>General</w:t>
      </w:r>
    </w:p>
    <w:p w14:paraId="73CD18F3" w14:textId="77777777" w:rsidR="00BE212E" w:rsidRDefault="00741050">
      <w:pPr>
        <w:spacing w:after="0" w:line="240" w:lineRule="auto"/>
        <w:ind w:left="0"/>
        <w:rPr>
          <w:sz w:val="22"/>
        </w:rPr>
      </w:pPr>
      <w:r>
        <w:rPr>
          <w:sz w:val="22"/>
        </w:rPr>
        <w:t>Verificar el cumplimiento de la normativa aplicable a los movimientos administrativos, bloqueo de salarios, arqueo de fondos rotativos internos y cupones de combustible.</w:t>
      </w:r>
    </w:p>
    <w:p w14:paraId="1E431DFD" w14:textId="77777777" w:rsidR="00BE212E" w:rsidRDefault="00BE212E">
      <w:pPr>
        <w:spacing w:after="0" w:line="240" w:lineRule="auto"/>
        <w:ind w:left="0"/>
        <w:rPr>
          <w:sz w:val="22"/>
        </w:rPr>
      </w:pPr>
    </w:p>
    <w:p w14:paraId="0FE22DBB" w14:textId="77777777" w:rsidR="00BE212E" w:rsidRDefault="00741050">
      <w:pPr>
        <w:spacing w:after="0" w:line="240" w:lineRule="auto"/>
        <w:ind w:left="0"/>
        <w:rPr>
          <w:b/>
          <w:bCs/>
          <w:sz w:val="22"/>
        </w:rPr>
      </w:pPr>
      <w:r>
        <w:rPr>
          <w:b/>
          <w:bCs/>
          <w:sz w:val="22"/>
        </w:rPr>
        <w:t>Específicos</w:t>
      </w:r>
    </w:p>
    <w:p w14:paraId="730128F6" w14:textId="77777777" w:rsidR="00BE212E" w:rsidRDefault="00741050">
      <w:pPr>
        <w:pStyle w:val="Prrafodelista"/>
        <w:numPr>
          <w:ilvl w:val="0"/>
          <w:numId w:val="2"/>
        </w:numPr>
        <w:spacing w:after="0" w:line="240" w:lineRule="auto"/>
        <w:ind w:left="284" w:hanging="284"/>
        <w:rPr>
          <w:sz w:val="22"/>
        </w:rPr>
      </w:pPr>
      <w:r>
        <w:rPr>
          <w:sz w:val="22"/>
        </w:rPr>
        <w:t>Verifique si los movimientos administrativos generaron sueldos pagados no devengados y si se realizó el bloqueo de salarios oportunamente.</w:t>
      </w:r>
    </w:p>
    <w:p w14:paraId="0E8D50E5" w14:textId="77777777" w:rsidR="00BE212E" w:rsidRDefault="00BE212E">
      <w:pPr>
        <w:spacing w:after="0" w:line="240" w:lineRule="auto"/>
        <w:ind w:left="284" w:hanging="284"/>
        <w:rPr>
          <w:sz w:val="22"/>
        </w:rPr>
      </w:pPr>
    </w:p>
    <w:p w14:paraId="5E65077A" w14:textId="77777777" w:rsidR="00BE212E" w:rsidRDefault="00741050">
      <w:pPr>
        <w:pStyle w:val="Prrafodelista"/>
        <w:numPr>
          <w:ilvl w:val="0"/>
          <w:numId w:val="2"/>
        </w:numPr>
        <w:spacing w:after="0" w:line="240" w:lineRule="auto"/>
        <w:ind w:left="284" w:hanging="284"/>
        <w:rPr>
          <w:sz w:val="22"/>
        </w:rPr>
      </w:pPr>
      <w:r>
        <w:rPr>
          <w:sz w:val="22"/>
        </w:rPr>
        <w:t>Practicar arqueos de fondos rotativos internos y cupones de combustible para verificar el cumplimiento de la normativa y procedimientos de control interno.</w:t>
      </w:r>
    </w:p>
    <w:p w14:paraId="64DCCC8D" w14:textId="77777777" w:rsidR="00BE212E" w:rsidRDefault="00BE212E">
      <w:pPr>
        <w:spacing w:after="0" w:line="240" w:lineRule="auto"/>
        <w:ind w:left="284" w:hanging="284"/>
        <w:rPr>
          <w:sz w:val="22"/>
        </w:rPr>
      </w:pPr>
    </w:p>
    <w:p w14:paraId="05A03962" w14:textId="77777777" w:rsidR="00BE212E" w:rsidRDefault="00741050">
      <w:pPr>
        <w:pStyle w:val="Prrafodelista"/>
        <w:numPr>
          <w:ilvl w:val="0"/>
          <w:numId w:val="2"/>
        </w:numPr>
        <w:spacing w:after="0" w:line="240" w:lineRule="auto"/>
        <w:ind w:left="284" w:hanging="284"/>
        <w:rPr>
          <w:sz w:val="22"/>
        </w:rPr>
      </w:pPr>
      <w:r>
        <w:rPr>
          <w:sz w:val="22"/>
        </w:rPr>
        <w:t>Verificar que el personal administrativo de la DIDEDUC registre su asistencia.</w:t>
      </w:r>
    </w:p>
    <w:p w14:paraId="6EC61740" w14:textId="77777777" w:rsidR="00BE212E" w:rsidRDefault="00BE212E">
      <w:pPr>
        <w:spacing w:after="0" w:line="240" w:lineRule="auto"/>
        <w:ind w:left="284" w:hanging="284"/>
        <w:rPr>
          <w:sz w:val="22"/>
        </w:rPr>
      </w:pPr>
    </w:p>
    <w:p w14:paraId="4076EA5C" w14:textId="77777777" w:rsidR="00BE212E" w:rsidRDefault="00741050">
      <w:pPr>
        <w:pStyle w:val="Prrafodelista"/>
        <w:numPr>
          <w:ilvl w:val="0"/>
          <w:numId w:val="2"/>
        </w:numPr>
        <w:spacing w:after="0" w:line="240" w:lineRule="auto"/>
        <w:ind w:left="284" w:hanging="284"/>
        <w:rPr>
          <w:sz w:val="22"/>
        </w:rPr>
      </w:pPr>
      <w:r>
        <w:rPr>
          <w:sz w:val="22"/>
        </w:rPr>
        <w:t xml:space="preserve">Constatar que el personal de la DIDEDUC se encuentre físicamente en sus labores. </w:t>
      </w:r>
    </w:p>
    <w:p w14:paraId="2D09ABDB" w14:textId="77777777" w:rsidR="00BE212E" w:rsidRDefault="00741050">
      <w:pPr>
        <w:spacing w:after="0" w:line="240" w:lineRule="auto"/>
        <w:ind w:left="0" w:firstLine="0"/>
        <w:rPr>
          <w:sz w:val="22"/>
        </w:rPr>
      </w:pPr>
      <w:r>
        <w:rPr>
          <w:sz w:val="22"/>
        </w:rPr>
        <w:t xml:space="preserve"> </w:t>
      </w:r>
    </w:p>
    <w:p w14:paraId="6712C1A1" w14:textId="77777777" w:rsidR="00BE212E" w:rsidRDefault="00741050">
      <w:pPr>
        <w:pStyle w:val="Prrafodelista"/>
        <w:numPr>
          <w:ilvl w:val="0"/>
          <w:numId w:val="1"/>
        </w:numPr>
        <w:spacing w:after="0" w:line="240" w:lineRule="auto"/>
        <w:ind w:left="0" w:hanging="284"/>
        <w:rPr>
          <w:b/>
          <w:sz w:val="22"/>
        </w:rPr>
      </w:pPr>
      <w:r>
        <w:rPr>
          <w:b/>
          <w:sz w:val="22"/>
        </w:rPr>
        <w:t xml:space="preserve">ALCANCE DE LA ACTIVIDAD </w:t>
      </w:r>
    </w:p>
    <w:p w14:paraId="559B2BDB" w14:textId="77777777" w:rsidR="00BE212E" w:rsidRDefault="00BE212E">
      <w:pPr>
        <w:spacing w:after="0" w:line="240" w:lineRule="auto"/>
        <w:ind w:left="-5"/>
        <w:rPr>
          <w:sz w:val="22"/>
        </w:rPr>
      </w:pPr>
    </w:p>
    <w:p w14:paraId="3CEE5FC1" w14:textId="77777777" w:rsidR="00BE212E" w:rsidRDefault="00741050">
      <w:pPr>
        <w:spacing w:after="0" w:line="240" w:lineRule="auto"/>
        <w:ind w:left="0" w:right="46"/>
        <w:rPr>
          <w:sz w:val="22"/>
        </w:rPr>
      </w:pPr>
      <w:r>
        <w:rPr>
          <w:sz w:val="22"/>
        </w:rPr>
        <w:t>En la verificación del cumplimiento de la normativa aplicable a los movimientos administrativos, bloqueo de salarios, arqueo de fondos rotativos internos y cupones de combustible, de conformidad con el Nombramiento No.</w:t>
      </w:r>
      <w:r>
        <w:rPr>
          <w:rStyle w:val="15"/>
          <w:rFonts w:ascii="Arial" w:hAnsi="Arial" w:cs="Arial"/>
          <w:sz w:val="22"/>
        </w:rPr>
        <w:t xml:space="preserve"> O-DIDAI/SUB-170-2023 de fecha 04 de octubre de 2023,</w:t>
      </w:r>
      <w:r>
        <w:rPr>
          <w:sz w:val="22"/>
        </w:rPr>
        <w:t xml:space="preserve"> emitido por la Directora de Auditoría Interna del Ministerio de Educación, comprendió la revisión del proceso de registro de los movimientos administrativos de personal, generados en el Sistema de Nóminas y Registro de Personal –Guatenóminas-, para verificar si el mismo se realizó de forma oportuna y si se efectuaron sueldos pagados no devengados, ver anexos 1 y 2. De igual manera, que se haya realizado el registro oportuno de bloqueo de salarios, ver anexos 3 y 4.  Y el cumplimiento de la normativa y procedimientos de control interno en los Fondos Rotativos Internos y cupones de combustible, de conformidad con la normativa aplicable, en la Dirección Departamental de Educación de Quetzaltenango,  por el período comprendido del 01 de enero al 30 de septiembre de 2023.</w:t>
      </w:r>
    </w:p>
    <w:p w14:paraId="1FDC37DF" w14:textId="77777777" w:rsidR="00BE212E" w:rsidRDefault="00741050">
      <w:pPr>
        <w:spacing w:after="0" w:line="240" w:lineRule="auto"/>
        <w:ind w:left="0"/>
        <w:rPr>
          <w:sz w:val="22"/>
        </w:rPr>
      </w:pPr>
      <w:r>
        <w:rPr>
          <w:sz w:val="22"/>
        </w:rPr>
        <w:t xml:space="preserve"> </w:t>
      </w:r>
    </w:p>
    <w:p w14:paraId="5E5827CC" w14:textId="77777777" w:rsidR="00BE212E" w:rsidRDefault="00741050">
      <w:pPr>
        <w:spacing w:after="0" w:line="240" w:lineRule="auto"/>
        <w:ind w:left="0"/>
        <w:rPr>
          <w:sz w:val="22"/>
        </w:rPr>
      </w:pPr>
      <w:r>
        <w:rPr>
          <w:sz w:val="22"/>
        </w:rPr>
        <w:t>Se evaluó una muestra de 206 casos de movimientos de personal, integrados de la siguiente forma: 6 casos por ascenso; 9 casos por destitución; 21 casos por fallecimiento; 30 casos por jubilación; 2 casos por renuncia; 15 casos por suspensión del IGSS por accidente; 60 casos por suspensión de IGSS por enfermedad; 39 casos por suspensión del IGSS por gravidez; 20 casos por suspensión del IGSS por gravidez 021; 2 casos por suspensión del IGSS por gravidez interinato; 1 caso por suspensión disciplinaria 021; y 1 caso por suspensión por aprehensión, detención y prisión preventiva.</w:t>
      </w:r>
    </w:p>
    <w:p w14:paraId="76FBA961" w14:textId="77777777" w:rsidR="00BE212E" w:rsidRDefault="00BE212E">
      <w:pPr>
        <w:spacing w:after="0" w:line="240" w:lineRule="auto"/>
        <w:ind w:left="0" w:firstLine="0"/>
        <w:rPr>
          <w:sz w:val="22"/>
        </w:rPr>
      </w:pPr>
    </w:p>
    <w:p w14:paraId="2F9DDA23" w14:textId="77777777" w:rsidR="00CF5C33" w:rsidRDefault="00CF5C33">
      <w:pPr>
        <w:spacing w:after="0" w:line="240" w:lineRule="auto"/>
        <w:ind w:left="0" w:firstLine="0"/>
        <w:rPr>
          <w:sz w:val="22"/>
        </w:rPr>
      </w:pPr>
    </w:p>
    <w:p w14:paraId="55C639C5" w14:textId="77777777" w:rsidR="00BE212E" w:rsidRDefault="00741050">
      <w:pPr>
        <w:pStyle w:val="Prrafodelista"/>
        <w:numPr>
          <w:ilvl w:val="0"/>
          <w:numId w:val="1"/>
        </w:numPr>
        <w:adjustRightInd w:val="0"/>
        <w:spacing w:after="0" w:line="240" w:lineRule="auto"/>
        <w:ind w:left="0" w:hanging="284"/>
        <w:rPr>
          <w:b/>
          <w:bCs/>
          <w:sz w:val="22"/>
        </w:rPr>
      </w:pPr>
      <w:r>
        <w:rPr>
          <w:b/>
          <w:bCs/>
          <w:sz w:val="22"/>
        </w:rPr>
        <w:lastRenderedPageBreak/>
        <w:t>RESULTADO DE LA ACTIVIDAD</w:t>
      </w:r>
    </w:p>
    <w:p w14:paraId="30A3183A" w14:textId="77777777" w:rsidR="00BE212E" w:rsidRDefault="00BE212E">
      <w:pPr>
        <w:adjustRightInd w:val="0"/>
        <w:spacing w:after="0" w:line="240" w:lineRule="auto"/>
        <w:rPr>
          <w:sz w:val="22"/>
        </w:rPr>
      </w:pPr>
    </w:p>
    <w:p w14:paraId="7BE544DB" w14:textId="77777777" w:rsidR="00BE212E" w:rsidRDefault="00741050">
      <w:pPr>
        <w:spacing w:after="0" w:line="240" w:lineRule="auto"/>
        <w:ind w:left="0"/>
        <w:rPr>
          <w:sz w:val="22"/>
        </w:rPr>
      </w:pPr>
      <w:r>
        <w:rPr>
          <w:sz w:val="22"/>
        </w:rPr>
        <w:t>El resultado del trabajo realizado se resume a continuación:</w:t>
      </w:r>
    </w:p>
    <w:p w14:paraId="258F72F5" w14:textId="77777777" w:rsidR="00BE212E" w:rsidRDefault="00BE212E">
      <w:pPr>
        <w:spacing w:after="0" w:line="240" w:lineRule="auto"/>
        <w:ind w:left="0"/>
        <w:rPr>
          <w:sz w:val="22"/>
        </w:rPr>
      </w:pPr>
    </w:p>
    <w:p w14:paraId="0B39DBFA" w14:textId="77777777" w:rsidR="00BE212E" w:rsidRDefault="00741050">
      <w:pPr>
        <w:pStyle w:val="Prrafodelista"/>
        <w:numPr>
          <w:ilvl w:val="0"/>
          <w:numId w:val="3"/>
        </w:numPr>
        <w:spacing w:after="0" w:line="240" w:lineRule="auto"/>
        <w:ind w:left="284" w:hanging="283"/>
        <w:rPr>
          <w:sz w:val="22"/>
        </w:rPr>
      </w:pPr>
      <w:r>
        <w:rPr>
          <w:sz w:val="22"/>
        </w:rPr>
        <w:t>Se verificó en el Sistema de Nóminas y Registro de Personal –GUATENÓMINAS-, una muestra de 206 movimientos de personal, realizados durante el período del 01 de enero al 30 de septiembre de 2023, estableciéndose lo siguiente:</w:t>
      </w:r>
    </w:p>
    <w:p w14:paraId="45B8B76C" w14:textId="77777777" w:rsidR="00BE212E" w:rsidRDefault="00BE212E">
      <w:pPr>
        <w:spacing w:after="0" w:line="240" w:lineRule="auto"/>
        <w:ind w:left="0" w:firstLine="0"/>
        <w:rPr>
          <w:sz w:val="22"/>
        </w:rPr>
      </w:pPr>
    </w:p>
    <w:p w14:paraId="5A618D83" w14:textId="77777777" w:rsidR="00BE212E" w:rsidRDefault="00741050">
      <w:pPr>
        <w:pStyle w:val="Prrafodelista"/>
        <w:numPr>
          <w:ilvl w:val="1"/>
          <w:numId w:val="1"/>
        </w:numPr>
        <w:spacing w:after="0" w:line="240" w:lineRule="auto"/>
        <w:ind w:left="567" w:hanging="284"/>
        <w:rPr>
          <w:sz w:val="22"/>
        </w:rPr>
      </w:pPr>
      <w:r>
        <w:rPr>
          <w:sz w:val="22"/>
        </w:rPr>
        <w:t xml:space="preserve">Se determinó que existen 37 movimientos de personal, a los cuales se les realizó el registro en el sistema de GUATENÓMINAS, posterior a los 60 días calendario de iniciada la acción. Ver anexo No. 1. Para lo cual, por medio de los oficios </w:t>
      </w:r>
      <w:r>
        <w:rPr>
          <w:bCs/>
          <w:sz w:val="21"/>
          <w:szCs w:val="21"/>
          <w:lang w:val="es-MX"/>
        </w:rPr>
        <w:t>O-</w:t>
      </w:r>
      <w:r>
        <w:rPr>
          <w:bCs/>
          <w:sz w:val="21"/>
          <w:szCs w:val="21"/>
        </w:rPr>
        <w:t>DIDA</w:t>
      </w:r>
      <w:r>
        <w:rPr>
          <w:bCs/>
          <w:sz w:val="21"/>
          <w:szCs w:val="21"/>
          <w:lang w:val="es-MX"/>
        </w:rPr>
        <w:t>I</w:t>
      </w:r>
      <w:r>
        <w:rPr>
          <w:bCs/>
          <w:sz w:val="21"/>
          <w:szCs w:val="21"/>
        </w:rPr>
        <w:t xml:space="preserve">/SUB-170-2023-10 y </w:t>
      </w:r>
      <w:r>
        <w:rPr>
          <w:bCs/>
          <w:sz w:val="21"/>
          <w:szCs w:val="21"/>
          <w:lang w:val="es-MX"/>
        </w:rPr>
        <w:t>O-</w:t>
      </w:r>
      <w:r>
        <w:rPr>
          <w:bCs/>
          <w:sz w:val="21"/>
          <w:szCs w:val="21"/>
        </w:rPr>
        <w:t>DIDA</w:t>
      </w:r>
      <w:r>
        <w:rPr>
          <w:bCs/>
          <w:sz w:val="21"/>
          <w:szCs w:val="21"/>
          <w:lang w:val="es-MX"/>
        </w:rPr>
        <w:t>I</w:t>
      </w:r>
      <w:r>
        <w:rPr>
          <w:bCs/>
          <w:sz w:val="21"/>
          <w:szCs w:val="21"/>
        </w:rPr>
        <w:t>/SUB-170-2023-12 de fecha 06 de noviembre de 2023,</w:t>
      </w:r>
      <w:r>
        <w:rPr>
          <w:b/>
          <w:bCs/>
          <w:sz w:val="21"/>
          <w:szCs w:val="21"/>
        </w:rPr>
        <w:t xml:space="preserve"> </w:t>
      </w:r>
      <w:r>
        <w:rPr>
          <w:sz w:val="22"/>
        </w:rPr>
        <w:t>se le solicitó por escrito a la máxima autoridad de esta dependencia, indicara las causas que generó dicha situación, a lo que por medio de la providencia No. 186/2023/HK/ firmada por la Jefe de Recursos Humanos, de fecha 10 de noviembre de 2023 y el oficio No. 275-2023/mep firmado por la Coordinadora de Gestión y Desarrollo de Personal, de fecha 07 de noviembre de 2023, indicaron lo siguiente:</w:t>
      </w:r>
    </w:p>
    <w:p w14:paraId="6B7ECE47" w14:textId="77777777" w:rsidR="00BE212E" w:rsidRDefault="00BE212E">
      <w:pPr>
        <w:pStyle w:val="Prrafodelista"/>
        <w:spacing w:after="0" w:line="240" w:lineRule="auto"/>
        <w:ind w:left="0" w:firstLine="0"/>
        <w:rPr>
          <w:sz w:val="22"/>
        </w:rPr>
      </w:pPr>
    </w:p>
    <w:p w14:paraId="7ABC6503" w14:textId="77777777" w:rsidR="00BE212E" w:rsidRDefault="00741050">
      <w:pPr>
        <w:pStyle w:val="Prrafodelista"/>
        <w:numPr>
          <w:ilvl w:val="0"/>
          <w:numId w:val="4"/>
        </w:numPr>
        <w:spacing w:after="0" w:line="240" w:lineRule="auto"/>
        <w:ind w:left="851" w:hanging="284"/>
        <w:rPr>
          <w:sz w:val="22"/>
        </w:rPr>
      </w:pPr>
      <w:r>
        <w:rPr>
          <w:sz w:val="22"/>
          <w:lang w:val="es-ES"/>
        </w:rPr>
        <w:t>Atraso por tener movimientos pendientes de registro de períodos anteriores.</w:t>
      </w:r>
    </w:p>
    <w:p w14:paraId="287C2199" w14:textId="77777777" w:rsidR="00BE212E" w:rsidRDefault="00741050">
      <w:pPr>
        <w:pStyle w:val="Prrafodelista"/>
        <w:numPr>
          <w:ilvl w:val="0"/>
          <w:numId w:val="4"/>
        </w:numPr>
        <w:spacing w:after="0" w:line="240" w:lineRule="auto"/>
        <w:ind w:left="851" w:hanging="284"/>
        <w:rPr>
          <w:sz w:val="22"/>
          <w:lang w:val="es-ES"/>
        </w:rPr>
      </w:pPr>
      <w:r>
        <w:rPr>
          <w:sz w:val="22"/>
          <w:lang w:val="es-ES"/>
        </w:rPr>
        <w:t xml:space="preserve">Entrega de expedientes de movimientos de personal a gestión y desarrollo de personal de forma tardía.  </w:t>
      </w:r>
    </w:p>
    <w:p w14:paraId="3D21A7A6" w14:textId="77777777" w:rsidR="00BE212E" w:rsidRDefault="00741050">
      <w:pPr>
        <w:pStyle w:val="Prrafodelista"/>
        <w:numPr>
          <w:ilvl w:val="0"/>
          <w:numId w:val="4"/>
        </w:numPr>
        <w:spacing w:after="0" w:line="240" w:lineRule="auto"/>
        <w:ind w:left="851" w:hanging="284"/>
        <w:rPr>
          <w:sz w:val="22"/>
          <w:lang w:val="es-ES"/>
        </w:rPr>
      </w:pPr>
      <w:r>
        <w:rPr>
          <w:sz w:val="22"/>
          <w:lang w:val="es-ES"/>
        </w:rPr>
        <w:t xml:space="preserve">Insolvencia de los servidores públicos por realizar los reintegros de forma tardía. </w:t>
      </w:r>
    </w:p>
    <w:p w14:paraId="4F296691" w14:textId="77777777" w:rsidR="00BE212E" w:rsidRDefault="00741050">
      <w:pPr>
        <w:pStyle w:val="Prrafodelista"/>
        <w:numPr>
          <w:ilvl w:val="0"/>
          <w:numId w:val="4"/>
        </w:numPr>
        <w:spacing w:after="0" w:line="240" w:lineRule="auto"/>
        <w:ind w:left="851" w:hanging="284"/>
        <w:rPr>
          <w:sz w:val="22"/>
          <w:lang w:val="es-ES"/>
        </w:rPr>
      </w:pPr>
      <w:r>
        <w:rPr>
          <w:sz w:val="22"/>
          <w:lang w:val="es-ES"/>
        </w:rPr>
        <w:t>Atraso en la emisión de los acuerdos ministeriales por fallecimiento y/o jubilación.</w:t>
      </w:r>
    </w:p>
    <w:p w14:paraId="0250ABA9" w14:textId="77777777" w:rsidR="00BE212E" w:rsidRDefault="00741050">
      <w:pPr>
        <w:pStyle w:val="Prrafodelista"/>
        <w:numPr>
          <w:ilvl w:val="0"/>
          <w:numId w:val="4"/>
        </w:numPr>
        <w:spacing w:after="0" w:line="240" w:lineRule="auto"/>
        <w:ind w:left="851" w:hanging="284"/>
        <w:rPr>
          <w:sz w:val="22"/>
          <w:lang w:val="es-ES"/>
        </w:rPr>
      </w:pPr>
      <w:r>
        <w:rPr>
          <w:sz w:val="22"/>
          <w:lang w:val="es-ES"/>
        </w:rPr>
        <w:t>Atraso por tener movimientos por enfermedad y posteriormente fallecieron.</w:t>
      </w:r>
    </w:p>
    <w:p w14:paraId="6BD623D8" w14:textId="77777777" w:rsidR="00BE212E" w:rsidRDefault="00741050">
      <w:pPr>
        <w:pStyle w:val="Prrafodelista"/>
        <w:numPr>
          <w:ilvl w:val="0"/>
          <w:numId w:val="4"/>
        </w:numPr>
        <w:spacing w:after="0" w:line="240" w:lineRule="auto"/>
        <w:ind w:left="851" w:hanging="284"/>
        <w:rPr>
          <w:sz w:val="22"/>
          <w:lang w:val="es-ES"/>
        </w:rPr>
      </w:pPr>
      <w:r>
        <w:rPr>
          <w:sz w:val="22"/>
          <w:lang w:val="es-ES"/>
        </w:rPr>
        <w:t xml:space="preserve">Registro incorrecto en </w:t>
      </w:r>
      <w:r>
        <w:rPr>
          <w:sz w:val="22"/>
        </w:rPr>
        <w:t>GUATENÓMINAS</w:t>
      </w:r>
      <w:r>
        <w:rPr>
          <w:sz w:val="22"/>
          <w:lang w:val="es-ES"/>
        </w:rPr>
        <w:t>.</w:t>
      </w:r>
    </w:p>
    <w:p w14:paraId="112A112E" w14:textId="77777777" w:rsidR="00BE212E" w:rsidRDefault="00741050">
      <w:pPr>
        <w:pStyle w:val="Prrafodelista"/>
        <w:numPr>
          <w:ilvl w:val="0"/>
          <w:numId w:val="4"/>
        </w:numPr>
        <w:spacing w:after="0" w:line="240" w:lineRule="auto"/>
        <w:ind w:left="851" w:hanging="284"/>
        <w:rPr>
          <w:sz w:val="22"/>
          <w:lang w:val="es-ES"/>
        </w:rPr>
      </w:pPr>
      <w:r>
        <w:rPr>
          <w:sz w:val="22"/>
          <w:lang w:val="es-ES"/>
        </w:rPr>
        <w:t>Atraso en la emisión de resolución por aprehensión.</w:t>
      </w:r>
    </w:p>
    <w:p w14:paraId="15E1D7EC" w14:textId="77777777" w:rsidR="00BE212E" w:rsidRDefault="00BE212E">
      <w:pPr>
        <w:pStyle w:val="Prrafodelista"/>
        <w:spacing w:after="0" w:line="240" w:lineRule="auto"/>
        <w:ind w:left="0" w:firstLine="0"/>
        <w:rPr>
          <w:sz w:val="22"/>
        </w:rPr>
      </w:pPr>
    </w:p>
    <w:p w14:paraId="142533C8" w14:textId="77777777" w:rsidR="00BE212E" w:rsidRDefault="00741050">
      <w:pPr>
        <w:pStyle w:val="Prrafodelista"/>
        <w:numPr>
          <w:ilvl w:val="1"/>
          <w:numId w:val="1"/>
        </w:numPr>
        <w:spacing w:after="0" w:line="240" w:lineRule="auto"/>
        <w:ind w:left="567" w:hanging="284"/>
        <w:rPr>
          <w:sz w:val="22"/>
        </w:rPr>
      </w:pPr>
      <w:r>
        <w:rPr>
          <w:sz w:val="22"/>
        </w:rPr>
        <w:t xml:space="preserve">Se estableció que, existen 2 servidores públicos a los que se les pagó sueldos pagados no devengados, los cuales a la fecha no han sido reintegrados, por un monto total de Q. </w:t>
      </w:r>
      <w:r>
        <w:rPr>
          <w:rFonts w:eastAsia="Times New Roman"/>
          <w:bCs/>
          <w:sz w:val="22"/>
          <w:lang w:val="es-ES" w:eastAsia="es-ES"/>
        </w:rPr>
        <w:t>19,321.80. Ver</w:t>
      </w:r>
      <w:r>
        <w:rPr>
          <w:sz w:val="22"/>
        </w:rPr>
        <w:t xml:space="preserve"> anexo No. 2); de lo cual, por medio de los oficios </w:t>
      </w:r>
      <w:r>
        <w:rPr>
          <w:bCs/>
          <w:sz w:val="22"/>
          <w:lang w:val="es-MX"/>
        </w:rPr>
        <w:t>O-</w:t>
      </w:r>
      <w:r>
        <w:rPr>
          <w:bCs/>
          <w:sz w:val="22"/>
        </w:rPr>
        <w:t>DIDA</w:t>
      </w:r>
      <w:r>
        <w:rPr>
          <w:bCs/>
          <w:sz w:val="22"/>
          <w:lang w:val="es-MX"/>
        </w:rPr>
        <w:t>I</w:t>
      </w:r>
      <w:r>
        <w:rPr>
          <w:bCs/>
          <w:sz w:val="22"/>
        </w:rPr>
        <w:t>/SUB-170-2023-10, de fecha 06 de noviembre de 2023,</w:t>
      </w:r>
      <w:r>
        <w:rPr>
          <w:b/>
          <w:bCs/>
          <w:sz w:val="22"/>
        </w:rPr>
        <w:t xml:space="preserve"> </w:t>
      </w:r>
      <w:r>
        <w:rPr>
          <w:sz w:val="22"/>
        </w:rPr>
        <w:t>se les solicitó por escrito a la máxima autoridad de esta dependencia, l</w:t>
      </w:r>
      <w:r>
        <w:rPr>
          <w:rFonts w:eastAsia="Calibri"/>
          <w:spacing w:val="9"/>
          <w:sz w:val="22"/>
          <w:shd w:val="clear" w:color="auto" w:fill="FFFFFF"/>
        </w:rPr>
        <w:t>a confirmación de los montos de los sueldos pagados no devengados, a lo que por medio del oficio No.124-2023 mitr/RRHH, de fecha 10 de noviembre de 2023, informaron que:</w:t>
      </w:r>
    </w:p>
    <w:p w14:paraId="72403839" w14:textId="77777777" w:rsidR="00BE212E" w:rsidRDefault="00BE212E">
      <w:pPr>
        <w:pStyle w:val="Prrafodelista"/>
        <w:spacing w:after="0" w:line="240" w:lineRule="auto"/>
        <w:ind w:left="0" w:firstLine="0"/>
        <w:rPr>
          <w:sz w:val="22"/>
        </w:rPr>
      </w:pPr>
    </w:p>
    <w:p w14:paraId="24B9E83B" w14:textId="77777777" w:rsidR="00BE212E" w:rsidRDefault="00741050">
      <w:pPr>
        <w:pStyle w:val="Prrafodelista"/>
        <w:numPr>
          <w:ilvl w:val="0"/>
          <w:numId w:val="5"/>
        </w:numPr>
        <w:spacing w:after="0" w:line="240" w:lineRule="auto"/>
        <w:ind w:left="851" w:hanging="284"/>
        <w:rPr>
          <w:sz w:val="22"/>
        </w:rPr>
      </w:pPr>
      <w:r>
        <w:rPr>
          <w:sz w:val="22"/>
        </w:rPr>
        <w:t>En el caso de Hermogenes Pum Estrada, las boletas de reintegro se encuentran en trámite.</w:t>
      </w:r>
    </w:p>
    <w:p w14:paraId="0B0EED4A" w14:textId="77777777" w:rsidR="00BE212E" w:rsidRDefault="00741050">
      <w:pPr>
        <w:pStyle w:val="Prrafodelista"/>
        <w:numPr>
          <w:ilvl w:val="0"/>
          <w:numId w:val="5"/>
        </w:numPr>
        <w:spacing w:after="0" w:line="240" w:lineRule="auto"/>
        <w:ind w:left="851" w:hanging="284"/>
        <w:rPr>
          <w:sz w:val="22"/>
        </w:rPr>
      </w:pPr>
      <w:r>
        <w:rPr>
          <w:sz w:val="22"/>
        </w:rPr>
        <w:t>En el caso de Enriqueta Ramos López, cancelo un monto de Q.1,617.24, según boletas No. 873472, 872684 y 872685, para seguir con el trámite de Jubilación. Se desconoce el motivo por el cual el departamento de nóminas y salarios del MINEDUC, emitió las boletas de reintegro por el monto indicado. Esta unidad depende de los documentos emitidos por Nóminas y desconocen el motivo por el que no se requirió el pago en su totalidad.</w:t>
      </w:r>
    </w:p>
    <w:p w14:paraId="56B1D8CB" w14:textId="77777777" w:rsidR="00BE212E" w:rsidRDefault="00BE212E">
      <w:pPr>
        <w:pStyle w:val="Prrafodelista"/>
        <w:spacing w:after="0" w:line="240" w:lineRule="auto"/>
        <w:ind w:left="851" w:firstLine="0"/>
        <w:rPr>
          <w:sz w:val="22"/>
        </w:rPr>
      </w:pPr>
    </w:p>
    <w:p w14:paraId="7FD6C453" w14:textId="77777777" w:rsidR="00BE212E" w:rsidRDefault="00741050">
      <w:pPr>
        <w:pStyle w:val="Prrafodelista"/>
        <w:numPr>
          <w:ilvl w:val="1"/>
          <w:numId w:val="1"/>
        </w:numPr>
        <w:spacing w:after="0" w:line="240" w:lineRule="auto"/>
        <w:ind w:left="567"/>
        <w:rPr>
          <w:sz w:val="22"/>
        </w:rPr>
      </w:pPr>
      <w:r>
        <w:rPr>
          <w:sz w:val="22"/>
        </w:rPr>
        <w:t xml:space="preserve">Se determinó que, existen 29 movimientos de personal, a los que se les bloqueó el salario en el sistema de GUATENÓMINAS, posterior a los 4 días de la acción. Ver anexo No. 3; de lo cual, por medio de los oficios </w:t>
      </w:r>
      <w:r>
        <w:rPr>
          <w:bCs/>
          <w:sz w:val="21"/>
          <w:szCs w:val="21"/>
          <w:lang w:val="es-MX"/>
        </w:rPr>
        <w:t>O-</w:t>
      </w:r>
      <w:r>
        <w:rPr>
          <w:bCs/>
          <w:sz w:val="21"/>
          <w:szCs w:val="21"/>
        </w:rPr>
        <w:t>DIDA</w:t>
      </w:r>
      <w:r>
        <w:rPr>
          <w:bCs/>
          <w:sz w:val="21"/>
          <w:szCs w:val="21"/>
          <w:lang w:val="es-MX"/>
        </w:rPr>
        <w:t>I</w:t>
      </w:r>
      <w:r>
        <w:rPr>
          <w:bCs/>
          <w:sz w:val="21"/>
          <w:szCs w:val="21"/>
        </w:rPr>
        <w:t xml:space="preserve">/SUB-170-2023-10 y </w:t>
      </w:r>
      <w:r>
        <w:rPr>
          <w:bCs/>
          <w:sz w:val="21"/>
          <w:szCs w:val="21"/>
          <w:lang w:val="es-MX"/>
        </w:rPr>
        <w:t>O-</w:t>
      </w:r>
      <w:r>
        <w:rPr>
          <w:bCs/>
          <w:sz w:val="21"/>
          <w:szCs w:val="21"/>
        </w:rPr>
        <w:t>DIDA</w:t>
      </w:r>
      <w:r>
        <w:rPr>
          <w:bCs/>
          <w:sz w:val="21"/>
          <w:szCs w:val="21"/>
          <w:lang w:val="es-MX"/>
        </w:rPr>
        <w:t>I</w:t>
      </w:r>
      <w:r>
        <w:rPr>
          <w:bCs/>
          <w:sz w:val="21"/>
          <w:szCs w:val="21"/>
        </w:rPr>
        <w:t>/SUB-170-2023-12 de fecha 06 de noviembre de 2023,</w:t>
      </w:r>
      <w:r>
        <w:rPr>
          <w:b/>
          <w:bCs/>
          <w:sz w:val="21"/>
          <w:szCs w:val="21"/>
        </w:rPr>
        <w:t xml:space="preserve"> </w:t>
      </w:r>
      <w:r>
        <w:rPr>
          <w:sz w:val="22"/>
        </w:rPr>
        <w:t xml:space="preserve">se les solicitó por </w:t>
      </w:r>
      <w:r>
        <w:rPr>
          <w:sz w:val="22"/>
        </w:rPr>
        <w:lastRenderedPageBreak/>
        <w:t>escrito a la máxima autoridad de esta dependencia, indicara las causas que genero dicha situación, a lo que por medio de la providencia No. 186/2023/HK/ firmada por la Jefe de Recursos Humanos, de fecha 10 de noviembre de 2023 y el oficio No. 275-2023/mep firmado por la Coordinadora de Gestión y Desarrollo de Personal, de fecha 07 de noviembre de 2023, indicaron lo siguiente:</w:t>
      </w:r>
    </w:p>
    <w:p w14:paraId="6D36A986" w14:textId="77777777" w:rsidR="00BE212E" w:rsidRDefault="00BE212E">
      <w:pPr>
        <w:pStyle w:val="Prrafodelista"/>
        <w:spacing w:after="0" w:line="240" w:lineRule="auto"/>
        <w:ind w:left="0" w:firstLine="0"/>
        <w:rPr>
          <w:sz w:val="22"/>
        </w:rPr>
      </w:pPr>
    </w:p>
    <w:p w14:paraId="65125FCE" w14:textId="77777777" w:rsidR="00BE212E" w:rsidRDefault="00741050">
      <w:pPr>
        <w:pStyle w:val="Prrafodelista"/>
        <w:numPr>
          <w:ilvl w:val="0"/>
          <w:numId w:val="6"/>
        </w:numPr>
        <w:spacing w:after="0" w:line="240" w:lineRule="auto"/>
        <w:ind w:left="851" w:hanging="284"/>
        <w:rPr>
          <w:sz w:val="22"/>
        </w:rPr>
      </w:pPr>
      <w:r>
        <w:rPr>
          <w:sz w:val="22"/>
          <w:lang w:val="es-ES"/>
        </w:rPr>
        <w:t>Atraso en la emisión de los acuerdos ministeriales por fallecimiento.</w:t>
      </w:r>
    </w:p>
    <w:p w14:paraId="0CF251DB" w14:textId="77777777" w:rsidR="00BE212E" w:rsidRDefault="00741050">
      <w:pPr>
        <w:pStyle w:val="Prrafodelista"/>
        <w:numPr>
          <w:ilvl w:val="0"/>
          <w:numId w:val="6"/>
        </w:numPr>
        <w:spacing w:after="0" w:line="240" w:lineRule="auto"/>
        <w:ind w:left="851" w:hanging="284"/>
        <w:rPr>
          <w:sz w:val="22"/>
        </w:rPr>
      </w:pPr>
      <w:r>
        <w:rPr>
          <w:sz w:val="22"/>
          <w:lang w:val="es-ES"/>
        </w:rPr>
        <w:t>El sistema del IGSS no bloqueo automáticamente, por la suspensión   por accidentes y por gravidez.</w:t>
      </w:r>
    </w:p>
    <w:p w14:paraId="473B073D" w14:textId="77777777" w:rsidR="00BE212E" w:rsidRDefault="00741050">
      <w:pPr>
        <w:pStyle w:val="Prrafodelista"/>
        <w:numPr>
          <w:ilvl w:val="0"/>
          <w:numId w:val="6"/>
        </w:numPr>
        <w:spacing w:after="0" w:line="240" w:lineRule="auto"/>
        <w:ind w:left="851" w:hanging="284"/>
        <w:rPr>
          <w:sz w:val="22"/>
        </w:rPr>
      </w:pPr>
      <w:r>
        <w:rPr>
          <w:sz w:val="22"/>
          <w:lang w:val="es-ES"/>
        </w:rPr>
        <w:t>Entrega de expedientes de movimientos de personal a gestión y desarrollo de personal de forma tardía.</w:t>
      </w:r>
    </w:p>
    <w:p w14:paraId="3E919058" w14:textId="77777777" w:rsidR="00BE212E" w:rsidRDefault="00741050">
      <w:pPr>
        <w:pStyle w:val="Prrafodelista"/>
        <w:numPr>
          <w:ilvl w:val="0"/>
          <w:numId w:val="6"/>
        </w:numPr>
        <w:spacing w:after="0" w:line="240" w:lineRule="auto"/>
        <w:ind w:left="851" w:hanging="284"/>
        <w:rPr>
          <w:sz w:val="22"/>
        </w:rPr>
      </w:pPr>
      <w:r>
        <w:rPr>
          <w:sz w:val="22"/>
          <w:lang w:val="es-ES"/>
        </w:rPr>
        <w:t>No aparecía activa en el sistema Esirh.</w:t>
      </w:r>
    </w:p>
    <w:p w14:paraId="715B49FF" w14:textId="77777777" w:rsidR="00BE212E" w:rsidRDefault="00741050">
      <w:pPr>
        <w:pStyle w:val="Prrafodelista"/>
        <w:numPr>
          <w:ilvl w:val="0"/>
          <w:numId w:val="6"/>
        </w:numPr>
        <w:spacing w:after="0" w:line="240" w:lineRule="auto"/>
        <w:ind w:left="851" w:hanging="284"/>
        <w:rPr>
          <w:sz w:val="22"/>
        </w:rPr>
      </w:pPr>
      <w:r>
        <w:rPr>
          <w:sz w:val="22"/>
          <w:lang w:val="es-ES"/>
        </w:rPr>
        <w:t>Rechazos de la Dirección Recursos Humanos.</w:t>
      </w:r>
    </w:p>
    <w:p w14:paraId="5632A728" w14:textId="77777777" w:rsidR="00BE212E" w:rsidRDefault="00BE212E">
      <w:pPr>
        <w:spacing w:after="0" w:line="240" w:lineRule="auto"/>
        <w:ind w:left="0"/>
        <w:rPr>
          <w:sz w:val="22"/>
          <w:highlight w:val="yellow"/>
        </w:rPr>
      </w:pPr>
    </w:p>
    <w:p w14:paraId="70439C8B" w14:textId="77777777" w:rsidR="00BE212E" w:rsidRDefault="00741050">
      <w:pPr>
        <w:pStyle w:val="Prrafodelista"/>
        <w:numPr>
          <w:ilvl w:val="1"/>
          <w:numId w:val="1"/>
        </w:numPr>
        <w:spacing w:after="0" w:line="240" w:lineRule="auto"/>
        <w:ind w:left="567"/>
        <w:rPr>
          <w:sz w:val="22"/>
        </w:rPr>
      </w:pPr>
      <w:r>
        <w:rPr>
          <w:sz w:val="22"/>
        </w:rPr>
        <w:t>De la muestra revisada, existen 67 movimientos de personal, a los que se les suspendió el salario en el sistema de GUATENÓMINAS,</w:t>
      </w:r>
      <w:r>
        <w:rPr>
          <w:rFonts w:eastAsia="Calibri"/>
          <w:spacing w:val="9"/>
          <w:sz w:val="22"/>
          <w:shd w:val="clear" w:color="auto" w:fill="FFFFFF"/>
        </w:rPr>
        <w:t xml:space="preserve"> sin embargo, no se visualiza el registro en el sistema de </w:t>
      </w:r>
      <w:r>
        <w:rPr>
          <w:sz w:val="22"/>
        </w:rPr>
        <w:t>GUATENÓMINAS</w:t>
      </w:r>
      <w:r>
        <w:rPr>
          <w:rFonts w:eastAsia="Calibri"/>
          <w:spacing w:val="9"/>
          <w:sz w:val="22"/>
          <w:shd w:val="clear" w:color="auto" w:fill="FFFFFF"/>
        </w:rPr>
        <w:t>.</w:t>
      </w:r>
      <w:r>
        <w:rPr>
          <w:sz w:val="22"/>
        </w:rPr>
        <w:t xml:space="preserve"> Ver anexo No. 4; de lo cual, por medio de los oficios </w:t>
      </w:r>
      <w:r>
        <w:rPr>
          <w:bCs/>
          <w:sz w:val="21"/>
          <w:szCs w:val="21"/>
          <w:lang w:val="es-MX"/>
        </w:rPr>
        <w:t>O-</w:t>
      </w:r>
      <w:r>
        <w:rPr>
          <w:bCs/>
          <w:sz w:val="21"/>
          <w:szCs w:val="21"/>
        </w:rPr>
        <w:t>DIDA</w:t>
      </w:r>
      <w:r>
        <w:rPr>
          <w:bCs/>
          <w:sz w:val="21"/>
          <w:szCs w:val="21"/>
          <w:lang w:val="es-MX"/>
        </w:rPr>
        <w:t>I</w:t>
      </w:r>
      <w:r>
        <w:rPr>
          <w:bCs/>
          <w:sz w:val="21"/>
          <w:szCs w:val="21"/>
        </w:rPr>
        <w:t xml:space="preserve">/SUB-170-2023-10 y </w:t>
      </w:r>
      <w:r>
        <w:rPr>
          <w:bCs/>
          <w:sz w:val="21"/>
          <w:szCs w:val="21"/>
          <w:lang w:val="es-MX"/>
        </w:rPr>
        <w:t>O-</w:t>
      </w:r>
      <w:r>
        <w:rPr>
          <w:bCs/>
          <w:sz w:val="21"/>
          <w:szCs w:val="21"/>
        </w:rPr>
        <w:t>DIDA</w:t>
      </w:r>
      <w:r>
        <w:rPr>
          <w:bCs/>
          <w:sz w:val="21"/>
          <w:szCs w:val="21"/>
          <w:lang w:val="es-MX"/>
        </w:rPr>
        <w:t>I</w:t>
      </w:r>
      <w:r>
        <w:rPr>
          <w:bCs/>
          <w:sz w:val="21"/>
          <w:szCs w:val="21"/>
        </w:rPr>
        <w:t>/SUB-170-2023-12 de fecha 06 de noviembre de 2023,</w:t>
      </w:r>
      <w:r>
        <w:rPr>
          <w:b/>
          <w:bCs/>
          <w:sz w:val="21"/>
          <w:szCs w:val="21"/>
        </w:rPr>
        <w:t xml:space="preserve"> </w:t>
      </w:r>
      <w:r>
        <w:rPr>
          <w:sz w:val="22"/>
        </w:rPr>
        <w:t>se le solicitó por escrito, a la máxima autoridad de esta dependencia, indicara las causas que genero dicha situación, a lo que por medio de la providencia No. 186/2023/HK/ firmada por la Jefe de Recursos Humanos, de fecha 10 de noviembre de 2023 y el oficio No. 275-2023/mep firmado por la Coordinadora de Gestión y Desarrollo de Personal, de fecha 07 de noviembre de 2023, indicaron lo siguiente:</w:t>
      </w:r>
    </w:p>
    <w:p w14:paraId="6CD979BA" w14:textId="77777777" w:rsidR="00BE212E" w:rsidRDefault="00BE212E">
      <w:pPr>
        <w:pStyle w:val="Prrafodelista"/>
        <w:spacing w:after="0" w:line="240" w:lineRule="auto"/>
        <w:ind w:left="0" w:firstLine="0"/>
        <w:rPr>
          <w:sz w:val="22"/>
        </w:rPr>
      </w:pPr>
    </w:p>
    <w:p w14:paraId="6E1FD0E0" w14:textId="77777777" w:rsidR="00BE212E" w:rsidRDefault="00741050">
      <w:pPr>
        <w:pStyle w:val="Prrafodelista"/>
        <w:numPr>
          <w:ilvl w:val="0"/>
          <w:numId w:val="7"/>
        </w:numPr>
        <w:spacing w:after="0" w:line="240" w:lineRule="auto"/>
        <w:ind w:left="851" w:hanging="284"/>
        <w:rPr>
          <w:sz w:val="22"/>
        </w:rPr>
      </w:pPr>
      <w:r>
        <w:rPr>
          <w:sz w:val="22"/>
        </w:rPr>
        <w:t>Que al ingresar el movimiento automáticamente queda bloqueado el salario, es una ventaja que tiene el nuevo sistema FEMP.</w:t>
      </w:r>
    </w:p>
    <w:p w14:paraId="559D0867" w14:textId="77777777" w:rsidR="00BE212E" w:rsidRDefault="00741050">
      <w:pPr>
        <w:pStyle w:val="Prrafodelista"/>
        <w:numPr>
          <w:ilvl w:val="0"/>
          <w:numId w:val="7"/>
        </w:numPr>
        <w:spacing w:after="0" w:line="240" w:lineRule="auto"/>
        <w:ind w:left="851" w:hanging="284"/>
        <w:rPr>
          <w:sz w:val="22"/>
        </w:rPr>
      </w:pPr>
      <w:r>
        <w:rPr>
          <w:sz w:val="22"/>
        </w:rPr>
        <w:t>Que al momento de ingresar el expediente se bloquea el salario pero no se visualiza.</w:t>
      </w:r>
    </w:p>
    <w:p w14:paraId="045827F8" w14:textId="77777777" w:rsidR="00BE212E" w:rsidRDefault="00741050">
      <w:pPr>
        <w:pStyle w:val="Prrafodelista"/>
        <w:numPr>
          <w:ilvl w:val="0"/>
          <w:numId w:val="7"/>
        </w:numPr>
        <w:spacing w:after="0" w:line="240" w:lineRule="auto"/>
        <w:ind w:left="851" w:hanging="284"/>
        <w:rPr>
          <w:sz w:val="22"/>
        </w:rPr>
      </w:pPr>
      <w:r>
        <w:rPr>
          <w:sz w:val="22"/>
        </w:rPr>
        <w:t>Los movimientos de suspensión del IGSS por accidente, enfermedad después de 60 días y gravidez, automáticamente el bloqueo de salario es generado por ellos.</w:t>
      </w:r>
    </w:p>
    <w:p w14:paraId="450212AF" w14:textId="77777777" w:rsidR="00BE212E" w:rsidRDefault="00BE212E">
      <w:pPr>
        <w:pStyle w:val="Prrafodelista"/>
        <w:spacing w:after="0" w:line="240" w:lineRule="auto"/>
        <w:ind w:left="851" w:firstLine="0"/>
        <w:rPr>
          <w:sz w:val="22"/>
        </w:rPr>
      </w:pPr>
    </w:p>
    <w:p w14:paraId="7B93A940" w14:textId="77777777" w:rsidR="00BE212E" w:rsidRDefault="00741050">
      <w:pPr>
        <w:pStyle w:val="Encabezado"/>
        <w:numPr>
          <w:ilvl w:val="0"/>
          <w:numId w:val="3"/>
        </w:numPr>
        <w:ind w:left="284" w:hanging="284"/>
        <w:rPr>
          <w:sz w:val="22"/>
          <w:lang w:val="es-ES"/>
        </w:rPr>
      </w:pPr>
      <w:r>
        <w:rPr>
          <w:sz w:val="22"/>
          <w:lang w:val="es-ES"/>
        </w:rPr>
        <w:t>Se solicitaron los reportes de control de asistencia, de los meses de febrero, abril, junio y septiembre de 2023, con la finalidad de verificar que todo el personal administrativo de la Dirección Departamental de Educación de Quetzaltenango, cumpla con registrar su asistencia de entrada, salida de almuerzo, entrada de almuerzo y salida diaria, constatándose que:</w:t>
      </w:r>
    </w:p>
    <w:p w14:paraId="6AD0E8BE" w14:textId="77777777" w:rsidR="00BE212E" w:rsidRDefault="00BE212E">
      <w:pPr>
        <w:pStyle w:val="Encabezado"/>
        <w:ind w:left="0" w:firstLine="0"/>
        <w:rPr>
          <w:sz w:val="22"/>
          <w:lang w:val="es-ES"/>
        </w:rPr>
      </w:pPr>
    </w:p>
    <w:p w14:paraId="6B7DC1D3" w14:textId="77777777" w:rsidR="00BE212E" w:rsidRDefault="00741050">
      <w:pPr>
        <w:pStyle w:val="Encabezado"/>
        <w:numPr>
          <w:ilvl w:val="0"/>
          <w:numId w:val="8"/>
        </w:numPr>
        <w:ind w:left="567" w:hanging="283"/>
        <w:rPr>
          <w:sz w:val="22"/>
          <w:lang w:val="es-ES"/>
        </w:rPr>
      </w:pPr>
      <w:r>
        <w:rPr>
          <w:sz w:val="22"/>
          <w:lang w:val="es-ES"/>
        </w:rPr>
        <w:t>La jefa de recursos humanos informó, por medio del oficio 241/2023, de fecha 10 de octubre de 2023, que debido a que en ese momento las carreteras se encontraban bloqueadas, la persona a la cual se le asignó el proceso de reportes de asistencia, generados de los relojes biométricos, no podía trasladarse a la DIDEDUC por la misma situación, por lo que no fue posible obtenerlos en ese momento, ya que es la única que cuenta con el permiso para accesar a dicho sistema.</w:t>
      </w:r>
    </w:p>
    <w:p w14:paraId="52819EC8" w14:textId="77777777" w:rsidR="00BE212E" w:rsidRDefault="00BE212E">
      <w:pPr>
        <w:pStyle w:val="Encabezado"/>
        <w:ind w:left="567" w:firstLine="0"/>
        <w:rPr>
          <w:sz w:val="22"/>
          <w:lang w:val="es-ES"/>
        </w:rPr>
      </w:pPr>
    </w:p>
    <w:p w14:paraId="51B5447C" w14:textId="77777777" w:rsidR="00BE212E" w:rsidRDefault="00741050">
      <w:pPr>
        <w:pStyle w:val="Encabezado"/>
        <w:numPr>
          <w:ilvl w:val="0"/>
          <w:numId w:val="8"/>
        </w:numPr>
        <w:ind w:left="567" w:hanging="283"/>
        <w:rPr>
          <w:sz w:val="22"/>
          <w:lang w:val="es-ES"/>
        </w:rPr>
      </w:pPr>
      <w:r>
        <w:rPr>
          <w:sz w:val="22"/>
          <w:lang w:val="es-ES"/>
        </w:rPr>
        <w:t xml:space="preserve">Durante el procedimiento de verificación, se constató que, los relojes biométricos desde el inicio de la compra e instalación, han presentado problemas, derivado a que no guarda correctamente los registros de ingresos y egresos del personal; así como, la configuración distorsionada e incompleta de reportes, razón por la cual, se solicitó por medio del oficio No. O-DIDAI/SUB-170-2023-11, de fecha 06 </w:t>
      </w:r>
      <w:r>
        <w:rPr>
          <w:sz w:val="22"/>
          <w:lang w:val="es-ES"/>
        </w:rPr>
        <w:lastRenderedPageBreak/>
        <w:t xml:space="preserve">de noviembre de 2023, trasladaran evidencia del reporte y seguimiento a la empresa proveedora, sobre el inadecuado funcionamiento de dichos relojes biométricos. </w:t>
      </w:r>
    </w:p>
    <w:p w14:paraId="32111D1E" w14:textId="77777777" w:rsidR="00BE212E" w:rsidRDefault="00BE212E">
      <w:pPr>
        <w:pStyle w:val="Prrafodelista"/>
        <w:rPr>
          <w:sz w:val="22"/>
          <w:lang w:val="es-ES"/>
        </w:rPr>
      </w:pPr>
    </w:p>
    <w:p w14:paraId="5596DA18" w14:textId="77777777" w:rsidR="00BE212E" w:rsidRDefault="00741050">
      <w:pPr>
        <w:pStyle w:val="Encabezado"/>
        <w:numPr>
          <w:ilvl w:val="0"/>
          <w:numId w:val="8"/>
        </w:numPr>
        <w:ind w:left="567" w:hanging="283"/>
        <w:rPr>
          <w:sz w:val="22"/>
          <w:lang w:val="es-ES"/>
        </w:rPr>
      </w:pPr>
      <w:r>
        <w:rPr>
          <w:sz w:val="22"/>
          <w:lang w:val="es-ES"/>
        </w:rPr>
        <w:t xml:space="preserve">Así mismo, se les requirió a los responsables que trasladaran el expediente completo de la compra de los relojes biométricos, los cuales son utilizados para el registro de la asistencia del personal administrativo de esta DIDEDUC, el cual debía incluir el CUR de compra, programación de mantenimiento del equipo y si cumple con lo ofertado por el proveedor. Por lo que, a través del informe No. RRHH-29-2023, de fecha 8 de noviembre, indicaron lo siguiente: </w:t>
      </w:r>
    </w:p>
    <w:p w14:paraId="1739AE87" w14:textId="77777777" w:rsidR="00BE212E" w:rsidRDefault="00BE212E">
      <w:pPr>
        <w:pStyle w:val="Encabezado"/>
        <w:ind w:left="0" w:firstLine="0"/>
        <w:rPr>
          <w:sz w:val="22"/>
          <w:lang w:val="es-ES"/>
        </w:rPr>
      </w:pPr>
    </w:p>
    <w:p w14:paraId="1AE9226C" w14:textId="77777777" w:rsidR="00BE212E" w:rsidRDefault="00741050">
      <w:pPr>
        <w:pStyle w:val="Encabezado"/>
        <w:numPr>
          <w:ilvl w:val="0"/>
          <w:numId w:val="9"/>
        </w:numPr>
        <w:ind w:left="851" w:hanging="284"/>
        <w:rPr>
          <w:sz w:val="22"/>
          <w:lang w:val="es-ES"/>
        </w:rPr>
      </w:pPr>
      <w:r>
        <w:rPr>
          <w:sz w:val="22"/>
          <w:lang w:val="es-ES"/>
        </w:rPr>
        <w:t xml:space="preserve">Los aparatos que se utilizaban desde el año 2022, dieron problemas, por lo que, durante el 2022, se realizaron las gestiones correspondientes para la compra de dos nuevos aparatos, los cuales fueron gestionados y consta la adquisición en el Comprobante Único de Registro –CUR- No. 23,363, la cual tuvo un costo total de Q.4,200.00. De igual manera, informaron que dichos aparatos fueron habilitados en el mes de agosto, sin embargo, la servidora pública asignada para emitir y verificar los reportes que generan los relojes biométricos, informó que no se tenía el acceso a la impresión y visualización de los mismos, por lo que se le notificó al proveedor para que fueran revisados, así mismo, le pidieron el apoyo a la unidad informática para dar el acompañamiento a dicha revisión y programación, indicando que ya fueron configurados adecuadamente y que a la fecha se encuentran funcionando  y emitiendo los reportes respectivos. </w:t>
      </w:r>
    </w:p>
    <w:p w14:paraId="7CDA579B" w14:textId="77777777" w:rsidR="00BE212E" w:rsidRDefault="00BE212E">
      <w:pPr>
        <w:pStyle w:val="Encabezado"/>
        <w:ind w:left="0" w:firstLine="0"/>
        <w:rPr>
          <w:sz w:val="22"/>
          <w:lang w:val="es-ES"/>
        </w:rPr>
      </w:pPr>
    </w:p>
    <w:p w14:paraId="5F5FD55C" w14:textId="77777777" w:rsidR="00BE212E" w:rsidRDefault="00741050" w:rsidP="0011711C">
      <w:pPr>
        <w:pStyle w:val="Encabezado"/>
        <w:numPr>
          <w:ilvl w:val="0"/>
          <w:numId w:val="8"/>
        </w:numPr>
        <w:ind w:left="567" w:hanging="283"/>
        <w:rPr>
          <w:sz w:val="22"/>
          <w:lang w:val="es-ES"/>
        </w:rPr>
      </w:pPr>
      <w:r>
        <w:rPr>
          <w:sz w:val="22"/>
          <w:lang w:val="es-ES"/>
        </w:rPr>
        <w:t>En el momento de realizar la verificación del Comprobante Único de Registro –CUR- No. 23,363, se pudo observar que el requerimiento que lo integra No.2023-15803, de fecha 25 de mayo de 2023, se encuentra firmado por la delegada de la DIDEMAG en la DIDEDUC de Quetzaltenango.</w:t>
      </w:r>
    </w:p>
    <w:p w14:paraId="7A891498" w14:textId="77777777" w:rsidR="00BE212E" w:rsidRDefault="00BE212E">
      <w:pPr>
        <w:pStyle w:val="Encabezado"/>
        <w:ind w:left="0" w:firstLine="0"/>
        <w:rPr>
          <w:sz w:val="22"/>
          <w:lang w:val="es-ES"/>
        </w:rPr>
      </w:pPr>
    </w:p>
    <w:p w14:paraId="77E7F3D1" w14:textId="77777777" w:rsidR="00BE212E" w:rsidRDefault="00741050">
      <w:pPr>
        <w:pStyle w:val="Encabezado"/>
        <w:numPr>
          <w:ilvl w:val="0"/>
          <w:numId w:val="3"/>
        </w:numPr>
        <w:ind w:left="284" w:hanging="284"/>
        <w:rPr>
          <w:sz w:val="22"/>
        </w:rPr>
      </w:pPr>
      <w:r>
        <w:rPr>
          <w:sz w:val="22"/>
          <w:lang w:val="es-ES"/>
        </w:rPr>
        <w:t xml:space="preserve">Se realizó inspección ocular a cada uno de los servidores públicos que laboran en esta dependencia, con la finalidad de </w:t>
      </w:r>
      <w:r>
        <w:rPr>
          <w:sz w:val="22"/>
        </w:rPr>
        <w:t>constatar que el personal de la DIDEDUC se encontrara físicamente en su lugar de trabajo, la cual se llevó a cabo el día martes 17 de octubre de 2023 de la siguiente manera:</w:t>
      </w:r>
    </w:p>
    <w:p w14:paraId="188188A6" w14:textId="77777777" w:rsidR="00BE212E" w:rsidRDefault="00BE212E">
      <w:pPr>
        <w:pStyle w:val="Encabezado"/>
        <w:ind w:left="0" w:firstLine="0"/>
        <w:rPr>
          <w:sz w:val="22"/>
        </w:rPr>
      </w:pPr>
    </w:p>
    <w:p w14:paraId="3C63F530" w14:textId="77777777" w:rsidR="00BE212E" w:rsidRDefault="00741050">
      <w:pPr>
        <w:pStyle w:val="Encabezado"/>
        <w:numPr>
          <w:ilvl w:val="0"/>
          <w:numId w:val="10"/>
        </w:numPr>
        <w:ind w:left="567" w:hanging="283"/>
        <w:rPr>
          <w:sz w:val="22"/>
        </w:rPr>
      </w:pPr>
      <w:r>
        <w:rPr>
          <w:sz w:val="22"/>
        </w:rPr>
        <w:t>Se utilizó el reporte de nóminas No. R00830900 “Empleados y su estatus de Puesto”, como apoyo para ubicar a cada servidor público en su puesto de trabajo.</w:t>
      </w:r>
    </w:p>
    <w:p w14:paraId="61C204B5" w14:textId="77777777" w:rsidR="00BE212E" w:rsidRDefault="00BE212E">
      <w:pPr>
        <w:pStyle w:val="Encabezado"/>
        <w:ind w:left="567" w:hanging="283"/>
        <w:rPr>
          <w:sz w:val="22"/>
        </w:rPr>
      </w:pPr>
    </w:p>
    <w:p w14:paraId="6B3B7E86" w14:textId="77777777" w:rsidR="00BE212E" w:rsidRDefault="00741050">
      <w:pPr>
        <w:pStyle w:val="Encabezado"/>
        <w:numPr>
          <w:ilvl w:val="0"/>
          <w:numId w:val="10"/>
        </w:numPr>
        <w:ind w:left="567" w:hanging="283"/>
        <w:rPr>
          <w:sz w:val="22"/>
        </w:rPr>
      </w:pPr>
      <w:r>
        <w:rPr>
          <w:sz w:val="22"/>
        </w:rPr>
        <w:t>Se determinó que las servidoras públicas Rivadavia Marlith Rodas y Rodas, Coordinadora de educación escolar y Glenda Pérez Ajsoc, Asistente II de la Subdirección Técnica Pedagógica Bilingüe, no se encontraban en su lugar de trabajo, por lo que se envió el oficio No. O-DIDAI/SUB-170-2023-06, de fecha 17 de octubre de 2023, para que enviaran la evidencia que justificara su ausencia, por lo que indicaron que, en esos días fueron los bloqueos de carreteras a nivel nacional y las compañeras son originarias una de San Carlos Sija, Quetzaltenango y la otra de Santa María Visitación, Sololá respectivamente y no lograron trasladarse de sus lugares de residencia a la DIDEDUC, lo que provocó tener que realizar teletrabajo, el cual fue avalado por la Subdirectora Técnica Bilingüe Intercultural de esta DIDEDUC, Licda. Catarina Chay de Jiguan, según consta en informe circunstanciado No. 172-2023 de fecha 17 de octubre de 2023, firmado por dicha subdirectora.</w:t>
      </w:r>
    </w:p>
    <w:p w14:paraId="6471D4A9" w14:textId="77777777" w:rsidR="00BE212E" w:rsidRDefault="00741050">
      <w:pPr>
        <w:pStyle w:val="Encabezado"/>
        <w:numPr>
          <w:ilvl w:val="0"/>
          <w:numId w:val="10"/>
        </w:numPr>
        <w:ind w:left="567" w:hanging="283"/>
        <w:rPr>
          <w:sz w:val="22"/>
        </w:rPr>
      </w:pPr>
      <w:r>
        <w:rPr>
          <w:sz w:val="22"/>
        </w:rPr>
        <w:lastRenderedPageBreak/>
        <w:t>Al verificar la ubicación física del personal administrativo de la DIDEDUC, se constató que los servidores públicos, Astrid Mariana Barrios Lam, quien nominalmente fue contratada para el puesto de asistente de la sección financiera y Leonardo Elías Boj Pérez, quien fue contratado nominalmente para el puesto de coordinador de servicios generales de la DIDEDUC, se encontraron realizando funciones en otro puesto diferente al puesto nominal, por lo que se envió el oficio No. O-DIDAI/SUB-170-2023-06, de fecha 17 de octubre de 2023, donde se les requirió los documentos que respaldan las ubicaciones de dichos servidores públicos, presentando  las resoluciones No. Desp-rrhh-03-2023 de fecha 01 de febrero de 2023 de Astrid Mariana Barrios Lam, en donde le asignan funciones como asistente de la Jefatura Administrativa; y No. DESP-rh-50-2023 de fecha 22 de agosto de 2023 de Leonardo Elías Boj Pérez, en donde le asignan funciones como profesional en la Subdirección Técnica Pedagógica Bilingüe Intercultural.</w:t>
      </w:r>
    </w:p>
    <w:p w14:paraId="7DF84C81" w14:textId="77777777" w:rsidR="00BE212E" w:rsidRDefault="00BE212E">
      <w:pPr>
        <w:pStyle w:val="Prrafodelista"/>
        <w:rPr>
          <w:sz w:val="22"/>
          <w:lang w:val="es-ES"/>
        </w:rPr>
      </w:pPr>
    </w:p>
    <w:p w14:paraId="399BED65" w14:textId="77777777" w:rsidR="00BE212E" w:rsidRDefault="00741050">
      <w:pPr>
        <w:pStyle w:val="Encabezado"/>
        <w:numPr>
          <w:ilvl w:val="0"/>
          <w:numId w:val="10"/>
        </w:numPr>
        <w:ind w:left="567" w:hanging="283"/>
        <w:rPr>
          <w:sz w:val="22"/>
        </w:rPr>
      </w:pPr>
      <w:r>
        <w:rPr>
          <w:sz w:val="22"/>
          <w:lang w:val="es-ES"/>
        </w:rPr>
        <w:t xml:space="preserve">La servidora pública Gladys Maribel Ixquiac Cotí, no se encontraba en su lugar de trabajo, para este efecto se solicitó la evidencia correspondiente por medio del oficio No. O-DIDAI/SUB-170-2023-09, de fecha 23 de octubre de 2023, por lo que la Jefatura de Recursos Humanos, presento el aviso de suspensión de trabajo emitido por el IGSS por accidente, de fecha 10 de agosto de 2023, se verificó en el sistema </w:t>
      </w:r>
      <w:r>
        <w:rPr>
          <w:sz w:val="22"/>
        </w:rPr>
        <w:t>GUATENÓMINAS</w:t>
      </w:r>
      <w:r>
        <w:rPr>
          <w:sz w:val="22"/>
          <w:lang w:val="es-ES"/>
        </w:rPr>
        <w:t>, donde se constató que efectivamente se encuentra suspendida y que el salario fue suspendido a partir de esa misma fecha indicada en el aviso de suspensión.</w:t>
      </w:r>
    </w:p>
    <w:p w14:paraId="2DEF1156" w14:textId="77777777" w:rsidR="00BE212E" w:rsidRDefault="00BE212E">
      <w:pPr>
        <w:pStyle w:val="Prrafodelista"/>
        <w:rPr>
          <w:sz w:val="22"/>
          <w:lang w:val="es-ES"/>
        </w:rPr>
      </w:pPr>
    </w:p>
    <w:p w14:paraId="4778DB52" w14:textId="77777777" w:rsidR="00BE212E" w:rsidRDefault="00741050">
      <w:pPr>
        <w:pStyle w:val="Encabezado"/>
        <w:numPr>
          <w:ilvl w:val="0"/>
          <w:numId w:val="10"/>
        </w:numPr>
        <w:ind w:left="567" w:hanging="283"/>
        <w:rPr>
          <w:sz w:val="22"/>
        </w:rPr>
      </w:pPr>
      <w:r>
        <w:rPr>
          <w:sz w:val="22"/>
          <w:lang w:val="es-ES"/>
        </w:rPr>
        <w:t xml:space="preserve">Se determinó que dentro del </w:t>
      </w:r>
      <w:r>
        <w:rPr>
          <w:sz w:val="22"/>
        </w:rPr>
        <w:t>reporte de nóminas No. R00830900 “Empleados y su estatus de Puesto” generado al 16/10/2023, la ex servidora pública Mariana Paola Cotom García, quien laboró en esta Unidad Ejecutora, como Técnico en Informática, abandonó el cargo con fecha efectiva el 01 de junio de 2013, la cual a la fecha aún se encuentra en estatus “activa” en el sistema de GUATENÓMINAS, teniendo pendiente de reintegrar sueldos pagados no devengados por la cantidad de Q.4,067.79. Se envió nota de auditoría No. O-DIDAI/SUB-170-2023-03, de fecha 17 de noviembre de 2023, por medio de la cual se le hizo saber a la máxima autoridad de esta dependencia, la situación actual, para que realicen las acciones correspondientes. Quienes por medio de la providencia No. 185/2023/HK/sf, de fecha 09 de noviembre de 2023, entregaron el oficio No.182-2023/mlp, de fecha 08 de noviembre de 2023, en donde indica la Coordinadora de Gestión y Desarrollo de Personal que: “Después de abandonar el puesto presentó su renuncia con fecha 17 de marzo de 2014, se ingresó el movimiento con fecha 18 de marzo de 2014, ignorando si le iniciaron proceso administrativo. La Dirección de Recursos Humanos, rechazó el expediente el día 23 de abril de 2015 y se recibió en esta DIDEDUC el 30/04/2015, indicando que dicha ex servidora pública tiene pendiente reintegro. Que nunca se presentó a esta DIDEDUC a solventar su situación y solicitar las boletas de reintegro, por lo que no se le puede dar de baja hasta que ella pague y así poder dejar libre el puesto”. Así mismo, presentaron providencia No. 191/2023/HK/sf, de fecha 13 de noviembre de 2023, adjuntando la providencia 197-2023-Lg y 199-2023-Lg de Asesoría Jurídica, donde le traslada a la Jefatura de Recursos Humanos, la denuncia presentada al Ministerio Público con No. MP113-2023-7379 de fecha 09 de noviembre de 2023.</w:t>
      </w:r>
    </w:p>
    <w:p w14:paraId="0282B2C8" w14:textId="77777777" w:rsidR="00BE212E" w:rsidRDefault="00BE212E">
      <w:pPr>
        <w:pStyle w:val="Encabezado"/>
        <w:ind w:left="567" w:firstLine="0"/>
        <w:rPr>
          <w:sz w:val="22"/>
        </w:rPr>
      </w:pPr>
    </w:p>
    <w:p w14:paraId="6B115BE6" w14:textId="77777777" w:rsidR="00844372" w:rsidRDefault="00844372">
      <w:pPr>
        <w:pStyle w:val="Encabezado"/>
        <w:ind w:left="567" w:firstLine="0"/>
        <w:rPr>
          <w:sz w:val="22"/>
        </w:rPr>
      </w:pPr>
    </w:p>
    <w:p w14:paraId="13FF7E12" w14:textId="77777777" w:rsidR="00844372" w:rsidRDefault="00844372">
      <w:pPr>
        <w:pStyle w:val="Encabezado"/>
        <w:ind w:left="567" w:firstLine="0"/>
        <w:rPr>
          <w:sz w:val="22"/>
        </w:rPr>
      </w:pPr>
    </w:p>
    <w:p w14:paraId="4B943827" w14:textId="77777777" w:rsidR="00BE212E" w:rsidRDefault="00741050">
      <w:pPr>
        <w:pStyle w:val="Encabezado"/>
        <w:numPr>
          <w:ilvl w:val="0"/>
          <w:numId w:val="10"/>
        </w:numPr>
        <w:ind w:left="567" w:hanging="283"/>
        <w:rPr>
          <w:sz w:val="22"/>
        </w:rPr>
      </w:pPr>
      <w:r>
        <w:rPr>
          <w:sz w:val="22"/>
          <w:lang w:val="es-MX"/>
        </w:rPr>
        <w:lastRenderedPageBreak/>
        <w:t xml:space="preserve">Se determinó que, la servidora pública Gladys Aidee García Yac de Menchú, </w:t>
      </w:r>
      <w:r>
        <w:rPr>
          <w:sz w:val="22"/>
          <w:lang w:val="es-ES"/>
        </w:rPr>
        <w:t>quien labora en el departamento de entrega educativa</w:t>
      </w:r>
      <w:r>
        <w:rPr>
          <w:sz w:val="22"/>
          <w:lang w:val="es-MX"/>
        </w:rPr>
        <w:t xml:space="preserve"> de esta DIDEDUC, no se encuentra actualizada en la ficha de empleado, registrada en el sistema de </w:t>
      </w:r>
      <w:r>
        <w:rPr>
          <w:sz w:val="22"/>
        </w:rPr>
        <w:t>GUATENÓMINAS</w:t>
      </w:r>
      <w:r>
        <w:rPr>
          <w:sz w:val="22"/>
          <w:lang w:val="es-MX"/>
        </w:rPr>
        <w:t xml:space="preserve">. Dicha situación ya fue evidenciada en el hallazgo No. 9 del informe de Auditoría a Sistemas Informáticos, realizado por la Contraloría General de Cuentas, del período 01 de enero al 31 de diciembre de 2017. Así mismo, en los dos seguimientos a recomendaciones realizados por la Dirección de Auditoría interna –DIDAI-, la recomendación prevalece en proceso. Por </w:t>
      </w:r>
      <w:r>
        <w:rPr>
          <w:sz w:val="22"/>
          <w:lang w:val="es-ES"/>
        </w:rPr>
        <w:t xml:space="preserve">lo que se envió nota de </w:t>
      </w:r>
      <w:r>
        <w:rPr>
          <w:sz w:val="22"/>
        </w:rPr>
        <w:t xml:space="preserve">auditoría No. O-DIDAI/SUB-170-2023-02, de fecha 23 de octubre de 2023, </w:t>
      </w:r>
      <w:r>
        <w:rPr>
          <w:sz w:val="22"/>
          <w:lang w:val="es-ES"/>
        </w:rPr>
        <w:t xml:space="preserve">para que informaran sobre las gestiones realizadas en relación a este caso. Para lo cual, por medio de Providencia No. 174/2023/HK/sf, de fecha 26 de octubre de 2023, trasladaron el oficio REF 047-2023 RRHH/mlp, de fecha 25 de octubre de 2023, en el cual indican la Analista de Gestión y Desarrollo de Personal y la Coordinadora de Gestión y Desarrollo de Personal, que a la presente fecha no es posible realizar actualización de ficha de empleado, ya que el sistema </w:t>
      </w:r>
      <w:r>
        <w:rPr>
          <w:sz w:val="22"/>
        </w:rPr>
        <w:t>GUATENÓMINAS</w:t>
      </w:r>
      <w:r>
        <w:rPr>
          <w:sz w:val="22"/>
          <w:lang w:val="es-ES"/>
        </w:rPr>
        <w:t xml:space="preserve"> despliega error, que indica que el registro de IGSS está asociado a otra empleada,  cabe mencionar que la servidora pública desde el 2013 ha presentado la documentación requerida por la Dirección de Recursos Humanos a través de la Subdirección y Administración de Nóminas y Administración de Sistemas, así mismo ya fue remitido a Contabilidad del Estado, Subdirección de  Asistencia Técnica Contable del Ministerio de Finanzas,  sin embargo, a la fecha no han podido solucionar el problema.</w:t>
      </w:r>
    </w:p>
    <w:p w14:paraId="103B122D" w14:textId="77777777" w:rsidR="00BE212E" w:rsidRDefault="00BE212E">
      <w:pPr>
        <w:pStyle w:val="Prrafodelista"/>
        <w:spacing w:after="0" w:line="240" w:lineRule="auto"/>
        <w:ind w:left="0" w:firstLine="0"/>
        <w:rPr>
          <w:sz w:val="22"/>
        </w:rPr>
      </w:pPr>
    </w:p>
    <w:p w14:paraId="4535124D" w14:textId="77777777" w:rsidR="00BE212E" w:rsidRDefault="00741050">
      <w:pPr>
        <w:pStyle w:val="Encabezado"/>
        <w:numPr>
          <w:ilvl w:val="0"/>
          <w:numId w:val="3"/>
        </w:numPr>
        <w:ind w:left="284" w:hanging="284"/>
        <w:rPr>
          <w:sz w:val="22"/>
        </w:rPr>
      </w:pPr>
      <w:r>
        <w:rPr>
          <w:sz w:val="22"/>
        </w:rPr>
        <w:t>Se practicó arqueo de fondos rotativos de: Funcionamiento y Gratuidad de la Educación al 10 de octubre de 2023, los cuales se encuentran conciliados tal y como se describe a continuación:</w:t>
      </w:r>
    </w:p>
    <w:p w14:paraId="200BF887" w14:textId="77777777" w:rsidR="00BE212E" w:rsidRDefault="00741050">
      <w:pPr>
        <w:pStyle w:val="Encabezado"/>
        <w:ind w:left="0" w:firstLine="0"/>
        <w:jc w:val="center"/>
        <w:rPr>
          <w:b/>
          <w:sz w:val="20"/>
          <w:szCs w:val="20"/>
        </w:rPr>
      </w:pPr>
      <w:r>
        <w:rPr>
          <w:b/>
          <w:sz w:val="20"/>
          <w:szCs w:val="20"/>
        </w:rPr>
        <w:t>Arqueo de Fondos Rotativos</w:t>
      </w:r>
    </w:p>
    <w:p w14:paraId="064A23BF" w14:textId="77777777" w:rsidR="00BE212E" w:rsidRDefault="00741050">
      <w:pPr>
        <w:pStyle w:val="Encabezado"/>
        <w:ind w:left="0" w:firstLine="0"/>
        <w:jc w:val="center"/>
        <w:rPr>
          <w:sz w:val="20"/>
          <w:szCs w:val="20"/>
        </w:rPr>
      </w:pPr>
      <w:r>
        <w:rPr>
          <w:sz w:val="20"/>
          <w:szCs w:val="20"/>
        </w:rPr>
        <w:t>Al 10 de octubre de 2023</w:t>
      </w:r>
    </w:p>
    <w:p w14:paraId="6549FB8D" w14:textId="77777777" w:rsidR="00BE212E" w:rsidRDefault="00741050">
      <w:pPr>
        <w:pStyle w:val="Encabezado"/>
        <w:ind w:left="0" w:firstLine="0"/>
        <w:jc w:val="center"/>
        <w:rPr>
          <w:sz w:val="20"/>
          <w:szCs w:val="20"/>
        </w:rPr>
      </w:pPr>
      <w:r>
        <w:rPr>
          <w:sz w:val="20"/>
          <w:szCs w:val="20"/>
        </w:rPr>
        <w:t>Cifras expresadas en quetzales</w:t>
      </w:r>
    </w:p>
    <w:tbl>
      <w:tblPr>
        <w:tblW w:w="91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2"/>
        <w:gridCol w:w="1007"/>
        <w:gridCol w:w="964"/>
        <w:gridCol w:w="1007"/>
        <w:gridCol w:w="964"/>
        <w:gridCol w:w="1144"/>
      </w:tblGrid>
      <w:tr w:rsidR="00BE212E" w14:paraId="0DAD9B38" w14:textId="77777777">
        <w:trPr>
          <w:trHeight w:val="62"/>
        </w:trPr>
        <w:tc>
          <w:tcPr>
            <w:tcW w:w="4102" w:type="dxa"/>
            <w:vMerge w:val="restart"/>
            <w:shd w:val="clear" w:color="auto" w:fill="auto"/>
            <w:noWrap/>
            <w:vAlign w:val="center"/>
          </w:tcPr>
          <w:p w14:paraId="62442DA8" w14:textId="77777777" w:rsidR="00BE212E" w:rsidRDefault="00741050">
            <w:pPr>
              <w:spacing w:after="0" w:line="240" w:lineRule="auto"/>
              <w:ind w:left="0" w:firstLine="0"/>
              <w:jc w:val="center"/>
              <w:rPr>
                <w:rFonts w:eastAsia="Times New Roman"/>
                <w:b/>
                <w:bCs/>
                <w:sz w:val="16"/>
                <w:szCs w:val="16"/>
                <w:lang w:val="es-ES" w:eastAsia="es-ES"/>
              </w:rPr>
            </w:pPr>
            <w:r>
              <w:rPr>
                <w:rFonts w:eastAsia="Times New Roman"/>
                <w:b/>
                <w:bCs/>
                <w:sz w:val="16"/>
                <w:szCs w:val="16"/>
                <w:lang w:val="es-ES" w:eastAsia="es-ES"/>
              </w:rPr>
              <w:t>DESCRIPCION</w:t>
            </w:r>
          </w:p>
        </w:tc>
        <w:tc>
          <w:tcPr>
            <w:tcW w:w="1007" w:type="dxa"/>
            <w:vMerge w:val="restart"/>
            <w:shd w:val="clear" w:color="auto" w:fill="auto"/>
            <w:noWrap/>
            <w:vAlign w:val="center"/>
          </w:tcPr>
          <w:p w14:paraId="6C987346" w14:textId="77777777" w:rsidR="00BE212E" w:rsidRDefault="00741050">
            <w:pPr>
              <w:spacing w:after="0" w:line="240" w:lineRule="auto"/>
              <w:ind w:left="0" w:firstLine="0"/>
              <w:jc w:val="center"/>
              <w:rPr>
                <w:rFonts w:eastAsia="Times New Roman"/>
                <w:b/>
                <w:bCs/>
                <w:sz w:val="16"/>
                <w:szCs w:val="16"/>
                <w:lang w:val="es-ES" w:eastAsia="es-ES"/>
              </w:rPr>
            </w:pPr>
            <w:r>
              <w:rPr>
                <w:rFonts w:eastAsia="Times New Roman"/>
                <w:b/>
                <w:bCs/>
                <w:sz w:val="16"/>
                <w:szCs w:val="16"/>
                <w:lang w:val="es-ES" w:eastAsia="es-ES"/>
              </w:rPr>
              <w:t xml:space="preserve"> INGRESOS </w:t>
            </w:r>
          </w:p>
        </w:tc>
        <w:tc>
          <w:tcPr>
            <w:tcW w:w="964" w:type="dxa"/>
            <w:vMerge w:val="restart"/>
            <w:shd w:val="clear" w:color="auto" w:fill="auto"/>
            <w:noWrap/>
            <w:vAlign w:val="center"/>
          </w:tcPr>
          <w:p w14:paraId="2F8B3E31" w14:textId="77777777" w:rsidR="00BE212E" w:rsidRDefault="00741050">
            <w:pPr>
              <w:spacing w:after="0" w:line="240" w:lineRule="auto"/>
              <w:ind w:left="0" w:firstLine="0"/>
              <w:jc w:val="center"/>
              <w:rPr>
                <w:rFonts w:eastAsia="Times New Roman"/>
                <w:b/>
                <w:bCs/>
                <w:sz w:val="16"/>
                <w:szCs w:val="16"/>
                <w:lang w:val="es-ES" w:eastAsia="es-ES"/>
              </w:rPr>
            </w:pPr>
            <w:r>
              <w:rPr>
                <w:rFonts w:eastAsia="Times New Roman"/>
                <w:b/>
                <w:bCs/>
                <w:sz w:val="16"/>
                <w:szCs w:val="16"/>
                <w:lang w:val="es-ES" w:eastAsia="es-ES"/>
              </w:rPr>
              <w:t xml:space="preserve"> EGRESOS </w:t>
            </w:r>
          </w:p>
        </w:tc>
        <w:tc>
          <w:tcPr>
            <w:tcW w:w="1971" w:type="dxa"/>
            <w:gridSpan w:val="2"/>
            <w:shd w:val="clear" w:color="auto" w:fill="auto"/>
            <w:noWrap/>
            <w:vAlign w:val="center"/>
          </w:tcPr>
          <w:p w14:paraId="0BDD97B9" w14:textId="77777777" w:rsidR="00BE212E" w:rsidRDefault="00741050">
            <w:pPr>
              <w:spacing w:after="0" w:line="240" w:lineRule="auto"/>
              <w:ind w:left="0" w:firstLine="0"/>
              <w:jc w:val="center"/>
              <w:rPr>
                <w:rFonts w:eastAsia="Times New Roman"/>
                <w:b/>
                <w:bCs/>
                <w:sz w:val="16"/>
                <w:szCs w:val="16"/>
                <w:lang w:val="es-ES" w:eastAsia="es-ES"/>
              </w:rPr>
            </w:pPr>
            <w:r>
              <w:rPr>
                <w:rFonts w:eastAsia="Times New Roman"/>
                <w:b/>
                <w:bCs/>
                <w:sz w:val="16"/>
                <w:szCs w:val="16"/>
                <w:lang w:val="es-ES" w:eastAsia="es-ES"/>
              </w:rPr>
              <w:t xml:space="preserve"> SALDO AUDITORIA </w:t>
            </w:r>
          </w:p>
        </w:tc>
        <w:tc>
          <w:tcPr>
            <w:tcW w:w="1144" w:type="dxa"/>
            <w:vMerge w:val="restart"/>
            <w:shd w:val="clear" w:color="auto" w:fill="auto"/>
            <w:noWrap/>
            <w:vAlign w:val="center"/>
          </w:tcPr>
          <w:p w14:paraId="4F125758" w14:textId="77777777" w:rsidR="00BE212E" w:rsidRDefault="00741050">
            <w:pPr>
              <w:spacing w:after="0" w:line="240" w:lineRule="auto"/>
              <w:ind w:left="0" w:firstLine="0"/>
              <w:jc w:val="center"/>
              <w:rPr>
                <w:rFonts w:eastAsia="Times New Roman"/>
                <w:b/>
                <w:bCs/>
                <w:sz w:val="16"/>
                <w:szCs w:val="16"/>
                <w:lang w:val="es-ES" w:eastAsia="es-ES"/>
              </w:rPr>
            </w:pPr>
            <w:r>
              <w:rPr>
                <w:rFonts w:eastAsia="Times New Roman"/>
                <w:b/>
                <w:bCs/>
                <w:sz w:val="16"/>
                <w:szCs w:val="16"/>
                <w:lang w:val="es-ES" w:eastAsia="es-ES"/>
              </w:rPr>
              <w:t xml:space="preserve"> DIFERENCIA </w:t>
            </w:r>
          </w:p>
        </w:tc>
      </w:tr>
      <w:tr w:rsidR="00BE212E" w14:paraId="15B41D4F" w14:textId="77777777">
        <w:trPr>
          <w:trHeight w:val="49"/>
        </w:trPr>
        <w:tc>
          <w:tcPr>
            <w:tcW w:w="4102" w:type="dxa"/>
            <w:vMerge/>
            <w:shd w:val="clear" w:color="auto" w:fill="auto"/>
            <w:vAlign w:val="center"/>
          </w:tcPr>
          <w:p w14:paraId="58287B6C" w14:textId="77777777" w:rsidR="00BE212E" w:rsidRDefault="00BE212E">
            <w:pPr>
              <w:spacing w:after="0" w:line="240" w:lineRule="auto"/>
              <w:ind w:left="0" w:firstLine="0"/>
              <w:jc w:val="left"/>
              <w:rPr>
                <w:rFonts w:eastAsia="Times New Roman"/>
                <w:b/>
                <w:bCs/>
                <w:sz w:val="16"/>
                <w:szCs w:val="16"/>
                <w:lang w:val="es-ES" w:eastAsia="es-ES"/>
              </w:rPr>
            </w:pPr>
          </w:p>
        </w:tc>
        <w:tc>
          <w:tcPr>
            <w:tcW w:w="1007" w:type="dxa"/>
            <w:vMerge/>
            <w:shd w:val="clear" w:color="auto" w:fill="auto"/>
            <w:vAlign w:val="center"/>
          </w:tcPr>
          <w:p w14:paraId="2413D466" w14:textId="77777777" w:rsidR="00BE212E" w:rsidRDefault="00BE212E">
            <w:pPr>
              <w:spacing w:after="0" w:line="240" w:lineRule="auto"/>
              <w:ind w:left="0" w:firstLine="0"/>
              <w:jc w:val="left"/>
              <w:rPr>
                <w:rFonts w:eastAsia="Times New Roman"/>
                <w:b/>
                <w:bCs/>
                <w:sz w:val="16"/>
                <w:szCs w:val="16"/>
                <w:lang w:val="es-ES" w:eastAsia="es-ES"/>
              </w:rPr>
            </w:pPr>
          </w:p>
        </w:tc>
        <w:tc>
          <w:tcPr>
            <w:tcW w:w="964" w:type="dxa"/>
            <w:vMerge/>
            <w:shd w:val="clear" w:color="auto" w:fill="auto"/>
            <w:vAlign w:val="center"/>
          </w:tcPr>
          <w:p w14:paraId="27C811B1" w14:textId="77777777" w:rsidR="00BE212E" w:rsidRDefault="00BE212E">
            <w:pPr>
              <w:spacing w:after="0" w:line="240" w:lineRule="auto"/>
              <w:ind w:left="0" w:firstLine="0"/>
              <w:jc w:val="left"/>
              <w:rPr>
                <w:rFonts w:eastAsia="Times New Roman"/>
                <w:b/>
                <w:bCs/>
                <w:sz w:val="16"/>
                <w:szCs w:val="16"/>
                <w:lang w:val="es-ES" w:eastAsia="es-ES"/>
              </w:rPr>
            </w:pPr>
          </w:p>
        </w:tc>
        <w:tc>
          <w:tcPr>
            <w:tcW w:w="1007" w:type="dxa"/>
            <w:shd w:val="clear" w:color="auto" w:fill="auto"/>
            <w:noWrap/>
            <w:vAlign w:val="center"/>
          </w:tcPr>
          <w:p w14:paraId="415B7576" w14:textId="77777777" w:rsidR="00BE212E" w:rsidRDefault="00741050">
            <w:pPr>
              <w:spacing w:after="0" w:line="240" w:lineRule="auto"/>
              <w:ind w:left="0" w:firstLine="0"/>
              <w:jc w:val="center"/>
              <w:rPr>
                <w:rFonts w:eastAsia="Times New Roman"/>
                <w:b/>
                <w:bCs/>
                <w:sz w:val="16"/>
                <w:szCs w:val="16"/>
                <w:lang w:val="es-ES" w:eastAsia="es-ES"/>
              </w:rPr>
            </w:pPr>
            <w:r>
              <w:rPr>
                <w:rFonts w:eastAsia="Times New Roman"/>
                <w:b/>
                <w:bCs/>
                <w:sz w:val="16"/>
                <w:szCs w:val="16"/>
                <w:lang w:val="es-ES" w:eastAsia="es-ES"/>
              </w:rPr>
              <w:t xml:space="preserve"> INGRESOS </w:t>
            </w:r>
          </w:p>
        </w:tc>
        <w:tc>
          <w:tcPr>
            <w:tcW w:w="964" w:type="dxa"/>
            <w:shd w:val="clear" w:color="auto" w:fill="auto"/>
            <w:noWrap/>
            <w:vAlign w:val="center"/>
          </w:tcPr>
          <w:p w14:paraId="6CB6189D" w14:textId="77777777" w:rsidR="00BE212E" w:rsidRDefault="00741050">
            <w:pPr>
              <w:spacing w:after="0" w:line="240" w:lineRule="auto"/>
              <w:ind w:left="0" w:firstLine="0"/>
              <w:jc w:val="center"/>
              <w:rPr>
                <w:rFonts w:eastAsia="Times New Roman"/>
                <w:b/>
                <w:bCs/>
                <w:sz w:val="16"/>
                <w:szCs w:val="16"/>
                <w:lang w:val="es-ES" w:eastAsia="es-ES"/>
              </w:rPr>
            </w:pPr>
            <w:r>
              <w:rPr>
                <w:rFonts w:eastAsia="Times New Roman"/>
                <w:b/>
                <w:bCs/>
                <w:sz w:val="16"/>
                <w:szCs w:val="16"/>
                <w:lang w:val="es-ES" w:eastAsia="es-ES"/>
              </w:rPr>
              <w:t xml:space="preserve"> EGRESOS </w:t>
            </w:r>
          </w:p>
        </w:tc>
        <w:tc>
          <w:tcPr>
            <w:tcW w:w="1144" w:type="dxa"/>
            <w:vMerge/>
            <w:shd w:val="clear" w:color="auto" w:fill="auto"/>
            <w:vAlign w:val="center"/>
          </w:tcPr>
          <w:p w14:paraId="20DB3CB1" w14:textId="77777777" w:rsidR="00BE212E" w:rsidRDefault="00BE212E">
            <w:pPr>
              <w:spacing w:after="0" w:line="240" w:lineRule="auto"/>
              <w:ind w:left="0" w:firstLine="0"/>
              <w:jc w:val="left"/>
              <w:rPr>
                <w:rFonts w:eastAsia="Times New Roman"/>
                <w:b/>
                <w:bCs/>
                <w:sz w:val="16"/>
                <w:szCs w:val="16"/>
                <w:lang w:val="es-ES" w:eastAsia="es-ES"/>
              </w:rPr>
            </w:pPr>
          </w:p>
        </w:tc>
      </w:tr>
      <w:tr w:rsidR="00BE212E" w14:paraId="76460AF6" w14:textId="77777777">
        <w:trPr>
          <w:trHeight w:val="249"/>
        </w:trPr>
        <w:tc>
          <w:tcPr>
            <w:tcW w:w="4102" w:type="dxa"/>
            <w:shd w:val="clear" w:color="auto" w:fill="auto"/>
            <w:noWrap/>
            <w:vAlign w:val="bottom"/>
          </w:tcPr>
          <w:p w14:paraId="39D50C5B" w14:textId="77777777" w:rsidR="00BE212E" w:rsidRDefault="00741050">
            <w:pPr>
              <w:spacing w:after="0" w:line="240" w:lineRule="auto"/>
              <w:ind w:left="0" w:firstLine="0"/>
              <w:rPr>
                <w:rFonts w:eastAsia="Times New Roman"/>
                <w:sz w:val="15"/>
                <w:szCs w:val="15"/>
                <w:lang w:val="es-ES" w:eastAsia="es-ES"/>
              </w:rPr>
            </w:pPr>
            <w:r>
              <w:rPr>
                <w:rFonts w:eastAsia="Times New Roman"/>
                <w:sz w:val="15"/>
                <w:szCs w:val="15"/>
                <w:lang w:val="es-ES" w:eastAsia="es-ES"/>
              </w:rPr>
              <w:t>CONSTITUCION FONDO ROTATIVO DE FUNCIONAMIENTO AUTORIZADO POR MEDIO DE RESOLUCION No.162-2023.</w:t>
            </w:r>
          </w:p>
          <w:p w14:paraId="3D47E2CA" w14:textId="77777777" w:rsidR="00BE212E" w:rsidRDefault="00BE212E">
            <w:pPr>
              <w:spacing w:after="0" w:line="240" w:lineRule="auto"/>
              <w:ind w:left="0" w:firstLine="0"/>
              <w:rPr>
                <w:rFonts w:eastAsia="Times New Roman"/>
                <w:sz w:val="15"/>
                <w:szCs w:val="15"/>
                <w:lang w:val="es-ES" w:eastAsia="es-ES"/>
              </w:rPr>
            </w:pPr>
          </w:p>
        </w:tc>
        <w:tc>
          <w:tcPr>
            <w:tcW w:w="1007" w:type="dxa"/>
            <w:shd w:val="clear" w:color="auto" w:fill="auto"/>
            <w:noWrap/>
            <w:vAlign w:val="bottom"/>
          </w:tcPr>
          <w:p w14:paraId="09D43029" w14:textId="77777777" w:rsidR="00BE212E" w:rsidRDefault="00741050">
            <w:pPr>
              <w:spacing w:after="0" w:line="240" w:lineRule="auto"/>
              <w:ind w:left="0" w:firstLine="0"/>
              <w:jc w:val="right"/>
              <w:rPr>
                <w:rFonts w:eastAsia="Times New Roman"/>
                <w:sz w:val="16"/>
                <w:szCs w:val="16"/>
                <w:lang w:val="es-ES" w:eastAsia="es-ES"/>
              </w:rPr>
            </w:pPr>
            <w:r>
              <w:rPr>
                <w:rFonts w:eastAsia="Times New Roman"/>
                <w:sz w:val="16"/>
                <w:szCs w:val="16"/>
                <w:lang w:val="es-ES" w:eastAsia="es-ES"/>
              </w:rPr>
              <w:t xml:space="preserve"> 125,000.00 </w:t>
            </w:r>
          </w:p>
        </w:tc>
        <w:tc>
          <w:tcPr>
            <w:tcW w:w="964" w:type="dxa"/>
            <w:shd w:val="clear" w:color="auto" w:fill="auto"/>
            <w:noWrap/>
            <w:vAlign w:val="bottom"/>
          </w:tcPr>
          <w:p w14:paraId="2C484107" w14:textId="77777777" w:rsidR="00BE212E" w:rsidRDefault="00BE212E">
            <w:pPr>
              <w:spacing w:after="0" w:line="240" w:lineRule="auto"/>
              <w:ind w:left="0" w:firstLine="0"/>
              <w:jc w:val="right"/>
              <w:rPr>
                <w:rFonts w:eastAsia="Times New Roman"/>
                <w:sz w:val="16"/>
                <w:szCs w:val="16"/>
                <w:lang w:val="es-ES" w:eastAsia="es-ES"/>
              </w:rPr>
            </w:pPr>
          </w:p>
        </w:tc>
        <w:tc>
          <w:tcPr>
            <w:tcW w:w="1007" w:type="dxa"/>
            <w:shd w:val="clear" w:color="auto" w:fill="auto"/>
            <w:noWrap/>
            <w:vAlign w:val="bottom"/>
          </w:tcPr>
          <w:p w14:paraId="6AF382DB" w14:textId="77777777" w:rsidR="00BE212E" w:rsidRDefault="00741050">
            <w:pPr>
              <w:spacing w:after="0" w:line="240" w:lineRule="auto"/>
              <w:ind w:left="0" w:firstLine="0"/>
              <w:jc w:val="right"/>
              <w:rPr>
                <w:rFonts w:eastAsia="Times New Roman"/>
                <w:sz w:val="16"/>
                <w:szCs w:val="16"/>
                <w:lang w:val="es-ES" w:eastAsia="es-ES"/>
              </w:rPr>
            </w:pPr>
            <w:r>
              <w:rPr>
                <w:rFonts w:eastAsia="Times New Roman"/>
                <w:sz w:val="16"/>
                <w:szCs w:val="16"/>
                <w:lang w:val="es-ES" w:eastAsia="es-ES"/>
              </w:rPr>
              <w:t xml:space="preserve"> 125,000.00 </w:t>
            </w:r>
          </w:p>
        </w:tc>
        <w:tc>
          <w:tcPr>
            <w:tcW w:w="964" w:type="dxa"/>
            <w:shd w:val="clear" w:color="auto" w:fill="auto"/>
            <w:noWrap/>
            <w:vAlign w:val="bottom"/>
          </w:tcPr>
          <w:p w14:paraId="1AEFF92E" w14:textId="77777777" w:rsidR="00BE212E" w:rsidRDefault="00BE212E">
            <w:pPr>
              <w:spacing w:after="0" w:line="240" w:lineRule="auto"/>
              <w:ind w:left="0" w:firstLine="0"/>
              <w:jc w:val="right"/>
              <w:rPr>
                <w:rFonts w:eastAsia="Times New Roman"/>
                <w:sz w:val="16"/>
                <w:szCs w:val="16"/>
                <w:lang w:val="es-ES" w:eastAsia="es-ES"/>
              </w:rPr>
            </w:pPr>
          </w:p>
        </w:tc>
        <w:tc>
          <w:tcPr>
            <w:tcW w:w="1144" w:type="dxa"/>
            <w:shd w:val="clear" w:color="auto" w:fill="auto"/>
            <w:noWrap/>
            <w:vAlign w:val="bottom"/>
          </w:tcPr>
          <w:p w14:paraId="033729AA" w14:textId="77777777" w:rsidR="00BE212E" w:rsidRDefault="00741050">
            <w:pPr>
              <w:spacing w:after="0" w:line="240" w:lineRule="auto"/>
              <w:ind w:left="0" w:firstLine="0"/>
              <w:jc w:val="right"/>
              <w:rPr>
                <w:rFonts w:eastAsia="Times New Roman"/>
                <w:sz w:val="16"/>
                <w:szCs w:val="16"/>
                <w:lang w:val="es-ES" w:eastAsia="es-ES"/>
              </w:rPr>
            </w:pPr>
            <w:r>
              <w:rPr>
                <w:rFonts w:eastAsia="Times New Roman"/>
                <w:sz w:val="16"/>
                <w:szCs w:val="16"/>
                <w:lang w:val="es-ES" w:eastAsia="es-ES"/>
              </w:rPr>
              <w:t xml:space="preserve"> -   </w:t>
            </w:r>
          </w:p>
        </w:tc>
      </w:tr>
      <w:tr w:rsidR="00BE212E" w14:paraId="41357887" w14:textId="77777777">
        <w:trPr>
          <w:trHeight w:val="249"/>
        </w:trPr>
        <w:tc>
          <w:tcPr>
            <w:tcW w:w="4102" w:type="dxa"/>
            <w:shd w:val="clear" w:color="auto" w:fill="auto"/>
            <w:noWrap/>
            <w:vAlign w:val="bottom"/>
          </w:tcPr>
          <w:p w14:paraId="781F8603" w14:textId="77777777" w:rsidR="00BE212E" w:rsidRDefault="00741050">
            <w:pPr>
              <w:spacing w:after="0" w:line="240" w:lineRule="auto"/>
              <w:ind w:left="0" w:firstLine="0"/>
              <w:rPr>
                <w:rFonts w:eastAsia="Times New Roman"/>
                <w:sz w:val="15"/>
                <w:szCs w:val="15"/>
                <w:lang w:val="es-ES" w:eastAsia="es-ES"/>
              </w:rPr>
            </w:pPr>
            <w:r>
              <w:rPr>
                <w:rFonts w:eastAsia="Times New Roman"/>
                <w:sz w:val="15"/>
                <w:szCs w:val="15"/>
                <w:lang w:val="es-ES" w:eastAsia="es-ES"/>
              </w:rPr>
              <w:t>CONSTITUCION FONDO ROTATIVO DE GRATUIDAD AUTORIZADO POR MEDIO DE RESOLUCION No.321-2023.</w:t>
            </w:r>
          </w:p>
        </w:tc>
        <w:tc>
          <w:tcPr>
            <w:tcW w:w="1007" w:type="dxa"/>
            <w:shd w:val="clear" w:color="auto" w:fill="auto"/>
            <w:noWrap/>
            <w:vAlign w:val="bottom"/>
          </w:tcPr>
          <w:p w14:paraId="6C652197" w14:textId="77777777" w:rsidR="00BE212E" w:rsidRDefault="00741050">
            <w:pPr>
              <w:spacing w:after="0" w:line="240" w:lineRule="auto"/>
              <w:ind w:left="0" w:firstLine="0"/>
              <w:jc w:val="right"/>
              <w:rPr>
                <w:rFonts w:eastAsia="Times New Roman"/>
                <w:sz w:val="16"/>
                <w:szCs w:val="16"/>
                <w:lang w:val="es-ES" w:eastAsia="es-ES"/>
              </w:rPr>
            </w:pPr>
            <w:r>
              <w:rPr>
                <w:rFonts w:eastAsia="Times New Roman"/>
                <w:sz w:val="16"/>
                <w:szCs w:val="16"/>
                <w:lang w:val="es-ES" w:eastAsia="es-ES"/>
              </w:rPr>
              <w:t xml:space="preserve"> 250,000.00 </w:t>
            </w:r>
          </w:p>
        </w:tc>
        <w:tc>
          <w:tcPr>
            <w:tcW w:w="964" w:type="dxa"/>
            <w:shd w:val="clear" w:color="auto" w:fill="auto"/>
            <w:noWrap/>
            <w:vAlign w:val="bottom"/>
          </w:tcPr>
          <w:p w14:paraId="7EC68B79" w14:textId="77777777" w:rsidR="00BE212E" w:rsidRDefault="00BE212E">
            <w:pPr>
              <w:spacing w:after="0" w:line="240" w:lineRule="auto"/>
              <w:ind w:left="0" w:firstLine="0"/>
              <w:jc w:val="right"/>
              <w:rPr>
                <w:rFonts w:eastAsia="Times New Roman"/>
                <w:sz w:val="16"/>
                <w:szCs w:val="16"/>
                <w:lang w:val="es-ES" w:eastAsia="es-ES"/>
              </w:rPr>
            </w:pPr>
          </w:p>
        </w:tc>
        <w:tc>
          <w:tcPr>
            <w:tcW w:w="1007" w:type="dxa"/>
            <w:shd w:val="clear" w:color="auto" w:fill="auto"/>
            <w:noWrap/>
            <w:vAlign w:val="bottom"/>
          </w:tcPr>
          <w:p w14:paraId="21E19745" w14:textId="77777777" w:rsidR="00BE212E" w:rsidRDefault="00741050">
            <w:pPr>
              <w:spacing w:after="0" w:line="240" w:lineRule="auto"/>
              <w:ind w:left="0" w:firstLine="0"/>
              <w:jc w:val="right"/>
              <w:rPr>
                <w:rFonts w:eastAsia="Times New Roman"/>
                <w:sz w:val="16"/>
                <w:szCs w:val="16"/>
                <w:lang w:val="es-ES" w:eastAsia="es-ES"/>
              </w:rPr>
            </w:pPr>
            <w:r>
              <w:rPr>
                <w:rFonts w:eastAsia="Times New Roman"/>
                <w:sz w:val="16"/>
                <w:szCs w:val="16"/>
                <w:lang w:val="es-ES" w:eastAsia="es-ES"/>
              </w:rPr>
              <w:t xml:space="preserve"> 250,000.00 </w:t>
            </w:r>
          </w:p>
        </w:tc>
        <w:tc>
          <w:tcPr>
            <w:tcW w:w="964" w:type="dxa"/>
            <w:shd w:val="clear" w:color="auto" w:fill="auto"/>
            <w:noWrap/>
            <w:vAlign w:val="bottom"/>
          </w:tcPr>
          <w:p w14:paraId="667504B6" w14:textId="77777777" w:rsidR="00BE212E" w:rsidRDefault="00BE212E">
            <w:pPr>
              <w:spacing w:after="0" w:line="240" w:lineRule="auto"/>
              <w:ind w:left="0" w:firstLine="0"/>
              <w:jc w:val="right"/>
              <w:rPr>
                <w:rFonts w:eastAsia="Times New Roman"/>
                <w:sz w:val="16"/>
                <w:szCs w:val="16"/>
                <w:lang w:val="es-ES" w:eastAsia="es-ES"/>
              </w:rPr>
            </w:pPr>
          </w:p>
        </w:tc>
        <w:tc>
          <w:tcPr>
            <w:tcW w:w="1144" w:type="dxa"/>
            <w:shd w:val="clear" w:color="auto" w:fill="auto"/>
            <w:noWrap/>
            <w:vAlign w:val="bottom"/>
          </w:tcPr>
          <w:p w14:paraId="3242A15F" w14:textId="77777777" w:rsidR="00BE212E" w:rsidRDefault="00BE212E">
            <w:pPr>
              <w:spacing w:after="0" w:line="240" w:lineRule="auto"/>
              <w:ind w:left="0" w:firstLine="0"/>
              <w:jc w:val="right"/>
              <w:rPr>
                <w:rFonts w:eastAsia="Times New Roman"/>
                <w:sz w:val="16"/>
                <w:szCs w:val="16"/>
                <w:lang w:val="es-ES" w:eastAsia="es-ES"/>
              </w:rPr>
            </w:pPr>
          </w:p>
        </w:tc>
      </w:tr>
      <w:tr w:rsidR="00BE212E" w14:paraId="5AE23751" w14:textId="77777777">
        <w:trPr>
          <w:trHeight w:val="249"/>
        </w:trPr>
        <w:tc>
          <w:tcPr>
            <w:tcW w:w="4102" w:type="dxa"/>
            <w:shd w:val="clear" w:color="auto" w:fill="auto"/>
            <w:noWrap/>
            <w:vAlign w:val="bottom"/>
          </w:tcPr>
          <w:p w14:paraId="3B5DA3AB" w14:textId="77777777" w:rsidR="00BE212E" w:rsidRDefault="00741050">
            <w:pPr>
              <w:spacing w:after="0" w:line="240" w:lineRule="auto"/>
              <w:ind w:left="0" w:firstLine="0"/>
              <w:rPr>
                <w:rFonts w:eastAsia="Times New Roman"/>
                <w:sz w:val="15"/>
                <w:szCs w:val="15"/>
                <w:lang w:val="es-ES" w:eastAsia="es-ES"/>
              </w:rPr>
            </w:pPr>
            <w:r>
              <w:rPr>
                <w:rFonts w:eastAsia="Times New Roman"/>
                <w:sz w:val="15"/>
                <w:szCs w:val="15"/>
                <w:lang w:val="es-ES" w:eastAsia="es-ES"/>
              </w:rPr>
              <w:t>AMPLIACION FONDO ROTATIVO DE GRATUIDAD AUTORIZADO POR MEDIO DE RESOLUCION No.1011-2023.</w:t>
            </w:r>
          </w:p>
        </w:tc>
        <w:tc>
          <w:tcPr>
            <w:tcW w:w="1007" w:type="dxa"/>
            <w:shd w:val="clear" w:color="auto" w:fill="auto"/>
            <w:noWrap/>
            <w:vAlign w:val="bottom"/>
          </w:tcPr>
          <w:p w14:paraId="125C9BAF" w14:textId="77777777" w:rsidR="00BE212E" w:rsidRDefault="00741050">
            <w:pPr>
              <w:spacing w:after="0" w:line="240" w:lineRule="auto"/>
              <w:ind w:left="0" w:firstLine="0"/>
              <w:jc w:val="right"/>
              <w:rPr>
                <w:rFonts w:eastAsia="Times New Roman"/>
                <w:sz w:val="16"/>
                <w:szCs w:val="16"/>
                <w:lang w:val="es-ES" w:eastAsia="es-ES"/>
              </w:rPr>
            </w:pPr>
            <w:r>
              <w:rPr>
                <w:rFonts w:eastAsia="Times New Roman"/>
                <w:sz w:val="16"/>
                <w:szCs w:val="16"/>
                <w:lang w:val="es-ES" w:eastAsia="es-ES"/>
              </w:rPr>
              <w:t xml:space="preserve"> 200,000.00 </w:t>
            </w:r>
          </w:p>
        </w:tc>
        <w:tc>
          <w:tcPr>
            <w:tcW w:w="964" w:type="dxa"/>
            <w:shd w:val="clear" w:color="auto" w:fill="auto"/>
            <w:noWrap/>
            <w:vAlign w:val="bottom"/>
          </w:tcPr>
          <w:p w14:paraId="05CD43C5" w14:textId="77777777" w:rsidR="00BE212E" w:rsidRDefault="00BE212E">
            <w:pPr>
              <w:spacing w:after="0" w:line="240" w:lineRule="auto"/>
              <w:ind w:left="0" w:firstLine="0"/>
              <w:jc w:val="right"/>
              <w:rPr>
                <w:rFonts w:eastAsia="Times New Roman"/>
                <w:sz w:val="16"/>
                <w:szCs w:val="16"/>
                <w:lang w:val="es-ES" w:eastAsia="es-ES"/>
              </w:rPr>
            </w:pPr>
          </w:p>
        </w:tc>
        <w:tc>
          <w:tcPr>
            <w:tcW w:w="1007" w:type="dxa"/>
            <w:shd w:val="clear" w:color="auto" w:fill="auto"/>
            <w:noWrap/>
            <w:vAlign w:val="bottom"/>
          </w:tcPr>
          <w:p w14:paraId="2EADA313" w14:textId="77777777" w:rsidR="00BE212E" w:rsidRDefault="00741050">
            <w:pPr>
              <w:spacing w:after="0" w:line="240" w:lineRule="auto"/>
              <w:ind w:left="0" w:firstLine="0"/>
              <w:jc w:val="right"/>
              <w:rPr>
                <w:rFonts w:eastAsia="Times New Roman"/>
                <w:sz w:val="16"/>
                <w:szCs w:val="16"/>
                <w:lang w:val="es-ES" w:eastAsia="es-ES"/>
              </w:rPr>
            </w:pPr>
            <w:r>
              <w:rPr>
                <w:rFonts w:eastAsia="Times New Roman"/>
                <w:sz w:val="16"/>
                <w:szCs w:val="16"/>
                <w:lang w:val="es-ES" w:eastAsia="es-ES"/>
              </w:rPr>
              <w:t xml:space="preserve"> 200,000.00 </w:t>
            </w:r>
          </w:p>
        </w:tc>
        <w:tc>
          <w:tcPr>
            <w:tcW w:w="964" w:type="dxa"/>
            <w:shd w:val="clear" w:color="auto" w:fill="auto"/>
            <w:noWrap/>
            <w:vAlign w:val="bottom"/>
          </w:tcPr>
          <w:p w14:paraId="5655E6D1" w14:textId="77777777" w:rsidR="00BE212E" w:rsidRDefault="00BE212E">
            <w:pPr>
              <w:spacing w:after="0" w:line="240" w:lineRule="auto"/>
              <w:ind w:left="0" w:firstLine="0"/>
              <w:jc w:val="right"/>
              <w:rPr>
                <w:rFonts w:eastAsia="Times New Roman"/>
                <w:sz w:val="16"/>
                <w:szCs w:val="16"/>
                <w:lang w:val="es-ES" w:eastAsia="es-ES"/>
              </w:rPr>
            </w:pPr>
          </w:p>
        </w:tc>
        <w:tc>
          <w:tcPr>
            <w:tcW w:w="1144" w:type="dxa"/>
            <w:shd w:val="clear" w:color="auto" w:fill="auto"/>
            <w:noWrap/>
            <w:vAlign w:val="bottom"/>
          </w:tcPr>
          <w:p w14:paraId="3884D4BD" w14:textId="77777777" w:rsidR="00BE212E" w:rsidRDefault="00BE212E">
            <w:pPr>
              <w:spacing w:after="0" w:line="240" w:lineRule="auto"/>
              <w:ind w:left="0" w:firstLine="0"/>
              <w:jc w:val="right"/>
              <w:rPr>
                <w:rFonts w:eastAsia="Times New Roman"/>
                <w:sz w:val="16"/>
                <w:szCs w:val="16"/>
                <w:lang w:val="es-ES" w:eastAsia="es-ES"/>
              </w:rPr>
            </w:pPr>
          </w:p>
        </w:tc>
      </w:tr>
      <w:tr w:rsidR="00BE212E" w14:paraId="6697D38F" w14:textId="77777777">
        <w:trPr>
          <w:trHeight w:val="249"/>
        </w:trPr>
        <w:tc>
          <w:tcPr>
            <w:tcW w:w="4102" w:type="dxa"/>
            <w:shd w:val="clear" w:color="auto" w:fill="auto"/>
            <w:noWrap/>
            <w:vAlign w:val="bottom"/>
          </w:tcPr>
          <w:p w14:paraId="33710467" w14:textId="77777777" w:rsidR="00BE212E" w:rsidRDefault="00741050">
            <w:pPr>
              <w:spacing w:after="0" w:line="240" w:lineRule="auto"/>
              <w:ind w:left="0" w:firstLine="0"/>
              <w:rPr>
                <w:rFonts w:eastAsia="Times New Roman"/>
                <w:sz w:val="15"/>
                <w:szCs w:val="15"/>
                <w:lang w:val="es-ES" w:eastAsia="es-ES"/>
              </w:rPr>
            </w:pPr>
            <w:r>
              <w:rPr>
                <w:rFonts w:eastAsia="Times New Roman"/>
                <w:sz w:val="15"/>
                <w:szCs w:val="15"/>
                <w:lang w:val="es-ES" w:eastAsia="es-ES"/>
              </w:rPr>
              <w:t>DOCUMENTOS DE ABONO FONDO ROTATIVO DE FUNCIONAMIENTO</w:t>
            </w:r>
          </w:p>
        </w:tc>
        <w:tc>
          <w:tcPr>
            <w:tcW w:w="1007" w:type="dxa"/>
            <w:shd w:val="clear" w:color="auto" w:fill="auto"/>
            <w:noWrap/>
            <w:vAlign w:val="bottom"/>
          </w:tcPr>
          <w:p w14:paraId="11C2C56D" w14:textId="77777777" w:rsidR="00BE212E" w:rsidRDefault="00BE212E">
            <w:pPr>
              <w:spacing w:after="0" w:line="240" w:lineRule="auto"/>
              <w:ind w:left="0" w:firstLine="0"/>
              <w:jc w:val="right"/>
              <w:rPr>
                <w:rFonts w:eastAsia="Times New Roman"/>
                <w:sz w:val="16"/>
                <w:szCs w:val="16"/>
                <w:lang w:val="es-ES" w:eastAsia="es-ES"/>
              </w:rPr>
            </w:pPr>
          </w:p>
        </w:tc>
        <w:tc>
          <w:tcPr>
            <w:tcW w:w="964" w:type="dxa"/>
            <w:shd w:val="clear" w:color="auto" w:fill="auto"/>
            <w:noWrap/>
            <w:vAlign w:val="bottom"/>
          </w:tcPr>
          <w:p w14:paraId="781CB08C" w14:textId="77777777" w:rsidR="00BE212E" w:rsidRDefault="00741050">
            <w:pPr>
              <w:spacing w:after="0" w:line="240" w:lineRule="auto"/>
              <w:ind w:left="0" w:firstLine="0"/>
              <w:jc w:val="right"/>
              <w:rPr>
                <w:rFonts w:eastAsia="Times New Roman"/>
                <w:sz w:val="16"/>
                <w:szCs w:val="16"/>
                <w:lang w:val="es-ES" w:eastAsia="es-ES"/>
              </w:rPr>
            </w:pPr>
            <w:r>
              <w:rPr>
                <w:rFonts w:eastAsia="Times New Roman"/>
                <w:sz w:val="16"/>
                <w:szCs w:val="16"/>
                <w:lang w:val="es-ES" w:eastAsia="es-ES"/>
              </w:rPr>
              <w:t xml:space="preserve"> 2,664.00 </w:t>
            </w:r>
          </w:p>
        </w:tc>
        <w:tc>
          <w:tcPr>
            <w:tcW w:w="1007" w:type="dxa"/>
            <w:shd w:val="clear" w:color="auto" w:fill="auto"/>
            <w:noWrap/>
            <w:vAlign w:val="bottom"/>
          </w:tcPr>
          <w:p w14:paraId="7FADF5C6" w14:textId="77777777" w:rsidR="00BE212E" w:rsidRDefault="00BE212E">
            <w:pPr>
              <w:spacing w:after="0" w:line="240" w:lineRule="auto"/>
              <w:ind w:left="0" w:firstLine="0"/>
              <w:jc w:val="right"/>
              <w:rPr>
                <w:rFonts w:eastAsia="Times New Roman"/>
                <w:sz w:val="16"/>
                <w:szCs w:val="16"/>
                <w:lang w:val="es-ES" w:eastAsia="es-ES"/>
              </w:rPr>
            </w:pPr>
          </w:p>
        </w:tc>
        <w:tc>
          <w:tcPr>
            <w:tcW w:w="964" w:type="dxa"/>
            <w:shd w:val="clear" w:color="auto" w:fill="auto"/>
            <w:noWrap/>
            <w:vAlign w:val="bottom"/>
          </w:tcPr>
          <w:p w14:paraId="4FBAA424" w14:textId="77777777" w:rsidR="00BE212E" w:rsidRDefault="00741050">
            <w:pPr>
              <w:spacing w:after="0" w:line="240" w:lineRule="auto"/>
              <w:ind w:left="0" w:firstLine="0"/>
              <w:jc w:val="right"/>
              <w:rPr>
                <w:rFonts w:eastAsia="Times New Roman"/>
                <w:sz w:val="16"/>
                <w:szCs w:val="16"/>
                <w:lang w:val="es-ES" w:eastAsia="es-ES"/>
              </w:rPr>
            </w:pPr>
            <w:r>
              <w:rPr>
                <w:rFonts w:eastAsia="Times New Roman"/>
                <w:sz w:val="16"/>
                <w:szCs w:val="16"/>
                <w:lang w:val="es-ES" w:eastAsia="es-ES"/>
              </w:rPr>
              <w:t xml:space="preserve"> 2,664.00 </w:t>
            </w:r>
          </w:p>
        </w:tc>
        <w:tc>
          <w:tcPr>
            <w:tcW w:w="1144" w:type="dxa"/>
            <w:shd w:val="clear" w:color="auto" w:fill="auto"/>
            <w:noWrap/>
            <w:vAlign w:val="bottom"/>
          </w:tcPr>
          <w:p w14:paraId="4637D29E" w14:textId="77777777" w:rsidR="00BE212E" w:rsidRDefault="00BE212E">
            <w:pPr>
              <w:spacing w:after="0" w:line="240" w:lineRule="auto"/>
              <w:ind w:left="0" w:firstLine="0"/>
              <w:jc w:val="right"/>
              <w:rPr>
                <w:rFonts w:eastAsia="Times New Roman"/>
                <w:sz w:val="16"/>
                <w:szCs w:val="16"/>
                <w:lang w:val="es-ES" w:eastAsia="es-ES"/>
              </w:rPr>
            </w:pPr>
          </w:p>
        </w:tc>
      </w:tr>
      <w:tr w:rsidR="00BE212E" w14:paraId="185C1B07" w14:textId="77777777">
        <w:trPr>
          <w:trHeight w:val="249"/>
        </w:trPr>
        <w:tc>
          <w:tcPr>
            <w:tcW w:w="4102" w:type="dxa"/>
            <w:shd w:val="clear" w:color="auto" w:fill="auto"/>
            <w:noWrap/>
            <w:vAlign w:val="bottom"/>
          </w:tcPr>
          <w:p w14:paraId="699BFED2" w14:textId="77777777" w:rsidR="00BE212E" w:rsidRDefault="00741050">
            <w:pPr>
              <w:spacing w:after="0" w:line="240" w:lineRule="auto"/>
              <w:ind w:left="0" w:firstLine="0"/>
              <w:rPr>
                <w:rFonts w:eastAsia="Times New Roman"/>
                <w:sz w:val="15"/>
                <w:szCs w:val="15"/>
                <w:lang w:val="es-ES" w:eastAsia="es-ES"/>
              </w:rPr>
            </w:pPr>
            <w:r>
              <w:rPr>
                <w:rFonts w:eastAsia="Times New Roman"/>
                <w:sz w:val="15"/>
                <w:szCs w:val="15"/>
                <w:lang w:val="es-ES" w:eastAsia="es-ES"/>
              </w:rPr>
              <w:t xml:space="preserve">DOCUMENTOS DE ABONO FONDO ROTATIVO DE GRATUIDAD </w:t>
            </w:r>
          </w:p>
        </w:tc>
        <w:tc>
          <w:tcPr>
            <w:tcW w:w="1007" w:type="dxa"/>
            <w:shd w:val="clear" w:color="auto" w:fill="auto"/>
            <w:noWrap/>
            <w:vAlign w:val="bottom"/>
          </w:tcPr>
          <w:p w14:paraId="208BB162" w14:textId="77777777" w:rsidR="00BE212E" w:rsidRDefault="00BE212E">
            <w:pPr>
              <w:spacing w:after="0" w:line="240" w:lineRule="auto"/>
              <w:ind w:left="0" w:firstLine="0"/>
              <w:jc w:val="right"/>
              <w:rPr>
                <w:rFonts w:eastAsia="Times New Roman"/>
                <w:sz w:val="16"/>
                <w:szCs w:val="16"/>
                <w:lang w:val="es-ES" w:eastAsia="es-ES"/>
              </w:rPr>
            </w:pPr>
          </w:p>
        </w:tc>
        <w:tc>
          <w:tcPr>
            <w:tcW w:w="964" w:type="dxa"/>
            <w:shd w:val="clear" w:color="auto" w:fill="auto"/>
            <w:noWrap/>
            <w:vAlign w:val="bottom"/>
          </w:tcPr>
          <w:p w14:paraId="2A20B014" w14:textId="77777777" w:rsidR="00BE212E" w:rsidRDefault="00741050">
            <w:pPr>
              <w:spacing w:after="0" w:line="240" w:lineRule="auto"/>
              <w:ind w:left="0" w:firstLine="0"/>
              <w:jc w:val="right"/>
              <w:rPr>
                <w:rFonts w:eastAsia="Times New Roman"/>
                <w:sz w:val="16"/>
                <w:szCs w:val="16"/>
                <w:lang w:val="es-ES" w:eastAsia="es-ES"/>
              </w:rPr>
            </w:pPr>
            <w:r>
              <w:rPr>
                <w:rFonts w:eastAsia="Times New Roman"/>
                <w:sz w:val="16"/>
                <w:szCs w:val="16"/>
                <w:lang w:val="es-ES" w:eastAsia="es-ES"/>
              </w:rPr>
              <w:t xml:space="preserve"> 96,718.82 </w:t>
            </w:r>
          </w:p>
        </w:tc>
        <w:tc>
          <w:tcPr>
            <w:tcW w:w="1007" w:type="dxa"/>
            <w:shd w:val="clear" w:color="auto" w:fill="auto"/>
            <w:noWrap/>
            <w:vAlign w:val="bottom"/>
          </w:tcPr>
          <w:p w14:paraId="430FC0F0" w14:textId="77777777" w:rsidR="00BE212E" w:rsidRDefault="00BE212E">
            <w:pPr>
              <w:spacing w:after="0" w:line="240" w:lineRule="auto"/>
              <w:ind w:left="0" w:firstLine="0"/>
              <w:jc w:val="right"/>
              <w:rPr>
                <w:rFonts w:eastAsia="Times New Roman"/>
                <w:sz w:val="16"/>
                <w:szCs w:val="16"/>
                <w:lang w:val="es-ES" w:eastAsia="es-ES"/>
              </w:rPr>
            </w:pPr>
          </w:p>
        </w:tc>
        <w:tc>
          <w:tcPr>
            <w:tcW w:w="964" w:type="dxa"/>
            <w:shd w:val="clear" w:color="auto" w:fill="auto"/>
            <w:noWrap/>
            <w:vAlign w:val="bottom"/>
          </w:tcPr>
          <w:p w14:paraId="4E699094" w14:textId="77777777" w:rsidR="00BE212E" w:rsidRDefault="00741050">
            <w:pPr>
              <w:spacing w:after="0" w:line="240" w:lineRule="auto"/>
              <w:ind w:left="0" w:firstLine="0"/>
              <w:jc w:val="right"/>
              <w:rPr>
                <w:rFonts w:eastAsia="Times New Roman"/>
                <w:sz w:val="16"/>
                <w:szCs w:val="16"/>
                <w:lang w:val="es-ES" w:eastAsia="es-ES"/>
              </w:rPr>
            </w:pPr>
            <w:r>
              <w:rPr>
                <w:rFonts w:eastAsia="Times New Roman"/>
                <w:sz w:val="16"/>
                <w:szCs w:val="16"/>
                <w:lang w:val="es-ES" w:eastAsia="es-ES"/>
              </w:rPr>
              <w:t xml:space="preserve"> 96,718.82 </w:t>
            </w:r>
          </w:p>
        </w:tc>
        <w:tc>
          <w:tcPr>
            <w:tcW w:w="1144" w:type="dxa"/>
            <w:shd w:val="clear" w:color="auto" w:fill="auto"/>
            <w:noWrap/>
            <w:vAlign w:val="bottom"/>
          </w:tcPr>
          <w:p w14:paraId="42DC4BFE" w14:textId="77777777" w:rsidR="00BE212E" w:rsidRDefault="00BE212E">
            <w:pPr>
              <w:spacing w:after="0" w:line="240" w:lineRule="auto"/>
              <w:ind w:left="0" w:firstLine="0"/>
              <w:jc w:val="right"/>
              <w:rPr>
                <w:rFonts w:eastAsia="Times New Roman"/>
                <w:sz w:val="16"/>
                <w:szCs w:val="16"/>
                <w:lang w:val="es-ES" w:eastAsia="es-ES"/>
              </w:rPr>
            </w:pPr>
          </w:p>
        </w:tc>
      </w:tr>
      <w:tr w:rsidR="00BE212E" w14:paraId="5E2C823D" w14:textId="77777777">
        <w:trPr>
          <w:trHeight w:val="249"/>
        </w:trPr>
        <w:tc>
          <w:tcPr>
            <w:tcW w:w="4102" w:type="dxa"/>
            <w:shd w:val="clear" w:color="auto" w:fill="auto"/>
            <w:noWrap/>
            <w:vAlign w:val="bottom"/>
          </w:tcPr>
          <w:p w14:paraId="2085A786" w14:textId="77777777" w:rsidR="00BE212E" w:rsidRDefault="00741050">
            <w:pPr>
              <w:spacing w:after="0" w:line="240" w:lineRule="auto"/>
              <w:ind w:left="0" w:firstLine="0"/>
              <w:rPr>
                <w:rFonts w:eastAsia="Times New Roman"/>
                <w:sz w:val="15"/>
                <w:szCs w:val="15"/>
                <w:lang w:val="es-ES" w:eastAsia="es-ES"/>
              </w:rPr>
            </w:pPr>
            <w:r>
              <w:rPr>
                <w:rFonts w:eastAsia="Times New Roman"/>
                <w:sz w:val="15"/>
                <w:szCs w:val="15"/>
                <w:lang w:val="es-ES" w:eastAsia="es-ES"/>
              </w:rPr>
              <w:t>CUR PENDIENTES DE REINTEGRO FONDO ROTATIVO DE FUNCIONAMIENTO</w:t>
            </w:r>
          </w:p>
        </w:tc>
        <w:tc>
          <w:tcPr>
            <w:tcW w:w="1007" w:type="dxa"/>
            <w:shd w:val="clear" w:color="auto" w:fill="auto"/>
            <w:noWrap/>
            <w:vAlign w:val="bottom"/>
          </w:tcPr>
          <w:p w14:paraId="42787A33" w14:textId="77777777" w:rsidR="00BE212E" w:rsidRDefault="00BE212E">
            <w:pPr>
              <w:spacing w:after="0" w:line="240" w:lineRule="auto"/>
              <w:ind w:left="0" w:firstLine="0"/>
              <w:jc w:val="right"/>
              <w:rPr>
                <w:rFonts w:eastAsia="Times New Roman"/>
                <w:sz w:val="16"/>
                <w:szCs w:val="16"/>
                <w:lang w:val="es-ES" w:eastAsia="es-ES"/>
              </w:rPr>
            </w:pPr>
          </w:p>
        </w:tc>
        <w:tc>
          <w:tcPr>
            <w:tcW w:w="964" w:type="dxa"/>
            <w:shd w:val="clear" w:color="auto" w:fill="auto"/>
            <w:noWrap/>
            <w:vAlign w:val="bottom"/>
          </w:tcPr>
          <w:p w14:paraId="22F4CB0C" w14:textId="77777777" w:rsidR="00BE212E" w:rsidRDefault="00741050">
            <w:pPr>
              <w:spacing w:after="0" w:line="240" w:lineRule="auto"/>
              <w:ind w:left="0" w:firstLine="0"/>
              <w:jc w:val="right"/>
              <w:rPr>
                <w:rFonts w:eastAsia="Times New Roman"/>
                <w:sz w:val="16"/>
                <w:szCs w:val="16"/>
                <w:lang w:val="es-ES" w:eastAsia="es-ES"/>
              </w:rPr>
            </w:pPr>
            <w:r>
              <w:rPr>
                <w:rFonts w:eastAsia="Times New Roman"/>
                <w:sz w:val="16"/>
                <w:szCs w:val="16"/>
                <w:lang w:val="es-ES" w:eastAsia="es-ES"/>
              </w:rPr>
              <w:t xml:space="preserve"> 34,220.75 </w:t>
            </w:r>
          </w:p>
        </w:tc>
        <w:tc>
          <w:tcPr>
            <w:tcW w:w="1007" w:type="dxa"/>
            <w:shd w:val="clear" w:color="auto" w:fill="auto"/>
            <w:noWrap/>
            <w:vAlign w:val="bottom"/>
          </w:tcPr>
          <w:p w14:paraId="241E6101" w14:textId="77777777" w:rsidR="00BE212E" w:rsidRDefault="00BE212E">
            <w:pPr>
              <w:spacing w:after="0" w:line="240" w:lineRule="auto"/>
              <w:ind w:left="0" w:firstLine="0"/>
              <w:jc w:val="right"/>
              <w:rPr>
                <w:rFonts w:eastAsia="Times New Roman"/>
                <w:sz w:val="16"/>
                <w:szCs w:val="16"/>
                <w:lang w:val="es-ES" w:eastAsia="es-ES"/>
              </w:rPr>
            </w:pPr>
          </w:p>
        </w:tc>
        <w:tc>
          <w:tcPr>
            <w:tcW w:w="964" w:type="dxa"/>
            <w:shd w:val="clear" w:color="auto" w:fill="auto"/>
            <w:noWrap/>
            <w:vAlign w:val="bottom"/>
          </w:tcPr>
          <w:p w14:paraId="3C7C2E71" w14:textId="77777777" w:rsidR="00BE212E" w:rsidRDefault="00741050">
            <w:pPr>
              <w:spacing w:after="0" w:line="240" w:lineRule="auto"/>
              <w:ind w:left="0" w:firstLine="0"/>
              <w:jc w:val="right"/>
              <w:rPr>
                <w:rFonts w:eastAsia="Times New Roman"/>
                <w:sz w:val="16"/>
                <w:szCs w:val="16"/>
                <w:lang w:val="es-ES" w:eastAsia="es-ES"/>
              </w:rPr>
            </w:pPr>
            <w:r>
              <w:rPr>
                <w:rFonts w:eastAsia="Times New Roman"/>
                <w:sz w:val="16"/>
                <w:szCs w:val="16"/>
                <w:lang w:val="es-ES" w:eastAsia="es-ES"/>
              </w:rPr>
              <w:t xml:space="preserve"> 34,220.75 </w:t>
            </w:r>
          </w:p>
        </w:tc>
        <w:tc>
          <w:tcPr>
            <w:tcW w:w="1144" w:type="dxa"/>
            <w:shd w:val="clear" w:color="auto" w:fill="auto"/>
            <w:noWrap/>
            <w:vAlign w:val="bottom"/>
          </w:tcPr>
          <w:p w14:paraId="030E7F0B" w14:textId="77777777" w:rsidR="00BE212E" w:rsidRDefault="00741050">
            <w:pPr>
              <w:spacing w:after="0" w:line="240" w:lineRule="auto"/>
              <w:ind w:left="0" w:firstLine="0"/>
              <w:jc w:val="right"/>
              <w:rPr>
                <w:rFonts w:eastAsia="Times New Roman"/>
                <w:sz w:val="16"/>
                <w:szCs w:val="16"/>
                <w:lang w:val="es-ES" w:eastAsia="es-ES"/>
              </w:rPr>
            </w:pPr>
            <w:r>
              <w:rPr>
                <w:rFonts w:eastAsia="Times New Roman"/>
                <w:sz w:val="16"/>
                <w:szCs w:val="16"/>
                <w:lang w:val="es-ES" w:eastAsia="es-ES"/>
              </w:rPr>
              <w:t xml:space="preserve"> -   </w:t>
            </w:r>
          </w:p>
        </w:tc>
      </w:tr>
      <w:tr w:rsidR="00BE212E" w14:paraId="5879D10E" w14:textId="77777777">
        <w:trPr>
          <w:trHeight w:val="249"/>
        </w:trPr>
        <w:tc>
          <w:tcPr>
            <w:tcW w:w="4102" w:type="dxa"/>
            <w:shd w:val="clear" w:color="auto" w:fill="auto"/>
            <w:noWrap/>
            <w:vAlign w:val="bottom"/>
          </w:tcPr>
          <w:p w14:paraId="6C8D55AC" w14:textId="77777777" w:rsidR="00BE212E" w:rsidRDefault="00741050">
            <w:pPr>
              <w:spacing w:after="0" w:line="240" w:lineRule="auto"/>
              <w:ind w:left="0" w:firstLine="0"/>
              <w:rPr>
                <w:rFonts w:eastAsia="Times New Roman"/>
                <w:sz w:val="15"/>
                <w:szCs w:val="15"/>
                <w:lang w:val="es-ES" w:eastAsia="es-ES"/>
              </w:rPr>
            </w:pPr>
            <w:r>
              <w:rPr>
                <w:rFonts w:eastAsia="Times New Roman"/>
                <w:sz w:val="15"/>
                <w:szCs w:val="15"/>
                <w:lang w:val="es-ES" w:eastAsia="es-ES"/>
              </w:rPr>
              <w:t xml:space="preserve">CUR PENDIENTES DE REINTEGRO FONDO ROTATIVO DE GRATUIDAD </w:t>
            </w:r>
          </w:p>
        </w:tc>
        <w:tc>
          <w:tcPr>
            <w:tcW w:w="1007" w:type="dxa"/>
            <w:shd w:val="clear" w:color="auto" w:fill="auto"/>
            <w:noWrap/>
            <w:vAlign w:val="bottom"/>
          </w:tcPr>
          <w:p w14:paraId="051C8D77" w14:textId="77777777" w:rsidR="00BE212E" w:rsidRDefault="00BE212E">
            <w:pPr>
              <w:spacing w:after="0" w:line="240" w:lineRule="auto"/>
              <w:ind w:left="0" w:firstLine="0"/>
              <w:jc w:val="right"/>
              <w:rPr>
                <w:rFonts w:eastAsia="Times New Roman"/>
                <w:sz w:val="16"/>
                <w:szCs w:val="16"/>
                <w:lang w:val="es-ES" w:eastAsia="es-ES"/>
              </w:rPr>
            </w:pPr>
          </w:p>
        </w:tc>
        <w:tc>
          <w:tcPr>
            <w:tcW w:w="964" w:type="dxa"/>
            <w:shd w:val="clear" w:color="auto" w:fill="auto"/>
            <w:noWrap/>
            <w:vAlign w:val="bottom"/>
          </w:tcPr>
          <w:p w14:paraId="336BC9F3" w14:textId="77777777" w:rsidR="00BE212E" w:rsidRDefault="00741050">
            <w:pPr>
              <w:spacing w:after="0" w:line="240" w:lineRule="auto"/>
              <w:ind w:left="0" w:firstLine="0"/>
              <w:jc w:val="right"/>
              <w:rPr>
                <w:rFonts w:eastAsia="Times New Roman"/>
                <w:sz w:val="16"/>
                <w:szCs w:val="16"/>
                <w:lang w:val="es-ES" w:eastAsia="es-ES"/>
              </w:rPr>
            </w:pPr>
            <w:r>
              <w:rPr>
                <w:rFonts w:eastAsia="Times New Roman"/>
                <w:sz w:val="16"/>
                <w:szCs w:val="16"/>
                <w:lang w:val="es-ES" w:eastAsia="es-ES"/>
              </w:rPr>
              <w:t xml:space="preserve"> 74,253.89 </w:t>
            </w:r>
          </w:p>
        </w:tc>
        <w:tc>
          <w:tcPr>
            <w:tcW w:w="1007" w:type="dxa"/>
            <w:shd w:val="clear" w:color="auto" w:fill="auto"/>
            <w:noWrap/>
            <w:vAlign w:val="bottom"/>
          </w:tcPr>
          <w:p w14:paraId="492F4033" w14:textId="77777777" w:rsidR="00BE212E" w:rsidRDefault="00BE212E">
            <w:pPr>
              <w:spacing w:after="0" w:line="240" w:lineRule="auto"/>
              <w:ind w:left="0" w:firstLine="0"/>
              <w:jc w:val="right"/>
              <w:rPr>
                <w:rFonts w:eastAsia="Times New Roman"/>
                <w:sz w:val="16"/>
                <w:szCs w:val="16"/>
                <w:lang w:val="es-ES" w:eastAsia="es-ES"/>
              </w:rPr>
            </w:pPr>
          </w:p>
        </w:tc>
        <w:tc>
          <w:tcPr>
            <w:tcW w:w="964" w:type="dxa"/>
            <w:shd w:val="clear" w:color="auto" w:fill="auto"/>
            <w:noWrap/>
            <w:vAlign w:val="bottom"/>
          </w:tcPr>
          <w:p w14:paraId="34BEC4F6" w14:textId="77777777" w:rsidR="00BE212E" w:rsidRDefault="00741050">
            <w:pPr>
              <w:spacing w:after="0" w:line="240" w:lineRule="auto"/>
              <w:ind w:left="0" w:firstLine="0"/>
              <w:jc w:val="right"/>
              <w:rPr>
                <w:rFonts w:eastAsia="Times New Roman"/>
                <w:sz w:val="16"/>
                <w:szCs w:val="16"/>
                <w:lang w:val="es-ES" w:eastAsia="es-ES"/>
              </w:rPr>
            </w:pPr>
            <w:r>
              <w:rPr>
                <w:rFonts w:eastAsia="Times New Roman"/>
                <w:sz w:val="16"/>
                <w:szCs w:val="16"/>
                <w:lang w:val="es-ES" w:eastAsia="es-ES"/>
              </w:rPr>
              <w:t xml:space="preserve"> 74,253.89 </w:t>
            </w:r>
          </w:p>
        </w:tc>
        <w:tc>
          <w:tcPr>
            <w:tcW w:w="1144" w:type="dxa"/>
            <w:shd w:val="clear" w:color="auto" w:fill="auto"/>
            <w:noWrap/>
            <w:vAlign w:val="bottom"/>
          </w:tcPr>
          <w:p w14:paraId="1596E271" w14:textId="77777777" w:rsidR="00BE212E" w:rsidRDefault="00741050">
            <w:pPr>
              <w:spacing w:after="0" w:line="240" w:lineRule="auto"/>
              <w:ind w:left="0" w:firstLine="0"/>
              <w:jc w:val="right"/>
              <w:rPr>
                <w:rFonts w:eastAsia="Times New Roman"/>
                <w:sz w:val="16"/>
                <w:szCs w:val="16"/>
                <w:lang w:val="es-ES" w:eastAsia="es-ES"/>
              </w:rPr>
            </w:pPr>
            <w:r>
              <w:rPr>
                <w:rFonts w:eastAsia="Times New Roman"/>
                <w:sz w:val="16"/>
                <w:szCs w:val="16"/>
                <w:lang w:val="es-ES" w:eastAsia="es-ES"/>
              </w:rPr>
              <w:t xml:space="preserve"> -   </w:t>
            </w:r>
          </w:p>
        </w:tc>
      </w:tr>
      <w:tr w:rsidR="00BE212E" w14:paraId="2B065F56" w14:textId="77777777">
        <w:trPr>
          <w:trHeight w:val="298"/>
        </w:trPr>
        <w:tc>
          <w:tcPr>
            <w:tcW w:w="4102" w:type="dxa"/>
            <w:shd w:val="clear" w:color="auto" w:fill="auto"/>
            <w:noWrap/>
            <w:vAlign w:val="bottom"/>
          </w:tcPr>
          <w:p w14:paraId="5455F547" w14:textId="77777777" w:rsidR="00BE212E" w:rsidRDefault="00741050">
            <w:pPr>
              <w:spacing w:after="0" w:line="240" w:lineRule="auto"/>
              <w:ind w:left="0" w:firstLine="0"/>
              <w:rPr>
                <w:rFonts w:eastAsia="Times New Roman"/>
                <w:sz w:val="15"/>
                <w:szCs w:val="15"/>
                <w:lang w:val="es-ES" w:eastAsia="es-ES"/>
              </w:rPr>
            </w:pPr>
            <w:r>
              <w:rPr>
                <w:rFonts w:eastAsia="Times New Roman"/>
                <w:sz w:val="15"/>
                <w:szCs w:val="15"/>
                <w:lang w:val="es-ES" w:eastAsia="es-ES"/>
              </w:rPr>
              <w:t>SALDO EN BANCOS CTA. No. 3165067831 FONDO ROTATIVO INTERNO DIDEDUC DE QUETZALTENANGO</w:t>
            </w:r>
          </w:p>
        </w:tc>
        <w:tc>
          <w:tcPr>
            <w:tcW w:w="1007" w:type="dxa"/>
            <w:shd w:val="clear" w:color="auto" w:fill="auto"/>
            <w:noWrap/>
            <w:vAlign w:val="bottom"/>
          </w:tcPr>
          <w:p w14:paraId="00AF93EA" w14:textId="77777777" w:rsidR="00BE212E" w:rsidRDefault="00BE212E">
            <w:pPr>
              <w:spacing w:after="0" w:line="240" w:lineRule="auto"/>
              <w:ind w:left="0" w:firstLine="0"/>
              <w:jc w:val="right"/>
              <w:rPr>
                <w:rFonts w:eastAsia="Times New Roman"/>
                <w:sz w:val="16"/>
                <w:szCs w:val="16"/>
                <w:lang w:val="es-ES" w:eastAsia="es-ES"/>
              </w:rPr>
            </w:pPr>
          </w:p>
        </w:tc>
        <w:tc>
          <w:tcPr>
            <w:tcW w:w="964" w:type="dxa"/>
            <w:shd w:val="clear" w:color="auto" w:fill="auto"/>
            <w:noWrap/>
            <w:vAlign w:val="bottom"/>
          </w:tcPr>
          <w:p w14:paraId="6ACA39CB" w14:textId="77777777" w:rsidR="00BE212E" w:rsidRDefault="00741050">
            <w:pPr>
              <w:spacing w:after="0" w:line="240" w:lineRule="auto"/>
              <w:ind w:left="0" w:firstLine="0"/>
              <w:jc w:val="right"/>
              <w:rPr>
                <w:rFonts w:eastAsia="Times New Roman"/>
                <w:sz w:val="16"/>
                <w:szCs w:val="16"/>
                <w:lang w:val="es-ES" w:eastAsia="es-ES"/>
              </w:rPr>
            </w:pPr>
            <w:r>
              <w:rPr>
                <w:rFonts w:eastAsia="Times New Roman"/>
                <w:sz w:val="16"/>
                <w:szCs w:val="16"/>
                <w:lang w:val="es-ES" w:eastAsia="es-ES"/>
              </w:rPr>
              <w:t xml:space="preserve"> 367,142.54 </w:t>
            </w:r>
          </w:p>
        </w:tc>
        <w:tc>
          <w:tcPr>
            <w:tcW w:w="1007" w:type="dxa"/>
            <w:shd w:val="clear" w:color="auto" w:fill="auto"/>
            <w:noWrap/>
            <w:vAlign w:val="bottom"/>
          </w:tcPr>
          <w:p w14:paraId="6B180D04" w14:textId="77777777" w:rsidR="00BE212E" w:rsidRDefault="00BE212E">
            <w:pPr>
              <w:spacing w:after="0" w:line="240" w:lineRule="auto"/>
              <w:ind w:left="0" w:firstLine="0"/>
              <w:jc w:val="right"/>
              <w:rPr>
                <w:rFonts w:eastAsia="Times New Roman"/>
                <w:sz w:val="16"/>
                <w:szCs w:val="16"/>
                <w:lang w:val="es-ES" w:eastAsia="es-ES"/>
              </w:rPr>
            </w:pPr>
          </w:p>
        </w:tc>
        <w:tc>
          <w:tcPr>
            <w:tcW w:w="964" w:type="dxa"/>
            <w:shd w:val="clear" w:color="auto" w:fill="auto"/>
            <w:noWrap/>
            <w:vAlign w:val="bottom"/>
          </w:tcPr>
          <w:p w14:paraId="14B849F7" w14:textId="77777777" w:rsidR="00BE212E" w:rsidRDefault="00741050">
            <w:pPr>
              <w:spacing w:after="0" w:line="240" w:lineRule="auto"/>
              <w:ind w:left="0" w:firstLine="0"/>
              <w:jc w:val="right"/>
              <w:rPr>
                <w:rFonts w:eastAsia="Times New Roman"/>
                <w:sz w:val="16"/>
                <w:szCs w:val="16"/>
                <w:lang w:val="es-ES" w:eastAsia="es-ES"/>
              </w:rPr>
            </w:pPr>
            <w:r>
              <w:rPr>
                <w:rFonts w:eastAsia="Times New Roman"/>
                <w:sz w:val="16"/>
                <w:szCs w:val="16"/>
                <w:lang w:val="es-ES" w:eastAsia="es-ES"/>
              </w:rPr>
              <w:t xml:space="preserve"> 367,142.54 </w:t>
            </w:r>
          </w:p>
        </w:tc>
        <w:tc>
          <w:tcPr>
            <w:tcW w:w="1144" w:type="dxa"/>
            <w:shd w:val="clear" w:color="auto" w:fill="auto"/>
            <w:noWrap/>
            <w:vAlign w:val="bottom"/>
          </w:tcPr>
          <w:p w14:paraId="7CFA57C7" w14:textId="77777777" w:rsidR="00BE212E" w:rsidRDefault="00741050">
            <w:pPr>
              <w:spacing w:after="0" w:line="240" w:lineRule="auto"/>
              <w:ind w:left="0" w:firstLine="0"/>
              <w:jc w:val="right"/>
              <w:rPr>
                <w:rFonts w:eastAsia="Times New Roman"/>
                <w:sz w:val="16"/>
                <w:szCs w:val="16"/>
                <w:lang w:val="es-ES" w:eastAsia="es-ES"/>
              </w:rPr>
            </w:pPr>
            <w:r>
              <w:rPr>
                <w:rFonts w:eastAsia="Times New Roman"/>
                <w:sz w:val="16"/>
                <w:szCs w:val="16"/>
                <w:lang w:val="es-ES" w:eastAsia="es-ES"/>
              </w:rPr>
              <w:t xml:space="preserve"> -   </w:t>
            </w:r>
          </w:p>
        </w:tc>
      </w:tr>
      <w:tr w:rsidR="00BE212E" w14:paraId="7F582FAA" w14:textId="77777777">
        <w:trPr>
          <w:trHeight w:val="157"/>
        </w:trPr>
        <w:tc>
          <w:tcPr>
            <w:tcW w:w="4102" w:type="dxa"/>
            <w:shd w:val="clear" w:color="auto" w:fill="auto"/>
            <w:noWrap/>
            <w:vAlign w:val="bottom"/>
          </w:tcPr>
          <w:p w14:paraId="2E842B67" w14:textId="77777777" w:rsidR="00BE212E" w:rsidRDefault="00741050">
            <w:pPr>
              <w:spacing w:after="0" w:line="240" w:lineRule="auto"/>
              <w:ind w:left="0" w:firstLine="0"/>
              <w:rPr>
                <w:rFonts w:eastAsia="Times New Roman"/>
                <w:b/>
                <w:bCs/>
                <w:sz w:val="16"/>
                <w:szCs w:val="16"/>
                <w:lang w:val="es-ES" w:eastAsia="es-ES"/>
              </w:rPr>
            </w:pPr>
            <w:r>
              <w:rPr>
                <w:rFonts w:eastAsia="Times New Roman"/>
                <w:b/>
                <w:bCs/>
                <w:sz w:val="16"/>
                <w:szCs w:val="16"/>
                <w:lang w:val="es-ES" w:eastAsia="es-ES"/>
              </w:rPr>
              <w:t>SUMAS IGUALES</w:t>
            </w:r>
          </w:p>
        </w:tc>
        <w:tc>
          <w:tcPr>
            <w:tcW w:w="1007" w:type="dxa"/>
            <w:shd w:val="clear" w:color="auto" w:fill="auto"/>
            <w:noWrap/>
            <w:vAlign w:val="bottom"/>
          </w:tcPr>
          <w:p w14:paraId="1F81DAFF" w14:textId="77777777" w:rsidR="00BE212E" w:rsidRDefault="00741050">
            <w:pPr>
              <w:spacing w:after="0" w:line="240" w:lineRule="auto"/>
              <w:ind w:left="0" w:firstLine="0"/>
              <w:jc w:val="right"/>
              <w:rPr>
                <w:rFonts w:eastAsia="Times New Roman"/>
                <w:b/>
                <w:bCs/>
                <w:sz w:val="16"/>
                <w:szCs w:val="16"/>
                <w:lang w:val="es-ES" w:eastAsia="es-ES"/>
              </w:rPr>
            </w:pPr>
            <w:r>
              <w:rPr>
                <w:rFonts w:eastAsia="Times New Roman"/>
                <w:b/>
                <w:bCs/>
                <w:sz w:val="16"/>
                <w:szCs w:val="16"/>
                <w:lang w:val="es-ES" w:eastAsia="es-ES"/>
              </w:rPr>
              <w:t xml:space="preserve"> 575,000.00 </w:t>
            </w:r>
          </w:p>
        </w:tc>
        <w:tc>
          <w:tcPr>
            <w:tcW w:w="964" w:type="dxa"/>
            <w:shd w:val="clear" w:color="auto" w:fill="auto"/>
            <w:noWrap/>
            <w:vAlign w:val="bottom"/>
          </w:tcPr>
          <w:p w14:paraId="53BB348A" w14:textId="77777777" w:rsidR="00BE212E" w:rsidRDefault="00741050">
            <w:pPr>
              <w:spacing w:after="0" w:line="240" w:lineRule="auto"/>
              <w:ind w:left="0" w:firstLine="0"/>
              <w:jc w:val="right"/>
              <w:rPr>
                <w:rFonts w:eastAsia="Times New Roman"/>
                <w:b/>
                <w:bCs/>
                <w:sz w:val="16"/>
                <w:szCs w:val="16"/>
                <w:lang w:val="es-ES" w:eastAsia="es-ES"/>
              </w:rPr>
            </w:pPr>
            <w:r>
              <w:rPr>
                <w:rFonts w:eastAsia="Times New Roman"/>
                <w:b/>
                <w:bCs/>
                <w:sz w:val="16"/>
                <w:szCs w:val="16"/>
                <w:lang w:val="es-ES" w:eastAsia="es-ES"/>
              </w:rPr>
              <w:t xml:space="preserve"> 575,000.00 </w:t>
            </w:r>
          </w:p>
        </w:tc>
        <w:tc>
          <w:tcPr>
            <w:tcW w:w="1007" w:type="dxa"/>
            <w:shd w:val="clear" w:color="auto" w:fill="auto"/>
            <w:noWrap/>
            <w:vAlign w:val="bottom"/>
          </w:tcPr>
          <w:p w14:paraId="4FDB6C0C" w14:textId="77777777" w:rsidR="00BE212E" w:rsidRDefault="00741050">
            <w:pPr>
              <w:spacing w:after="0" w:line="240" w:lineRule="auto"/>
              <w:ind w:left="0" w:firstLine="0"/>
              <w:jc w:val="right"/>
              <w:rPr>
                <w:rFonts w:eastAsia="Times New Roman"/>
                <w:b/>
                <w:bCs/>
                <w:sz w:val="16"/>
                <w:szCs w:val="16"/>
                <w:lang w:val="es-ES" w:eastAsia="es-ES"/>
              </w:rPr>
            </w:pPr>
            <w:r>
              <w:rPr>
                <w:rFonts w:eastAsia="Times New Roman"/>
                <w:b/>
                <w:bCs/>
                <w:sz w:val="16"/>
                <w:szCs w:val="16"/>
                <w:lang w:val="es-ES" w:eastAsia="es-ES"/>
              </w:rPr>
              <w:t xml:space="preserve"> 575,000.00 </w:t>
            </w:r>
          </w:p>
        </w:tc>
        <w:tc>
          <w:tcPr>
            <w:tcW w:w="964" w:type="dxa"/>
            <w:shd w:val="clear" w:color="auto" w:fill="auto"/>
            <w:noWrap/>
            <w:vAlign w:val="bottom"/>
          </w:tcPr>
          <w:p w14:paraId="2FCCE100" w14:textId="77777777" w:rsidR="00BE212E" w:rsidRDefault="00741050">
            <w:pPr>
              <w:spacing w:after="0" w:line="240" w:lineRule="auto"/>
              <w:ind w:left="0" w:firstLine="0"/>
              <w:jc w:val="right"/>
              <w:rPr>
                <w:rFonts w:eastAsia="Times New Roman"/>
                <w:b/>
                <w:bCs/>
                <w:sz w:val="16"/>
                <w:szCs w:val="16"/>
                <w:lang w:val="es-ES" w:eastAsia="es-ES"/>
              </w:rPr>
            </w:pPr>
            <w:r>
              <w:rPr>
                <w:rFonts w:eastAsia="Times New Roman"/>
                <w:b/>
                <w:bCs/>
                <w:sz w:val="16"/>
                <w:szCs w:val="16"/>
                <w:lang w:val="es-ES" w:eastAsia="es-ES"/>
              </w:rPr>
              <w:t xml:space="preserve"> 575,000.00 </w:t>
            </w:r>
          </w:p>
        </w:tc>
        <w:tc>
          <w:tcPr>
            <w:tcW w:w="1144" w:type="dxa"/>
            <w:shd w:val="clear" w:color="auto" w:fill="auto"/>
            <w:noWrap/>
            <w:vAlign w:val="bottom"/>
          </w:tcPr>
          <w:p w14:paraId="61E09244" w14:textId="77777777" w:rsidR="00BE212E" w:rsidRDefault="00741050">
            <w:pPr>
              <w:spacing w:after="0" w:line="240" w:lineRule="auto"/>
              <w:ind w:left="0" w:firstLine="0"/>
              <w:jc w:val="right"/>
              <w:rPr>
                <w:rFonts w:eastAsia="Times New Roman"/>
                <w:b/>
                <w:bCs/>
                <w:sz w:val="16"/>
                <w:szCs w:val="16"/>
                <w:lang w:val="es-ES" w:eastAsia="es-ES"/>
              </w:rPr>
            </w:pPr>
            <w:r>
              <w:rPr>
                <w:rFonts w:eastAsia="Times New Roman"/>
                <w:b/>
                <w:bCs/>
                <w:sz w:val="16"/>
                <w:szCs w:val="16"/>
                <w:lang w:val="es-ES" w:eastAsia="es-ES"/>
              </w:rPr>
              <w:t xml:space="preserve"> -   </w:t>
            </w:r>
          </w:p>
        </w:tc>
      </w:tr>
    </w:tbl>
    <w:p w14:paraId="75297B59" w14:textId="77777777" w:rsidR="00BE212E" w:rsidRDefault="00741050">
      <w:pPr>
        <w:spacing w:after="0" w:line="240" w:lineRule="auto"/>
        <w:ind w:left="0" w:right="-722" w:firstLine="0"/>
        <w:rPr>
          <w:sz w:val="14"/>
          <w:szCs w:val="14"/>
          <w:lang w:val="es-ES"/>
        </w:rPr>
      </w:pPr>
      <w:r>
        <w:rPr>
          <w:b/>
          <w:bCs/>
          <w:sz w:val="14"/>
          <w:szCs w:val="14"/>
          <w:lang w:val="es-ES"/>
        </w:rPr>
        <w:t>Fuente:</w:t>
      </w:r>
      <w:r>
        <w:rPr>
          <w:sz w:val="14"/>
          <w:szCs w:val="14"/>
          <w:lang w:val="es-ES"/>
        </w:rPr>
        <w:t xml:space="preserve"> Estado de cuenta bancario, conciliación bancaria, documentos de abono, CUR pendientes de reintegro y resoluciones de constituciones de fondo rotativo interno.</w:t>
      </w:r>
    </w:p>
    <w:p w14:paraId="536E096E" w14:textId="77777777" w:rsidR="00BE212E" w:rsidRDefault="00BE212E">
      <w:pPr>
        <w:spacing w:after="0" w:line="240" w:lineRule="auto"/>
        <w:ind w:left="0" w:firstLine="0"/>
        <w:rPr>
          <w:sz w:val="14"/>
          <w:szCs w:val="14"/>
        </w:rPr>
      </w:pPr>
    </w:p>
    <w:p w14:paraId="3F6CA3CB" w14:textId="77777777" w:rsidR="00844372" w:rsidRDefault="00844372">
      <w:pPr>
        <w:spacing w:after="0" w:line="240" w:lineRule="auto"/>
        <w:ind w:left="0" w:firstLine="0"/>
        <w:rPr>
          <w:sz w:val="14"/>
          <w:szCs w:val="14"/>
        </w:rPr>
      </w:pPr>
    </w:p>
    <w:p w14:paraId="45D46CA0" w14:textId="77777777" w:rsidR="00844372" w:rsidRDefault="00844372">
      <w:pPr>
        <w:spacing w:after="0" w:line="240" w:lineRule="auto"/>
        <w:ind w:left="0" w:firstLine="0"/>
        <w:rPr>
          <w:sz w:val="14"/>
          <w:szCs w:val="14"/>
        </w:rPr>
      </w:pPr>
    </w:p>
    <w:p w14:paraId="015813B7" w14:textId="77777777" w:rsidR="00844372" w:rsidRDefault="00844372">
      <w:pPr>
        <w:spacing w:after="0" w:line="240" w:lineRule="auto"/>
        <w:ind w:left="0" w:firstLine="0"/>
        <w:rPr>
          <w:sz w:val="14"/>
          <w:szCs w:val="14"/>
        </w:rPr>
      </w:pPr>
    </w:p>
    <w:p w14:paraId="2AF901F0" w14:textId="77777777" w:rsidR="00844372" w:rsidRDefault="00844372">
      <w:pPr>
        <w:spacing w:after="0" w:line="240" w:lineRule="auto"/>
        <w:ind w:left="0" w:firstLine="0"/>
        <w:rPr>
          <w:sz w:val="14"/>
          <w:szCs w:val="14"/>
        </w:rPr>
      </w:pPr>
    </w:p>
    <w:p w14:paraId="2DCC1F58" w14:textId="77777777" w:rsidR="00844372" w:rsidRDefault="00741050" w:rsidP="00844372">
      <w:pPr>
        <w:pStyle w:val="Encabezado"/>
        <w:numPr>
          <w:ilvl w:val="0"/>
          <w:numId w:val="11"/>
        </w:numPr>
        <w:ind w:left="567" w:hanging="284"/>
        <w:rPr>
          <w:sz w:val="22"/>
        </w:rPr>
      </w:pPr>
      <w:r>
        <w:rPr>
          <w:sz w:val="22"/>
        </w:rPr>
        <w:lastRenderedPageBreak/>
        <w:t>Se pudo verificar que el libro de cuenta corriente del Fondo Rotativo Interno de funcionamiento y gratuidad y el libro de conciliación bancaria, se encuentra debidamente autorizados por la Contraloría General de Cuentas, y cuentan con los registros al día y debidamente operados.</w:t>
      </w:r>
    </w:p>
    <w:p w14:paraId="0ADB3911" w14:textId="77777777" w:rsidR="00844372" w:rsidRDefault="00844372" w:rsidP="00844372">
      <w:pPr>
        <w:pStyle w:val="Encabezado"/>
        <w:ind w:left="567" w:firstLine="0"/>
        <w:rPr>
          <w:sz w:val="22"/>
        </w:rPr>
      </w:pPr>
    </w:p>
    <w:p w14:paraId="172904F4" w14:textId="77777777" w:rsidR="00BE212E" w:rsidRPr="00844372" w:rsidRDefault="00741050" w:rsidP="00844372">
      <w:pPr>
        <w:pStyle w:val="Encabezado"/>
        <w:numPr>
          <w:ilvl w:val="0"/>
          <w:numId w:val="11"/>
        </w:numPr>
        <w:ind w:left="567" w:hanging="284"/>
        <w:rPr>
          <w:sz w:val="22"/>
        </w:rPr>
      </w:pPr>
      <w:r w:rsidRPr="00844372">
        <w:rPr>
          <w:sz w:val="22"/>
        </w:rPr>
        <w:t>De igual forma se constató, que las cajas fiscales son entregadas a la Contraloría General de Cuentas, durante los primeros cinco días hábiles de cada mes, por medio de oficio y dejando conocimiento en el libro autorizado para el efecto.</w:t>
      </w:r>
    </w:p>
    <w:p w14:paraId="1BAFB037" w14:textId="77777777" w:rsidR="00BE212E" w:rsidRDefault="00BE212E">
      <w:pPr>
        <w:pStyle w:val="Encabezado"/>
        <w:ind w:left="0" w:firstLine="0"/>
        <w:rPr>
          <w:sz w:val="22"/>
        </w:rPr>
      </w:pPr>
    </w:p>
    <w:p w14:paraId="3E07E637" w14:textId="77777777" w:rsidR="00BE212E" w:rsidRDefault="00741050">
      <w:pPr>
        <w:pStyle w:val="Encabezado"/>
        <w:numPr>
          <w:ilvl w:val="0"/>
          <w:numId w:val="3"/>
        </w:numPr>
        <w:ind w:left="284" w:hanging="284"/>
        <w:rPr>
          <w:sz w:val="22"/>
          <w:lang w:val="es-ES"/>
        </w:rPr>
      </w:pPr>
      <w:r>
        <w:rPr>
          <w:sz w:val="22"/>
        </w:rPr>
        <w:t>Se practicó arqueo de cupones de combustible al 16 de octubre de 2023, a los asignados a la Dirección Departamental de Educación de Quetzaltenango y a la franja de supervisión, los cuales se encuentran integrados de la siguiente manera:</w:t>
      </w:r>
    </w:p>
    <w:p w14:paraId="50179EF7" w14:textId="77777777" w:rsidR="00BE212E" w:rsidRDefault="00BE212E">
      <w:pPr>
        <w:pStyle w:val="Encabezado"/>
        <w:ind w:left="0" w:firstLine="0"/>
        <w:rPr>
          <w:sz w:val="22"/>
          <w:lang w:val="es-ES"/>
        </w:rPr>
      </w:pPr>
    </w:p>
    <w:p w14:paraId="353A36C2" w14:textId="77777777" w:rsidR="00BE212E" w:rsidRDefault="00741050">
      <w:pPr>
        <w:pStyle w:val="Encabezado"/>
        <w:jc w:val="center"/>
        <w:rPr>
          <w:b/>
          <w:sz w:val="22"/>
        </w:rPr>
      </w:pPr>
      <w:r>
        <w:rPr>
          <w:b/>
          <w:sz w:val="22"/>
        </w:rPr>
        <w:t>Arqueo de cupones de combustible</w:t>
      </w:r>
    </w:p>
    <w:p w14:paraId="15537FD4" w14:textId="77777777" w:rsidR="00BE212E" w:rsidRDefault="00741050">
      <w:pPr>
        <w:pStyle w:val="Encabezado"/>
        <w:jc w:val="center"/>
        <w:rPr>
          <w:sz w:val="22"/>
        </w:rPr>
      </w:pPr>
      <w:r>
        <w:rPr>
          <w:sz w:val="22"/>
        </w:rPr>
        <w:t>Programa “Dirección Departamental de Educación de Quetzaltenango”</w:t>
      </w:r>
    </w:p>
    <w:p w14:paraId="3F5BA934" w14:textId="77777777" w:rsidR="00BE212E" w:rsidRDefault="00741050">
      <w:pPr>
        <w:pStyle w:val="Encabezado"/>
        <w:jc w:val="center"/>
        <w:rPr>
          <w:sz w:val="22"/>
        </w:rPr>
      </w:pPr>
      <w:r>
        <w:rPr>
          <w:sz w:val="22"/>
        </w:rPr>
        <w:t>Al 17 de octubre de 2023</w:t>
      </w:r>
    </w:p>
    <w:p w14:paraId="3A770AC8" w14:textId="77777777" w:rsidR="00BE212E" w:rsidRDefault="00741050">
      <w:pPr>
        <w:pStyle w:val="Encabezado"/>
        <w:jc w:val="center"/>
        <w:rPr>
          <w:sz w:val="22"/>
        </w:rPr>
      </w:pPr>
      <w:r>
        <w:rPr>
          <w:sz w:val="22"/>
        </w:rPr>
        <w:t>Cifras expresadas en quetzales.</w:t>
      </w:r>
    </w:p>
    <w:tbl>
      <w:tblPr>
        <w:tblW w:w="8746" w:type="dxa"/>
        <w:tblInd w:w="58" w:type="dxa"/>
        <w:tblCellMar>
          <w:left w:w="70" w:type="dxa"/>
          <w:right w:w="70" w:type="dxa"/>
        </w:tblCellMar>
        <w:tblLook w:val="04A0" w:firstRow="1" w:lastRow="0" w:firstColumn="1" w:lastColumn="0" w:noHBand="0" w:noVBand="1"/>
      </w:tblPr>
      <w:tblGrid>
        <w:gridCol w:w="1083"/>
        <w:gridCol w:w="2011"/>
        <w:gridCol w:w="1741"/>
        <w:gridCol w:w="1206"/>
        <w:gridCol w:w="938"/>
        <w:gridCol w:w="940"/>
        <w:gridCol w:w="841"/>
      </w:tblGrid>
      <w:tr w:rsidR="00BE212E" w14:paraId="02818C68" w14:textId="77777777">
        <w:trPr>
          <w:trHeight w:val="386"/>
        </w:trPr>
        <w:tc>
          <w:tcPr>
            <w:tcW w:w="1083" w:type="dxa"/>
            <w:tcBorders>
              <w:top w:val="single" w:sz="8" w:space="0" w:color="000000"/>
              <w:left w:val="single" w:sz="8" w:space="0" w:color="000000"/>
              <w:bottom w:val="single" w:sz="8" w:space="0" w:color="000000"/>
              <w:right w:val="single" w:sz="8" w:space="0" w:color="000000"/>
            </w:tcBorders>
            <w:shd w:val="clear" w:color="auto" w:fill="A5A5A5"/>
            <w:noWrap/>
            <w:vAlign w:val="bottom"/>
          </w:tcPr>
          <w:p w14:paraId="03E55ACD" w14:textId="77777777" w:rsidR="00BE212E" w:rsidRDefault="00741050">
            <w:pPr>
              <w:spacing w:after="0" w:line="240" w:lineRule="auto"/>
              <w:ind w:left="0" w:firstLine="0"/>
              <w:jc w:val="center"/>
              <w:rPr>
                <w:rFonts w:eastAsia="Times New Roman"/>
                <w:b/>
                <w:bCs/>
                <w:sz w:val="14"/>
                <w:szCs w:val="14"/>
                <w:lang w:val="es-ES" w:eastAsia="es-ES"/>
              </w:rPr>
            </w:pPr>
            <w:r>
              <w:rPr>
                <w:rFonts w:eastAsia="Times New Roman"/>
                <w:b/>
                <w:bCs/>
                <w:sz w:val="14"/>
                <w:szCs w:val="14"/>
                <w:lang w:val="es-ES" w:eastAsia="es-ES"/>
              </w:rPr>
              <w:t>FECHA</w:t>
            </w:r>
          </w:p>
        </w:tc>
        <w:tc>
          <w:tcPr>
            <w:tcW w:w="2011" w:type="dxa"/>
            <w:tcBorders>
              <w:top w:val="single" w:sz="8" w:space="0" w:color="000000"/>
              <w:left w:val="nil"/>
              <w:bottom w:val="single" w:sz="8" w:space="0" w:color="000000"/>
              <w:right w:val="single" w:sz="8" w:space="0" w:color="000000"/>
            </w:tcBorders>
            <w:shd w:val="clear" w:color="auto" w:fill="A5A5A5"/>
            <w:noWrap/>
            <w:vAlign w:val="bottom"/>
          </w:tcPr>
          <w:p w14:paraId="10D90A2C" w14:textId="77777777" w:rsidR="00BE212E" w:rsidRDefault="00741050">
            <w:pPr>
              <w:spacing w:after="0" w:line="240" w:lineRule="auto"/>
              <w:ind w:left="0" w:firstLine="0"/>
              <w:jc w:val="center"/>
              <w:rPr>
                <w:rFonts w:eastAsia="Times New Roman"/>
                <w:b/>
                <w:bCs/>
                <w:sz w:val="14"/>
                <w:szCs w:val="14"/>
                <w:lang w:val="es-ES" w:eastAsia="es-ES"/>
              </w:rPr>
            </w:pPr>
            <w:r>
              <w:rPr>
                <w:rFonts w:eastAsia="Times New Roman"/>
                <w:b/>
                <w:bCs/>
                <w:sz w:val="14"/>
                <w:szCs w:val="14"/>
                <w:lang w:val="es-ES" w:eastAsia="es-ES"/>
              </w:rPr>
              <w:t>NUMERACION CUPONES</w:t>
            </w:r>
          </w:p>
        </w:tc>
        <w:tc>
          <w:tcPr>
            <w:tcW w:w="1741" w:type="dxa"/>
            <w:tcBorders>
              <w:top w:val="single" w:sz="8" w:space="0" w:color="000000"/>
              <w:left w:val="nil"/>
              <w:bottom w:val="single" w:sz="8" w:space="0" w:color="000000"/>
              <w:right w:val="single" w:sz="8" w:space="0" w:color="000000"/>
            </w:tcBorders>
            <w:shd w:val="clear" w:color="auto" w:fill="A5A5A5"/>
            <w:noWrap/>
            <w:vAlign w:val="bottom"/>
          </w:tcPr>
          <w:p w14:paraId="7167E717" w14:textId="77777777" w:rsidR="00BE212E" w:rsidRDefault="00741050">
            <w:pPr>
              <w:spacing w:after="0" w:line="240" w:lineRule="auto"/>
              <w:ind w:left="0" w:firstLine="0"/>
              <w:rPr>
                <w:rFonts w:eastAsia="Times New Roman"/>
                <w:b/>
                <w:bCs/>
                <w:sz w:val="14"/>
                <w:szCs w:val="14"/>
                <w:lang w:val="es-ES" w:eastAsia="es-ES"/>
              </w:rPr>
            </w:pPr>
            <w:r>
              <w:rPr>
                <w:rFonts w:eastAsia="Times New Roman"/>
                <w:b/>
                <w:bCs/>
                <w:sz w:val="14"/>
                <w:szCs w:val="14"/>
                <w:lang w:val="es-ES" w:eastAsia="es-ES"/>
              </w:rPr>
              <w:t>FECHA DE VENCIMIENTO DE LOS CUPONES</w:t>
            </w:r>
          </w:p>
        </w:tc>
        <w:tc>
          <w:tcPr>
            <w:tcW w:w="1206" w:type="dxa"/>
            <w:tcBorders>
              <w:top w:val="single" w:sz="8" w:space="0" w:color="000000"/>
              <w:left w:val="nil"/>
              <w:bottom w:val="single" w:sz="8" w:space="0" w:color="000000"/>
              <w:right w:val="single" w:sz="8" w:space="0" w:color="000000"/>
            </w:tcBorders>
            <w:shd w:val="clear" w:color="auto" w:fill="A5A5A5"/>
            <w:noWrap/>
            <w:vAlign w:val="bottom"/>
          </w:tcPr>
          <w:p w14:paraId="3A194488" w14:textId="77777777" w:rsidR="00BE212E" w:rsidRDefault="00741050">
            <w:pPr>
              <w:spacing w:after="0" w:line="240" w:lineRule="auto"/>
              <w:ind w:left="0" w:firstLine="0"/>
              <w:jc w:val="center"/>
              <w:rPr>
                <w:rFonts w:eastAsia="Times New Roman"/>
                <w:b/>
                <w:bCs/>
                <w:sz w:val="14"/>
                <w:szCs w:val="14"/>
                <w:lang w:val="es-ES" w:eastAsia="es-ES"/>
              </w:rPr>
            </w:pPr>
            <w:r>
              <w:rPr>
                <w:rFonts w:eastAsia="Times New Roman"/>
                <w:b/>
                <w:bCs/>
                <w:sz w:val="14"/>
                <w:szCs w:val="14"/>
                <w:lang w:val="es-ES" w:eastAsia="es-ES"/>
              </w:rPr>
              <w:t>CANTIDAD EXISTENTES</w:t>
            </w:r>
          </w:p>
        </w:tc>
        <w:tc>
          <w:tcPr>
            <w:tcW w:w="938" w:type="dxa"/>
            <w:tcBorders>
              <w:top w:val="single" w:sz="8" w:space="0" w:color="000000"/>
              <w:left w:val="nil"/>
              <w:bottom w:val="single" w:sz="8" w:space="0" w:color="000000"/>
              <w:right w:val="single" w:sz="8" w:space="0" w:color="000000"/>
            </w:tcBorders>
            <w:shd w:val="clear" w:color="auto" w:fill="A5A5A5"/>
            <w:noWrap/>
            <w:vAlign w:val="bottom"/>
          </w:tcPr>
          <w:p w14:paraId="7666F3E3" w14:textId="77777777" w:rsidR="00BE212E" w:rsidRDefault="00741050">
            <w:pPr>
              <w:spacing w:after="0" w:line="240" w:lineRule="auto"/>
              <w:ind w:left="0" w:firstLine="0"/>
              <w:jc w:val="center"/>
              <w:rPr>
                <w:rFonts w:eastAsia="Times New Roman"/>
                <w:b/>
                <w:bCs/>
                <w:sz w:val="14"/>
                <w:szCs w:val="14"/>
                <w:lang w:val="es-ES" w:eastAsia="es-ES"/>
              </w:rPr>
            </w:pPr>
            <w:r>
              <w:rPr>
                <w:rFonts w:eastAsia="Times New Roman"/>
                <w:b/>
                <w:bCs/>
                <w:sz w:val="14"/>
                <w:szCs w:val="14"/>
                <w:lang w:val="es-ES" w:eastAsia="es-ES"/>
              </w:rPr>
              <w:t>VALOR POR CUPONES</w:t>
            </w:r>
          </w:p>
        </w:tc>
        <w:tc>
          <w:tcPr>
            <w:tcW w:w="940" w:type="dxa"/>
            <w:tcBorders>
              <w:top w:val="single" w:sz="8" w:space="0" w:color="000000"/>
              <w:left w:val="nil"/>
              <w:bottom w:val="single" w:sz="8" w:space="0" w:color="000000"/>
              <w:right w:val="single" w:sz="8" w:space="0" w:color="000000"/>
            </w:tcBorders>
            <w:shd w:val="clear" w:color="auto" w:fill="A5A5A5"/>
            <w:noWrap/>
            <w:vAlign w:val="bottom"/>
          </w:tcPr>
          <w:p w14:paraId="66A74D8A" w14:textId="77777777" w:rsidR="00BE212E" w:rsidRDefault="00741050">
            <w:pPr>
              <w:spacing w:after="0" w:line="240" w:lineRule="auto"/>
              <w:ind w:left="0" w:firstLine="0"/>
              <w:jc w:val="center"/>
              <w:rPr>
                <w:rFonts w:eastAsia="Times New Roman"/>
                <w:b/>
                <w:bCs/>
                <w:sz w:val="14"/>
                <w:szCs w:val="14"/>
                <w:lang w:val="es-ES" w:eastAsia="es-ES"/>
              </w:rPr>
            </w:pPr>
            <w:r>
              <w:rPr>
                <w:rFonts w:eastAsia="Times New Roman"/>
                <w:b/>
                <w:bCs/>
                <w:sz w:val="14"/>
                <w:szCs w:val="14"/>
                <w:lang w:val="es-ES" w:eastAsia="es-ES"/>
              </w:rPr>
              <w:t>SUBTOTAL</w:t>
            </w:r>
          </w:p>
        </w:tc>
        <w:tc>
          <w:tcPr>
            <w:tcW w:w="827" w:type="dxa"/>
            <w:tcBorders>
              <w:top w:val="single" w:sz="8" w:space="0" w:color="000000"/>
              <w:left w:val="nil"/>
              <w:bottom w:val="single" w:sz="8" w:space="0" w:color="000000"/>
              <w:right w:val="single" w:sz="8" w:space="0" w:color="000000"/>
            </w:tcBorders>
            <w:shd w:val="clear" w:color="auto" w:fill="A5A5A5"/>
            <w:noWrap/>
            <w:vAlign w:val="bottom"/>
          </w:tcPr>
          <w:p w14:paraId="3B568D8F" w14:textId="77777777" w:rsidR="00BE212E" w:rsidRDefault="00741050">
            <w:pPr>
              <w:spacing w:after="0" w:line="240" w:lineRule="auto"/>
              <w:ind w:left="0" w:firstLine="0"/>
              <w:jc w:val="center"/>
              <w:rPr>
                <w:rFonts w:eastAsia="Times New Roman"/>
                <w:b/>
                <w:bCs/>
                <w:sz w:val="14"/>
                <w:szCs w:val="14"/>
                <w:lang w:val="es-ES" w:eastAsia="es-ES"/>
              </w:rPr>
            </w:pPr>
            <w:r>
              <w:rPr>
                <w:rFonts w:eastAsia="Times New Roman"/>
                <w:b/>
                <w:bCs/>
                <w:sz w:val="14"/>
                <w:szCs w:val="14"/>
                <w:lang w:val="es-ES" w:eastAsia="es-ES"/>
              </w:rPr>
              <w:t>TOTAL</w:t>
            </w:r>
          </w:p>
        </w:tc>
      </w:tr>
      <w:tr w:rsidR="00BE212E" w14:paraId="1542928F" w14:textId="77777777">
        <w:trPr>
          <w:trHeight w:val="200"/>
        </w:trPr>
        <w:tc>
          <w:tcPr>
            <w:tcW w:w="1083" w:type="dxa"/>
            <w:tcBorders>
              <w:top w:val="nil"/>
              <w:left w:val="single" w:sz="8" w:space="0" w:color="000000"/>
              <w:bottom w:val="single" w:sz="8" w:space="0" w:color="000000"/>
              <w:right w:val="single" w:sz="8" w:space="0" w:color="000000"/>
            </w:tcBorders>
            <w:shd w:val="clear" w:color="auto" w:fill="auto"/>
            <w:noWrap/>
            <w:vAlign w:val="bottom"/>
          </w:tcPr>
          <w:p w14:paraId="3EF42302" w14:textId="77777777" w:rsidR="00BE212E" w:rsidRDefault="00741050">
            <w:pPr>
              <w:spacing w:after="0" w:line="240" w:lineRule="auto"/>
              <w:ind w:left="0" w:firstLine="0"/>
              <w:jc w:val="center"/>
              <w:rPr>
                <w:rFonts w:eastAsia="Times New Roman"/>
                <w:sz w:val="14"/>
                <w:szCs w:val="14"/>
                <w:lang w:val="es-ES" w:eastAsia="es-ES"/>
              </w:rPr>
            </w:pPr>
            <w:r>
              <w:rPr>
                <w:rFonts w:eastAsia="Times New Roman"/>
                <w:sz w:val="14"/>
                <w:lang w:val="es-ES" w:eastAsia="es-ES"/>
              </w:rPr>
              <w:t>16/10/2023</w:t>
            </w:r>
          </w:p>
        </w:tc>
        <w:tc>
          <w:tcPr>
            <w:tcW w:w="2011" w:type="dxa"/>
            <w:tcBorders>
              <w:top w:val="nil"/>
              <w:left w:val="nil"/>
              <w:bottom w:val="single" w:sz="8" w:space="0" w:color="000000"/>
              <w:right w:val="single" w:sz="8" w:space="0" w:color="000000"/>
            </w:tcBorders>
            <w:shd w:val="clear" w:color="auto" w:fill="auto"/>
            <w:noWrap/>
            <w:vAlign w:val="bottom"/>
          </w:tcPr>
          <w:p w14:paraId="36EFEA88" w14:textId="77777777" w:rsidR="00BE212E" w:rsidRDefault="00741050">
            <w:pPr>
              <w:spacing w:after="0" w:line="240" w:lineRule="auto"/>
              <w:ind w:left="0" w:firstLine="0"/>
              <w:jc w:val="center"/>
              <w:rPr>
                <w:rFonts w:eastAsia="Times New Roman"/>
                <w:sz w:val="14"/>
                <w:szCs w:val="14"/>
                <w:lang w:val="es-ES" w:eastAsia="es-ES"/>
              </w:rPr>
            </w:pPr>
            <w:r>
              <w:rPr>
                <w:rFonts w:eastAsia="Times New Roman"/>
                <w:sz w:val="14"/>
                <w:lang w:val="es-ES" w:eastAsia="es-ES"/>
              </w:rPr>
              <w:t>18983666 - 18984170</w:t>
            </w:r>
          </w:p>
        </w:tc>
        <w:tc>
          <w:tcPr>
            <w:tcW w:w="1741" w:type="dxa"/>
            <w:tcBorders>
              <w:top w:val="nil"/>
              <w:left w:val="nil"/>
              <w:bottom w:val="single" w:sz="8" w:space="0" w:color="000000"/>
              <w:right w:val="single" w:sz="8" w:space="0" w:color="000000"/>
            </w:tcBorders>
            <w:shd w:val="clear" w:color="auto" w:fill="auto"/>
            <w:noWrap/>
            <w:vAlign w:val="bottom"/>
          </w:tcPr>
          <w:p w14:paraId="2D0535FB" w14:textId="77777777" w:rsidR="00BE212E" w:rsidRDefault="00741050">
            <w:pPr>
              <w:spacing w:after="0" w:line="240" w:lineRule="auto"/>
              <w:ind w:left="0" w:firstLine="0"/>
              <w:jc w:val="center"/>
              <w:rPr>
                <w:rFonts w:eastAsia="Times New Roman"/>
                <w:sz w:val="14"/>
                <w:szCs w:val="14"/>
                <w:lang w:val="es-ES" w:eastAsia="es-ES"/>
              </w:rPr>
            </w:pPr>
            <w:r>
              <w:rPr>
                <w:rFonts w:eastAsia="Times New Roman"/>
                <w:sz w:val="14"/>
                <w:szCs w:val="14"/>
                <w:lang w:val="es-ES" w:eastAsia="es-ES"/>
              </w:rPr>
              <w:t>27/04/2024</w:t>
            </w:r>
          </w:p>
        </w:tc>
        <w:tc>
          <w:tcPr>
            <w:tcW w:w="1206" w:type="dxa"/>
            <w:tcBorders>
              <w:top w:val="nil"/>
              <w:left w:val="nil"/>
              <w:bottom w:val="single" w:sz="8" w:space="0" w:color="000000"/>
              <w:right w:val="single" w:sz="8" w:space="0" w:color="000000"/>
            </w:tcBorders>
            <w:shd w:val="clear" w:color="auto" w:fill="auto"/>
            <w:noWrap/>
            <w:vAlign w:val="bottom"/>
          </w:tcPr>
          <w:p w14:paraId="3BF4981B" w14:textId="77777777" w:rsidR="00BE212E" w:rsidRDefault="00741050">
            <w:pPr>
              <w:spacing w:after="0" w:line="240" w:lineRule="auto"/>
              <w:ind w:left="0" w:firstLine="0"/>
              <w:jc w:val="center"/>
              <w:rPr>
                <w:rFonts w:eastAsia="Times New Roman"/>
                <w:sz w:val="14"/>
                <w:szCs w:val="14"/>
                <w:lang w:val="es-ES" w:eastAsia="es-ES"/>
              </w:rPr>
            </w:pPr>
            <w:r>
              <w:rPr>
                <w:rFonts w:eastAsia="Times New Roman"/>
                <w:sz w:val="14"/>
                <w:szCs w:val="14"/>
                <w:lang w:val="es-ES" w:eastAsia="es-ES"/>
              </w:rPr>
              <w:t>505</w:t>
            </w:r>
          </w:p>
        </w:tc>
        <w:tc>
          <w:tcPr>
            <w:tcW w:w="938" w:type="dxa"/>
            <w:tcBorders>
              <w:top w:val="nil"/>
              <w:left w:val="nil"/>
              <w:bottom w:val="single" w:sz="8" w:space="0" w:color="000000"/>
              <w:right w:val="single" w:sz="8" w:space="0" w:color="000000"/>
            </w:tcBorders>
            <w:shd w:val="clear" w:color="auto" w:fill="auto"/>
            <w:noWrap/>
            <w:vAlign w:val="bottom"/>
          </w:tcPr>
          <w:p w14:paraId="317C06F2" w14:textId="77777777" w:rsidR="00BE212E" w:rsidRDefault="00741050">
            <w:pPr>
              <w:spacing w:after="0" w:line="240" w:lineRule="auto"/>
              <w:ind w:left="0" w:firstLine="0"/>
              <w:jc w:val="right"/>
              <w:rPr>
                <w:rFonts w:eastAsia="Times New Roman"/>
                <w:sz w:val="14"/>
                <w:szCs w:val="14"/>
                <w:lang w:val="es-ES" w:eastAsia="es-ES"/>
              </w:rPr>
            </w:pPr>
            <w:r>
              <w:rPr>
                <w:rFonts w:eastAsia="Times New Roman"/>
                <w:sz w:val="14"/>
                <w:szCs w:val="14"/>
                <w:lang w:val="es-ES" w:eastAsia="es-ES"/>
              </w:rPr>
              <w:t>100</w:t>
            </w:r>
          </w:p>
        </w:tc>
        <w:tc>
          <w:tcPr>
            <w:tcW w:w="940" w:type="dxa"/>
            <w:tcBorders>
              <w:top w:val="nil"/>
              <w:left w:val="nil"/>
              <w:bottom w:val="single" w:sz="8" w:space="0" w:color="000000"/>
              <w:right w:val="single" w:sz="8" w:space="0" w:color="000000"/>
            </w:tcBorders>
            <w:shd w:val="clear" w:color="auto" w:fill="auto"/>
            <w:noWrap/>
            <w:vAlign w:val="bottom"/>
          </w:tcPr>
          <w:p w14:paraId="7E234229" w14:textId="77777777" w:rsidR="00BE212E" w:rsidRDefault="00741050">
            <w:pPr>
              <w:spacing w:after="0" w:line="240" w:lineRule="auto"/>
              <w:ind w:left="0" w:firstLine="0"/>
              <w:jc w:val="right"/>
              <w:rPr>
                <w:rFonts w:eastAsia="Times New Roman"/>
                <w:sz w:val="14"/>
                <w:szCs w:val="14"/>
                <w:lang w:val="es-ES" w:eastAsia="es-ES"/>
              </w:rPr>
            </w:pPr>
            <w:r>
              <w:rPr>
                <w:rFonts w:eastAsia="Times New Roman"/>
                <w:sz w:val="14"/>
                <w:szCs w:val="14"/>
                <w:lang w:val="es-ES" w:eastAsia="es-ES"/>
              </w:rPr>
              <w:t>50,500.00</w:t>
            </w:r>
          </w:p>
        </w:tc>
        <w:tc>
          <w:tcPr>
            <w:tcW w:w="827" w:type="dxa"/>
            <w:tcBorders>
              <w:top w:val="nil"/>
              <w:left w:val="nil"/>
              <w:bottom w:val="single" w:sz="8" w:space="0" w:color="000000"/>
              <w:right w:val="single" w:sz="8" w:space="0" w:color="000000"/>
            </w:tcBorders>
            <w:shd w:val="clear" w:color="auto" w:fill="auto"/>
            <w:noWrap/>
            <w:vAlign w:val="bottom"/>
          </w:tcPr>
          <w:p w14:paraId="29AE0D57" w14:textId="77777777" w:rsidR="00BE212E" w:rsidRDefault="00BE212E">
            <w:pPr>
              <w:spacing w:after="0" w:line="240" w:lineRule="auto"/>
              <w:ind w:left="0" w:firstLine="0"/>
              <w:jc w:val="center"/>
              <w:rPr>
                <w:rFonts w:eastAsia="Times New Roman"/>
                <w:sz w:val="14"/>
                <w:szCs w:val="14"/>
                <w:lang w:val="es-ES" w:eastAsia="es-ES"/>
              </w:rPr>
            </w:pPr>
          </w:p>
        </w:tc>
      </w:tr>
      <w:tr w:rsidR="00BE212E" w14:paraId="22AADACF" w14:textId="77777777">
        <w:trPr>
          <w:trHeight w:val="212"/>
        </w:trPr>
        <w:tc>
          <w:tcPr>
            <w:tcW w:w="1083" w:type="dxa"/>
            <w:tcBorders>
              <w:top w:val="nil"/>
              <w:left w:val="single" w:sz="8" w:space="0" w:color="000000"/>
              <w:bottom w:val="single" w:sz="8" w:space="0" w:color="000000"/>
              <w:right w:val="single" w:sz="8" w:space="0" w:color="000000"/>
            </w:tcBorders>
            <w:shd w:val="clear" w:color="auto" w:fill="auto"/>
            <w:noWrap/>
            <w:vAlign w:val="bottom"/>
          </w:tcPr>
          <w:p w14:paraId="35FD2428" w14:textId="77777777" w:rsidR="00BE212E" w:rsidRDefault="00741050">
            <w:pPr>
              <w:spacing w:after="0" w:line="240" w:lineRule="auto"/>
              <w:ind w:left="0" w:firstLine="0"/>
              <w:jc w:val="center"/>
              <w:rPr>
                <w:rFonts w:eastAsia="Times New Roman"/>
                <w:sz w:val="14"/>
                <w:szCs w:val="14"/>
                <w:lang w:val="es-ES" w:eastAsia="es-ES"/>
              </w:rPr>
            </w:pPr>
            <w:r>
              <w:rPr>
                <w:rFonts w:eastAsia="Times New Roman"/>
                <w:sz w:val="14"/>
                <w:lang w:val="es-ES" w:eastAsia="es-ES"/>
              </w:rPr>
              <w:t>16/10/2023</w:t>
            </w:r>
          </w:p>
        </w:tc>
        <w:tc>
          <w:tcPr>
            <w:tcW w:w="2011" w:type="dxa"/>
            <w:tcBorders>
              <w:top w:val="nil"/>
              <w:left w:val="nil"/>
              <w:bottom w:val="single" w:sz="8" w:space="0" w:color="000000"/>
              <w:right w:val="single" w:sz="8" w:space="0" w:color="000000"/>
            </w:tcBorders>
            <w:shd w:val="clear" w:color="auto" w:fill="auto"/>
            <w:noWrap/>
            <w:vAlign w:val="bottom"/>
          </w:tcPr>
          <w:p w14:paraId="4B60F2D0" w14:textId="77777777" w:rsidR="00BE212E" w:rsidRDefault="00741050">
            <w:pPr>
              <w:spacing w:after="0" w:line="240" w:lineRule="auto"/>
              <w:ind w:left="0" w:firstLine="0"/>
              <w:jc w:val="center"/>
              <w:rPr>
                <w:rFonts w:eastAsia="Times New Roman"/>
                <w:sz w:val="14"/>
                <w:szCs w:val="14"/>
                <w:lang w:val="es-ES" w:eastAsia="es-ES"/>
              </w:rPr>
            </w:pPr>
            <w:r>
              <w:rPr>
                <w:rFonts w:eastAsia="Times New Roman"/>
                <w:sz w:val="14"/>
                <w:lang w:val="es-ES" w:eastAsia="es-ES"/>
              </w:rPr>
              <w:t>20300472 - 20301534</w:t>
            </w:r>
          </w:p>
        </w:tc>
        <w:tc>
          <w:tcPr>
            <w:tcW w:w="1741" w:type="dxa"/>
            <w:tcBorders>
              <w:top w:val="nil"/>
              <w:left w:val="nil"/>
              <w:bottom w:val="single" w:sz="8" w:space="0" w:color="000000"/>
              <w:right w:val="single" w:sz="8" w:space="0" w:color="000000"/>
            </w:tcBorders>
            <w:shd w:val="clear" w:color="auto" w:fill="auto"/>
            <w:noWrap/>
            <w:vAlign w:val="bottom"/>
          </w:tcPr>
          <w:p w14:paraId="614FFF0F" w14:textId="77777777" w:rsidR="00BE212E" w:rsidRDefault="00741050">
            <w:pPr>
              <w:spacing w:after="0" w:line="240" w:lineRule="auto"/>
              <w:ind w:left="0" w:firstLine="0"/>
              <w:jc w:val="center"/>
              <w:rPr>
                <w:rFonts w:eastAsia="Times New Roman"/>
                <w:sz w:val="14"/>
                <w:szCs w:val="14"/>
                <w:lang w:val="es-ES" w:eastAsia="es-ES"/>
              </w:rPr>
            </w:pPr>
            <w:r>
              <w:rPr>
                <w:rFonts w:eastAsia="Times New Roman"/>
                <w:sz w:val="14"/>
                <w:szCs w:val="14"/>
                <w:lang w:val="es-ES" w:eastAsia="es-ES"/>
              </w:rPr>
              <w:t>29/07/2024</w:t>
            </w:r>
          </w:p>
        </w:tc>
        <w:tc>
          <w:tcPr>
            <w:tcW w:w="1206" w:type="dxa"/>
            <w:tcBorders>
              <w:top w:val="nil"/>
              <w:left w:val="nil"/>
              <w:bottom w:val="single" w:sz="8" w:space="0" w:color="000000"/>
              <w:right w:val="single" w:sz="8" w:space="0" w:color="000000"/>
            </w:tcBorders>
            <w:shd w:val="clear" w:color="auto" w:fill="auto"/>
            <w:noWrap/>
            <w:vAlign w:val="bottom"/>
          </w:tcPr>
          <w:p w14:paraId="54F8D90F" w14:textId="77777777" w:rsidR="00BE212E" w:rsidRDefault="00741050">
            <w:pPr>
              <w:spacing w:after="0" w:line="240" w:lineRule="auto"/>
              <w:ind w:left="0" w:firstLine="0"/>
              <w:jc w:val="center"/>
              <w:rPr>
                <w:rFonts w:eastAsia="Times New Roman"/>
                <w:sz w:val="14"/>
                <w:szCs w:val="14"/>
                <w:lang w:val="es-ES" w:eastAsia="es-ES"/>
              </w:rPr>
            </w:pPr>
            <w:r>
              <w:rPr>
                <w:rFonts w:eastAsia="Times New Roman"/>
                <w:sz w:val="14"/>
                <w:szCs w:val="14"/>
                <w:lang w:val="es-ES" w:eastAsia="es-ES"/>
              </w:rPr>
              <w:t>1063</w:t>
            </w:r>
          </w:p>
        </w:tc>
        <w:tc>
          <w:tcPr>
            <w:tcW w:w="938" w:type="dxa"/>
            <w:tcBorders>
              <w:top w:val="nil"/>
              <w:left w:val="nil"/>
              <w:bottom w:val="single" w:sz="8" w:space="0" w:color="000000"/>
              <w:right w:val="single" w:sz="8" w:space="0" w:color="000000"/>
            </w:tcBorders>
            <w:shd w:val="clear" w:color="auto" w:fill="auto"/>
            <w:noWrap/>
            <w:vAlign w:val="bottom"/>
          </w:tcPr>
          <w:p w14:paraId="69AC02E4" w14:textId="77777777" w:rsidR="00BE212E" w:rsidRDefault="00741050">
            <w:pPr>
              <w:spacing w:after="0" w:line="240" w:lineRule="auto"/>
              <w:ind w:left="0" w:firstLine="0"/>
              <w:jc w:val="right"/>
              <w:rPr>
                <w:rFonts w:eastAsia="Times New Roman"/>
                <w:sz w:val="14"/>
                <w:szCs w:val="14"/>
                <w:lang w:val="es-ES" w:eastAsia="es-ES"/>
              </w:rPr>
            </w:pPr>
            <w:r>
              <w:rPr>
                <w:rFonts w:eastAsia="Times New Roman"/>
                <w:sz w:val="14"/>
                <w:szCs w:val="14"/>
                <w:lang w:val="es-ES" w:eastAsia="es-ES"/>
              </w:rPr>
              <w:t>100</w:t>
            </w:r>
          </w:p>
        </w:tc>
        <w:tc>
          <w:tcPr>
            <w:tcW w:w="940" w:type="dxa"/>
            <w:tcBorders>
              <w:top w:val="nil"/>
              <w:left w:val="nil"/>
              <w:bottom w:val="single" w:sz="8" w:space="0" w:color="000000"/>
              <w:right w:val="single" w:sz="8" w:space="0" w:color="000000"/>
            </w:tcBorders>
            <w:shd w:val="clear" w:color="auto" w:fill="auto"/>
            <w:noWrap/>
            <w:vAlign w:val="bottom"/>
          </w:tcPr>
          <w:p w14:paraId="06F7DAFE" w14:textId="77777777" w:rsidR="00BE212E" w:rsidRDefault="00741050">
            <w:pPr>
              <w:spacing w:after="0" w:line="240" w:lineRule="auto"/>
              <w:ind w:left="0" w:firstLine="0"/>
              <w:jc w:val="right"/>
              <w:rPr>
                <w:rFonts w:eastAsia="Times New Roman"/>
                <w:sz w:val="14"/>
                <w:szCs w:val="14"/>
                <w:lang w:val="es-ES" w:eastAsia="es-ES"/>
              </w:rPr>
            </w:pPr>
            <w:r>
              <w:rPr>
                <w:rFonts w:eastAsia="Times New Roman"/>
                <w:sz w:val="14"/>
                <w:szCs w:val="14"/>
                <w:lang w:val="es-ES" w:eastAsia="es-ES"/>
              </w:rPr>
              <w:t>106,300.00</w:t>
            </w:r>
          </w:p>
        </w:tc>
        <w:tc>
          <w:tcPr>
            <w:tcW w:w="827" w:type="dxa"/>
            <w:tcBorders>
              <w:top w:val="nil"/>
              <w:left w:val="nil"/>
              <w:bottom w:val="single" w:sz="8" w:space="0" w:color="000000"/>
              <w:right w:val="single" w:sz="8" w:space="0" w:color="000000"/>
            </w:tcBorders>
            <w:shd w:val="clear" w:color="auto" w:fill="auto"/>
            <w:noWrap/>
            <w:vAlign w:val="bottom"/>
          </w:tcPr>
          <w:p w14:paraId="6D9906E8" w14:textId="77777777" w:rsidR="00BE212E" w:rsidRDefault="00741050">
            <w:pPr>
              <w:spacing w:after="0" w:line="240" w:lineRule="auto"/>
              <w:ind w:left="0" w:firstLine="0"/>
              <w:jc w:val="right"/>
              <w:rPr>
                <w:rFonts w:eastAsia="Times New Roman"/>
                <w:sz w:val="14"/>
                <w:szCs w:val="14"/>
                <w:lang w:val="es-ES" w:eastAsia="es-ES"/>
              </w:rPr>
            </w:pPr>
            <w:r>
              <w:rPr>
                <w:rFonts w:eastAsia="Times New Roman"/>
                <w:sz w:val="14"/>
                <w:szCs w:val="14"/>
                <w:lang w:val="es-ES" w:eastAsia="es-ES"/>
              </w:rPr>
              <w:t>156,800.00</w:t>
            </w:r>
          </w:p>
        </w:tc>
      </w:tr>
      <w:tr w:rsidR="00BE212E" w14:paraId="0849A076" w14:textId="77777777">
        <w:trPr>
          <w:trHeight w:val="212"/>
        </w:trPr>
        <w:tc>
          <w:tcPr>
            <w:tcW w:w="1083" w:type="dxa"/>
            <w:tcBorders>
              <w:top w:val="nil"/>
              <w:left w:val="single" w:sz="8" w:space="0" w:color="000000"/>
              <w:bottom w:val="single" w:sz="8" w:space="0" w:color="000000"/>
              <w:right w:val="single" w:sz="8" w:space="0" w:color="000000"/>
            </w:tcBorders>
            <w:shd w:val="clear" w:color="auto" w:fill="auto"/>
            <w:noWrap/>
          </w:tcPr>
          <w:p w14:paraId="0F98F9AA" w14:textId="77777777" w:rsidR="00BE212E" w:rsidRDefault="00BE212E">
            <w:pPr>
              <w:spacing w:after="0" w:line="240" w:lineRule="auto"/>
              <w:ind w:left="0" w:firstLine="0"/>
              <w:jc w:val="left"/>
              <w:rPr>
                <w:rFonts w:eastAsia="Times New Roman"/>
                <w:sz w:val="14"/>
                <w:szCs w:val="14"/>
                <w:lang w:val="es-ES" w:eastAsia="es-ES"/>
              </w:rPr>
            </w:pPr>
          </w:p>
        </w:tc>
        <w:tc>
          <w:tcPr>
            <w:tcW w:w="2011" w:type="dxa"/>
            <w:tcBorders>
              <w:top w:val="nil"/>
              <w:left w:val="nil"/>
              <w:bottom w:val="single" w:sz="8" w:space="0" w:color="000000"/>
              <w:right w:val="single" w:sz="8" w:space="0" w:color="000000"/>
            </w:tcBorders>
            <w:shd w:val="clear" w:color="auto" w:fill="auto"/>
            <w:noWrap/>
          </w:tcPr>
          <w:p w14:paraId="7AAEA6A7" w14:textId="77777777" w:rsidR="00BE212E" w:rsidRDefault="00BE212E">
            <w:pPr>
              <w:spacing w:after="0" w:line="240" w:lineRule="auto"/>
              <w:ind w:left="0" w:firstLine="0"/>
              <w:jc w:val="left"/>
              <w:rPr>
                <w:rFonts w:eastAsia="Times New Roman"/>
                <w:b/>
                <w:bCs/>
                <w:sz w:val="14"/>
                <w:szCs w:val="14"/>
                <w:lang w:val="es-ES" w:eastAsia="es-ES"/>
              </w:rPr>
            </w:pPr>
          </w:p>
        </w:tc>
        <w:tc>
          <w:tcPr>
            <w:tcW w:w="1741" w:type="dxa"/>
            <w:tcBorders>
              <w:top w:val="nil"/>
              <w:left w:val="nil"/>
              <w:bottom w:val="single" w:sz="8" w:space="0" w:color="000000"/>
              <w:right w:val="single" w:sz="8" w:space="0" w:color="000000"/>
            </w:tcBorders>
            <w:shd w:val="clear" w:color="auto" w:fill="auto"/>
            <w:noWrap/>
          </w:tcPr>
          <w:p w14:paraId="193C41D7" w14:textId="77777777" w:rsidR="00BE212E" w:rsidRDefault="00BE212E">
            <w:pPr>
              <w:spacing w:after="0" w:line="240" w:lineRule="auto"/>
              <w:ind w:left="0" w:firstLine="0"/>
              <w:jc w:val="left"/>
              <w:rPr>
                <w:rFonts w:eastAsia="Times New Roman"/>
                <w:b/>
                <w:bCs/>
                <w:sz w:val="14"/>
                <w:szCs w:val="14"/>
                <w:lang w:val="es-ES" w:eastAsia="es-ES"/>
              </w:rPr>
            </w:pPr>
          </w:p>
        </w:tc>
        <w:tc>
          <w:tcPr>
            <w:tcW w:w="1206" w:type="dxa"/>
            <w:tcBorders>
              <w:top w:val="nil"/>
              <w:left w:val="nil"/>
              <w:bottom w:val="single" w:sz="8" w:space="0" w:color="000000"/>
              <w:right w:val="single" w:sz="8" w:space="0" w:color="000000"/>
            </w:tcBorders>
            <w:shd w:val="clear" w:color="auto" w:fill="auto"/>
            <w:noWrap/>
          </w:tcPr>
          <w:p w14:paraId="37B6A19C" w14:textId="77777777" w:rsidR="00BE212E" w:rsidRDefault="00BE212E">
            <w:pPr>
              <w:spacing w:after="0" w:line="240" w:lineRule="auto"/>
              <w:ind w:left="0" w:firstLine="0"/>
              <w:jc w:val="left"/>
              <w:rPr>
                <w:rFonts w:eastAsia="Times New Roman"/>
                <w:b/>
                <w:bCs/>
                <w:sz w:val="14"/>
                <w:szCs w:val="14"/>
                <w:lang w:val="es-ES" w:eastAsia="es-ES"/>
              </w:rPr>
            </w:pPr>
          </w:p>
        </w:tc>
        <w:tc>
          <w:tcPr>
            <w:tcW w:w="938" w:type="dxa"/>
            <w:tcBorders>
              <w:top w:val="nil"/>
              <w:left w:val="nil"/>
              <w:bottom w:val="single" w:sz="8" w:space="0" w:color="000000"/>
              <w:right w:val="single" w:sz="8" w:space="0" w:color="000000"/>
            </w:tcBorders>
            <w:shd w:val="clear" w:color="auto" w:fill="auto"/>
            <w:noWrap/>
          </w:tcPr>
          <w:p w14:paraId="7462A29A" w14:textId="77777777" w:rsidR="00BE212E" w:rsidRDefault="00BE212E">
            <w:pPr>
              <w:spacing w:after="0" w:line="240" w:lineRule="auto"/>
              <w:ind w:left="0" w:firstLine="0"/>
              <w:jc w:val="left"/>
              <w:rPr>
                <w:rFonts w:eastAsia="Times New Roman"/>
                <w:sz w:val="14"/>
                <w:szCs w:val="14"/>
                <w:lang w:val="es-ES" w:eastAsia="es-ES"/>
              </w:rPr>
            </w:pPr>
          </w:p>
        </w:tc>
        <w:tc>
          <w:tcPr>
            <w:tcW w:w="940" w:type="dxa"/>
            <w:tcBorders>
              <w:top w:val="nil"/>
              <w:left w:val="nil"/>
              <w:bottom w:val="single" w:sz="8" w:space="0" w:color="000000"/>
              <w:right w:val="single" w:sz="8" w:space="0" w:color="000000"/>
            </w:tcBorders>
            <w:shd w:val="clear" w:color="auto" w:fill="auto"/>
            <w:noWrap/>
          </w:tcPr>
          <w:p w14:paraId="0704F259" w14:textId="77777777" w:rsidR="00BE212E" w:rsidRDefault="00BE212E">
            <w:pPr>
              <w:spacing w:after="0" w:line="240" w:lineRule="auto"/>
              <w:ind w:left="0" w:firstLine="0"/>
              <w:jc w:val="left"/>
              <w:rPr>
                <w:rFonts w:eastAsia="Times New Roman"/>
                <w:sz w:val="14"/>
                <w:szCs w:val="14"/>
                <w:lang w:val="es-ES" w:eastAsia="es-ES"/>
              </w:rPr>
            </w:pPr>
          </w:p>
        </w:tc>
        <w:tc>
          <w:tcPr>
            <w:tcW w:w="827" w:type="dxa"/>
            <w:tcBorders>
              <w:top w:val="nil"/>
              <w:left w:val="nil"/>
              <w:bottom w:val="single" w:sz="8" w:space="0" w:color="000000"/>
              <w:right w:val="single" w:sz="8" w:space="0" w:color="000000"/>
            </w:tcBorders>
            <w:shd w:val="clear" w:color="auto" w:fill="auto"/>
            <w:noWrap/>
          </w:tcPr>
          <w:p w14:paraId="63D1F24F" w14:textId="77777777" w:rsidR="00BE212E" w:rsidRDefault="00BE212E">
            <w:pPr>
              <w:spacing w:after="0" w:line="240" w:lineRule="auto"/>
              <w:ind w:left="0" w:firstLine="0"/>
              <w:jc w:val="right"/>
              <w:rPr>
                <w:rFonts w:eastAsia="Times New Roman"/>
                <w:sz w:val="14"/>
                <w:szCs w:val="14"/>
                <w:lang w:val="es-ES" w:eastAsia="es-ES"/>
              </w:rPr>
            </w:pPr>
          </w:p>
        </w:tc>
      </w:tr>
      <w:tr w:rsidR="00BE212E" w14:paraId="137B7584" w14:textId="77777777">
        <w:trPr>
          <w:trHeight w:val="212"/>
        </w:trPr>
        <w:tc>
          <w:tcPr>
            <w:tcW w:w="1083" w:type="dxa"/>
            <w:tcBorders>
              <w:top w:val="nil"/>
              <w:left w:val="single" w:sz="8" w:space="0" w:color="000000"/>
              <w:bottom w:val="single" w:sz="8" w:space="0" w:color="000000"/>
              <w:right w:val="single" w:sz="8" w:space="0" w:color="000000"/>
            </w:tcBorders>
            <w:shd w:val="clear" w:color="auto" w:fill="auto"/>
            <w:noWrap/>
          </w:tcPr>
          <w:p w14:paraId="0B9D8797" w14:textId="77777777" w:rsidR="00BE212E" w:rsidRDefault="00BE212E">
            <w:pPr>
              <w:spacing w:after="0" w:line="240" w:lineRule="auto"/>
              <w:ind w:left="0" w:firstLine="0"/>
              <w:jc w:val="left"/>
              <w:rPr>
                <w:rFonts w:eastAsia="Times New Roman"/>
                <w:sz w:val="14"/>
                <w:szCs w:val="14"/>
                <w:lang w:val="es-ES" w:eastAsia="es-ES"/>
              </w:rPr>
            </w:pPr>
          </w:p>
        </w:tc>
        <w:tc>
          <w:tcPr>
            <w:tcW w:w="6835" w:type="dxa"/>
            <w:gridSpan w:val="5"/>
            <w:tcBorders>
              <w:top w:val="nil"/>
              <w:left w:val="nil"/>
              <w:bottom w:val="single" w:sz="8" w:space="0" w:color="000000"/>
              <w:right w:val="single" w:sz="8" w:space="0" w:color="000000"/>
            </w:tcBorders>
            <w:shd w:val="clear" w:color="auto" w:fill="auto"/>
            <w:noWrap/>
          </w:tcPr>
          <w:p w14:paraId="35677297" w14:textId="77777777" w:rsidR="00BE212E" w:rsidRDefault="00741050">
            <w:pPr>
              <w:spacing w:after="0" w:line="240" w:lineRule="auto"/>
              <w:ind w:left="0" w:firstLine="0"/>
              <w:jc w:val="center"/>
              <w:rPr>
                <w:rFonts w:eastAsia="Times New Roman"/>
                <w:b/>
                <w:bCs/>
                <w:sz w:val="14"/>
                <w:szCs w:val="14"/>
                <w:lang w:val="es-ES" w:eastAsia="es-ES"/>
              </w:rPr>
            </w:pPr>
            <w:r>
              <w:rPr>
                <w:rFonts w:eastAsia="Times New Roman"/>
                <w:b/>
                <w:bCs/>
                <w:sz w:val="14"/>
                <w:lang w:val="es-ES" w:eastAsia="es-ES"/>
              </w:rPr>
              <w:t>SALDO SEGÚN CONTEO FISICO AL 16/10/2023</w:t>
            </w:r>
          </w:p>
        </w:tc>
        <w:tc>
          <w:tcPr>
            <w:tcW w:w="827" w:type="dxa"/>
            <w:tcBorders>
              <w:top w:val="nil"/>
              <w:left w:val="nil"/>
              <w:bottom w:val="single" w:sz="8" w:space="0" w:color="000000"/>
              <w:right w:val="single" w:sz="8" w:space="0" w:color="000000"/>
            </w:tcBorders>
            <w:shd w:val="clear" w:color="auto" w:fill="auto"/>
            <w:noWrap/>
            <w:vAlign w:val="bottom"/>
          </w:tcPr>
          <w:p w14:paraId="5CA3D050" w14:textId="77777777" w:rsidR="00BE212E" w:rsidRDefault="00741050">
            <w:pPr>
              <w:spacing w:after="0" w:line="240" w:lineRule="auto"/>
              <w:ind w:left="0" w:firstLine="0"/>
              <w:jc w:val="right"/>
              <w:rPr>
                <w:rFonts w:eastAsia="Times New Roman"/>
                <w:b/>
                <w:bCs/>
                <w:sz w:val="14"/>
                <w:szCs w:val="14"/>
                <w:lang w:val="es-ES" w:eastAsia="es-ES"/>
              </w:rPr>
            </w:pPr>
            <w:r>
              <w:rPr>
                <w:rFonts w:eastAsia="Times New Roman"/>
                <w:b/>
                <w:bCs/>
                <w:sz w:val="14"/>
                <w:szCs w:val="14"/>
                <w:lang w:val="es-ES" w:eastAsia="es-ES"/>
              </w:rPr>
              <w:t>156,800.00</w:t>
            </w:r>
          </w:p>
        </w:tc>
      </w:tr>
      <w:tr w:rsidR="00BE212E" w14:paraId="335E663D" w14:textId="77777777">
        <w:trPr>
          <w:trHeight w:val="212"/>
        </w:trPr>
        <w:tc>
          <w:tcPr>
            <w:tcW w:w="1083" w:type="dxa"/>
            <w:tcBorders>
              <w:top w:val="nil"/>
              <w:left w:val="single" w:sz="8" w:space="0" w:color="000000"/>
              <w:bottom w:val="single" w:sz="8" w:space="0" w:color="000000"/>
              <w:right w:val="single" w:sz="8" w:space="0" w:color="000000"/>
            </w:tcBorders>
            <w:shd w:val="clear" w:color="auto" w:fill="auto"/>
            <w:noWrap/>
            <w:vAlign w:val="bottom"/>
          </w:tcPr>
          <w:p w14:paraId="02580460" w14:textId="77777777" w:rsidR="00BE212E" w:rsidRDefault="00BE212E">
            <w:pPr>
              <w:spacing w:after="0" w:line="240" w:lineRule="auto"/>
              <w:ind w:left="0" w:firstLine="0"/>
              <w:jc w:val="left"/>
              <w:rPr>
                <w:rFonts w:eastAsia="Times New Roman"/>
                <w:b/>
                <w:bCs/>
                <w:sz w:val="14"/>
                <w:szCs w:val="14"/>
                <w:lang w:val="es-ES" w:eastAsia="es-ES"/>
              </w:rPr>
            </w:pPr>
          </w:p>
        </w:tc>
        <w:tc>
          <w:tcPr>
            <w:tcW w:w="6835" w:type="dxa"/>
            <w:gridSpan w:val="5"/>
            <w:tcBorders>
              <w:top w:val="nil"/>
              <w:left w:val="nil"/>
              <w:bottom w:val="single" w:sz="8" w:space="0" w:color="000000"/>
              <w:right w:val="single" w:sz="8" w:space="0" w:color="000000"/>
            </w:tcBorders>
            <w:shd w:val="clear" w:color="auto" w:fill="auto"/>
            <w:noWrap/>
          </w:tcPr>
          <w:p w14:paraId="05AC8BEE" w14:textId="77777777" w:rsidR="00BE212E" w:rsidRDefault="00741050">
            <w:pPr>
              <w:spacing w:after="0" w:line="240" w:lineRule="auto"/>
              <w:ind w:left="0" w:firstLine="0"/>
              <w:jc w:val="center"/>
              <w:rPr>
                <w:rFonts w:eastAsia="Times New Roman"/>
                <w:b/>
                <w:bCs/>
                <w:sz w:val="14"/>
                <w:szCs w:val="14"/>
                <w:lang w:val="es-ES" w:eastAsia="es-ES"/>
              </w:rPr>
            </w:pPr>
            <w:r>
              <w:rPr>
                <w:rFonts w:eastAsia="Times New Roman"/>
                <w:b/>
                <w:bCs/>
                <w:sz w:val="14"/>
                <w:lang w:val="es-ES" w:eastAsia="es-ES"/>
              </w:rPr>
              <w:t>SALDO SEGÚN LIBRO DE CONTROL AL 16/10/2023</w:t>
            </w:r>
          </w:p>
        </w:tc>
        <w:tc>
          <w:tcPr>
            <w:tcW w:w="827" w:type="dxa"/>
            <w:tcBorders>
              <w:top w:val="nil"/>
              <w:left w:val="nil"/>
              <w:bottom w:val="single" w:sz="8" w:space="0" w:color="000000"/>
              <w:right w:val="single" w:sz="8" w:space="0" w:color="000000"/>
            </w:tcBorders>
            <w:shd w:val="clear" w:color="auto" w:fill="auto"/>
            <w:noWrap/>
          </w:tcPr>
          <w:p w14:paraId="4780CDA7" w14:textId="77777777" w:rsidR="00BE212E" w:rsidRDefault="00741050">
            <w:pPr>
              <w:spacing w:after="0" w:line="240" w:lineRule="auto"/>
              <w:ind w:left="0" w:firstLine="0"/>
              <w:jc w:val="right"/>
              <w:rPr>
                <w:rFonts w:eastAsia="Times New Roman"/>
                <w:b/>
                <w:bCs/>
                <w:sz w:val="14"/>
                <w:szCs w:val="14"/>
                <w:lang w:val="es-ES" w:eastAsia="es-ES"/>
              </w:rPr>
            </w:pPr>
            <w:r>
              <w:rPr>
                <w:rFonts w:eastAsia="Times New Roman"/>
                <w:b/>
                <w:bCs/>
                <w:sz w:val="14"/>
                <w:szCs w:val="14"/>
                <w:lang w:val="es-ES" w:eastAsia="es-ES"/>
              </w:rPr>
              <w:t>157,800.00</w:t>
            </w:r>
          </w:p>
        </w:tc>
      </w:tr>
      <w:tr w:rsidR="00BE212E" w14:paraId="3C5CFB90" w14:textId="77777777">
        <w:trPr>
          <w:trHeight w:val="212"/>
        </w:trPr>
        <w:tc>
          <w:tcPr>
            <w:tcW w:w="1083" w:type="dxa"/>
            <w:tcBorders>
              <w:top w:val="nil"/>
              <w:left w:val="single" w:sz="8" w:space="0" w:color="000000"/>
              <w:bottom w:val="single" w:sz="8" w:space="0" w:color="000000"/>
              <w:right w:val="single" w:sz="8" w:space="0" w:color="000000"/>
            </w:tcBorders>
            <w:shd w:val="clear" w:color="auto" w:fill="auto"/>
            <w:noWrap/>
          </w:tcPr>
          <w:p w14:paraId="4784EFE7" w14:textId="77777777" w:rsidR="00BE212E" w:rsidRDefault="00BE212E">
            <w:pPr>
              <w:spacing w:after="0" w:line="240" w:lineRule="auto"/>
              <w:ind w:left="0" w:firstLine="0"/>
              <w:jc w:val="left"/>
              <w:rPr>
                <w:rFonts w:eastAsia="Times New Roman"/>
                <w:sz w:val="14"/>
                <w:szCs w:val="14"/>
                <w:lang w:val="es-ES" w:eastAsia="es-ES"/>
              </w:rPr>
            </w:pPr>
          </w:p>
        </w:tc>
        <w:tc>
          <w:tcPr>
            <w:tcW w:w="6835" w:type="dxa"/>
            <w:gridSpan w:val="5"/>
            <w:tcBorders>
              <w:top w:val="nil"/>
              <w:left w:val="nil"/>
              <w:bottom w:val="single" w:sz="8" w:space="0" w:color="000000"/>
              <w:right w:val="single" w:sz="8" w:space="0" w:color="000000"/>
            </w:tcBorders>
            <w:shd w:val="clear" w:color="auto" w:fill="auto"/>
            <w:noWrap/>
          </w:tcPr>
          <w:p w14:paraId="51F43E2B" w14:textId="77777777" w:rsidR="00BE212E" w:rsidRDefault="00741050">
            <w:pPr>
              <w:spacing w:after="0" w:line="240" w:lineRule="auto"/>
              <w:ind w:left="0" w:firstLine="0"/>
              <w:jc w:val="center"/>
              <w:rPr>
                <w:rFonts w:eastAsia="Times New Roman"/>
                <w:b/>
                <w:bCs/>
                <w:sz w:val="14"/>
                <w:szCs w:val="14"/>
                <w:lang w:val="es-ES" w:eastAsia="es-ES"/>
              </w:rPr>
            </w:pPr>
            <w:r>
              <w:rPr>
                <w:rFonts w:eastAsia="Times New Roman"/>
                <w:b/>
                <w:bCs/>
                <w:sz w:val="14"/>
                <w:lang w:val="es-ES" w:eastAsia="es-ES"/>
              </w:rPr>
              <w:t>DIFERENCIA</w:t>
            </w:r>
          </w:p>
        </w:tc>
        <w:tc>
          <w:tcPr>
            <w:tcW w:w="827" w:type="dxa"/>
            <w:tcBorders>
              <w:top w:val="nil"/>
              <w:left w:val="nil"/>
              <w:bottom w:val="single" w:sz="8" w:space="0" w:color="000000"/>
              <w:right w:val="single" w:sz="8" w:space="0" w:color="000000"/>
            </w:tcBorders>
            <w:shd w:val="clear" w:color="auto" w:fill="auto"/>
            <w:noWrap/>
            <w:vAlign w:val="bottom"/>
          </w:tcPr>
          <w:p w14:paraId="2201DBE1" w14:textId="77777777" w:rsidR="00BE212E" w:rsidRDefault="00741050">
            <w:pPr>
              <w:spacing w:after="0" w:line="240" w:lineRule="auto"/>
              <w:ind w:left="0" w:firstLine="0"/>
              <w:jc w:val="right"/>
              <w:rPr>
                <w:rFonts w:eastAsia="Times New Roman"/>
                <w:b/>
                <w:bCs/>
                <w:sz w:val="14"/>
                <w:szCs w:val="14"/>
                <w:lang w:val="es-ES" w:eastAsia="es-ES"/>
              </w:rPr>
            </w:pPr>
            <w:r>
              <w:rPr>
                <w:rFonts w:eastAsia="Times New Roman"/>
                <w:b/>
                <w:bCs/>
                <w:sz w:val="14"/>
                <w:szCs w:val="14"/>
                <w:lang w:val="es-ES" w:eastAsia="es-ES"/>
              </w:rPr>
              <w:t>1,000.00</w:t>
            </w:r>
          </w:p>
        </w:tc>
      </w:tr>
      <w:tr w:rsidR="00BE212E" w14:paraId="628C0F16" w14:textId="77777777">
        <w:trPr>
          <w:trHeight w:val="212"/>
        </w:trPr>
        <w:tc>
          <w:tcPr>
            <w:tcW w:w="8746" w:type="dxa"/>
            <w:gridSpan w:val="7"/>
            <w:tcBorders>
              <w:top w:val="nil"/>
              <w:left w:val="single" w:sz="8" w:space="0" w:color="000000"/>
              <w:bottom w:val="single" w:sz="8" w:space="0" w:color="000000"/>
              <w:right w:val="single" w:sz="8" w:space="0" w:color="000000"/>
            </w:tcBorders>
            <w:shd w:val="clear" w:color="auto" w:fill="auto"/>
            <w:noWrap/>
            <w:vAlign w:val="bottom"/>
          </w:tcPr>
          <w:p w14:paraId="562B9F53" w14:textId="77777777" w:rsidR="00BE212E" w:rsidRDefault="00741050">
            <w:pPr>
              <w:spacing w:after="0" w:line="240" w:lineRule="auto"/>
              <w:ind w:left="0" w:firstLine="0"/>
              <w:jc w:val="left"/>
              <w:rPr>
                <w:rFonts w:eastAsia="Times New Roman"/>
                <w:sz w:val="14"/>
                <w:szCs w:val="14"/>
                <w:lang w:val="es-ES" w:eastAsia="es-ES"/>
              </w:rPr>
            </w:pPr>
            <w:r>
              <w:rPr>
                <w:rFonts w:eastAsia="Times New Roman"/>
                <w:sz w:val="14"/>
                <w:lang w:val="es-ES" w:eastAsia="es-ES"/>
              </w:rPr>
              <w:t xml:space="preserve">El presente arqueo de cupones de combustible ascendió a la suma de: </w:t>
            </w:r>
            <w:r>
              <w:rPr>
                <w:rFonts w:eastAsia="Times New Roman"/>
                <w:b/>
                <w:bCs/>
                <w:sz w:val="14"/>
                <w:lang w:val="es-ES" w:eastAsia="es-ES"/>
              </w:rPr>
              <w:t>CIENTO CINCUENTA SEIS MIL QUETZALES EXACTOS</w:t>
            </w:r>
          </w:p>
        </w:tc>
      </w:tr>
    </w:tbl>
    <w:p w14:paraId="322BBA53" w14:textId="77777777" w:rsidR="00BE212E" w:rsidRDefault="00741050">
      <w:pPr>
        <w:pStyle w:val="Encabezado"/>
        <w:tabs>
          <w:tab w:val="clear" w:pos="8838"/>
          <w:tab w:val="right" w:pos="8505"/>
        </w:tabs>
        <w:rPr>
          <w:sz w:val="14"/>
          <w:szCs w:val="14"/>
        </w:rPr>
      </w:pPr>
      <w:r>
        <w:rPr>
          <w:b/>
          <w:bCs/>
          <w:sz w:val="14"/>
          <w:szCs w:val="14"/>
          <w:lang w:val="es-ES"/>
        </w:rPr>
        <w:t xml:space="preserve"> Fuente:</w:t>
      </w:r>
      <w:r>
        <w:rPr>
          <w:sz w:val="14"/>
          <w:szCs w:val="14"/>
          <w:lang w:val="es-ES"/>
        </w:rPr>
        <w:t xml:space="preserve"> Cupones de combustible y libro de control de combustibles.</w:t>
      </w:r>
    </w:p>
    <w:p w14:paraId="5297DB3E" w14:textId="77777777" w:rsidR="00BE212E" w:rsidRDefault="00BE212E">
      <w:pPr>
        <w:pStyle w:val="Encabezado"/>
        <w:tabs>
          <w:tab w:val="clear" w:pos="8838"/>
          <w:tab w:val="right" w:pos="8505"/>
        </w:tabs>
        <w:ind w:left="1134" w:firstLine="0"/>
        <w:rPr>
          <w:sz w:val="22"/>
        </w:rPr>
      </w:pPr>
    </w:p>
    <w:p w14:paraId="26C2B23E" w14:textId="77777777" w:rsidR="00BE212E" w:rsidRDefault="00741050">
      <w:pPr>
        <w:pStyle w:val="Encabezado"/>
        <w:tabs>
          <w:tab w:val="clear" w:pos="8838"/>
          <w:tab w:val="right" w:pos="8505"/>
        </w:tabs>
        <w:ind w:left="284"/>
        <w:rPr>
          <w:sz w:val="22"/>
        </w:rPr>
      </w:pPr>
      <w:r>
        <w:rPr>
          <w:sz w:val="22"/>
        </w:rPr>
        <w:t>Se envió nota de auditoría No. O-DIDAI/SUB-170-2023-01, de fecha 17 de octubre de 2023, por medio de la cual se le hizo saber a la máxima autoridad de esta dependencia, sobre la diferencia de Q.1,000.00 entre la existencia física de los cupones y el saldo registrado en el libro de control de combustible habilitado para el efecto, a lo que por medio de oficio da No. 076-2023 Ref.: JAVA/ambl, de fecha 25 de octubre de 2023, el encargado combustible, informo que se corrigió la diferencia de Q. 1,000.00 encontrada en el arqueo de cupones de combustible, dejando observación en el libro y consignando el saldo real en los folios números 104 y 105 y presentando copia de dicha acción realizada.</w:t>
      </w:r>
    </w:p>
    <w:p w14:paraId="163CAA66" w14:textId="77777777" w:rsidR="00BE212E" w:rsidRDefault="00BE212E">
      <w:pPr>
        <w:pStyle w:val="Encabezado"/>
        <w:tabs>
          <w:tab w:val="clear" w:pos="8838"/>
          <w:tab w:val="right" w:pos="8505"/>
        </w:tabs>
        <w:ind w:left="1134" w:firstLine="0"/>
        <w:rPr>
          <w:sz w:val="22"/>
        </w:rPr>
      </w:pPr>
    </w:p>
    <w:p w14:paraId="3061D589" w14:textId="77777777" w:rsidR="00BE212E" w:rsidRDefault="00741050">
      <w:pPr>
        <w:pStyle w:val="Encabezado"/>
        <w:jc w:val="center"/>
        <w:rPr>
          <w:b/>
          <w:sz w:val="22"/>
        </w:rPr>
      </w:pPr>
      <w:r>
        <w:rPr>
          <w:b/>
          <w:sz w:val="22"/>
        </w:rPr>
        <w:t>Arqueo de cupones de combustible</w:t>
      </w:r>
    </w:p>
    <w:p w14:paraId="3449B160" w14:textId="77777777" w:rsidR="00BE212E" w:rsidRDefault="00741050">
      <w:pPr>
        <w:pStyle w:val="Encabezado"/>
        <w:jc w:val="center"/>
        <w:rPr>
          <w:sz w:val="22"/>
        </w:rPr>
      </w:pPr>
      <w:r>
        <w:rPr>
          <w:sz w:val="22"/>
        </w:rPr>
        <w:t>Programa “Franja de Supervisión”</w:t>
      </w:r>
    </w:p>
    <w:p w14:paraId="0A268A18" w14:textId="77777777" w:rsidR="00BE212E" w:rsidRDefault="00741050">
      <w:pPr>
        <w:pStyle w:val="Encabezado"/>
        <w:jc w:val="center"/>
        <w:rPr>
          <w:sz w:val="22"/>
        </w:rPr>
      </w:pPr>
      <w:r>
        <w:rPr>
          <w:sz w:val="22"/>
        </w:rPr>
        <w:t>Al 17 de octubre de 2023</w:t>
      </w:r>
    </w:p>
    <w:p w14:paraId="038C6282" w14:textId="77777777" w:rsidR="00BE212E" w:rsidRDefault="00741050">
      <w:pPr>
        <w:pStyle w:val="Encabezado"/>
        <w:jc w:val="center"/>
        <w:rPr>
          <w:sz w:val="22"/>
        </w:rPr>
      </w:pPr>
      <w:r>
        <w:rPr>
          <w:sz w:val="22"/>
        </w:rPr>
        <w:t>Cifras expresadas en quetzales.</w:t>
      </w:r>
    </w:p>
    <w:tbl>
      <w:tblPr>
        <w:tblW w:w="8847" w:type="dxa"/>
        <w:tblInd w:w="58" w:type="dxa"/>
        <w:tblCellMar>
          <w:left w:w="70" w:type="dxa"/>
          <w:right w:w="70" w:type="dxa"/>
        </w:tblCellMar>
        <w:tblLook w:val="04A0" w:firstRow="1" w:lastRow="0" w:firstColumn="1" w:lastColumn="0" w:noHBand="0" w:noVBand="1"/>
      </w:tblPr>
      <w:tblGrid>
        <w:gridCol w:w="1162"/>
        <w:gridCol w:w="1613"/>
        <w:gridCol w:w="1613"/>
        <w:gridCol w:w="1613"/>
        <w:gridCol w:w="1075"/>
        <w:gridCol w:w="921"/>
        <w:gridCol w:w="850"/>
      </w:tblGrid>
      <w:tr w:rsidR="00BE212E" w14:paraId="2B1C3969" w14:textId="77777777">
        <w:trPr>
          <w:trHeight w:val="377"/>
        </w:trPr>
        <w:tc>
          <w:tcPr>
            <w:tcW w:w="1162" w:type="dxa"/>
            <w:tcBorders>
              <w:top w:val="single" w:sz="8" w:space="0" w:color="000000"/>
              <w:left w:val="single" w:sz="8" w:space="0" w:color="000000"/>
              <w:bottom w:val="single" w:sz="8" w:space="0" w:color="000000"/>
              <w:right w:val="single" w:sz="8" w:space="0" w:color="000000"/>
            </w:tcBorders>
            <w:shd w:val="clear" w:color="auto" w:fill="A5A5A5"/>
            <w:noWrap/>
          </w:tcPr>
          <w:p w14:paraId="3BABDA03" w14:textId="77777777" w:rsidR="00BE212E" w:rsidRDefault="00741050">
            <w:pPr>
              <w:spacing w:after="0" w:line="240" w:lineRule="auto"/>
              <w:ind w:left="0" w:firstLine="0"/>
              <w:jc w:val="center"/>
              <w:rPr>
                <w:rFonts w:eastAsia="Times New Roman"/>
                <w:b/>
                <w:bCs/>
                <w:sz w:val="14"/>
                <w:szCs w:val="14"/>
                <w:lang w:val="es-ES" w:eastAsia="es-ES"/>
              </w:rPr>
            </w:pPr>
            <w:r>
              <w:rPr>
                <w:sz w:val="22"/>
              </w:rPr>
              <w:t xml:space="preserve"> </w:t>
            </w:r>
            <w:r>
              <w:rPr>
                <w:rFonts w:eastAsia="Times New Roman"/>
                <w:b/>
                <w:bCs/>
                <w:sz w:val="14"/>
                <w:szCs w:val="14"/>
                <w:lang w:val="es-ES" w:eastAsia="es-ES"/>
              </w:rPr>
              <w:t>FECHA</w:t>
            </w:r>
          </w:p>
        </w:tc>
        <w:tc>
          <w:tcPr>
            <w:tcW w:w="1613" w:type="dxa"/>
            <w:tcBorders>
              <w:top w:val="single" w:sz="8" w:space="0" w:color="000000"/>
              <w:left w:val="nil"/>
              <w:bottom w:val="single" w:sz="8" w:space="0" w:color="000000"/>
              <w:right w:val="single" w:sz="8" w:space="0" w:color="000000"/>
            </w:tcBorders>
            <w:shd w:val="clear" w:color="auto" w:fill="A5A5A5"/>
            <w:noWrap/>
          </w:tcPr>
          <w:p w14:paraId="4AD77530" w14:textId="77777777" w:rsidR="00BE212E" w:rsidRDefault="00741050">
            <w:pPr>
              <w:spacing w:after="0" w:line="240" w:lineRule="auto"/>
              <w:ind w:left="0" w:firstLine="0"/>
              <w:jc w:val="center"/>
              <w:rPr>
                <w:rFonts w:eastAsia="Times New Roman"/>
                <w:b/>
                <w:bCs/>
                <w:sz w:val="14"/>
                <w:szCs w:val="14"/>
                <w:lang w:val="es-ES" w:eastAsia="es-ES"/>
              </w:rPr>
            </w:pPr>
            <w:r>
              <w:rPr>
                <w:rFonts w:eastAsia="Times New Roman"/>
                <w:b/>
                <w:bCs/>
                <w:sz w:val="14"/>
                <w:szCs w:val="14"/>
                <w:lang w:val="es-ES" w:eastAsia="es-ES"/>
              </w:rPr>
              <w:t>NUMERACION CUPONES</w:t>
            </w:r>
          </w:p>
        </w:tc>
        <w:tc>
          <w:tcPr>
            <w:tcW w:w="1613" w:type="dxa"/>
            <w:tcBorders>
              <w:top w:val="single" w:sz="8" w:space="0" w:color="000000"/>
              <w:left w:val="nil"/>
              <w:bottom w:val="single" w:sz="8" w:space="0" w:color="000000"/>
              <w:right w:val="single" w:sz="8" w:space="0" w:color="000000"/>
            </w:tcBorders>
            <w:shd w:val="clear" w:color="auto" w:fill="A5A5A5"/>
            <w:noWrap/>
            <w:vAlign w:val="bottom"/>
          </w:tcPr>
          <w:p w14:paraId="46B792F2" w14:textId="77777777" w:rsidR="00BE212E" w:rsidRDefault="00741050">
            <w:pPr>
              <w:spacing w:after="0" w:line="240" w:lineRule="auto"/>
              <w:ind w:left="0" w:firstLine="0"/>
              <w:rPr>
                <w:rFonts w:eastAsia="Times New Roman"/>
                <w:b/>
                <w:bCs/>
                <w:sz w:val="14"/>
                <w:szCs w:val="14"/>
                <w:lang w:val="es-ES" w:eastAsia="es-ES"/>
              </w:rPr>
            </w:pPr>
            <w:r>
              <w:rPr>
                <w:rFonts w:eastAsia="Times New Roman"/>
                <w:b/>
                <w:bCs/>
                <w:sz w:val="14"/>
                <w:szCs w:val="14"/>
                <w:lang w:val="es-ES" w:eastAsia="es-ES"/>
              </w:rPr>
              <w:t>FECHA DE VENCIMIENTO DE LOS CUPONES</w:t>
            </w:r>
          </w:p>
        </w:tc>
        <w:tc>
          <w:tcPr>
            <w:tcW w:w="1613" w:type="dxa"/>
            <w:tcBorders>
              <w:top w:val="single" w:sz="8" w:space="0" w:color="000000"/>
              <w:left w:val="nil"/>
              <w:bottom w:val="single" w:sz="8" w:space="0" w:color="000000"/>
              <w:right w:val="single" w:sz="8" w:space="0" w:color="000000"/>
            </w:tcBorders>
            <w:shd w:val="clear" w:color="auto" w:fill="A5A5A5"/>
            <w:noWrap/>
          </w:tcPr>
          <w:p w14:paraId="0B8D25F5" w14:textId="77777777" w:rsidR="00BE212E" w:rsidRDefault="00741050">
            <w:pPr>
              <w:spacing w:after="0" w:line="240" w:lineRule="auto"/>
              <w:ind w:left="0" w:firstLine="0"/>
              <w:jc w:val="center"/>
              <w:rPr>
                <w:rFonts w:eastAsia="Times New Roman"/>
                <w:b/>
                <w:bCs/>
                <w:sz w:val="14"/>
                <w:szCs w:val="14"/>
                <w:lang w:val="es-ES" w:eastAsia="es-ES"/>
              </w:rPr>
            </w:pPr>
            <w:r>
              <w:rPr>
                <w:rFonts w:eastAsia="Times New Roman"/>
                <w:b/>
                <w:bCs/>
                <w:sz w:val="14"/>
                <w:szCs w:val="14"/>
                <w:lang w:val="es-ES" w:eastAsia="es-ES"/>
              </w:rPr>
              <w:t>CANTIDAD EXISTENTES</w:t>
            </w:r>
          </w:p>
        </w:tc>
        <w:tc>
          <w:tcPr>
            <w:tcW w:w="1075" w:type="dxa"/>
            <w:tcBorders>
              <w:top w:val="single" w:sz="8" w:space="0" w:color="000000"/>
              <w:left w:val="nil"/>
              <w:bottom w:val="single" w:sz="8" w:space="0" w:color="000000"/>
              <w:right w:val="single" w:sz="8" w:space="0" w:color="000000"/>
            </w:tcBorders>
            <w:shd w:val="clear" w:color="auto" w:fill="A5A5A5"/>
            <w:noWrap/>
          </w:tcPr>
          <w:p w14:paraId="40F5EBE4" w14:textId="77777777" w:rsidR="00BE212E" w:rsidRDefault="00741050">
            <w:pPr>
              <w:spacing w:after="0" w:line="240" w:lineRule="auto"/>
              <w:ind w:left="0" w:firstLine="0"/>
              <w:jc w:val="center"/>
              <w:rPr>
                <w:rFonts w:eastAsia="Times New Roman"/>
                <w:b/>
                <w:bCs/>
                <w:sz w:val="14"/>
                <w:szCs w:val="14"/>
                <w:lang w:val="es-ES" w:eastAsia="es-ES"/>
              </w:rPr>
            </w:pPr>
            <w:r>
              <w:rPr>
                <w:rFonts w:eastAsia="Times New Roman"/>
                <w:b/>
                <w:bCs/>
                <w:sz w:val="14"/>
                <w:szCs w:val="14"/>
                <w:lang w:val="es-ES" w:eastAsia="es-ES"/>
              </w:rPr>
              <w:t>VALOR POR CUPONES</w:t>
            </w:r>
          </w:p>
        </w:tc>
        <w:tc>
          <w:tcPr>
            <w:tcW w:w="921" w:type="dxa"/>
            <w:tcBorders>
              <w:top w:val="single" w:sz="8" w:space="0" w:color="000000"/>
              <w:left w:val="nil"/>
              <w:bottom w:val="single" w:sz="8" w:space="0" w:color="000000"/>
              <w:right w:val="single" w:sz="8" w:space="0" w:color="000000"/>
            </w:tcBorders>
            <w:shd w:val="clear" w:color="auto" w:fill="A5A5A5"/>
            <w:noWrap/>
          </w:tcPr>
          <w:p w14:paraId="35675309" w14:textId="77777777" w:rsidR="00BE212E" w:rsidRDefault="00741050">
            <w:pPr>
              <w:spacing w:after="0" w:line="240" w:lineRule="auto"/>
              <w:ind w:left="0" w:firstLine="0"/>
              <w:jc w:val="center"/>
              <w:rPr>
                <w:rFonts w:eastAsia="Times New Roman"/>
                <w:b/>
                <w:bCs/>
                <w:sz w:val="14"/>
                <w:szCs w:val="14"/>
                <w:lang w:val="es-ES" w:eastAsia="es-ES"/>
              </w:rPr>
            </w:pPr>
            <w:r>
              <w:rPr>
                <w:rFonts w:eastAsia="Times New Roman"/>
                <w:b/>
                <w:bCs/>
                <w:sz w:val="14"/>
                <w:szCs w:val="14"/>
                <w:lang w:val="es-ES" w:eastAsia="es-ES"/>
              </w:rPr>
              <w:t>SUBTOTAL</w:t>
            </w:r>
          </w:p>
        </w:tc>
        <w:tc>
          <w:tcPr>
            <w:tcW w:w="850" w:type="dxa"/>
            <w:tcBorders>
              <w:top w:val="single" w:sz="8" w:space="0" w:color="000000"/>
              <w:left w:val="nil"/>
              <w:bottom w:val="single" w:sz="8" w:space="0" w:color="000000"/>
              <w:right w:val="single" w:sz="8" w:space="0" w:color="000000"/>
            </w:tcBorders>
            <w:shd w:val="clear" w:color="auto" w:fill="A5A5A5"/>
            <w:noWrap/>
          </w:tcPr>
          <w:p w14:paraId="57E94581" w14:textId="77777777" w:rsidR="00BE212E" w:rsidRDefault="00741050">
            <w:pPr>
              <w:spacing w:after="0" w:line="240" w:lineRule="auto"/>
              <w:ind w:left="0" w:firstLine="0"/>
              <w:jc w:val="center"/>
              <w:rPr>
                <w:rFonts w:eastAsia="Times New Roman"/>
                <w:b/>
                <w:bCs/>
                <w:sz w:val="14"/>
                <w:szCs w:val="14"/>
                <w:lang w:val="es-ES" w:eastAsia="es-ES"/>
              </w:rPr>
            </w:pPr>
            <w:r>
              <w:rPr>
                <w:rFonts w:eastAsia="Times New Roman"/>
                <w:b/>
                <w:bCs/>
                <w:sz w:val="14"/>
                <w:szCs w:val="14"/>
                <w:lang w:val="es-ES" w:eastAsia="es-ES"/>
              </w:rPr>
              <w:t>TOTAL</w:t>
            </w:r>
          </w:p>
        </w:tc>
      </w:tr>
      <w:tr w:rsidR="00BE212E" w14:paraId="1C0D9098" w14:textId="77777777">
        <w:trPr>
          <w:trHeight w:val="207"/>
        </w:trPr>
        <w:tc>
          <w:tcPr>
            <w:tcW w:w="1162" w:type="dxa"/>
            <w:tcBorders>
              <w:top w:val="nil"/>
              <w:left w:val="single" w:sz="8" w:space="0" w:color="000000"/>
              <w:bottom w:val="single" w:sz="8" w:space="0" w:color="000000"/>
              <w:right w:val="single" w:sz="8" w:space="0" w:color="000000"/>
            </w:tcBorders>
            <w:shd w:val="clear" w:color="auto" w:fill="auto"/>
            <w:noWrap/>
            <w:vAlign w:val="bottom"/>
          </w:tcPr>
          <w:p w14:paraId="74D338EC" w14:textId="77777777" w:rsidR="00BE212E" w:rsidRDefault="00741050">
            <w:pPr>
              <w:spacing w:after="0" w:line="240" w:lineRule="auto"/>
              <w:ind w:left="0" w:firstLine="0"/>
              <w:jc w:val="center"/>
              <w:rPr>
                <w:rFonts w:eastAsia="Times New Roman"/>
                <w:sz w:val="14"/>
                <w:szCs w:val="14"/>
                <w:lang w:val="es-ES" w:eastAsia="es-ES"/>
              </w:rPr>
            </w:pPr>
            <w:r>
              <w:rPr>
                <w:rFonts w:eastAsia="Times New Roman"/>
                <w:sz w:val="14"/>
                <w:lang w:val="es-ES" w:eastAsia="es-ES"/>
              </w:rPr>
              <w:t>16/10/2023</w:t>
            </w:r>
          </w:p>
        </w:tc>
        <w:tc>
          <w:tcPr>
            <w:tcW w:w="1613" w:type="dxa"/>
            <w:tcBorders>
              <w:top w:val="nil"/>
              <w:left w:val="nil"/>
              <w:bottom w:val="single" w:sz="8" w:space="0" w:color="000000"/>
              <w:right w:val="single" w:sz="8" w:space="0" w:color="000000"/>
            </w:tcBorders>
            <w:shd w:val="clear" w:color="auto" w:fill="auto"/>
            <w:noWrap/>
            <w:vAlign w:val="bottom"/>
          </w:tcPr>
          <w:p w14:paraId="663BB662" w14:textId="77777777" w:rsidR="00BE212E" w:rsidRDefault="00741050">
            <w:pPr>
              <w:spacing w:after="0" w:line="240" w:lineRule="auto"/>
              <w:ind w:left="0" w:firstLine="0"/>
              <w:jc w:val="center"/>
              <w:rPr>
                <w:rFonts w:eastAsia="Times New Roman"/>
                <w:sz w:val="14"/>
                <w:szCs w:val="14"/>
                <w:lang w:val="es-ES" w:eastAsia="es-ES"/>
              </w:rPr>
            </w:pPr>
            <w:r>
              <w:rPr>
                <w:rFonts w:eastAsia="Times New Roman"/>
                <w:sz w:val="14"/>
                <w:lang w:val="es-ES" w:eastAsia="es-ES"/>
              </w:rPr>
              <w:t>23624340 - 23625391</w:t>
            </w:r>
          </w:p>
        </w:tc>
        <w:tc>
          <w:tcPr>
            <w:tcW w:w="1613" w:type="dxa"/>
            <w:tcBorders>
              <w:top w:val="nil"/>
              <w:left w:val="nil"/>
              <w:bottom w:val="single" w:sz="8" w:space="0" w:color="000000"/>
              <w:right w:val="single" w:sz="8" w:space="0" w:color="000000"/>
            </w:tcBorders>
            <w:shd w:val="clear" w:color="auto" w:fill="auto"/>
            <w:noWrap/>
            <w:vAlign w:val="bottom"/>
          </w:tcPr>
          <w:p w14:paraId="1BD0C929" w14:textId="77777777" w:rsidR="00BE212E" w:rsidRDefault="00741050">
            <w:pPr>
              <w:spacing w:after="0" w:line="240" w:lineRule="auto"/>
              <w:ind w:left="0" w:firstLine="0"/>
              <w:jc w:val="center"/>
              <w:rPr>
                <w:rFonts w:eastAsia="Times New Roman"/>
                <w:sz w:val="14"/>
                <w:szCs w:val="14"/>
                <w:lang w:val="es-ES" w:eastAsia="es-ES"/>
              </w:rPr>
            </w:pPr>
            <w:r>
              <w:rPr>
                <w:rFonts w:eastAsia="Times New Roman"/>
                <w:sz w:val="14"/>
                <w:szCs w:val="14"/>
                <w:lang w:val="es-ES" w:eastAsia="es-ES"/>
              </w:rPr>
              <w:t>4/5/2025</w:t>
            </w:r>
          </w:p>
        </w:tc>
        <w:tc>
          <w:tcPr>
            <w:tcW w:w="1613" w:type="dxa"/>
            <w:tcBorders>
              <w:top w:val="nil"/>
              <w:left w:val="nil"/>
              <w:bottom w:val="single" w:sz="8" w:space="0" w:color="000000"/>
              <w:right w:val="single" w:sz="8" w:space="0" w:color="000000"/>
            </w:tcBorders>
            <w:shd w:val="clear" w:color="auto" w:fill="auto"/>
            <w:noWrap/>
            <w:vAlign w:val="bottom"/>
          </w:tcPr>
          <w:p w14:paraId="33C1F187" w14:textId="77777777" w:rsidR="00BE212E" w:rsidRDefault="00741050">
            <w:pPr>
              <w:spacing w:after="0" w:line="240" w:lineRule="auto"/>
              <w:ind w:left="0" w:firstLine="0"/>
              <w:jc w:val="center"/>
              <w:rPr>
                <w:rFonts w:eastAsia="Times New Roman"/>
                <w:sz w:val="14"/>
                <w:szCs w:val="14"/>
                <w:lang w:val="es-ES" w:eastAsia="es-ES"/>
              </w:rPr>
            </w:pPr>
            <w:r>
              <w:rPr>
                <w:rFonts w:eastAsia="Times New Roman"/>
                <w:sz w:val="14"/>
                <w:szCs w:val="14"/>
                <w:lang w:val="es-ES" w:eastAsia="es-ES"/>
              </w:rPr>
              <w:t>1052</w:t>
            </w:r>
          </w:p>
        </w:tc>
        <w:tc>
          <w:tcPr>
            <w:tcW w:w="1075" w:type="dxa"/>
            <w:tcBorders>
              <w:top w:val="nil"/>
              <w:left w:val="nil"/>
              <w:bottom w:val="single" w:sz="8" w:space="0" w:color="000000"/>
              <w:right w:val="single" w:sz="8" w:space="0" w:color="000000"/>
            </w:tcBorders>
            <w:shd w:val="clear" w:color="auto" w:fill="auto"/>
            <w:noWrap/>
            <w:vAlign w:val="bottom"/>
          </w:tcPr>
          <w:p w14:paraId="325B9465" w14:textId="77777777" w:rsidR="00BE212E" w:rsidRDefault="00741050">
            <w:pPr>
              <w:spacing w:after="0" w:line="240" w:lineRule="auto"/>
              <w:ind w:left="0" w:firstLine="0"/>
              <w:jc w:val="center"/>
              <w:rPr>
                <w:rFonts w:eastAsia="Times New Roman"/>
                <w:sz w:val="14"/>
                <w:szCs w:val="14"/>
                <w:lang w:val="es-ES" w:eastAsia="es-ES"/>
              </w:rPr>
            </w:pPr>
            <w:r>
              <w:rPr>
                <w:rFonts w:eastAsia="Times New Roman"/>
                <w:sz w:val="14"/>
                <w:szCs w:val="14"/>
                <w:lang w:val="es-ES" w:eastAsia="es-ES"/>
              </w:rPr>
              <w:t>100</w:t>
            </w:r>
          </w:p>
        </w:tc>
        <w:tc>
          <w:tcPr>
            <w:tcW w:w="921" w:type="dxa"/>
            <w:tcBorders>
              <w:top w:val="nil"/>
              <w:left w:val="nil"/>
              <w:bottom w:val="single" w:sz="8" w:space="0" w:color="000000"/>
              <w:right w:val="single" w:sz="8" w:space="0" w:color="000000"/>
            </w:tcBorders>
            <w:shd w:val="clear" w:color="auto" w:fill="auto"/>
            <w:noWrap/>
            <w:vAlign w:val="bottom"/>
          </w:tcPr>
          <w:p w14:paraId="7E58C40C" w14:textId="77777777" w:rsidR="00BE212E" w:rsidRDefault="00741050">
            <w:pPr>
              <w:spacing w:after="0" w:line="240" w:lineRule="auto"/>
              <w:ind w:left="0" w:firstLine="0"/>
              <w:jc w:val="center"/>
              <w:rPr>
                <w:rFonts w:eastAsia="Times New Roman"/>
                <w:sz w:val="14"/>
                <w:szCs w:val="14"/>
                <w:lang w:val="es-ES" w:eastAsia="es-ES"/>
              </w:rPr>
            </w:pPr>
            <w:r>
              <w:rPr>
                <w:rFonts w:eastAsia="Times New Roman"/>
                <w:sz w:val="14"/>
                <w:szCs w:val="14"/>
                <w:lang w:val="es-ES" w:eastAsia="es-ES"/>
              </w:rPr>
              <w:t>105,200.00</w:t>
            </w:r>
          </w:p>
        </w:tc>
        <w:tc>
          <w:tcPr>
            <w:tcW w:w="850" w:type="dxa"/>
            <w:tcBorders>
              <w:top w:val="nil"/>
              <w:left w:val="nil"/>
              <w:bottom w:val="single" w:sz="8" w:space="0" w:color="000000"/>
              <w:right w:val="single" w:sz="8" w:space="0" w:color="000000"/>
            </w:tcBorders>
            <w:shd w:val="clear" w:color="auto" w:fill="auto"/>
            <w:noWrap/>
            <w:vAlign w:val="bottom"/>
          </w:tcPr>
          <w:p w14:paraId="2E660D00" w14:textId="77777777" w:rsidR="00BE212E" w:rsidRDefault="00741050">
            <w:pPr>
              <w:spacing w:after="0" w:line="240" w:lineRule="auto"/>
              <w:ind w:left="0" w:firstLine="0"/>
              <w:jc w:val="right"/>
              <w:rPr>
                <w:rFonts w:eastAsia="Times New Roman"/>
                <w:sz w:val="14"/>
                <w:szCs w:val="14"/>
                <w:lang w:val="es-ES" w:eastAsia="es-ES"/>
              </w:rPr>
            </w:pPr>
            <w:r>
              <w:rPr>
                <w:rFonts w:eastAsia="Times New Roman"/>
                <w:sz w:val="14"/>
                <w:szCs w:val="14"/>
                <w:lang w:val="es-ES" w:eastAsia="es-ES"/>
              </w:rPr>
              <w:t>105,200.00</w:t>
            </w:r>
          </w:p>
        </w:tc>
      </w:tr>
      <w:tr w:rsidR="00BE212E" w14:paraId="415597B4" w14:textId="77777777">
        <w:trPr>
          <w:trHeight w:val="207"/>
        </w:trPr>
        <w:tc>
          <w:tcPr>
            <w:tcW w:w="1162" w:type="dxa"/>
            <w:tcBorders>
              <w:top w:val="nil"/>
              <w:left w:val="single" w:sz="8" w:space="0" w:color="000000"/>
              <w:bottom w:val="single" w:sz="8" w:space="0" w:color="000000"/>
              <w:right w:val="single" w:sz="8" w:space="0" w:color="000000"/>
            </w:tcBorders>
            <w:shd w:val="clear" w:color="auto" w:fill="auto"/>
            <w:noWrap/>
            <w:vAlign w:val="bottom"/>
          </w:tcPr>
          <w:p w14:paraId="4F70D7A8" w14:textId="77777777" w:rsidR="00BE212E" w:rsidRDefault="00BE212E">
            <w:pPr>
              <w:spacing w:after="0" w:line="240" w:lineRule="auto"/>
              <w:ind w:left="0" w:firstLine="0"/>
              <w:jc w:val="center"/>
              <w:rPr>
                <w:rFonts w:eastAsia="Times New Roman"/>
                <w:sz w:val="14"/>
                <w:szCs w:val="14"/>
                <w:lang w:val="es-ES" w:eastAsia="es-ES"/>
              </w:rPr>
            </w:pPr>
          </w:p>
        </w:tc>
        <w:tc>
          <w:tcPr>
            <w:tcW w:w="1613" w:type="dxa"/>
            <w:tcBorders>
              <w:top w:val="nil"/>
              <w:left w:val="nil"/>
              <w:bottom w:val="single" w:sz="8" w:space="0" w:color="000000"/>
              <w:right w:val="single" w:sz="8" w:space="0" w:color="000000"/>
            </w:tcBorders>
            <w:shd w:val="clear" w:color="auto" w:fill="auto"/>
            <w:noWrap/>
            <w:vAlign w:val="bottom"/>
          </w:tcPr>
          <w:p w14:paraId="370E29F7" w14:textId="77777777" w:rsidR="00BE212E" w:rsidRDefault="00BE212E">
            <w:pPr>
              <w:spacing w:after="0" w:line="240" w:lineRule="auto"/>
              <w:ind w:left="0" w:firstLine="0"/>
              <w:jc w:val="center"/>
              <w:rPr>
                <w:rFonts w:eastAsia="Times New Roman"/>
                <w:sz w:val="14"/>
                <w:szCs w:val="14"/>
                <w:lang w:val="es-ES" w:eastAsia="es-ES"/>
              </w:rPr>
            </w:pPr>
          </w:p>
        </w:tc>
        <w:tc>
          <w:tcPr>
            <w:tcW w:w="1613" w:type="dxa"/>
            <w:tcBorders>
              <w:top w:val="nil"/>
              <w:left w:val="nil"/>
              <w:bottom w:val="single" w:sz="8" w:space="0" w:color="000000"/>
              <w:right w:val="single" w:sz="8" w:space="0" w:color="000000"/>
            </w:tcBorders>
            <w:shd w:val="clear" w:color="auto" w:fill="auto"/>
            <w:noWrap/>
            <w:vAlign w:val="bottom"/>
          </w:tcPr>
          <w:p w14:paraId="356CABB8" w14:textId="77777777" w:rsidR="00BE212E" w:rsidRDefault="00BE212E">
            <w:pPr>
              <w:spacing w:after="0" w:line="240" w:lineRule="auto"/>
              <w:ind w:left="0" w:firstLine="0"/>
              <w:jc w:val="center"/>
              <w:rPr>
                <w:rFonts w:eastAsia="Times New Roman"/>
                <w:sz w:val="14"/>
                <w:szCs w:val="14"/>
                <w:highlight w:val="yellow"/>
                <w:lang w:val="es-ES" w:eastAsia="es-ES"/>
              </w:rPr>
            </w:pPr>
          </w:p>
        </w:tc>
        <w:tc>
          <w:tcPr>
            <w:tcW w:w="1613" w:type="dxa"/>
            <w:tcBorders>
              <w:top w:val="nil"/>
              <w:left w:val="nil"/>
              <w:bottom w:val="single" w:sz="8" w:space="0" w:color="000000"/>
              <w:right w:val="single" w:sz="8" w:space="0" w:color="000000"/>
            </w:tcBorders>
            <w:shd w:val="clear" w:color="auto" w:fill="auto"/>
            <w:noWrap/>
            <w:vAlign w:val="bottom"/>
          </w:tcPr>
          <w:p w14:paraId="25047428" w14:textId="77777777" w:rsidR="00BE212E" w:rsidRDefault="00BE212E">
            <w:pPr>
              <w:spacing w:after="0" w:line="240" w:lineRule="auto"/>
              <w:ind w:left="0" w:firstLine="0"/>
              <w:jc w:val="center"/>
              <w:rPr>
                <w:rFonts w:eastAsia="Times New Roman"/>
                <w:sz w:val="14"/>
                <w:szCs w:val="14"/>
                <w:lang w:val="es-ES" w:eastAsia="es-ES"/>
              </w:rPr>
            </w:pPr>
          </w:p>
        </w:tc>
        <w:tc>
          <w:tcPr>
            <w:tcW w:w="1075" w:type="dxa"/>
            <w:tcBorders>
              <w:top w:val="nil"/>
              <w:left w:val="nil"/>
              <w:bottom w:val="single" w:sz="8" w:space="0" w:color="000000"/>
              <w:right w:val="single" w:sz="8" w:space="0" w:color="000000"/>
            </w:tcBorders>
            <w:shd w:val="clear" w:color="auto" w:fill="auto"/>
            <w:noWrap/>
            <w:vAlign w:val="bottom"/>
          </w:tcPr>
          <w:p w14:paraId="36E8F2DB" w14:textId="77777777" w:rsidR="00BE212E" w:rsidRDefault="00BE212E">
            <w:pPr>
              <w:spacing w:after="0" w:line="240" w:lineRule="auto"/>
              <w:ind w:left="0" w:firstLine="0"/>
              <w:jc w:val="left"/>
              <w:rPr>
                <w:rFonts w:eastAsia="Times New Roman"/>
                <w:sz w:val="14"/>
                <w:szCs w:val="14"/>
                <w:lang w:val="es-ES" w:eastAsia="es-ES"/>
              </w:rPr>
            </w:pPr>
          </w:p>
        </w:tc>
        <w:tc>
          <w:tcPr>
            <w:tcW w:w="921" w:type="dxa"/>
            <w:tcBorders>
              <w:top w:val="nil"/>
              <w:left w:val="nil"/>
              <w:bottom w:val="single" w:sz="8" w:space="0" w:color="000000"/>
              <w:right w:val="single" w:sz="8" w:space="0" w:color="000000"/>
            </w:tcBorders>
            <w:shd w:val="clear" w:color="auto" w:fill="auto"/>
            <w:noWrap/>
            <w:vAlign w:val="bottom"/>
          </w:tcPr>
          <w:p w14:paraId="21B98A9C" w14:textId="77777777" w:rsidR="00BE212E" w:rsidRDefault="00BE212E">
            <w:pPr>
              <w:spacing w:after="0" w:line="240" w:lineRule="auto"/>
              <w:ind w:left="0" w:firstLine="0"/>
              <w:jc w:val="left"/>
              <w:rPr>
                <w:rFonts w:eastAsia="Times New Roman"/>
                <w:sz w:val="14"/>
                <w:szCs w:val="14"/>
                <w:lang w:val="es-ES" w:eastAsia="es-ES"/>
              </w:rPr>
            </w:pPr>
          </w:p>
        </w:tc>
        <w:tc>
          <w:tcPr>
            <w:tcW w:w="850" w:type="dxa"/>
            <w:tcBorders>
              <w:top w:val="nil"/>
              <w:left w:val="nil"/>
              <w:bottom w:val="single" w:sz="8" w:space="0" w:color="000000"/>
              <w:right w:val="single" w:sz="8" w:space="0" w:color="000000"/>
            </w:tcBorders>
            <w:shd w:val="clear" w:color="auto" w:fill="auto"/>
            <w:noWrap/>
            <w:vAlign w:val="bottom"/>
          </w:tcPr>
          <w:p w14:paraId="66074E59" w14:textId="77777777" w:rsidR="00BE212E" w:rsidRDefault="00BE212E">
            <w:pPr>
              <w:spacing w:after="0" w:line="240" w:lineRule="auto"/>
              <w:ind w:left="0" w:firstLine="0"/>
              <w:jc w:val="right"/>
              <w:rPr>
                <w:rFonts w:eastAsia="Times New Roman"/>
                <w:sz w:val="14"/>
                <w:szCs w:val="14"/>
                <w:lang w:val="es-ES" w:eastAsia="es-ES"/>
              </w:rPr>
            </w:pPr>
          </w:p>
        </w:tc>
      </w:tr>
      <w:tr w:rsidR="00BE212E" w14:paraId="6AA768F6" w14:textId="77777777">
        <w:trPr>
          <w:trHeight w:val="207"/>
        </w:trPr>
        <w:tc>
          <w:tcPr>
            <w:tcW w:w="1162" w:type="dxa"/>
            <w:tcBorders>
              <w:top w:val="nil"/>
              <w:left w:val="single" w:sz="8" w:space="0" w:color="000000"/>
              <w:bottom w:val="single" w:sz="8" w:space="0" w:color="000000"/>
              <w:right w:val="single" w:sz="8" w:space="0" w:color="000000"/>
            </w:tcBorders>
            <w:shd w:val="clear" w:color="auto" w:fill="auto"/>
            <w:noWrap/>
          </w:tcPr>
          <w:p w14:paraId="0BA9B966" w14:textId="77777777" w:rsidR="00BE212E" w:rsidRDefault="00BE212E">
            <w:pPr>
              <w:spacing w:after="0" w:line="240" w:lineRule="auto"/>
              <w:ind w:left="0" w:firstLine="0"/>
              <w:jc w:val="left"/>
              <w:rPr>
                <w:rFonts w:eastAsia="Times New Roman"/>
                <w:sz w:val="14"/>
                <w:szCs w:val="14"/>
                <w:lang w:val="es-ES" w:eastAsia="es-ES"/>
              </w:rPr>
            </w:pPr>
          </w:p>
        </w:tc>
        <w:tc>
          <w:tcPr>
            <w:tcW w:w="6835" w:type="dxa"/>
            <w:gridSpan w:val="5"/>
            <w:tcBorders>
              <w:top w:val="nil"/>
              <w:left w:val="nil"/>
              <w:bottom w:val="single" w:sz="8" w:space="0" w:color="000000"/>
              <w:right w:val="single" w:sz="8" w:space="0" w:color="000000"/>
            </w:tcBorders>
            <w:shd w:val="clear" w:color="auto" w:fill="auto"/>
            <w:noWrap/>
          </w:tcPr>
          <w:p w14:paraId="093A2BD7" w14:textId="77777777" w:rsidR="00BE212E" w:rsidRDefault="00741050">
            <w:pPr>
              <w:spacing w:after="0" w:line="240" w:lineRule="auto"/>
              <w:ind w:left="0" w:firstLine="0"/>
              <w:jc w:val="center"/>
              <w:rPr>
                <w:rFonts w:eastAsia="Times New Roman"/>
                <w:b/>
                <w:bCs/>
                <w:sz w:val="14"/>
                <w:szCs w:val="14"/>
                <w:lang w:val="es-ES" w:eastAsia="es-ES"/>
              </w:rPr>
            </w:pPr>
            <w:r>
              <w:rPr>
                <w:rFonts w:eastAsia="Times New Roman"/>
                <w:b/>
                <w:bCs/>
                <w:sz w:val="14"/>
                <w:lang w:val="es-ES" w:eastAsia="es-ES"/>
              </w:rPr>
              <w:t>SALDO SEGÚN CONTEO FISICO AL 16/10/2023</w:t>
            </w:r>
          </w:p>
        </w:tc>
        <w:tc>
          <w:tcPr>
            <w:tcW w:w="850" w:type="dxa"/>
            <w:tcBorders>
              <w:top w:val="nil"/>
              <w:left w:val="nil"/>
              <w:bottom w:val="single" w:sz="8" w:space="0" w:color="000000"/>
              <w:right w:val="single" w:sz="8" w:space="0" w:color="000000"/>
            </w:tcBorders>
            <w:shd w:val="clear" w:color="auto" w:fill="auto"/>
            <w:noWrap/>
            <w:vAlign w:val="bottom"/>
          </w:tcPr>
          <w:p w14:paraId="17B089E9" w14:textId="77777777" w:rsidR="00BE212E" w:rsidRDefault="00741050">
            <w:pPr>
              <w:spacing w:after="0" w:line="240" w:lineRule="auto"/>
              <w:ind w:left="0" w:firstLine="0"/>
              <w:jc w:val="right"/>
              <w:rPr>
                <w:rFonts w:eastAsia="Times New Roman"/>
                <w:b/>
                <w:bCs/>
                <w:sz w:val="14"/>
                <w:szCs w:val="14"/>
                <w:lang w:val="es-ES" w:eastAsia="es-ES"/>
              </w:rPr>
            </w:pPr>
            <w:r>
              <w:rPr>
                <w:rFonts w:eastAsia="Times New Roman"/>
                <w:b/>
                <w:bCs/>
                <w:sz w:val="14"/>
                <w:szCs w:val="14"/>
                <w:lang w:val="es-ES" w:eastAsia="es-ES"/>
              </w:rPr>
              <w:t>105,200.00</w:t>
            </w:r>
          </w:p>
        </w:tc>
      </w:tr>
      <w:tr w:rsidR="00BE212E" w14:paraId="6C3F52C9" w14:textId="77777777">
        <w:trPr>
          <w:trHeight w:val="207"/>
        </w:trPr>
        <w:tc>
          <w:tcPr>
            <w:tcW w:w="1162" w:type="dxa"/>
            <w:tcBorders>
              <w:top w:val="nil"/>
              <w:left w:val="single" w:sz="8" w:space="0" w:color="000000"/>
              <w:bottom w:val="single" w:sz="8" w:space="0" w:color="000000"/>
              <w:right w:val="single" w:sz="8" w:space="0" w:color="000000"/>
            </w:tcBorders>
            <w:shd w:val="clear" w:color="auto" w:fill="auto"/>
            <w:noWrap/>
            <w:vAlign w:val="bottom"/>
          </w:tcPr>
          <w:p w14:paraId="3372A3D9" w14:textId="77777777" w:rsidR="00BE212E" w:rsidRDefault="00BE212E">
            <w:pPr>
              <w:spacing w:after="0" w:line="240" w:lineRule="auto"/>
              <w:ind w:left="0" w:firstLine="0"/>
              <w:jc w:val="left"/>
              <w:rPr>
                <w:rFonts w:eastAsia="Times New Roman"/>
                <w:b/>
                <w:bCs/>
                <w:sz w:val="14"/>
                <w:szCs w:val="14"/>
                <w:lang w:val="es-ES" w:eastAsia="es-ES"/>
              </w:rPr>
            </w:pPr>
          </w:p>
        </w:tc>
        <w:tc>
          <w:tcPr>
            <w:tcW w:w="6835" w:type="dxa"/>
            <w:gridSpan w:val="5"/>
            <w:tcBorders>
              <w:top w:val="nil"/>
              <w:left w:val="nil"/>
              <w:bottom w:val="single" w:sz="8" w:space="0" w:color="000000"/>
              <w:right w:val="single" w:sz="8" w:space="0" w:color="000000"/>
            </w:tcBorders>
            <w:shd w:val="clear" w:color="auto" w:fill="auto"/>
            <w:noWrap/>
          </w:tcPr>
          <w:p w14:paraId="500486AF" w14:textId="77777777" w:rsidR="00BE212E" w:rsidRDefault="00741050">
            <w:pPr>
              <w:spacing w:after="0" w:line="240" w:lineRule="auto"/>
              <w:ind w:left="0" w:firstLine="0"/>
              <w:jc w:val="center"/>
              <w:rPr>
                <w:rFonts w:eastAsia="Times New Roman"/>
                <w:b/>
                <w:bCs/>
                <w:sz w:val="14"/>
                <w:szCs w:val="14"/>
                <w:lang w:val="es-ES" w:eastAsia="es-ES"/>
              </w:rPr>
            </w:pPr>
            <w:r>
              <w:rPr>
                <w:rFonts w:eastAsia="Times New Roman"/>
                <w:b/>
                <w:bCs/>
                <w:sz w:val="14"/>
                <w:lang w:val="es-ES" w:eastAsia="es-ES"/>
              </w:rPr>
              <w:t>SALDO SEGÚN LIBRO DE CONTROL AL 16/10/2023</w:t>
            </w:r>
          </w:p>
        </w:tc>
        <w:tc>
          <w:tcPr>
            <w:tcW w:w="850" w:type="dxa"/>
            <w:tcBorders>
              <w:top w:val="nil"/>
              <w:left w:val="nil"/>
              <w:bottom w:val="single" w:sz="8" w:space="0" w:color="000000"/>
              <w:right w:val="single" w:sz="8" w:space="0" w:color="000000"/>
            </w:tcBorders>
            <w:shd w:val="clear" w:color="auto" w:fill="auto"/>
            <w:noWrap/>
          </w:tcPr>
          <w:p w14:paraId="58AFD305" w14:textId="77777777" w:rsidR="00BE212E" w:rsidRDefault="00741050">
            <w:pPr>
              <w:spacing w:after="0" w:line="240" w:lineRule="auto"/>
              <w:ind w:left="0" w:firstLine="0"/>
              <w:jc w:val="right"/>
              <w:rPr>
                <w:rFonts w:eastAsia="Times New Roman"/>
                <w:b/>
                <w:bCs/>
                <w:sz w:val="14"/>
                <w:szCs w:val="14"/>
                <w:lang w:val="es-ES" w:eastAsia="es-ES"/>
              </w:rPr>
            </w:pPr>
            <w:r>
              <w:rPr>
                <w:rFonts w:eastAsia="Times New Roman"/>
                <w:b/>
                <w:bCs/>
                <w:sz w:val="14"/>
                <w:szCs w:val="14"/>
                <w:lang w:val="es-ES" w:eastAsia="es-ES"/>
              </w:rPr>
              <w:t>105,200.00</w:t>
            </w:r>
          </w:p>
        </w:tc>
      </w:tr>
      <w:tr w:rsidR="00BE212E" w14:paraId="60074726" w14:textId="77777777">
        <w:trPr>
          <w:trHeight w:val="207"/>
        </w:trPr>
        <w:tc>
          <w:tcPr>
            <w:tcW w:w="1162" w:type="dxa"/>
            <w:tcBorders>
              <w:top w:val="nil"/>
              <w:left w:val="single" w:sz="8" w:space="0" w:color="000000"/>
              <w:bottom w:val="single" w:sz="8" w:space="0" w:color="000000"/>
              <w:right w:val="single" w:sz="8" w:space="0" w:color="000000"/>
            </w:tcBorders>
            <w:shd w:val="clear" w:color="auto" w:fill="auto"/>
            <w:noWrap/>
          </w:tcPr>
          <w:p w14:paraId="5457DF68" w14:textId="77777777" w:rsidR="00BE212E" w:rsidRDefault="00BE212E">
            <w:pPr>
              <w:spacing w:after="0" w:line="240" w:lineRule="auto"/>
              <w:ind w:left="0" w:firstLine="0"/>
              <w:jc w:val="left"/>
              <w:rPr>
                <w:rFonts w:eastAsia="Times New Roman"/>
                <w:sz w:val="14"/>
                <w:szCs w:val="14"/>
                <w:lang w:val="es-ES" w:eastAsia="es-ES"/>
              </w:rPr>
            </w:pPr>
          </w:p>
        </w:tc>
        <w:tc>
          <w:tcPr>
            <w:tcW w:w="6835" w:type="dxa"/>
            <w:gridSpan w:val="5"/>
            <w:tcBorders>
              <w:top w:val="nil"/>
              <w:left w:val="nil"/>
              <w:bottom w:val="single" w:sz="8" w:space="0" w:color="000000"/>
              <w:right w:val="single" w:sz="8" w:space="0" w:color="000000"/>
            </w:tcBorders>
            <w:shd w:val="clear" w:color="auto" w:fill="auto"/>
            <w:noWrap/>
          </w:tcPr>
          <w:p w14:paraId="4A227252" w14:textId="77777777" w:rsidR="00BE212E" w:rsidRDefault="00741050">
            <w:pPr>
              <w:spacing w:after="0" w:line="240" w:lineRule="auto"/>
              <w:ind w:left="0" w:firstLine="0"/>
              <w:jc w:val="center"/>
              <w:rPr>
                <w:rFonts w:eastAsia="Times New Roman"/>
                <w:b/>
                <w:bCs/>
                <w:sz w:val="14"/>
                <w:szCs w:val="14"/>
                <w:lang w:val="es-ES" w:eastAsia="es-ES"/>
              </w:rPr>
            </w:pPr>
            <w:r>
              <w:rPr>
                <w:rFonts w:eastAsia="Times New Roman"/>
                <w:b/>
                <w:bCs/>
                <w:sz w:val="14"/>
                <w:lang w:val="es-ES" w:eastAsia="es-ES"/>
              </w:rPr>
              <w:t>DIFERENCIA</w:t>
            </w:r>
          </w:p>
        </w:tc>
        <w:tc>
          <w:tcPr>
            <w:tcW w:w="850" w:type="dxa"/>
            <w:tcBorders>
              <w:top w:val="single" w:sz="8" w:space="0" w:color="000000"/>
              <w:left w:val="single" w:sz="8" w:space="0" w:color="000000"/>
              <w:bottom w:val="single" w:sz="8" w:space="0" w:color="000000"/>
              <w:right w:val="single" w:sz="8" w:space="0" w:color="000000"/>
            </w:tcBorders>
            <w:shd w:val="clear" w:color="auto" w:fill="auto"/>
            <w:noWrap/>
          </w:tcPr>
          <w:p w14:paraId="26888FF4" w14:textId="77777777" w:rsidR="00BE212E" w:rsidRDefault="00741050">
            <w:pPr>
              <w:spacing w:after="0" w:line="240" w:lineRule="auto"/>
              <w:ind w:left="0" w:firstLine="0"/>
              <w:jc w:val="right"/>
              <w:rPr>
                <w:rFonts w:eastAsia="Times New Roman"/>
                <w:b/>
                <w:bCs/>
                <w:sz w:val="16"/>
                <w:szCs w:val="16"/>
                <w:lang w:val="es-ES" w:eastAsia="es-ES"/>
              </w:rPr>
            </w:pPr>
            <w:r>
              <w:rPr>
                <w:rFonts w:eastAsia="Times New Roman"/>
                <w:b/>
                <w:bCs/>
                <w:sz w:val="16"/>
                <w:szCs w:val="16"/>
                <w:lang w:val="es-ES" w:eastAsia="es-ES"/>
              </w:rPr>
              <w:t>0.00</w:t>
            </w:r>
          </w:p>
        </w:tc>
      </w:tr>
      <w:tr w:rsidR="00BE212E" w14:paraId="736E7E07" w14:textId="77777777">
        <w:trPr>
          <w:trHeight w:val="207"/>
        </w:trPr>
        <w:tc>
          <w:tcPr>
            <w:tcW w:w="8847" w:type="dxa"/>
            <w:gridSpan w:val="7"/>
            <w:tcBorders>
              <w:top w:val="nil"/>
              <w:left w:val="single" w:sz="8" w:space="0" w:color="000000"/>
              <w:bottom w:val="single" w:sz="8" w:space="0" w:color="000000"/>
              <w:right w:val="single" w:sz="8" w:space="0" w:color="000000"/>
            </w:tcBorders>
            <w:shd w:val="clear" w:color="auto" w:fill="auto"/>
            <w:noWrap/>
            <w:vAlign w:val="bottom"/>
          </w:tcPr>
          <w:p w14:paraId="12416FE6" w14:textId="77777777" w:rsidR="00BE212E" w:rsidRDefault="00741050">
            <w:pPr>
              <w:spacing w:after="0" w:line="240" w:lineRule="auto"/>
              <w:ind w:left="0" w:firstLine="0"/>
              <w:rPr>
                <w:rFonts w:eastAsia="Times New Roman"/>
                <w:sz w:val="14"/>
                <w:szCs w:val="14"/>
                <w:lang w:val="es-ES" w:eastAsia="es-ES"/>
              </w:rPr>
            </w:pPr>
            <w:r>
              <w:rPr>
                <w:rFonts w:eastAsia="Times New Roman"/>
                <w:sz w:val="14"/>
                <w:lang w:val="es-ES" w:eastAsia="es-ES"/>
              </w:rPr>
              <w:t xml:space="preserve">El presente arqueo de cupones de combustible ascendió a la suma de: </w:t>
            </w:r>
            <w:r>
              <w:rPr>
                <w:rFonts w:eastAsia="Times New Roman"/>
                <w:b/>
                <w:bCs/>
                <w:sz w:val="14"/>
                <w:lang w:val="es-ES" w:eastAsia="es-ES"/>
              </w:rPr>
              <w:t>CIENTO CINCO MIL DOSCIENTOS QUETZALES EXACTOS</w:t>
            </w:r>
          </w:p>
        </w:tc>
      </w:tr>
    </w:tbl>
    <w:p w14:paraId="70E5CA93" w14:textId="77777777" w:rsidR="00BE212E" w:rsidRDefault="00741050">
      <w:pPr>
        <w:pStyle w:val="Encabezado"/>
        <w:tabs>
          <w:tab w:val="clear" w:pos="8838"/>
          <w:tab w:val="right" w:pos="8505"/>
        </w:tabs>
        <w:rPr>
          <w:sz w:val="14"/>
          <w:szCs w:val="14"/>
        </w:rPr>
      </w:pPr>
      <w:r>
        <w:rPr>
          <w:b/>
          <w:bCs/>
          <w:sz w:val="14"/>
          <w:szCs w:val="14"/>
          <w:lang w:val="es-ES"/>
        </w:rPr>
        <w:t xml:space="preserve"> Fuente:</w:t>
      </w:r>
      <w:r>
        <w:rPr>
          <w:sz w:val="14"/>
          <w:szCs w:val="14"/>
          <w:lang w:val="es-ES"/>
        </w:rPr>
        <w:t xml:space="preserve"> Cupones de combustible y libro de control de combustibles.</w:t>
      </w:r>
    </w:p>
    <w:p w14:paraId="3A99694E" w14:textId="77777777" w:rsidR="00BE212E" w:rsidRDefault="00BE212E">
      <w:pPr>
        <w:pStyle w:val="Encabezado"/>
        <w:ind w:left="1134" w:firstLine="0"/>
        <w:rPr>
          <w:sz w:val="22"/>
          <w:lang w:val="es-ES"/>
        </w:rPr>
      </w:pPr>
    </w:p>
    <w:p w14:paraId="2A69B193" w14:textId="77777777" w:rsidR="009E26FC" w:rsidRDefault="009E26FC">
      <w:pPr>
        <w:pStyle w:val="Encabezado"/>
        <w:ind w:left="1134" w:firstLine="0"/>
        <w:rPr>
          <w:sz w:val="22"/>
          <w:lang w:val="es-ES"/>
        </w:rPr>
      </w:pPr>
    </w:p>
    <w:p w14:paraId="33CE1EE2" w14:textId="77777777" w:rsidR="00BE212E" w:rsidRDefault="00741050" w:rsidP="009E26FC">
      <w:pPr>
        <w:pStyle w:val="Encabezado"/>
        <w:numPr>
          <w:ilvl w:val="0"/>
          <w:numId w:val="25"/>
        </w:numPr>
        <w:rPr>
          <w:sz w:val="22"/>
          <w:lang w:val="es-ES"/>
        </w:rPr>
      </w:pPr>
      <w:r>
        <w:rPr>
          <w:sz w:val="22"/>
          <w:lang w:val="es-ES"/>
        </w:rPr>
        <w:lastRenderedPageBreak/>
        <w:t xml:space="preserve">Se requirió la presentación de los libros autorizados para el control de los cupones de combustible, tanto de la Dirección Departamental de Educación de Quetzaltenango, como para la franja de supervisión, verificándose que existe un solo libro autorizado por la Contraloría General de Cuentas, con el número No. QTZ-138-2017, para realizar los registros de este proceso por programa y por separado. Por lo que, por medio de Nota de Auditoría No. </w:t>
      </w:r>
      <w:r>
        <w:rPr>
          <w:bCs/>
          <w:spacing w:val="9"/>
          <w:sz w:val="22"/>
          <w:shd w:val="clear" w:color="auto" w:fill="FFFFFF"/>
          <w:lang w:val="es-MX"/>
        </w:rPr>
        <w:t xml:space="preserve">O-DIDAI/SUB-170-2023-04, de fecha 20 de noviembre de 2022, </w:t>
      </w:r>
      <w:r>
        <w:rPr>
          <w:sz w:val="22"/>
        </w:rPr>
        <w:t xml:space="preserve">se le recomendó a la máxima autoridad de esta dependencia, girar instrucciones a donde corresponda, a efecto se </w:t>
      </w:r>
      <w:r>
        <w:rPr>
          <w:sz w:val="22"/>
          <w:lang w:val="es-MX"/>
        </w:rPr>
        <w:t>realicen las acciones correspondientes</w:t>
      </w:r>
      <w:r>
        <w:rPr>
          <w:sz w:val="22"/>
          <w:lang w:val="es-ES"/>
        </w:rPr>
        <w:t>. Por medio del oficio DA No. 082-2023, de fecha 21 de noviembre de 2023, el jefe administrativo indicó en el numeral 2 que, para el control del combustible de los supervisores, ya se hizo la gestión ante la Contraloría General de Cuentas según consta en el oficio No. UF-073-2023 de fecha 18 de octubre de 2023 y recibo de pago No. 001920.</w:t>
      </w:r>
    </w:p>
    <w:p w14:paraId="05838CB6" w14:textId="77777777" w:rsidR="00BE212E" w:rsidRDefault="00BE212E">
      <w:pPr>
        <w:pStyle w:val="Encabezado"/>
        <w:ind w:left="426" w:firstLine="0"/>
        <w:rPr>
          <w:sz w:val="22"/>
          <w:lang w:val="es-ES"/>
        </w:rPr>
      </w:pPr>
    </w:p>
    <w:p w14:paraId="22B9D5F8" w14:textId="77777777" w:rsidR="00BE212E" w:rsidRDefault="00741050" w:rsidP="009E26FC">
      <w:pPr>
        <w:pStyle w:val="Encabezado"/>
        <w:numPr>
          <w:ilvl w:val="0"/>
          <w:numId w:val="25"/>
        </w:numPr>
        <w:rPr>
          <w:sz w:val="22"/>
          <w:lang w:val="es-ES"/>
        </w:rPr>
      </w:pPr>
      <w:r>
        <w:rPr>
          <w:sz w:val="22"/>
          <w:lang w:val="es-ES"/>
        </w:rPr>
        <w:t>Se constató que existen tres libros adicionales, autorizados por Contraloría General de Cuentas, para el control de cupones de combustibles, para el registro de los movimientos de los programas de: Educación especial, programa cobertura educativa de la SUBTEBI y para la Subdirección Técnico Pedagógica de Educación Bilingüe Intercultural, los cuales, a la fecha del arqueo de cupones de combustible, se constató que los mismos se encuentran con saldo cero.  Se consultó en el SICOIN WEB, si existe alguna compra del 2023, para estos programas y se confirmó que únicamente, a la fecha se realizó compra de combustible para la franja de supervisión.</w:t>
      </w:r>
    </w:p>
    <w:p w14:paraId="4E52593E" w14:textId="77777777" w:rsidR="00BE212E" w:rsidRDefault="00BE212E">
      <w:pPr>
        <w:pStyle w:val="Prrafodelista"/>
        <w:rPr>
          <w:sz w:val="22"/>
          <w:lang w:val="es-ES"/>
        </w:rPr>
      </w:pPr>
    </w:p>
    <w:p w14:paraId="48368AAC" w14:textId="77777777" w:rsidR="00BE212E" w:rsidRDefault="00741050" w:rsidP="009E26FC">
      <w:pPr>
        <w:pStyle w:val="Encabezado"/>
        <w:numPr>
          <w:ilvl w:val="0"/>
          <w:numId w:val="25"/>
        </w:numPr>
        <w:rPr>
          <w:sz w:val="22"/>
          <w:lang w:val="es-ES"/>
        </w:rPr>
      </w:pPr>
      <w:r>
        <w:rPr>
          <w:sz w:val="22"/>
          <w:lang w:val="es-ES"/>
        </w:rPr>
        <w:t xml:space="preserve">El encargado de administrar los cupones de combustible, Licenciado Jaime Arnoldo Vásquez, Jefe Administrativo de esta DIDEDUC, se encuentra nombrado por medio de la resolución No. D-53-2022, de fecha 01 de abril de 2022. Por medio de Nota de Auditoría No. </w:t>
      </w:r>
      <w:r>
        <w:rPr>
          <w:bCs/>
          <w:spacing w:val="9"/>
          <w:sz w:val="22"/>
          <w:shd w:val="clear" w:color="auto" w:fill="FFFFFF"/>
          <w:lang w:val="es-MX"/>
        </w:rPr>
        <w:t xml:space="preserve">O-DIDAI/SUB-170-2023-04, de fecha 20 de noviembre de 2022, </w:t>
      </w:r>
      <w:r>
        <w:rPr>
          <w:sz w:val="22"/>
        </w:rPr>
        <w:t xml:space="preserve">se le recomendó a la máxima autoridad de esta dependencia, girar instrucciones a donde corresponda, a efecto se </w:t>
      </w:r>
      <w:r>
        <w:rPr>
          <w:sz w:val="22"/>
          <w:lang w:val="es-MX"/>
        </w:rPr>
        <w:t>realicen las acciones correspondientes</w:t>
      </w:r>
      <w:r>
        <w:rPr>
          <w:sz w:val="22"/>
          <w:lang w:val="es-ES"/>
        </w:rPr>
        <w:t>. Sin embargo, por medio del oficio DA No.082-2023 de fecha 21 de noviembre de 2023, el jefe administrativo de esta DIDEDUC, indicó en el numeral 1 que la resolución en mención lo nombra para que lleve el control del combustible porque es una función principal del puesto y se encuentra en la casilla No. 11 del manual de funciones, que dice: Custodiar, resguardar y entregar los cupones de combustible para uso de los vehículos de la DIDEDUC.</w:t>
      </w:r>
    </w:p>
    <w:p w14:paraId="6F72B895" w14:textId="77777777" w:rsidR="00BE212E" w:rsidRDefault="00BE212E">
      <w:pPr>
        <w:pStyle w:val="Prrafodelista"/>
        <w:rPr>
          <w:sz w:val="22"/>
          <w:lang w:val="es-ES"/>
        </w:rPr>
      </w:pPr>
    </w:p>
    <w:p w14:paraId="1F200CA4" w14:textId="77777777" w:rsidR="00BE212E" w:rsidRDefault="00741050" w:rsidP="009E26FC">
      <w:pPr>
        <w:pStyle w:val="Encabezado"/>
        <w:numPr>
          <w:ilvl w:val="0"/>
          <w:numId w:val="25"/>
        </w:numPr>
        <w:rPr>
          <w:sz w:val="22"/>
          <w:lang w:val="es-ES"/>
        </w:rPr>
      </w:pPr>
      <w:r>
        <w:rPr>
          <w:sz w:val="22"/>
          <w:lang w:val="es-ES"/>
        </w:rPr>
        <w:t xml:space="preserve">Se solicitaron los registros de los formularios solicitud y autorización de combustible para dependencias SER-FOR-14 versión 3 durante el periodo 2023, de todos los vehículos que utilizaron combustible, los  cuales se encuentran separados por cada vehículo propiedad de esta dependencia, constatándose que se encuentran debidamente enumerados correlativamente y con los requerimientos correspondientes, verificándose que  el encargado de la administración de los cupones de combustible, cuenta con dicho registros. Sin embargo, al revisar los documentos, se encontraron </w:t>
      </w:r>
      <w:r>
        <w:rPr>
          <w:sz w:val="22"/>
          <w:lang w:val="es-MX"/>
        </w:rPr>
        <w:t xml:space="preserve">5 formularios SER-FOR-14, firmados únicamente por el encargado del control de combustible. Ver anexo 5. Así mismo, se encontró el oficio No.64-2023, de fecha 7 de marzo de 2023, requerimiento de combustible, sin la firma del solicitante y sin la firma del visto bueno del Director Departamental. </w:t>
      </w:r>
      <w:r>
        <w:rPr>
          <w:sz w:val="22"/>
          <w:lang w:val="es-ES"/>
        </w:rPr>
        <w:t xml:space="preserve">Por medio de Nota de Auditoría No. </w:t>
      </w:r>
      <w:r>
        <w:rPr>
          <w:bCs/>
          <w:spacing w:val="9"/>
          <w:sz w:val="22"/>
          <w:shd w:val="clear" w:color="auto" w:fill="FFFFFF"/>
          <w:lang w:val="es-MX"/>
        </w:rPr>
        <w:t xml:space="preserve">O-DIDAI/SUB-170-2023-04, de fecha 20 de noviembre de 2022, </w:t>
      </w:r>
      <w:r>
        <w:rPr>
          <w:sz w:val="22"/>
        </w:rPr>
        <w:t xml:space="preserve">se le </w:t>
      </w:r>
      <w:r>
        <w:rPr>
          <w:sz w:val="22"/>
        </w:rPr>
        <w:lastRenderedPageBreak/>
        <w:t xml:space="preserve">recomendó a la máxima autoridad de esta dependencia, girar instrucciones a donde corresponda, a efecto se </w:t>
      </w:r>
      <w:r>
        <w:rPr>
          <w:sz w:val="22"/>
          <w:lang w:val="es-MX"/>
        </w:rPr>
        <w:t>realicen las acciones correspondientes</w:t>
      </w:r>
      <w:r>
        <w:rPr>
          <w:sz w:val="22"/>
          <w:lang w:val="es-ES"/>
        </w:rPr>
        <w:t>. Por medio del oficio DA No.082-2023 de fecha 21 de noviembre de 2023, el jefe administrativo de esta DIDEDUC, indicó en el numeral 3 que, realizó la consulta para este caso y por ser la misma persona quien realiza esta función, lleva solo una firma, indicando que, si la forma adecuada, legal y correcta es que lleve la firma de la autoridad inmediata, en adelante se realizara con dos firmas. Así mismo, indicó en el numeral 4 que, el requerimiento que se encontró sin firmas fue del mes de marzo y en esa fecha no lo tenía bajo su cargo, porque él asumió las funciones a partir del mes de agosto, sin embargo, ya tiene las firmas de los encargados.</w:t>
      </w:r>
    </w:p>
    <w:p w14:paraId="2B91A142" w14:textId="77777777" w:rsidR="00CF5C33" w:rsidRDefault="00CF5C33" w:rsidP="00CF5C33">
      <w:pPr>
        <w:pStyle w:val="Encabezado"/>
        <w:ind w:left="426" w:firstLine="0"/>
        <w:rPr>
          <w:sz w:val="22"/>
          <w:lang w:val="es-ES"/>
        </w:rPr>
      </w:pPr>
    </w:p>
    <w:p w14:paraId="0CE424DD" w14:textId="77777777" w:rsidR="00BE212E" w:rsidRDefault="00741050" w:rsidP="00CF5C33">
      <w:pPr>
        <w:spacing w:after="0" w:line="240" w:lineRule="auto"/>
        <w:ind w:left="0" w:hanging="294"/>
        <w:rPr>
          <w:rFonts w:eastAsia="Times New Roman"/>
          <w:sz w:val="22"/>
        </w:rPr>
      </w:pPr>
      <w:r w:rsidRPr="004F31FA">
        <w:rPr>
          <w:rFonts w:eastAsia="Times New Roman"/>
          <w:b/>
          <w:sz w:val="22"/>
        </w:rPr>
        <w:t>5</w:t>
      </w:r>
      <w:r>
        <w:rPr>
          <w:rFonts w:eastAsia="Times New Roman"/>
          <w:sz w:val="22"/>
        </w:rPr>
        <w:t>. </w:t>
      </w:r>
      <w:r>
        <w:rPr>
          <w:sz w:val="22"/>
        </w:rPr>
        <w:t xml:space="preserve">   </w:t>
      </w:r>
      <w:r>
        <w:rPr>
          <w:b/>
          <w:sz w:val="22"/>
        </w:rPr>
        <w:t>CONCLUSIONES</w:t>
      </w:r>
    </w:p>
    <w:p w14:paraId="2766FB7E" w14:textId="77777777" w:rsidR="00BE212E" w:rsidRDefault="00BE212E">
      <w:pPr>
        <w:pStyle w:val="Prrafodelista"/>
        <w:spacing w:after="0" w:line="240" w:lineRule="auto"/>
        <w:ind w:left="284" w:firstLine="0"/>
        <w:rPr>
          <w:rFonts w:eastAsia="Times New Roman"/>
          <w:sz w:val="22"/>
        </w:rPr>
      </w:pPr>
    </w:p>
    <w:p w14:paraId="34CAD602" w14:textId="77777777" w:rsidR="00BE212E" w:rsidRDefault="00741050" w:rsidP="00CF5C33">
      <w:pPr>
        <w:pStyle w:val="Prrafodelista"/>
        <w:spacing w:after="0" w:line="240" w:lineRule="auto"/>
        <w:ind w:left="142" w:firstLine="0"/>
        <w:rPr>
          <w:sz w:val="22"/>
        </w:rPr>
      </w:pPr>
      <w:r>
        <w:rPr>
          <w:sz w:val="22"/>
        </w:rPr>
        <w:t>Se concluye que:</w:t>
      </w:r>
    </w:p>
    <w:p w14:paraId="6480DE45" w14:textId="77777777" w:rsidR="00BE212E" w:rsidRDefault="00BE212E">
      <w:pPr>
        <w:pStyle w:val="Prrafodelista"/>
        <w:spacing w:after="0" w:line="240" w:lineRule="auto"/>
        <w:ind w:left="426" w:firstLine="0"/>
        <w:rPr>
          <w:sz w:val="22"/>
        </w:rPr>
      </w:pPr>
    </w:p>
    <w:p w14:paraId="3EDBEB36" w14:textId="77777777" w:rsidR="00BE212E" w:rsidRDefault="00741050" w:rsidP="00CF5C33">
      <w:pPr>
        <w:pStyle w:val="Prrafodelista"/>
        <w:numPr>
          <w:ilvl w:val="0"/>
          <w:numId w:val="13"/>
        </w:numPr>
        <w:spacing w:after="0" w:line="240" w:lineRule="auto"/>
        <w:ind w:left="426" w:hanging="284"/>
        <w:rPr>
          <w:sz w:val="22"/>
          <w:lang w:val="es-ES"/>
        </w:rPr>
      </w:pPr>
      <w:r>
        <w:rPr>
          <w:sz w:val="22"/>
          <w:lang w:val="es-ES"/>
        </w:rPr>
        <w:t>A</w:t>
      </w:r>
      <w:r>
        <w:rPr>
          <w:sz w:val="22"/>
        </w:rPr>
        <w:t>l realizar análisis de 207 casos de movimientos de personal docente y administrativo que corresponden a los renglones 011 “Personal permanente” y 021 “P</w:t>
      </w:r>
      <w:r>
        <w:rPr>
          <w:color w:val="000000" w:themeColor="text1"/>
          <w:sz w:val="22"/>
        </w:rPr>
        <w:t>ersonal supernumerario”</w:t>
      </w:r>
      <w:r>
        <w:rPr>
          <w:sz w:val="22"/>
        </w:rPr>
        <w:t>, en el Sistema de Nóminas y Registro de Personal –GUATENÓMINAS-, por el período del 1 de enero de 2023 al 30 de septiembre de 2023, se determinó lo siguiente:</w:t>
      </w:r>
    </w:p>
    <w:p w14:paraId="15DB50E9" w14:textId="77777777" w:rsidR="00BE212E" w:rsidRDefault="00BE212E">
      <w:pPr>
        <w:pStyle w:val="Prrafodelista"/>
        <w:spacing w:after="0" w:line="240" w:lineRule="auto"/>
        <w:ind w:left="851" w:firstLine="0"/>
        <w:rPr>
          <w:sz w:val="22"/>
          <w:lang w:val="es-ES"/>
        </w:rPr>
      </w:pPr>
    </w:p>
    <w:p w14:paraId="19BBA967" w14:textId="77777777" w:rsidR="00BE212E" w:rsidRDefault="00741050" w:rsidP="00CF5C33">
      <w:pPr>
        <w:pStyle w:val="Prrafodelista"/>
        <w:numPr>
          <w:ilvl w:val="1"/>
          <w:numId w:val="13"/>
        </w:numPr>
        <w:spacing w:after="0" w:line="240" w:lineRule="auto"/>
        <w:ind w:left="709" w:hanging="283"/>
        <w:rPr>
          <w:sz w:val="22"/>
          <w:lang w:val="es-ES"/>
        </w:rPr>
      </w:pPr>
      <w:r>
        <w:rPr>
          <w:sz w:val="22"/>
          <w:lang w:val="es-ES"/>
        </w:rPr>
        <w:t>Que</w:t>
      </w:r>
      <w:r>
        <w:rPr>
          <w:sz w:val="22"/>
        </w:rPr>
        <w:t xml:space="preserve"> existen dos casos de sueldos pagados no devengados, que a la fecha no han sido reintegrados por la cantidad total de Q.</w:t>
      </w:r>
      <w:r>
        <w:rPr>
          <w:rFonts w:eastAsia="Times New Roman"/>
          <w:bCs/>
          <w:sz w:val="22"/>
          <w:lang w:val="es-ES" w:eastAsia="es-ES"/>
        </w:rPr>
        <w:t xml:space="preserve"> 19,321.81, </w:t>
      </w:r>
      <w:r>
        <w:rPr>
          <w:sz w:val="22"/>
        </w:rPr>
        <w:t xml:space="preserve">incumpliendo lo indicado en el </w:t>
      </w:r>
      <w:r>
        <w:rPr>
          <w:rFonts w:eastAsia="SimSun"/>
          <w:sz w:val="22"/>
        </w:rPr>
        <w:t>Decreto Número 101-97, del Congreso de la República, Ley Orgánica del Presupuesto, Artículo 76. Retribuciones y servicios no devengados, el cual establece: “No se reconocerán retribuciones personales no devengadas ni servicios que no se hayan prestado”. También en el Decreto Número 17-73, del Congreso de la República, Código Penal, Artículo 264 se indica: Casos Especiales de Estafa, quien cobrare sueldos no devengados, servicios o suministros no efectuados. El artículo 272. Apropiación y retención indebidas, indica: “Quién, en perjuicio de otro, se apropiare o distrajere dinero, efectos o cualquier otro bien mueble que hubiere recibido en depósito, comisión o administración, o por cualquier otra causa que produzca obligación de entregarlos o devolverlos, será sancionado (…)”.</w:t>
      </w:r>
      <w:r>
        <w:rPr>
          <w:rFonts w:eastAsia="Times New Roman"/>
          <w:bCs/>
          <w:sz w:val="22"/>
          <w:lang w:val="es-ES" w:eastAsia="es-ES"/>
        </w:rPr>
        <w:t xml:space="preserve"> (Ver anexo 1)</w:t>
      </w:r>
    </w:p>
    <w:p w14:paraId="4F5E9515" w14:textId="77777777" w:rsidR="00BE212E" w:rsidRDefault="00BE212E" w:rsidP="00CF5C33">
      <w:pPr>
        <w:pStyle w:val="Prrafodelista"/>
        <w:spacing w:after="0" w:line="240" w:lineRule="auto"/>
        <w:ind w:left="709" w:firstLine="0"/>
        <w:rPr>
          <w:sz w:val="22"/>
          <w:lang w:val="es-ES"/>
        </w:rPr>
      </w:pPr>
    </w:p>
    <w:p w14:paraId="7A8A1719" w14:textId="77777777" w:rsidR="00BE212E" w:rsidRDefault="00741050" w:rsidP="00CF5C33">
      <w:pPr>
        <w:pStyle w:val="Prrafodelista"/>
        <w:numPr>
          <w:ilvl w:val="1"/>
          <w:numId w:val="13"/>
        </w:numPr>
        <w:spacing w:after="0" w:line="240" w:lineRule="auto"/>
        <w:ind w:left="709" w:hanging="283"/>
        <w:rPr>
          <w:sz w:val="22"/>
          <w:lang w:val="es-ES"/>
        </w:rPr>
      </w:pPr>
      <w:r>
        <w:rPr>
          <w:sz w:val="22"/>
        </w:rPr>
        <w:t xml:space="preserve">Que 37 casos de los tipos de acción por: Fallecimiento; jubilación; renuncia; suspensión del IGSS por accidente; suspensión del IGSS por enfermedad; suspensión del IGSS por gravidez; suspensión del IGSS por gravidez 021; suspensión por aprehensión, detención y prisión preventiva, la Unidad de Gestión y Desarrollo de la Jefatura de Recursos Humanos, utilizó un mínimo de 60 y un máximo de 784 días calendario, para realizar el registro, en el sistema de GUATENÓMINAS, incumpliendo lo indicado en el instructivo RHU-INS-15 “Bloqueo de salarios y conformación de expedientes de acciones o movimientos de personal para los renglones 011 “Personal Permanente” y 022 “Personal por contrato”, del Sistema de Gestión de Calidad, del Ministerio de Educación. (Ver anexo </w:t>
      </w:r>
      <w:r>
        <w:rPr>
          <w:color w:val="auto"/>
          <w:sz w:val="22"/>
        </w:rPr>
        <w:t>2</w:t>
      </w:r>
      <w:r>
        <w:rPr>
          <w:sz w:val="22"/>
        </w:rPr>
        <w:t>)</w:t>
      </w:r>
    </w:p>
    <w:p w14:paraId="1EA51D6F" w14:textId="77777777" w:rsidR="00BE212E" w:rsidRDefault="00BE212E" w:rsidP="00CF5C33">
      <w:pPr>
        <w:pStyle w:val="Prrafodelista"/>
        <w:ind w:left="709"/>
        <w:rPr>
          <w:sz w:val="22"/>
          <w:lang w:val="es-ES"/>
        </w:rPr>
      </w:pPr>
    </w:p>
    <w:p w14:paraId="3F66EED6" w14:textId="77777777" w:rsidR="00BE212E" w:rsidRDefault="00741050" w:rsidP="00CF5C33">
      <w:pPr>
        <w:pStyle w:val="Prrafodelista"/>
        <w:numPr>
          <w:ilvl w:val="1"/>
          <w:numId w:val="13"/>
        </w:numPr>
        <w:spacing w:after="0" w:line="240" w:lineRule="auto"/>
        <w:ind w:left="709" w:hanging="283"/>
        <w:rPr>
          <w:sz w:val="22"/>
          <w:lang w:val="es-ES"/>
        </w:rPr>
      </w:pPr>
      <w:r>
        <w:rPr>
          <w:sz w:val="22"/>
          <w:lang w:val="es-ES"/>
        </w:rPr>
        <w:t>Que</w:t>
      </w:r>
      <w:r>
        <w:rPr>
          <w:sz w:val="22"/>
        </w:rPr>
        <w:t xml:space="preserve"> 29 casos de los tipos de acción por: Fallecimiento; jubilación; renuncia; suspensión del IGSS por accidente; suspensión del IGSS por enfermedad; suspensión del IGSS por gravidez; suspensión por aprehensión, detención y prisión preventiva, la Unidad de Gestión y Desarrollo de la Jefatura de </w:t>
      </w:r>
      <w:r>
        <w:rPr>
          <w:sz w:val="22"/>
        </w:rPr>
        <w:lastRenderedPageBreak/>
        <w:t xml:space="preserve">Recursos Humanos, utilizó más de 4 días hábiles, para realizar el bloqueo de salario, en el sistema de GUATENÓMINAS. (Ver anexo </w:t>
      </w:r>
      <w:r>
        <w:rPr>
          <w:color w:val="auto"/>
          <w:sz w:val="22"/>
        </w:rPr>
        <w:t>3</w:t>
      </w:r>
      <w:r>
        <w:rPr>
          <w:sz w:val="22"/>
        </w:rPr>
        <w:t>)</w:t>
      </w:r>
    </w:p>
    <w:p w14:paraId="6AE55477" w14:textId="77777777" w:rsidR="00BE212E" w:rsidRDefault="00BE212E" w:rsidP="00CF5C33">
      <w:pPr>
        <w:pStyle w:val="Prrafodelista"/>
        <w:ind w:left="709"/>
        <w:rPr>
          <w:sz w:val="22"/>
          <w:lang w:val="es-ES"/>
        </w:rPr>
      </w:pPr>
    </w:p>
    <w:p w14:paraId="7AE6596E" w14:textId="77777777" w:rsidR="00BE212E" w:rsidRDefault="00741050" w:rsidP="00CF5C33">
      <w:pPr>
        <w:pStyle w:val="Prrafodelista"/>
        <w:numPr>
          <w:ilvl w:val="1"/>
          <w:numId w:val="13"/>
        </w:numPr>
        <w:spacing w:after="0" w:line="240" w:lineRule="auto"/>
        <w:ind w:left="709" w:hanging="283"/>
        <w:rPr>
          <w:sz w:val="22"/>
          <w:lang w:val="es-ES"/>
        </w:rPr>
      </w:pPr>
      <w:r>
        <w:rPr>
          <w:sz w:val="22"/>
        </w:rPr>
        <w:t xml:space="preserve">Que 67 casos de los tipos de acción por: ascenso; suspensión del IGSS por accidente; suspensión del IGSS por enfermedad; suspensión del IGSS por gravidez; suspensión del IGSS por gravidez 021; suspensión del IGSS por gravidez por interinato, no aparece el registro del bloqueo de salario en el sistema de GUATENÓMINAS, pero si se encuentra suspendido.  (Ver anexo </w:t>
      </w:r>
      <w:r>
        <w:rPr>
          <w:color w:val="auto"/>
          <w:sz w:val="22"/>
        </w:rPr>
        <w:t>4</w:t>
      </w:r>
      <w:r>
        <w:rPr>
          <w:sz w:val="22"/>
        </w:rPr>
        <w:t>)</w:t>
      </w:r>
    </w:p>
    <w:p w14:paraId="7201C911" w14:textId="77777777" w:rsidR="00BE212E" w:rsidRDefault="00741050">
      <w:pPr>
        <w:spacing w:after="0" w:line="240" w:lineRule="auto"/>
        <w:ind w:left="851" w:firstLine="0"/>
        <w:rPr>
          <w:sz w:val="22"/>
          <w:lang w:val="es-ES"/>
        </w:rPr>
      </w:pPr>
      <w:r>
        <w:rPr>
          <w:sz w:val="22"/>
          <w:lang w:val="es-ES"/>
        </w:rPr>
        <w:t>Los incisos c y d</w:t>
      </w:r>
      <w:r>
        <w:rPr>
          <w:sz w:val="22"/>
        </w:rPr>
        <w:t>, incumplen lo indicado en el instructivo RHU-INS-15 “Bloqueo de salarios y conformación de expedientes de acciones o movimientos de personal para los renglones 011 “Personal Permanente” y 022 “Personal por contrato”, inciso D.6 “Bloqueo de salarios para personal 011 “Personal Permanente” y 022 “Personal por contrato”, numeral 3 “Recibir bloqueos de salarios”, del Sistema de Gestión de Calidad, del Ministerio de Educación.</w:t>
      </w:r>
    </w:p>
    <w:p w14:paraId="498B97F9" w14:textId="77777777" w:rsidR="00BE212E" w:rsidRDefault="00BE212E">
      <w:pPr>
        <w:pStyle w:val="Prrafodelista"/>
        <w:spacing w:after="0" w:line="240" w:lineRule="auto"/>
        <w:ind w:left="851" w:firstLine="0"/>
        <w:rPr>
          <w:sz w:val="22"/>
          <w:lang w:val="es-ES"/>
        </w:rPr>
      </w:pPr>
    </w:p>
    <w:p w14:paraId="0B51FC9C" w14:textId="77777777" w:rsidR="00BF4A10" w:rsidRPr="00BF4A10" w:rsidRDefault="00741050" w:rsidP="00BF4A10">
      <w:pPr>
        <w:pStyle w:val="Encabezado"/>
        <w:numPr>
          <w:ilvl w:val="0"/>
          <w:numId w:val="13"/>
        </w:numPr>
        <w:ind w:left="426" w:hanging="284"/>
        <w:rPr>
          <w:sz w:val="22"/>
        </w:rPr>
      </w:pPr>
      <w:r>
        <w:rPr>
          <w:sz w:val="22"/>
        </w:rPr>
        <w:t xml:space="preserve">Se determinó que, los relojes biométricos que son utilizados para registrar el cumplimiento de la asistencia del personal administrativo de esta DIDEDUC, hasta la fecha del inicio de la auditoria, no habían sido funcionales, debido a que no reportaban la salida y entrada de almuerzo, del personal administrativo de esta DIDEDUC y no existía visualización de los reportes ni acceso para imprimirlos, por lo que la Jefatura de Recursos Humanos, hasta la fecha de la intervención de Auditoría Interna, no había </w:t>
      </w:r>
      <w:r>
        <w:rPr>
          <w:sz w:val="22"/>
          <w:lang w:val="es-ES"/>
        </w:rPr>
        <w:t xml:space="preserve">verificado el cumplimiento de asistencia y horarios del personal administrativo de esta DIDEDUC, tal y como lo estipula el Decreto 1748 Ley de Servicio Civil, artículo </w:t>
      </w:r>
      <w:r>
        <w:rPr>
          <w:bCs/>
          <w:color w:val="000000" w:themeColor="text1"/>
          <w:sz w:val="22"/>
          <w:shd w:val="clear" w:color="auto" w:fill="FFFFFF"/>
        </w:rPr>
        <w:t xml:space="preserve">64. Obligaciones de los servidores públicos, numeral </w:t>
      </w:r>
      <w:r>
        <w:rPr>
          <w:color w:val="000000" w:themeColor="text1"/>
          <w:sz w:val="22"/>
          <w:shd w:val="clear" w:color="auto" w:fill="FFFFFF"/>
        </w:rPr>
        <w:t>7. Asistir con puntualidad a sus labores. Así mismo, en lo estipulado en el Acuerdo Gubernativo 1898 Reglamento de</w:t>
      </w:r>
      <w:r>
        <w:rPr>
          <w:sz w:val="22"/>
          <w:lang w:val="es-ES"/>
        </w:rPr>
        <w:t xml:space="preserve"> la Ley de Servicio Civil, en el artículo 77 Puntualidad y Asistencia a las Labores. Numeral 1 Todo servidor público deberá registrar personalmente, por los medios que para el efecto se establezcan en cada dependencia el inicio y conclusión de sus labores, así como salida e ingreso del periodo de almuerzo, a fin de hacer constar de modo fehaciente que ha cumplido con la jornada de trabajo. 79 Horario de la jornada única de trabajo. El horario oficial de la jornada única ordinaria para todas las dependencias del Organismo Ejecutivo en los departamentos y municipios del país, de las 8:00 a las 16:30, ambas de lunes a viernes. </w:t>
      </w:r>
    </w:p>
    <w:p w14:paraId="63549548" w14:textId="77777777" w:rsidR="00BF4A10" w:rsidRDefault="00BF4A10" w:rsidP="00BF4A10">
      <w:pPr>
        <w:pStyle w:val="Encabezado"/>
        <w:ind w:left="426" w:firstLine="0"/>
        <w:rPr>
          <w:sz w:val="22"/>
        </w:rPr>
      </w:pPr>
    </w:p>
    <w:p w14:paraId="3EEFD63B" w14:textId="77777777" w:rsidR="00BF4A10" w:rsidRPr="00BF4A10" w:rsidRDefault="00741050" w:rsidP="00BF4A10">
      <w:pPr>
        <w:pStyle w:val="Encabezado"/>
        <w:numPr>
          <w:ilvl w:val="0"/>
          <w:numId w:val="13"/>
        </w:numPr>
        <w:ind w:left="426" w:hanging="284"/>
        <w:rPr>
          <w:sz w:val="22"/>
        </w:rPr>
      </w:pPr>
      <w:r w:rsidRPr="00BF4A10">
        <w:rPr>
          <w:sz w:val="22"/>
        </w:rPr>
        <w:t xml:space="preserve">Se constató que los servidores públicos, Astrid Mariana Barrios Lam, de conformidad con RESOLUCIÓN No. Desp-rrhh-03-2023 de fecha 01 de febrero de 2023, y Leonardo Elías Boj Pérez, de conformidad a RESOLIUCIÓN No. DESP-rh-50-2023 de fecha 22 de agosto de 2023, se encuentran realizando funciones en otro puesto diferente al puesto nominal para el cual fueron contratados, sin tomar en cuenta lo indicado en </w:t>
      </w:r>
      <w:r w:rsidRPr="00BF4A10">
        <w:rPr>
          <w:sz w:val="22"/>
          <w:lang w:val="es-ES"/>
        </w:rPr>
        <w:t xml:space="preserve">el Decreto 1748 Ley de Servicio Civil, artículo 52 Nombramientos Provisionales y de Emergencia. Cuando las razones previstas en el artículo anterior o por motivo de emergencia debidamente comprobada, fuese imposible llenar las vacantes conforme lo prescribe esta ley, la autoridad nominadora podrá nombrar a cualquier persona que reúna los requisitos correspondientes a la clase de puesto de que trate. Los nombramientos así hechos, deben ser comunicados inmediatamente a la Oficina Nacional de Servicio Civil y durarán hasta seis meses, a partir de la fecha toma de posesión, sin que puedan prorrogarse ni revocarse y artículo 60 </w:t>
      </w:r>
      <w:r w:rsidRPr="00BF4A10">
        <w:rPr>
          <w:rFonts w:eastAsia="Times New Roman"/>
          <w:bCs/>
          <w:sz w:val="22"/>
          <w:lang w:val="es-ES" w:eastAsia="es-ES"/>
        </w:rPr>
        <w:t>Traslados</w:t>
      </w:r>
      <w:r w:rsidRPr="00BF4A10">
        <w:rPr>
          <w:rFonts w:eastAsia="Times New Roman"/>
          <w:sz w:val="22"/>
          <w:lang w:val="es-ES" w:eastAsia="es-ES"/>
        </w:rPr>
        <w:t xml:space="preserve">. Cuando el interesado lo solicite o cuando se compruebe incapacidad o deficiencia de un servidor en el desempeño de un puesto, la autoridad nominadora puede acordar su traslado, </w:t>
      </w:r>
      <w:r w:rsidRPr="00BF4A10">
        <w:rPr>
          <w:rFonts w:eastAsia="Times New Roman"/>
          <w:sz w:val="22"/>
          <w:lang w:val="es-ES" w:eastAsia="es-ES"/>
        </w:rPr>
        <w:lastRenderedPageBreak/>
        <w:t>con la anuencia de la Oficina Nacional de Servicio Civil, a otro puesto que esté de acuerdo con sus capacidades lo cual se acordará teniendo como base la calificación periódica de sus servicios que haga el jefe respectivo. El traslado no debe en ningún caso, significar disminución de salario para los afectados. Del acuerdo de traslado en el segundo caso, cabe apelación ante la Junta Nacional de Servicio Civil, debiendo ser presentado dentro de los tres días siguientes a la notificación del acuerdo.</w:t>
      </w:r>
    </w:p>
    <w:p w14:paraId="11FA5E91" w14:textId="77777777" w:rsidR="00BF4A10" w:rsidRDefault="00BF4A10" w:rsidP="00BF4A10">
      <w:pPr>
        <w:pStyle w:val="Encabezado"/>
        <w:ind w:left="426" w:firstLine="0"/>
        <w:rPr>
          <w:sz w:val="22"/>
        </w:rPr>
      </w:pPr>
    </w:p>
    <w:p w14:paraId="4D0A9EF1" w14:textId="77777777" w:rsidR="00BF4A10" w:rsidRPr="00BF4A10" w:rsidRDefault="00741050" w:rsidP="00BF4A10">
      <w:pPr>
        <w:pStyle w:val="Encabezado"/>
        <w:numPr>
          <w:ilvl w:val="0"/>
          <w:numId w:val="13"/>
        </w:numPr>
        <w:ind w:left="426" w:hanging="284"/>
        <w:rPr>
          <w:sz w:val="22"/>
        </w:rPr>
      </w:pPr>
      <w:r w:rsidRPr="00BF4A10">
        <w:rPr>
          <w:sz w:val="22"/>
          <w:lang w:val="es-ES"/>
        </w:rPr>
        <w:t xml:space="preserve">Se determinó que, a la fecha de la intervención de la auditoría, han transcurrido un total de 10 años y cuatro meses, en los cuales no se ha realizado ninguna gestión para darle continuidad a la baja de </w:t>
      </w:r>
      <w:r w:rsidRPr="00BF4A10">
        <w:rPr>
          <w:sz w:val="22"/>
        </w:rPr>
        <w:t xml:space="preserve">la ex servidora pública Mariana Paola Cotóm García y que tampoco han efectuado ninguna gestión para solicitar a subdirección de nóminas del MINEDUC, las boletas de reintegro por el sueldo pagado no devengado por la cantidad de Q.4,067.79. De igual manera, no se han deducido responsabilidades a la Coordinación de Gestión y Desarrollo de Personal, por no haber realizado las gestiones para darle de baja en el sistema de GUATENÓMINAS. Así mismo, se evidenció que, hasta el 9 de noviembre de 2023, derivada de la intervención de la Auditora actuante, el Asesor Jurídico de esta dependencia, presentó ante Ministerio Público la denuncia de tipo penal con registro No. MP113-2023-7379, en contra de la ex servidora pública en mención. Constatándose que dicha denuncia, no indica la cantidad que se debe ser reintegrada, incumpliendo lo indicado en el </w:t>
      </w:r>
      <w:r w:rsidRPr="00BF4A10">
        <w:rPr>
          <w:rFonts w:eastAsia="SimSun"/>
          <w:sz w:val="22"/>
        </w:rPr>
        <w:t xml:space="preserve">Decreto Número 101-97, del Congreso de la República, Ley Orgánica del Presupuesto, Artículo 76. Retribuciones y servicios no devengados, el cual establece: “No se reconocerán retribuciones personales no devengadas ni servicios que no se hayan prestado”. También en el Decreto Número 17-73, del Congreso de la República, Código Penal, Artículo 264 se indica: Casos Especiales de Estafa, quien cobrare sueldos no devengados, servicios o suministros no efectuados. El artículo 272. Apropiación y retención indebidas, indica: “Quién, en perjuicio de otro, se apropiare o distrajere dinero, efectos o cualquier otro bien mueble que hubiere recibido en depósito, comisión o administración, o por cualquier otra causa que produzca obligación de entregarlos o devolverlos, será sancionado (…)”. Así mismo, se incumplió lo descrito en el oficio No. O-DIDAI-513-2021, de fecha 21 de mayo de 2021, en la cual la Directora de Auditoría Interna –DIDAI- el Ministerio de Educación, solicitó a los Directores Departamentales de Educación, su valiosa colaboración a efecto de verificar a través de los Supervisores Educativos bajo su jurisdicción, el cumplimiento de las labores del personal docente y administrativo de los establecimientos educativos públicos de manera mensual, con el propósito de evitar abandono de labores y ausencias de trabajo, por más de 2 días sin cusas justificadas y que debido a esta situación se detecten faltas al servicio y como resultado la finalización de la relación laboral con el Ministerio de Educación, así como, el posible pago de sueldos que no corresponden. </w:t>
      </w:r>
    </w:p>
    <w:p w14:paraId="2B805B38" w14:textId="77777777" w:rsidR="00BF4A10" w:rsidRDefault="00BF4A10" w:rsidP="00BF4A10">
      <w:pPr>
        <w:pStyle w:val="Encabezado"/>
        <w:ind w:left="426" w:firstLine="0"/>
        <w:rPr>
          <w:sz w:val="22"/>
        </w:rPr>
      </w:pPr>
    </w:p>
    <w:p w14:paraId="76383ABF" w14:textId="77777777" w:rsidR="00BF4A10" w:rsidRDefault="00741050" w:rsidP="00BF4A10">
      <w:pPr>
        <w:pStyle w:val="Encabezado"/>
        <w:numPr>
          <w:ilvl w:val="0"/>
          <w:numId w:val="13"/>
        </w:numPr>
        <w:ind w:left="426" w:hanging="284"/>
        <w:rPr>
          <w:sz w:val="22"/>
        </w:rPr>
      </w:pPr>
      <w:r w:rsidRPr="00BF4A10">
        <w:rPr>
          <w:sz w:val="22"/>
          <w:lang w:val="es-MX"/>
        </w:rPr>
        <w:t xml:space="preserve">A la fecha, no se ha podido resolver el caso de falta de actualización en la ficha del empleado de la servidora pública Gladys Aidee García Yac de Menchú, incumpliendo lo indicado en la recomendación emitida por la Contraloría General de Cuentas, en el informe de Auditoría a Sistemas Informáticos, realizado durante el periodo del 1 de enero al 31 de diciembre de 2017. </w:t>
      </w:r>
    </w:p>
    <w:p w14:paraId="6632B58F" w14:textId="77777777" w:rsidR="00BF4A10" w:rsidRDefault="00BF4A10" w:rsidP="00BF4A10">
      <w:pPr>
        <w:pStyle w:val="Prrafodelista"/>
        <w:rPr>
          <w:sz w:val="22"/>
        </w:rPr>
      </w:pPr>
    </w:p>
    <w:p w14:paraId="426C18AC" w14:textId="77777777" w:rsidR="004F31FA" w:rsidRDefault="004F31FA" w:rsidP="00BF4A10">
      <w:pPr>
        <w:pStyle w:val="Prrafodelista"/>
        <w:rPr>
          <w:sz w:val="22"/>
        </w:rPr>
      </w:pPr>
    </w:p>
    <w:p w14:paraId="47FB63A3" w14:textId="77777777" w:rsidR="004F31FA" w:rsidRDefault="004F31FA" w:rsidP="00BF4A10">
      <w:pPr>
        <w:pStyle w:val="Prrafodelista"/>
        <w:rPr>
          <w:sz w:val="22"/>
        </w:rPr>
      </w:pPr>
    </w:p>
    <w:p w14:paraId="122A464D" w14:textId="77777777" w:rsidR="004F31FA" w:rsidRDefault="004F31FA" w:rsidP="00BF4A10">
      <w:pPr>
        <w:pStyle w:val="Prrafodelista"/>
        <w:rPr>
          <w:sz w:val="22"/>
        </w:rPr>
      </w:pPr>
    </w:p>
    <w:p w14:paraId="7AD7A287" w14:textId="77777777" w:rsidR="00BE212E" w:rsidRPr="00BF4A10" w:rsidRDefault="00741050" w:rsidP="00BF4A10">
      <w:pPr>
        <w:pStyle w:val="Encabezado"/>
        <w:numPr>
          <w:ilvl w:val="0"/>
          <w:numId w:val="13"/>
        </w:numPr>
        <w:ind w:left="426" w:hanging="284"/>
        <w:rPr>
          <w:sz w:val="22"/>
        </w:rPr>
      </w:pPr>
      <w:r w:rsidRPr="00BF4A10">
        <w:rPr>
          <w:sz w:val="22"/>
        </w:rPr>
        <w:lastRenderedPageBreak/>
        <w:t>Se determinó falta de control en el área de combustible debido a lo siguiente:</w:t>
      </w:r>
    </w:p>
    <w:p w14:paraId="3D831BD7" w14:textId="77777777" w:rsidR="00BE212E" w:rsidRDefault="00BE212E">
      <w:pPr>
        <w:pStyle w:val="Prrafodelista"/>
        <w:rPr>
          <w:sz w:val="22"/>
        </w:rPr>
      </w:pPr>
    </w:p>
    <w:p w14:paraId="69CFD840" w14:textId="77777777" w:rsidR="00BE212E" w:rsidRDefault="00741050" w:rsidP="00BF4A10">
      <w:pPr>
        <w:pStyle w:val="Encabezado"/>
        <w:numPr>
          <w:ilvl w:val="0"/>
          <w:numId w:val="20"/>
        </w:numPr>
        <w:ind w:left="851"/>
        <w:rPr>
          <w:sz w:val="22"/>
        </w:rPr>
      </w:pPr>
      <w:r>
        <w:rPr>
          <w:sz w:val="22"/>
        </w:rPr>
        <w:t>Para el registro de los movimientos de combustible utilizan el mismo para el registro de los movimientos del programa de DIDEDUC Quetzaltenango y para el programa Franja de Supervisión, incumpliendo a lo indicado en el Acuerdo Ministerial No. 627-2014 “Reglamento para la Administración de Vehículos y Uso de Combustible del Ministerio de Educación”, artículo 14 Asignación y consumo de combustible. Asignación y consumo de combustible. Cada Unidad Ejecutora será responsable de la asignación y consumo de combustible para el desempeño de sus funciones, por lo que deberán llevar el registro y control de la existencia de combustible en libro autorizado por la Contraloría General de Cuentas.</w:t>
      </w:r>
    </w:p>
    <w:p w14:paraId="65A80496" w14:textId="77777777" w:rsidR="00BE212E" w:rsidRDefault="00BE212E" w:rsidP="00BF4A10">
      <w:pPr>
        <w:pStyle w:val="Encabezado"/>
        <w:ind w:left="851" w:hanging="283"/>
        <w:rPr>
          <w:sz w:val="22"/>
        </w:rPr>
      </w:pPr>
    </w:p>
    <w:p w14:paraId="79C4D990" w14:textId="77777777" w:rsidR="00BE212E" w:rsidRDefault="00741050" w:rsidP="00BF4A10">
      <w:pPr>
        <w:pStyle w:val="Encabezado"/>
        <w:numPr>
          <w:ilvl w:val="0"/>
          <w:numId w:val="20"/>
        </w:numPr>
        <w:ind w:left="851"/>
        <w:rPr>
          <w:sz w:val="22"/>
        </w:rPr>
      </w:pPr>
      <w:r>
        <w:rPr>
          <w:sz w:val="22"/>
          <w:lang w:val="es-ES"/>
        </w:rPr>
        <w:t>Falta de control en los formularios de solicitud y autorización de combustible para dependencias SER-FOR-14 versión 3, debido a que, al realizar verificación de dichos formularios, se constató que, en 5 de los mismos, firmo en las casillas de realizado y visto bueno el encargado de controlar los cupones de combustible y no llevan la firma de visto bueno de la autoridad que debe autorizar el uso de los cupones de combustible. Ver anexo 5</w:t>
      </w:r>
      <w:r>
        <w:rPr>
          <w:sz w:val="22"/>
          <w:lang w:val="es-MX"/>
        </w:rPr>
        <w:t>.</w:t>
      </w:r>
      <w:r>
        <w:rPr>
          <w:sz w:val="22"/>
          <w:lang w:val="es-ES"/>
        </w:rPr>
        <w:t xml:space="preserve"> Incumpliendo a lo indicado en el Instructivo Solicitud y Mantenimiento de Vehículos Oficiales, SER-INS-02 versión 8, numeral C.3. Cálculo, solicitud y autorización de combustible para comisiones ministeriales, en el numeral 1 Realizar cálculo de combustible, indica que el Encargado de Servicios Generales, Jefe o coordinador del área encargada, firma el cálculo y traslada para su autorización. En el numeral 2 indica que el Director o Subdirector, firma y autoriza el cálculo realizado.</w:t>
      </w:r>
    </w:p>
    <w:p w14:paraId="0FDB58CF" w14:textId="77777777" w:rsidR="00BE212E" w:rsidRDefault="00BE212E">
      <w:pPr>
        <w:pStyle w:val="Encabezado"/>
        <w:ind w:left="0" w:firstLine="0"/>
        <w:rPr>
          <w:sz w:val="22"/>
        </w:rPr>
      </w:pPr>
    </w:p>
    <w:p w14:paraId="6CEABB76" w14:textId="77777777" w:rsidR="00BE212E" w:rsidRDefault="00741050" w:rsidP="00BF4A10">
      <w:pPr>
        <w:pStyle w:val="Prrafodelista"/>
        <w:numPr>
          <w:ilvl w:val="0"/>
          <w:numId w:val="3"/>
        </w:numPr>
        <w:spacing w:after="0" w:line="240" w:lineRule="auto"/>
        <w:ind w:left="0" w:hanging="284"/>
        <w:rPr>
          <w:rFonts w:eastAsia="Times New Roman"/>
          <w:sz w:val="22"/>
        </w:rPr>
      </w:pPr>
      <w:r>
        <w:rPr>
          <w:b/>
          <w:sz w:val="22"/>
        </w:rPr>
        <w:t>RECOMENDACIONES</w:t>
      </w:r>
    </w:p>
    <w:p w14:paraId="04269BE7" w14:textId="77777777" w:rsidR="00BE212E" w:rsidRDefault="00BE212E">
      <w:pPr>
        <w:spacing w:after="0" w:line="240" w:lineRule="auto"/>
        <w:ind w:left="0" w:firstLine="0"/>
        <w:rPr>
          <w:b/>
          <w:sz w:val="22"/>
        </w:rPr>
      </w:pPr>
    </w:p>
    <w:p w14:paraId="58378E1C" w14:textId="77777777" w:rsidR="00BE212E" w:rsidRDefault="00741050" w:rsidP="00BF4A10">
      <w:pPr>
        <w:pStyle w:val="Prrafodelista"/>
        <w:numPr>
          <w:ilvl w:val="0"/>
          <w:numId w:val="15"/>
        </w:numPr>
        <w:spacing w:after="0" w:line="240" w:lineRule="auto"/>
        <w:ind w:left="284" w:hanging="283"/>
        <w:rPr>
          <w:sz w:val="22"/>
        </w:rPr>
      </w:pPr>
      <w:r>
        <w:rPr>
          <w:sz w:val="22"/>
        </w:rPr>
        <w:t>Que el Director Departamental de Educación de Quetzaltenango, gire instrucciones por escrito a la Jefe de la Sección de Recursos Humanos para que realice las siguientes acciones:</w:t>
      </w:r>
    </w:p>
    <w:p w14:paraId="6653B3EB" w14:textId="77777777" w:rsidR="00BE212E" w:rsidRDefault="00BE212E">
      <w:pPr>
        <w:spacing w:after="0" w:line="240" w:lineRule="auto"/>
        <w:ind w:left="0" w:firstLine="0"/>
        <w:rPr>
          <w:sz w:val="22"/>
          <w:lang w:val="es-ES"/>
        </w:rPr>
      </w:pPr>
    </w:p>
    <w:p w14:paraId="342A1FDB" w14:textId="77777777" w:rsidR="00BE212E" w:rsidRDefault="00741050" w:rsidP="00BF4A10">
      <w:pPr>
        <w:pStyle w:val="Prrafodelista"/>
        <w:numPr>
          <w:ilvl w:val="0"/>
          <w:numId w:val="21"/>
        </w:numPr>
        <w:spacing w:after="0" w:line="240" w:lineRule="auto"/>
        <w:ind w:left="567" w:hanging="283"/>
        <w:rPr>
          <w:sz w:val="22"/>
          <w:lang w:val="es-ES"/>
        </w:rPr>
      </w:pPr>
      <w:r>
        <w:rPr>
          <w:rFonts w:eastAsiaTheme="minorEastAsia"/>
          <w:color w:val="auto"/>
          <w:sz w:val="22"/>
        </w:rPr>
        <w:t xml:space="preserve">En el caso de los sueldos pagados no devengados, del señor </w:t>
      </w:r>
      <w:r>
        <w:rPr>
          <w:rFonts w:eastAsia="Times New Roman"/>
          <w:sz w:val="22"/>
          <w:lang w:val="es-ES" w:eastAsia="es-ES"/>
        </w:rPr>
        <w:t>Hermogenes Pum Estrada</w:t>
      </w:r>
      <w:r>
        <w:rPr>
          <w:rFonts w:eastAsiaTheme="minorEastAsia"/>
          <w:color w:val="auto"/>
          <w:sz w:val="22"/>
        </w:rPr>
        <w:t xml:space="preserve"> con código de empleado </w:t>
      </w:r>
      <w:r>
        <w:rPr>
          <w:rFonts w:eastAsia="Times New Roman"/>
          <w:sz w:val="22"/>
          <w:lang w:val="es-ES" w:eastAsia="es-ES"/>
        </w:rPr>
        <w:t>950060053 por la cantidad de Q.5,882.03</w:t>
      </w:r>
      <w:r>
        <w:rPr>
          <w:sz w:val="22"/>
        </w:rPr>
        <w:t xml:space="preserve">, por el tipo de acción de fallecimiento y de la señora Enriqueta Ramos López </w:t>
      </w:r>
      <w:r>
        <w:rPr>
          <w:rFonts w:eastAsiaTheme="minorEastAsia"/>
          <w:color w:val="auto"/>
          <w:sz w:val="22"/>
        </w:rPr>
        <w:t xml:space="preserve">con código de empleada </w:t>
      </w:r>
      <w:r>
        <w:rPr>
          <w:rFonts w:eastAsia="Times New Roman"/>
          <w:sz w:val="22"/>
          <w:lang w:val="es-ES" w:eastAsia="es-ES"/>
        </w:rPr>
        <w:t>950108311 por la cantidad Q.</w:t>
      </w:r>
      <w:r>
        <w:t xml:space="preserve"> </w:t>
      </w:r>
      <w:r>
        <w:rPr>
          <w:rFonts w:eastAsia="Times New Roman"/>
          <w:sz w:val="22"/>
          <w:lang w:val="es-ES" w:eastAsia="es-ES"/>
        </w:rPr>
        <w:t xml:space="preserve">13,439.77, </w:t>
      </w:r>
      <w:r>
        <w:rPr>
          <w:sz w:val="22"/>
        </w:rPr>
        <w:t>por el tipo de acción de jubilación</w:t>
      </w:r>
      <w:r>
        <w:rPr>
          <w:rFonts w:eastAsia="Times New Roman"/>
          <w:sz w:val="22"/>
          <w:lang w:val="es-ES" w:eastAsia="es-ES"/>
        </w:rPr>
        <w:t xml:space="preserve"> se </w:t>
      </w:r>
      <w:r>
        <w:rPr>
          <w:sz w:val="22"/>
        </w:rPr>
        <w:t>proceda de la siguiente manera:</w:t>
      </w:r>
    </w:p>
    <w:p w14:paraId="4F14D419" w14:textId="77777777" w:rsidR="00BE212E" w:rsidRDefault="00BE212E">
      <w:pPr>
        <w:pStyle w:val="Prrafodelista"/>
        <w:spacing w:after="0" w:line="240" w:lineRule="auto"/>
        <w:ind w:left="1418" w:firstLine="0"/>
        <w:rPr>
          <w:sz w:val="22"/>
          <w:lang w:val="es-ES"/>
        </w:rPr>
      </w:pPr>
    </w:p>
    <w:p w14:paraId="6D199E1E" w14:textId="77777777" w:rsidR="00BE212E" w:rsidRDefault="00741050" w:rsidP="00BF4A10">
      <w:pPr>
        <w:pStyle w:val="Prrafodelista"/>
        <w:numPr>
          <w:ilvl w:val="0"/>
          <w:numId w:val="17"/>
        </w:numPr>
        <w:spacing w:after="0" w:line="240" w:lineRule="auto"/>
        <w:ind w:left="851" w:hanging="283"/>
        <w:rPr>
          <w:sz w:val="22"/>
        </w:rPr>
      </w:pPr>
      <w:r>
        <w:rPr>
          <w:sz w:val="22"/>
        </w:rPr>
        <w:t>En un plazo no mayor de 15 días hábiles, posteriores a la fecha de haber recibido el informe de auditoría, s</w:t>
      </w:r>
      <w:r>
        <w:rPr>
          <w:rFonts w:eastAsiaTheme="minorEastAsia"/>
          <w:color w:val="auto"/>
          <w:sz w:val="22"/>
        </w:rPr>
        <w:t>olicite a la Dirección de Recursos Humanos –DIREH- confirme la cantidad de Q. 5,882.03 y Q.13,439.77 respectivamente, genere y envíe las boletas de reintegro, para que se proceda a notificar a quien corresponda con la finalidad de recuperar la cantidad pagada no devengada</w:t>
      </w:r>
      <w:r>
        <w:rPr>
          <w:sz w:val="22"/>
        </w:rPr>
        <w:t>.</w:t>
      </w:r>
    </w:p>
    <w:p w14:paraId="0AD3D957" w14:textId="77777777" w:rsidR="00BE212E" w:rsidRDefault="00BE212E" w:rsidP="00BF4A10">
      <w:pPr>
        <w:spacing w:after="0" w:line="240" w:lineRule="auto"/>
        <w:ind w:left="851" w:firstLine="0"/>
        <w:rPr>
          <w:sz w:val="22"/>
        </w:rPr>
      </w:pPr>
    </w:p>
    <w:p w14:paraId="7C459C91" w14:textId="77777777" w:rsidR="00BE212E" w:rsidRDefault="00741050" w:rsidP="00BF4A10">
      <w:pPr>
        <w:pStyle w:val="Prrafodelista"/>
        <w:numPr>
          <w:ilvl w:val="0"/>
          <w:numId w:val="17"/>
        </w:numPr>
        <w:spacing w:after="0" w:line="240" w:lineRule="auto"/>
        <w:ind w:left="851" w:hanging="283"/>
        <w:rPr>
          <w:sz w:val="22"/>
        </w:rPr>
      </w:pPr>
      <w:r>
        <w:rPr>
          <w:sz w:val="22"/>
        </w:rPr>
        <w:t>Se envíen las boletas de reintegro de los sueldos pagados no devengados, a la Dirección de Recursos Humanos –DIREH-, para que realicen y gestionen ante la Dirección de Contabilidad del Estado del Ministerio de Finanzas Públicas, los registros correspondientes, que incluyan las regularizaciones de las retenciones realizados en concepto de Seguro Social, Montepío, retención de ISR, fianzas y descuentos personales.</w:t>
      </w:r>
    </w:p>
    <w:p w14:paraId="15946F33" w14:textId="77777777" w:rsidR="00BE212E" w:rsidRDefault="00741050" w:rsidP="00BF4A10">
      <w:pPr>
        <w:pStyle w:val="Prrafodelista"/>
        <w:numPr>
          <w:ilvl w:val="0"/>
          <w:numId w:val="17"/>
        </w:numPr>
        <w:spacing w:after="0" w:line="240" w:lineRule="auto"/>
        <w:ind w:left="851" w:hanging="283"/>
        <w:rPr>
          <w:sz w:val="22"/>
        </w:rPr>
      </w:pPr>
      <w:r>
        <w:rPr>
          <w:sz w:val="22"/>
        </w:rPr>
        <w:lastRenderedPageBreak/>
        <w:t>En el caso que no se obtenga respuesta, al finalizar el plazo, el Director de la Dirección Departamental de Educación de Quetzaltenango, en coordinación con Asesoría Jurídica de dicha dirección, deben presentar la denuncia ante el Ministerio Público y darle el seguimiento hasta recuperar los fondos propiedad del Estado.</w:t>
      </w:r>
    </w:p>
    <w:p w14:paraId="7A7AA934" w14:textId="77777777" w:rsidR="00BE212E" w:rsidRDefault="00BE212E">
      <w:pPr>
        <w:pStyle w:val="Prrafodelista"/>
        <w:spacing w:after="0" w:line="240" w:lineRule="auto"/>
        <w:rPr>
          <w:sz w:val="22"/>
        </w:rPr>
      </w:pPr>
    </w:p>
    <w:p w14:paraId="4EBA1A23" w14:textId="77777777" w:rsidR="00BF4A10" w:rsidRPr="00BF4A10" w:rsidRDefault="00741050" w:rsidP="00BF4A10">
      <w:pPr>
        <w:pStyle w:val="Prrafodelista"/>
        <w:numPr>
          <w:ilvl w:val="0"/>
          <w:numId w:val="21"/>
        </w:numPr>
        <w:spacing w:after="0" w:line="240" w:lineRule="auto"/>
        <w:ind w:left="567" w:hanging="283"/>
        <w:rPr>
          <w:sz w:val="22"/>
          <w:lang w:val="es-ES"/>
        </w:rPr>
      </w:pPr>
      <w:r w:rsidRPr="00BF4A10">
        <w:rPr>
          <w:sz w:val="22"/>
        </w:rPr>
        <w:t>Instruya por escrito, a la Coordinadora de la Unidad de Gestión y Desarrollo de Personal para que, implemente los controles internos necesarios, para que el tiempo que se utiliza en el registro de los movimientos de personal en el sistema de GUATENÓMINAS, no excedan al tiempo establecido de conformidad con lo indicado en el instructivo RHU-INS-15 “Bloqueo de salarios y conformación de expedientes de acciones o movimientos de personal para los renglones 011 “Personal Permanente” y 022 “Personal por contrato”, del Sistema de Gestión de Calidad.</w:t>
      </w:r>
    </w:p>
    <w:p w14:paraId="5489A06F" w14:textId="77777777" w:rsidR="00BF4A10" w:rsidRPr="00BF4A10" w:rsidRDefault="00BF4A10" w:rsidP="00BF4A10">
      <w:pPr>
        <w:pStyle w:val="Prrafodelista"/>
        <w:spacing w:after="0" w:line="240" w:lineRule="auto"/>
        <w:ind w:left="567" w:firstLine="0"/>
        <w:rPr>
          <w:sz w:val="22"/>
          <w:lang w:val="es-ES"/>
        </w:rPr>
      </w:pPr>
    </w:p>
    <w:p w14:paraId="3EDC957F" w14:textId="77777777" w:rsidR="00BF4A10" w:rsidRDefault="00741050" w:rsidP="00BF4A10">
      <w:pPr>
        <w:pStyle w:val="Prrafodelista"/>
        <w:numPr>
          <w:ilvl w:val="0"/>
          <w:numId w:val="21"/>
        </w:numPr>
        <w:spacing w:after="0" w:line="240" w:lineRule="auto"/>
        <w:ind w:left="567" w:hanging="283"/>
        <w:rPr>
          <w:sz w:val="22"/>
          <w:lang w:val="es-ES"/>
        </w:rPr>
      </w:pPr>
      <w:r w:rsidRPr="00BF4A10">
        <w:rPr>
          <w:sz w:val="22"/>
        </w:rPr>
        <w:t xml:space="preserve">Instruya por escrito, a la Coordinadora de la Unidad de Gestión y Desarrollo de Personal para que cumpla con sus funciones, de </w:t>
      </w:r>
      <w:r w:rsidRPr="00BF4A10">
        <w:rPr>
          <w:sz w:val="22"/>
          <w:lang w:val="es-ES"/>
        </w:rPr>
        <w:t>coordinar, dar seguimiento y monitoreo al registro de los movimientos de personal y bloqueo de salarios para cumplir con los tiempos establecidos de 4 días hábiles.</w:t>
      </w:r>
    </w:p>
    <w:p w14:paraId="2F5FF471" w14:textId="77777777" w:rsidR="00BF4A10" w:rsidRPr="00BF4A10" w:rsidRDefault="00BF4A10" w:rsidP="00BF4A10">
      <w:pPr>
        <w:pStyle w:val="Prrafodelista"/>
        <w:rPr>
          <w:sz w:val="22"/>
        </w:rPr>
      </w:pPr>
    </w:p>
    <w:p w14:paraId="0F315B96" w14:textId="77777777" w:rsidR="00BE212E" w:rsidRPr="00BF4A10" w:rsidRDefault="00741050" w:rsidP="00BF4A10">
      <w:pPr>
        <w:pStyle w:val="Prrafodelista"/>
        <w:numPr>
          <w:ilvl w:val="0"/>
          <w:numId w:val="21"/>
        </w:numPr>
        <w:spacing w:after="0" w:line="240" w:lineRule="auto"/>
        <w:ind w:left="567" w:hanging="283"/>
        <w:rPr>
          <w:sz w:val="22"/>
          <w:lang w:val="es-ES"/>
        </w:rPr>
      </w:pPr>
      <w:r w:rsidRPr="00BF4A10">
        <w:rPr>
          <w:sz w:val="22"/>
        </w:rPr>
        <w:t xml:space="preserve">Instruya por escrito, a la Coordinadora de la Unidad de Gestión y Desarrollo de Personal para que cumpla con sus funciones, de </w:t>
      </w:r>
      <w:r w:rsidRPr="00BF4A10">
        <w:rPr>
          <w:sz w:val="22"/>
          <w:lang w:val="es-ES"/>
        </w:rPr>
        <w:t>coordinar, dar seguimiento y monitoreo al registro de los movimientos de personal y que el bloqueo de salarios aparezca registrado en el sistema de GUATENOMINA, para que se pueda verificar que efectivamente se haya cumplido con los tiempos establecidos de 4 días hábiles.</w:t>
      </w:r>
    </w:p>
    <w:p w14:paraId="7393365F" w14:textId="77777777" w:rsidR="00BE212E" w:rsidRDefault="00BE212E">
      <w:pPr>
        <w:pStyle w:val="Prrafodelista"/>
        <w:spacing w:after="0" w:line="240" w:lineRule="auto"/>
        <w:rPr>
          <w:sz w:val="22"/>
        </w:rPr>
      </w:pPr>
    </w:p>
    <w:p w14:paraId="7199D325" w14:textId="77777777" w:rsidR="00BE212E" w:rsidRDefault="00741050" w:rsidP="00BF4A10">
      <w:pPr>
        <w:pStyle w:val="Prrafodelista"/>
        <w:numPr>
          <w:ilvl w:val="0"/>
          <w:numId w:val="15"/>
        </w:numPr>
        <w:spacing w:after="0" w:line="240" w:lineRule="auto"/>
        <w:ind w:left="284" w:hanging="284"/>
        <w:rPr>
          <w:sz w:val="22"/>
        </w:rPr>
      </w:pPr>
      <w:r>
        <w:rPr>
          <w:sz w:val="22"/>
        </w:rPr>
        <w:t>Que de forma mensual la Jefatura de Recursos Humanos, genere los reportes de los relojes biométricos utilizados para el control de asistencia del personal de esta DIDEDUC y establezcan lo siguiente:</w:t>
      </w:r>
    </w:p>
    <w:p w14:paraId="35461D5D" w14:textId="77777777" w:rsidR="00BE212E" w:rsidRDefault="00BE212E">
      <w:pPr>
        <w:spacing w:after="0" w:line="240" w:lineRule="auto"/>
        <w:ind w:left="709" w:firstLine="0"/>
        <w:rPr>
          <w:sz w:val="22"/>
        </w:rPr>
      </w:pPr>
    </w:p>
    <w:p w14:paraId="5DE15A6A" w14:textId="77777777" w:rsidR="00BE212E" w:rsidRDefault="00741050" w:rsidP="00590B1C">
      <w:pPr>
        <w:pStyle w:val="Prrafodelista"/>
        <w:numPr>
          <w:ilvl w:val="0"/>
          <w:numId w:val="26"/>
        </w:numPr>
        <w:spacing w:after="0" w:line="240" w:lineRule="auto"/>
        <w:ind w:left="567" w:hanging="283"/>
        <w:rPr>
          <w:sz w:val="22"/>
        </w:rPr>
      </w:pPr>
      <w:r>
        <w:rPr>
          <w:sz w:val="22"/>
        </w:rPr>
        <w:t>Si el personal administrativo está cumpliendo con el horario establecido d</w:t>
      </w:r>
      <w:r>
        <w:rPr>
          <w:sz w:val="22"/>
          <w:lang w:val="es-ES"/>
        </w:rPr>
        <w:t>el inicio y conclusión de sus labores diarias, así como salida e ingreso del periodo de almuerzo, a fin de hacer constar de modo fehaciente que ha cumplido con la jornada de trabajo.</w:t>
      </w:r>
    </w:p>
    <w:p w14:paraId="29568859" w14:textId="77777777" w:rsidR="00BE212E" w:rsidRDefault="00BE212E" w:rsidP="00590B1C">
      <w:pPr>
        <w:pStyle w:val="Prrafodelista"/>
        <w:spacing w:after="0" w:line="240" w:lineRule="auto"/>
        <w:ind w:left="567" w:hanging="283"/>
        <w:rPr>
          <w:sz w:val="22"/>
        </w:rPr>
      </w:pPr>
    </w:p>
    <w:p w14:paraId="77B99120" w14:textId="77777777" w:rsidR="00BE212E" w:rsidRDefault="00741050" w:rsidP="00590B1C">
      <w:pPr>
        <w:pStyle w:val="Prrafodelista"/>
        <w:numPr>
          <w:ilvl w:val="0"/>
          <w:numId w:val="26"/>
        </w:numPr>
        <w:spacing w:after="0" w:line="240" w:lineRule="auto"/>
        <w:ind w:left="567" w:hanging="283"/>
        <w:rPr>
          <w:sz w:val="22"/>
        </w:rPr>
      </w:pPr>
      <w:r>
        <w:rPr>
          <w:sz w:val="22"/>
          <w:lang w:val="es-ES"/>
        </w:rPr>
        <w:t>Que los relojes biométricos cumplan su función de controlar la asistencia del personal administrativo y de presentar nuevamente problemas, busquen el método más eficiente y eficaz para poder cumplir con lo establecido en el artículo 77 d</w:t>
      </w:r>
      <w:r>
        <w:rPr>
          <w:color w:val="000000" w:themeColor="text1"/>
          <w:sz w:val="22"/>
          <w:shd w:val="clear" w:color="auto" w:fill="FFFFFF"/>
        </w:rPr>
        <w:t>el Acuerdo Gubernativo 1898 Reglamento de</w:t>
      </w:r>
      <w:r>
        <w:rPr>
          <w:sz w:val="22"/>
          <w:lang w:val="es-ES"/>
        </w:rPr>
        <w:t xml:space="preserve"> la Ley de Servicio Civil.</w:t>
      </w:r>
    </w:p>
    <w:p w14:paraId="25016DD1" w14:textId="77777777" w:rsidR="00BE212E" w:rsidRDefault="00BE212E">
      <w:pPr>
        <w:pStyle w:val="Prrafodelista"/>
        <w:spacing w:after="0" w:line="240" w:lineRule="auto"/>
        <w:rPr>
          <w:sz w:val="22"/>
        </w:rPr>
      </w:pPr>
    </w:p>
    <w:p w14:paraId="42DEA1B3" w14:textId="77777777" w:rsidR="00C42E7C" w:rsidRDefault="00741050" w:rsidP="00C42E7C">
      <w:pPr>
        <w:pStyle w:val="Encabezado"/>
        <w:numPr>
          <w:ilvl w:val="0"/>
          <w:numId w:val="15"/>
        </w:numPr>
        <w:ind w:left="284" w:hanging="284"/>
        <w:rPr>
          <w:sz w:val="22"/>
        </w:rPr>
      </w:pPr>
      <w:r>
        <w:rPr>
          <w:sz w:val="22"/>
        </w:rPr>
        <w:t>Que se cumpla con la normativa legal vigente, el debido proceso y se realicen las gestiones legales pertinentes ante la Dirección de Recursos Humanos del Ministerio de Educación, a fin de que las nóminas de pago donde figuran los servidores públicos Astrid Mariana Barrios Lam y Leonardo Elías Boj Pérez, coincidan con la ubicación física actual donde se encuentran laborando, presentando el expediente correspondiente para realizar el trámite de traslado presupuestario.</w:t>
      </w:r>
    </w:p>
    <w:p w14:paraId="71EE2166" w14:textId="77777777" w:rsidR="00C42E7C" w:rsidRDefault="00C42E7C" w:rsidP="00C42E7C">
      <w:pPr>
        <w:pStyle w:val="Encabezado"/>
        <w:ind w:left="284" w:firstLine="0"/>
        <w:rPr>
          <w:sz w:val="22"/>
        </w:rPr>
      </w:pPr>
    </w:p>
    <w:p w14:paraId="578429EF" w14:textId="77777777" w:rsidR="004F31FA" w:rsidRDefault="004F31FA" w:rsidP="00C42E7C">
      <w:pPr>
        <w:pStyle w:val="Encabezado"/>
        <w:ind w:left="284" w:firstLine="0"/>
        <w:rPr>
          <w:sz w:val="22"/>
        </w:rPr>
      </w:pPr>
    </w:p>
    <w:p w14:paraId="0449949D" w14:textId="77777777" w:rsidR="004F31FA" w:rsidRDefault="004F31FA" w:rsidP="00C42E7C">
      <w:pPr>
        <w:pStyle w:val="Encabezado"/>
        <w:ind w:left="284" w:firstLine="0"/>
        <w:rPr>
          <w:sz w:val="22"/>
        </w:rPr>
      </w:pPr>
    </w:p>
    <w:p w14:paraId="15D6F5E6" w14:textId="77777777" w:rsidR="004F31FA" w:rsidRDefault="004F31FA" w:rsidP="00C42E7C">
      <w:pPr>
        <w:pStyle w:val="Encabezado"/>
        <w:ind w:left="284" w:firstLine="0"/>
        <w:rPr>
          <w:sz w:val="22"/>
        </w:rPr>
      </w:pPr>
    </w:p>
    <w:p w14:paraId="72A42822" w14:textId="77777777" w:rsidR="00BE212E" w:rsidRPr="00C42E7C" w:rsidRDefault="00741050" w:rsidP="00C42E7C">
      <w:pPr>
        <w:pStyle w:val="Encabezado"/>
        <w:numPr>
          <w:ilvl w:val="0"/>
          <w:numId w:val="15"/>
        </w:numPr>
        <w:ind w:left="284" w:hanging="284"/>
        <w:rPr>
          <w:sz w:val="22"/>
        </w:rPr>
      </w:pPr>
      <w:r w:rsidRPr="00C42E7C">
        <w:rPr>
          <w:sz w:val="22"/>
        </w:rPr>
        <w:lastRenderedPageBreak/>
        <w:t>Que la Jefatura de Recursos Humanos en coordinación con Asesoría Jurídica de esta DIDEDUC, se retome el caso de la señora Mariana Paola Cotom García, para concluir el trámite y darle de baja en el sistema de Guatenóminas realizando las siguientes acciones:</w:t>
      </w:r>
    </w:p>
    <w:p w14:paraId="1EA4874E" w14:textId="77777777" w:rsidR="00BE212E" w:rsidRDefault="00BE212E">
      <w:pPr>
        <w:pStyle w:val="Encabezado"/>
        <w:ind w:left="0" w:firstLine="0"/>
        <w:rPr>
          <w:sz w:val="22"/>
        </w:rPr>
      </w:pPr>
    </w:p>
    <w:p w14:paraId="28E784FE" w14:textId="77777777" w:rsidR="00BE212E" w:rsidRDefault="00741050" w:rsidP="007C53E5">
      <w:pPr>
        <w:pStyle w:val="Encabezado"/>
        <w:numPr>
          <w:ilvl w:val="0"/>
          <w:numId w:val="24"/>
        </w:numPr>
        <w:ind w:left="567" w:hanging="283"/>
        <w:rPr>
          <w:sz w:val="22"/>
        </w:rPr>
      </w:pPr>
      <w:r>
        <w:rPr>
          <w:sz w:val="22"/>
        </w:rPr>
        <w:t>En un plazo no mayor de 15 días hábiles, posteriores a la fecha de haber recibido el informe de auditoría, s</w:t>
      </w:r>
      <w:r>
        <w:rPr>
          <w:rFonts w:eastAsiaTheme="minorEastAsia"/>
          <w:color w:val="auto"/>
          <w:sz w:val="22"/>
        </w:rPr>
        <w:t>olicite a la Dirección de Recursos Humanos –DIREH- confirme la cantidad de Q. 4,067.79, genere y envíe la boleta de reintegro, para que se proceda a notificar a quien corresponda con la finalidad de recuperar la cantidad pagada no devengada</w:t>
      </w:r>
      <w:r>
        <w:rPr>
          <w:sz w:val="22"/>
        </w:rPr>
        <w:t>.</w:t>
      </w:r>
    </w:p>
    <w:p w14:paraId="54E5CCF4" w14:textId="77777777" w:rsidR="00BE212E" w:rsidRDefault="00BE212E" w:rsidP="007C53E5">
      <w:pPr>
        <w:pStyle w:val="Encabezado"/>
        <w:ind w:left="567" w:hanging="283"/>
        <w:rPr>
          <w:sz w:val="22"/>
        </w:rPr>
      </w:pPr>
    </w:p>
    <w:p w14:paraId="0EF48DD3" w14:textId="77777777" w:rsidR="00BE212E" w:rsidRDefault="00741050" w:rsidP="007C53E5">
      <w:pPr>
        <w:pStyle w:val="Encabezado"/>
        <w:numPr>
          <w:ilvl w:val="0"/>
          <w:numId w:val="24"/>
        </w:numPr>
        <w:ind w:left="567" w:hanging="283"/>
        <w:rPr>
          <w:sz w:val="22"/>
        </w:rPr>
      </w:pPr>
      <w:r>
        <w:rPr>
          <w:sz w:val="22"/>
        </w:rPr>
        <w:t>De no obtener resultados del reintegro, agotando la vía administrativa, se proceda a ratificar la denuncia interpuesta ante el Ministerio Público, el 9 de noviembre de 2023, con registro No. MP113-2023-7379 y se le agregue la cantidad pendiente de reintegro Q. 4,067.79.</w:t>
      </w:r>
    </w:p>
    <w:p w14:paraId="56F1A1AE" w14:textId="77777777" w:rsidR="00BE212E" w:rsidRDefault="00BE212E" w:rsidP="007C53E5">
      <w:pPr>
        <w:pStyle w:val="Prrafodelista"/>
        <w:ind w:left="567" w:hanging="283"/>
        <w:rPr>
          <w:sz w:val="22"/>
        </w:rPr>
      </w:pPr>
    </w:p>
    <w:p w14:paraId="0ED47BBD" w14:textId="77777777" w:rsidR="00BE212E" w:rsidRDefault="00741050" w:rsidP="007C53E5">
      <w:pPr>
        <w:pStyle w:val="Encabezado"/>
        <w:numPr>
          <w:ilvl w:val="0"/>
          <w:numId w:val="24"/>
        </w:numPr>
        <w:ind w:left="567" w:hanging="283"/>
        <w:rPr>
          <w:sz w:val="22"/>
        </w:rPr>
      </w:pPr>
      <w:r>
        <w:rPr>
          <w:sz w:val="22"/>
        </w:rPr>
        <w:t>De igual manera, se delimiten responsabilidades a los encargados del proceso, por el incumplimiento de funciones, al haber permitido que transcurrieran 10 años y cuatro meses y no darle el seguimiento oportuno al caso de la ex servidora pública Mariana Paola Cotóm García al no requerir el reintegro del sueldo pagado no devengado por la cantidad de Q.4,067.79, así como; darle de baja en el sistema de GUATENÓMINAS.</w:t>
      </w:r>
    </w:p>
    <w:p w14:paraId="089BA7E1" w14:textId="77777777" w:rsidR="00590B1C" w:rsidRDefault="00590B1C" w:rsidP="00590B1C">
      <w:pPr>
        <w:pStyle w:val="Encabezado"/>
        <w:ind w:left="0" w:firstLine="0"/>
        <w:rPr>
          <w:sz w:val="22"/>
        </w:rPr>
      </w:pPr>
    </w:p>
    <w:p w14:paraId="56840847" w14:textId="77777777" w:rsidR="00590B1C" w:rsidRPr="00590B1C" w:rsidRDefault="00741050" w:rsidP="00590B1C">
      <w:pPr>
        <w:pStyle w:val="Encabezado"/>
        <w:numPr>
          <w:ilvl w:val="0"/>
          <w:numId w:val="15"/>
        </w:numPr>
        <w:ind w:left="284"/>
        <w:rPr>
          <w:sz w:val="22"/>
        </w:rPr>
      </w:pPr>
      <w:r>
        <w:rPr>
          <w:sz w:val="22"/>
        </w:rPr>
        <w:t xml:space="preserve">Que se continúe dando seguimiento y apoyo al caso de falta de actualización </w:t>
      </w:r>
      <w:r>
        <w:rPr>
          <w:sz w:val="22"/>
          <w:lang w:val="es-MX"/>
        </w:rPr>
        <w:t>en la ficha del empleado de la servidora pública Gladys Aidee García Yac de Menchú, debido a que, es necesario solventar el error existente en el sistema de Guatenóminas y dar cumplimiento a la recomendación emitida por la Contraloría General de Cuentas, en el informe de Auditoría a Sistemas Informáticos, realizado durante el periodo del 1 de enero al 31 de diciembre de 2017.</w:t>
      </w:r>
    </w:p>
    <w:p w14:paraId="223E65B6" w14:textId="77777777" w:rsidR="00590B1C" w:rsidRDefault="00590B1C" w:rsidP="00590B1C">
      <w:pPr>
        <w:pStyle w:val="Encabezado"/>
        <w:ind w:left="284" w:firstLine="0"/>
        <w:rPr>
          <w:sz w:val="22"/>
        </w:rPr>
      </w:pPr>
    </w:p>
    <w:p w14:paraId="4ED0A965" w14:textId="77777777" w:rsidR="00BE212E" w:rsidRPr="00590B1C" w:rsidRDefault="00741050" w:rsidP="00590B1C">
      <w:pPr>
        <w:pStyle w:val="Encabezado"/>
        <w:numPr>
          <w:ilvl w:val="0"/>
          <w:numId w:val="15"/>
        </w:numPr>
        <w:ind w:left="284"/>
        <w:rPr>
          <w:sz w:val="22"/>
        </w:rPr>
      </w:pPr>
      <w:r w:rsidRPr="00590B1C">
        <w:rPr>
          <w:sz w:val="22"/>
        </w:rPr>
        <w:t>Que el Director Departamental de Educación de Quetzaltenango, gire instrucciones por escrito a la Subdirectora Administrativa Financiera para que el Jefe Administrativo realice las siguientes acciones:</w:t>
      </w:r>
    </w:p>
    <w:p w14:paraId="35FF5CF6" w14:textId="77777777" w:rsidR="00BE212E" w:rsidRDefault="00BE212E">
      <w:pPr>
        <w:pStyle w:val="Encabezado"/>
        <w:ind w:left="1134" w:firstLine="0"/>
        <w:rPr>
          <w:sz w:val="22"/>
        </w:rPr>
      </w:pPr>
    </w:p>
    <w:p w14:paraId="209E17F8" w14:textId="77777777" w:rsidR="00C42E7C" w:rsidRDefault="00741050" w:rsidP="00C42E7C">
      <w:pPr>
        <w:pStyle w:val="Encabezado"/>
        <w:numPr>
          <w:ilvl w:val="0"/>
          <w:numId w:val="23"/>
        </w:numPr>
        <w:ind w:left="567" w:hanging="283"/>
        <w:rPr>
          <w:sz w:val="22"/>
        </w:rPr>
      </w:pPr>
      <w:r>
        <w:rPr>
          <w:sz w:val="22"/>
          <w:lang w:val="es-ES"/>
        </w:rPr>
        <w:t>En lo sucesivo, realice las operaciones de los cupones en el libro de control de combustible de forma exacta, para evitar errores en los registros y que pueda provocar diferencias entre la existencia física de los cupones y el saldo del libro de control de combustible y solicite por escrito a la Contraloría General de Cuentas, la entrega del libro autorizado gestionado por medio del oficio No. UF-073-2023, el 18 de octubre de 2023 y pagado con recibo No. 001920, con la finalidad de que se separen los registros de los movimientos de combustible asignados  a los programas de DIDEDUC Quetzaltenango y Supervisión Educativa.</w:t>
      </w:r>
    </w:p>
    <w:p w14:paraId="6C0A4D52" w14:textId="77777777" w:rsidR="00C42E7C" w:rsidRDefault="00C42E7C" w:rsidP="00C42E7C">
      <w:pPr>
        <w:pStyle w:val="Encabezado"/>
        <w:ind w:left="567" w:firstLine="0"/>
        <w:rPr>
          <w:sz w:val="22"/>
        </w:rPr>
      </w:pPr>
    </w:p>
    <w:p w14:paraId="624546E3" w14:textId="77777777" w:rsidR="00BE212E" w:rsidRPr="00C42E7C" w:rsidRDefault="00741050" w:rsidP="00C42E7C">
      <w:pPr>
        <w:pStyle w:val="Encabezado"/>
        <w:numPr>
          <w:ilvl w:val="0"/>
          <w:numId w:val="23"/>
        </w:numPr>
        <w:ind w:left="567" w:hanging="283"/>
        <w:rPr>
          <w:sz w:val="22"/>
        </w:rPr>
      </w:pPr>
      <w:r w:rsidRPr="00C42E7C">
        <w:rPr>
          <w:sz w:val="22"/>
          <w:lang w:val="es-ES"/>
        </w:rPr>
        <w:t>E</w:t>
      </w:r>
      <w:r w:rsidR="00C42E7C">
        <w:rPr>
          <w:sz w:val="22"/>
          <w:lang w:val="es-ES"/>
        </w:rPr>
        <w:t>l</w:t>
      </w:r>
      <w:r w:rsidRPr="00C42E7C">
        <w:rPr>
          <w:sz w:val="22"/>
          <w:lang w:val="es-ES"/>
        </w:rPr>
        <w:t xml:space="preserve"> Jefe Administrativo de esta DIDEDUC, en lo sucesivo, después de firmar el formulario de solicitud y autorización de combustible para dependencias SER-FOR-14 versión 3, lo traslade a la </w:t>
      </w:r>
      <w:r w:rsidRPr="00C42E7C">
        <w:rPr>
          <w:sz w:val="22"/>
        </w:rPr>
        <w:t>Subdirección Administrativa Financiera, con la finalidad de que sea consignada la firma de autorizado como respaldo y visto bueno de las asignaciones de combustible que se realicen.</w:t>
      </w:r>
    </w:p>
    <w:p w14:paraId="16BD554C" w14:textId="77777777" w:rsidR="00BE212E" w:rsidRDefault="00BE212E">
      <w:pPr>
        <w:spacing w:after="0" w:line="240" w:lineRule="auto"/>
        <w:ind w:left="0" w:firstLine="0"/>
        <w:rPr>
          <w:sz w:val="22"/>
        </w:rPr>
      </w:pPr>
    </w:p>
    <w:p w14:paraId="787E0E7C" w14:textId="77777777" w:rsidR="004F31FA" w:rsidRDefault="004F31FA">
      <w:pPr>
        <w:spacing w:after="0" w:line="240" w:lineRule="auto"/>
        <w:ind w:left="0" w:firstLine="0"/>
        <w:rPr>
          <w:sz w:val="22"/>
        </w:rPr>
      </w:pPr>
    </w:p>
    <w:p w14:paraId="16FEAF00" w14:textId="77777777" w:rsidR="004F31FA" w:rsidRDefault="004F31FA">
      <w:pPr>
        <w:spacing w:after="0" w:line="240" w:lineRule="auto"/>
        <w:ind w:left="0" w:firstLine="0"/>
        <w:rPr>
          <w:sz w:val="22"/>
        </w:rPr>
      </w:pPr>
    </w:p>
    <w:p w14:paraId="438C4188" w14:textId="77777777" w:rsidR="00BE212E" w:rsidRDefault="00741050" w:rsidP="00C42E7C">
      <w:pPr>
        <w:pStyle w:val="Prrafodelista"/>
        <w:numPr>
          <w:ilvl w:val="0"/>
          <w:numId w:val="15"/>
        </w:numPr>
        <w:spacing w:after="0" w:line="240" w:lineRule="auto"/>
        <w:ind w:left="284" w:hanging="284"/>
        <w:rPr>
          <w:sz w:val="22"/>
        </w:rPr>
      </w:pPr>
      <w:r>
        <w:rPr>
          <w:color w:val="000000" w:themeColor="text1"/>
          <w:sz w:val="22"/>
        </w:rPr>
        <w:lastRenderedPageBreak/>
        <w:t>De seguimiento a las instrucciones giradas y acciones realizadas, para asegurar el cumplimiento de las mismas, esto con la finalidad de evitar posibles sanciones por parte del ente fiscalizador estatal.</w:t>
      </w:r>
    </w:p>
    <w:p w14:paraId="76BAD086" w14:textId="77777777" w:rsidR="00BE212E" w:rsidRDefault="00BE212E">
      <w:pPr>
        <w:ind w:left="0" w:firstLine="0"/>
        <w:rPr>
          <w:sz w:val="22"/>
        </w:rPr>
      </w:pPr>
    </w:p>
    <w:p w14:paraId="77DEA7E0" w14:textId="77777777" w:rsidR="00BE212E" w:rsidRDefault="00BE212E">
      <w:pPr>
        <w:ind w:left="0" w:firstLine="0"/>
        <w:rPr>
          <w:sz w:val="22"/>
        </w:rPr>
      </w:pPr>
    </w:p>
    <w:p w14:paraId="33DB3EAD" w14:textId="77777777" w:rsidR="004F31FA" w:rsidRDefault="004F31FA">
      <w:pPr>
        <w:ind w:left="0" w:firstLine="0"/>
        <w:rPr>
          <w:sz w:val="22"/>
        </w:rPr>
      </w:pPr>
    </w:p>
    <w:p w14:paraId="7D0047E3" w14:textId="77777777" w:rsidR="004F31FA" w:rsidRDefault="004F31FA">
      <w:pPr>
        <w:ind w:left="0" w:firstLine="0"/>
        <w:rPr>
          <w:sz w:val="22"/>
        </w:rPr>
      </w:pPr>
    </w:p>
    <w:p w14:paraId="0ED2D5E4" w14:textId="77777777" w:rsidR="004F31FA" w:rsidRDefault="004F31FA">
      <w:pPr>
        <w:ind w:left="0" w:firstLine="0"/>
        <w:rPr>
          <w:sz w:val="22"/>
        </w:rPr>
      </w:pPr>
    </w:p>
    <w:p w14:paraId="49643A35" w14:textId="77777777" w:rsidR="004F31FA" w:rsidRDefault="004F31FA">
      <w:pPr>
        <w:ind w:left="0" w:firstLine="0"/>
        <w:rPr>
          <w:sz w:val="22"/>
        </w:rPr>
      </w:pPr>
    </w:p>
    <w:p w14:paraId="2519EDCE" w14:textId="77777777" w:rsidR="004F31FA" w:rsidRDefault="004F31FA">
      <w:pPr>
        <w:ind w:left="0" w:firstLine="0"/>
        <w:rPr>
          <w:sz w:val="22"/>
        </w:rPr>
      </w:pPr>
    </w:p>
    <w:p w14:paraId="6EC4B68C" w14:textId="77777777" w:rsidR="004F31FA" w:rsidRDefault="004F31FA">
      <w:pPr>
        <w:ind w:left="0" w:firstLine="0"/>
        <w:rPr>
          <w:sz w:val="22"/>
        </w:rPr>
      </w:pPr>
    </w:p>
    <w:p w14:paraId="0B9C1A57" w14:textId="77777777" w:rsidR="004F31FA" w:rsidRDefault="004F31FA">
      <w:pPr>
        <w:ind w:left="0" w:firstLine="0"/>
        <w:rPr>
          <w:sz w:val="22"/>
        </w:rPr>
      </w:pPr>
    </w:p>
    <w:p w14:paraId="7EAB2A48" w14:textId="77777777" w:rsidR="004F31FA" w:rsidRDefault="004F31FA">
      <w:pPr>
        <w:ind w:left="0" w:firstLine="0"/>
        <w:rPr>
          <w:sz w:val="22"/>
        </w:rPr>
      </w:pPr>
    </w:p>
    <w:p w14:paraId="07821295" w14:textId="77777777" w:rsidR="004F31FA" w:rsidRDefault="004F31FA">
      <w:pPr>
        <w:ind w:left="0" w:firstLine="0"/>
        <w:rPr>
          <w:sz w:val="22"/>
        </w:rPr>
      </w:pPr>
    </w:p>
    <w:p w14:paraId="240F8C83" w14:textId="77777777" w:rsidR="004F31FA" w:rsidRDefault="004F31FA">
      <w:pPr>
        <w:ind w:left="0" w:firstLine="0"/>
        <w:rPr>
          <w:sz w:val="22"/>
        </w:rPr>
      </w:pPr>
    </w:p>
    <w:p w14:paraId="038E41C7" w14:textId="77777777" w:rsidR="004F31FA" w:rsidRDefault="004F31FA">
      <w:pPr>
        <w:ind w:left="0" w:firstLine="0"/>
        <w:rPr>
          <w:sz w:val="22"/>
        </w:rPr>
      </w:pPr>
    </w:p>
    <w:p w14:paraId="037E2E03" w14:textId="77777777" w:rsidR="004F31FA" w:rsidRDefault="004F31FA">
      <w:pPr>
        <w:ind w:left="0" w:firstLine="0"/>
        <w:rPr>
          <w:sz w:val="22"/>
        </w:rPr>
      </w:pPr>
    </w:p>
    <w:p w14:paraId="1AB7DDD8" w14:textId="77777777" w:rsidR="004F31FA" w:rsidRDefault="004F31FA">
      <w:pPr>
        <w:ind w:left="0" w:firstLine="0"/>
        <w:rPr>
          <w:sz w:val="22"/>
        </w:rPr>
      </w:pPr>
    </w:p>
    <w:p w14:paraId="1AC65627" w14:textId="77777777" w:rsidR="004F31FA" w:rsidRDefault="004F31FA">
      <w:pPr>
        <w:ind w:left="0" w:firstLine="0"/>
        <w:rPr>
          <w:sz w:val="22"/>
        </w:rPr>
      </w:pPr>
    </w:p>
    <w:p w14:paraId="45E3CFDD" w14:textId="77777777" w:rsidR="004F31FA" w:rsidRDefault="004F31FA">
      <w:pPr>
        <w:ind w:left="0" w:firstLine="0"/>
        <w:rPr>
          <w:sz w:val="22"/>
        </w:rPr>
      </w:pPr>
    </w:p>
    <w:p w14:paraId="4FAA25E1" w14:textId="77777777" w:rsidR="004F31FA" w:rsidRDefault="004F31FA">
      <w:pPr>
        <w:ind w:left="0" w:firstLine="0"/>
        <w:rPr>
          <w:sz w:val="22"/>
        </w:rPr>
      </w:pPr>
    </w:p>
    <w:p w14:paraId="4D7C0559" w14:textId="77777777" w:rsidR="004F31FA" w:rsidRDefault="004F31FA">
      <w:pPr>
        <w:ind w:left="0" w:firstLine="0"/>
        <w:rPr>
          <w:sz w:val="22"/>
        </w:rPr>
      </w:pPr>
    </w:p>
    <w:p w14:paraId="29E614A7" w14:textId="77777777" w:rsidR="004F31FA" w:rsidRDefault="004F31FA">
      <w:pPr>
        <w:ind w:left="0" w:firstLine="0"/>
        <w:rPr>
          <w:sz w:val="22"/>
        </w:rPr>
      </w:pPr>
    </w:p>
    <w:p w14:paraId="7AB32507" w14:textId="77777777" w:rsidR="004F31FA" w:rsidRDefault="004F31FA">
      <w:pPr>
        <w:ind w:left="0" w:firstLine="0"/>
        <w:rPr>
          <w:sz w:val="22"/>
        </w:rPr>
      </w:pPr>
    </w:p>
    <w:p w14:paraId="45A07FFE" w14:textId="77777777" w:rsidR="004F31FA" w:rsidRDefault="004F31FA">
      <w:pPr>
        <w:ind w:left="0" w:firstLine="0"/>
        <w:rPr>
          <w:sz w:val="22"/>
        </w:rPr>
      </w:pPr>
    </w:p>
    <w:p w14:paraId="395B1641" w14:textId="77777777" w:rsidR="004F31FA" w:rsidRDefault="004F31FA">
      <w:pPr>
        <w:ind w:left="0" w:firstLine="0"/>
        <w:rPr>
          <w:sz w:val="22"/>
        </w:rPr>
      </w:pPr>
    </w:p>
    <w:p w14:paraId="7671936D" w14:textId="77777777" w:rsidR="004F31FA" w:rsidRDefault="004F31FA">
      <w:pPr>
        <w:ind w:left="0" w:firstLine="0"/>
        <w:rPr>
          <w:sz w:val="22"/>
        </w:rPr>
      </w:pPr>
    </w:p>
    <w:p w14:paraId="7E31B84D" w14:textId="77777777" w:rsidR="004F31FA" w:rsidRDefault="004F31FA">
      <w:pPr>
        <w:ind w:left="0" w:firstLine="0"/>
        <w:rPr>
          <w:sz w:val="22"/>
        </w:rPr>
      </w:pPr>
    </w:p>
    <w:p w14:paraId="54785DFA" w14:textId="77777777" w:rsidR="004F31FA" w:rsidRDefault="004F31FA">
      <w:pPr>
        <w:ind w:left="0" w:firstLine="0"/>
        <w:rPr>
          <w:sz w:val="22"/>
        </w:rPr>
      </w:pPr>
    </w:p>
    <w:p w14:paraId="28BA3157" w14:textId="77777777" w:rsidR="004F31FA" w:rsidRDefault="004F31FA">
      <w:pPr>
        <w:ind w:left="0" w:firstLine="0"/>
        <w:rPr>
          <w:sz w:val="22"/>
        </w:rPr>
      </w:pPr>
    </w:p>
    <w:p w14:paraId="0A039134" w14:textId="77777777" w:rsidR="004F31FA" w:rsidRDefault="004F31FA">
      <w:pPr>
        <w:ind w:left="0" w:firstLine="0"/>
        <w:rPr>
          <w:sz w:val="22"/>
        </w:rPr>
      </w:pPr>
    </w:p>
    <w:p w14:paraId="45E62D04" w14:textId="77777777" w:rsidR="004F31FA" w:rsidRDefault="004F31FA">
      <w:pPr>
        <w:ind w:left="0" w:firstLine="0"/>
        <w:rPr>
          <w:sz w:val="22"/>
        </w:rPr>
      </w:pPr>
    </w:p>
    <w:p w14:paraId="2A59C3FA" w14:textId="77777777" w:rsidR="004F31FA" w:rsidRDefault="004F31FA">
      <w:pPr>
        <w:ind w:left="0" w:firstLine="0"/>
        <w:rPr>
          <w:sz w:val="22"/>
        </w:rPr>
      </w:pPr>
    </w:p>
    <w:p w14:paraId="50C01946" w14:textId="77777777" w:rsidR="004F31FA" w:rsidRDefault="004F31FA">
      <w:pPr>
        <w:ind w:left="0" w:firstLine="0"/>
        <w:rPr>
          <w:sz w:val="22"/>
        </w:rPr>
      </w:pPr>
    </w:p>
    <w:p w14:paraId="749668E5" w14:textId="77777777" w:rsidR="004F31FA" w:rsidRDefault="004F31FA">
      <w:pPr>
        <w:ind w:left="0" w:firstLine="0"/>
        <w:rPr>
          <w:sz w:val="22"/>
        </w:rPr>
      </w:pPr>
    </w:p>
    <w:p w14:paraId="49430A8F" w14:textId="77777777" w:rsidR="004F31FA" w:rsidRDefault="004F31FA">
      <w:pPr>
        <w:ind w:left="0" w:firstLine="0"/>
        <w:rPr>
          <w:sz w:val="22"/>
        </w:rPr>
      </w:pPr>
    </w:p>
    <w:p w14:paraId="2BF8E30C" w14:textId="77777777" w:rsidR="004F31FA" w:rsidRDefault="004F31FA">
      <w:pPr>
        <w:ind w:left="0" w:firstLine="0"/>
        <w:rPr>
          <w:sz w:val="22"/>
        </w:rPr>
      </w:pPr>
    </w:p>
    <w:p w14:paraId="062B07B3" w14:textId="77777777" w:rsidR="004F31FA" w:rsidRDefault="004F31FA">
      <w:pPr>
        <w:ind w:left="0" w:firstLine="0"/>
        <w:rPr>
          <w:sz w:val="22"/>
        </w:rPr>
      </w:pPr>
    </w:p>
    <w:p w14:paraId="3BD30451" w14:textId="77777777" w:rsidR="004F31FA" w:rsidRDefault="004F31FA">
      <w:pPr>
        <w:ind w:left="0" w:firstLine="0"/>
        <w:rPr>
          <w:sz w:val="22"/>
        </w:rPr>
      </w:pPr>
    </w:p>
    <w:p w14:paraId="29596A4C" w14:textId="77777777" w:rsidR="004F31FA" w:rsidRDefault="004F31FA">
      <w:pPr>
        <w:ind w:left="0" w:firstLine="0"/>
        <w:rPr>
          <w:sz w:val="22"/>
        </w:rPr>
      </w:pPr>
    </w:p>
    <w:p w14:paraId="664FBB66" w14:textId="77777777" w:rsidR="004F31FA" w:rsidRDefault="004F31FA">
      <w:pPr>
        <w:ind w:left="0" w:firstLine="0"/>
        <w:rPr>
          <w:sz w:val="22"/>
        </w:rPr>
      </w:pPr>
    </w:p>
    <w:p w14:paraId="1BD5376F" w14:textId="77777777" w:rsidR="004F31FA" w:rsidRDefault="004F31FA">
      <w:pPr>
        <w:ind w:left="0" w:firstLine="0"/>
        <w:rPr>
          <w:sz w:val="22"/>
        </w:rPr>
      </w:pPr>
    </w:p>
    <w:p w14:paraId="5DBC6F12" w14:textId="77777777" w:rsidR="00BE212E" w:rsidRDefault="00BE212E">
      <w:pPr>
        <w:ind w:left="0" w:firstLine="0"/>
        <w:rPr>
          <w:sz w:val="22"/>
        </w:rPr>
      </w:pPr>
    </w:p>
    <w:p w14:paraId="20FDE5E6" w14:textId="77777777" w:rsidR="00BE212E" w:rsidRDefault="00741050" w:rsidP="00594B9C">
      <w:pPr>
        <w:pStyle w:val="Ttulo1"/>
        <w:numPr>
          <w:ilvl w:val="0"/>
          <w:numId w:val="15"/>
        </w:numPr>
        <w:spacing w:before="71"/>
        <w:ind w:left="0" w:right="-13"/>
        <w:jc w:val="both"/>
      </w:pPr>
      <w:r>
        <w:lastRenderedPageBreak/>
        <w:t>Anexos</w:t>
      </w:r>
    </w:p>
    <w:p w14:paraId="476972A9" w14:textId="77777777" w:rsidR="00BE212E" w:rsidRDefault="00741050">
      <w:pPr>
        <w:pStyle w:val="Ttulo1"/>
        <w:spacing w:after="0" w:line="240" w:lineRule="auto"/>
        <w:ind w:right="-13"/>
        <w:jc w:val="center"/>
        <w:rPr>
          <w:sz w:val="22"/>
        </w:rPr>
      </w:pPr>
      <w:r>
        <w:rPr>
          <w:sz w:val="22"/>
        </w:rPr>
        <w:t>ANEXO</w:t>
      </w:r>
      <w:r>
        <w:rPr>
          <w:spacing w:val="2"/>
          <w:sz w:val="22"/>
        </w:rPr>
        <w:t xml:space="preserve"> </w:t>
      </w:r>
      <w:r>
        <w:rPr>
          <w:sz w:val="22"/>
        </w:rPr>
        <w:t>1</w:t>
      </w:r>
    </w:p>
    <w:p w14:paraId="33608986" w14:textId="77777777" w:rsidR="00BE212E" w:rsidRDefault="00741050">
      <w:pPr>
        <w:pStyle w:val="Textoindependiente"/>
        <w:ind w:right="-13"/>
        <w:jc w:val="center"/>
        <w:rPr>
          <w:rFonts w:ascii="Arial" w:hAnsi="Arial" w:cs="Arial"/>
        </w:rPr>
      </w:pPr>
      <w:r>
        <w:rPr>
          <w:rFonts w:ascii="Arial" w:hAnsi="Arial" w:cs="Arial"/>
        </w:rPr>
        <w:t>Dirección</w:t>
      </w:r>
      <w:r>
        <w:rPr>
          <w:rFonts w:ascii="Arial" w:hAnsi="Arial" w:cs="Arial"/>
          <w:spacing w:val="-2"/>
        </w:rPr>
        <w:t xml:space="preserve"> </w:t>
      </w:r>
      <w:r>
        <w:rPr>
          <w:rFonts w:ascii="Arial" w:hAnsi="Arial" w:cs="Arial"/>
        </w:rPr>
        <w:t>Departamental</w:t>
      </w:r>
      <w:r>
        <w:rPr>
          <w:rFonts w:ascii="Arial" w:hAnsi="Arial" w:cs="Arial"/>
          <w:spacing w:val="-2"/>
        </w:rPr>
        <w:t xml:space="preserve"> </w:t>
      </w:r>
      <w:r>
        <w:rPr>
          <w:rFonts w:ascii="Arial" w:hAnsi="Arial" w:cs="Arial"/>
        </w:rPr>
        <w:t>de</w:t>
      </w:r>
      <w:r>
        <w:rPr>
          <w:rFonts w:ascii="Arial" w:hAnsi="Arial" w:cs="Arial"/>
          <w:spacing w:val="-1"/>
        </w:rPr>
        <w:t xml:space="preserve"> </w:t>
      </w:r>
      <w:r>
        <w:rPr>
          <w:rFonts w:ascii="Arial" w:hAnsi="Arial" w:cs="Arial"/>
        </w:rPr>
        <w:t>Educación</w:t>
      </w:r>
      <w:r>
        <w:rPr>
          <w:rFonts w:ascii="Arial" w:hAnsi="Arial" w:cs="Arial"/>
          <w:spacing w:val="-3"/>
        </w:rPr>
        <w:t xml:space="preserve"> </w:t>
      </w:r>
      <w:r>
        <w:rPr>
          <w:rFonts w:ascii="Arial" w:hAnsi="Arial" w:cs="Arial"/>
        </w:rPr>
        <w:t>de</w:t>
      </w:r>
      <w:r>
        <w:rPr>
          <w:rFonts w:ascii="Arial" w:hAnsi="Arial" w:cs="Arial"/>
          <w:spacing w:val="-1"/>
        </w:rPr>
        <w:t xml:space="preserve"> </w:t>
      </w:r>
      <w:r>
        <w:rPr>
          <w:rFonts w:ascii="Arial" w:hAnsi="Arial" w:cs="Arial"/>
        </w:rPr>
        <w:t>Quetzaltenango</w:t>
      </w:r>
    </w:p>
    <w:p w14:paraId="1988A223" w14:textId="77777777" w:rsidR="00BE212E" w:rsidRDefault="00741050">
      <w:pPr>
        <w:spacing w:after="0" w:line="240" w:lineRule="auto"/>
        <w:ind w:left="722" w:right="1"/>
        <w:jc w:val="center"/>
        <w:rPr>
          <w:sz w:val="22"/>
        </w:rPr>
      </w:pPr>
      <w:r>
        <w:rPr>
          <w:spacing w:val="9"/>
          <w:sz w:val="22"/>
          <w:shd w:val="clear" w:color="auto" w:fill="FFFFFF"/>
        </w:rPr>
        <w:t>Consejo o consultoría de verificación del cumplimiento de la normativa aplicable a los movimientos administrativos, bloqueo de salarios, arqueo de fondos rotativos internos y cupones de combustible en la dirección departamental de Quetzaltenango</w:t>
      </w:r>
    </w:p>
    <w:p w14:paraId="29C0E4FE" w14:textId="77777777" w:rsidR="00BE212E" w:rsidRDefault="00741050">
      <w:pPr>
        <w:pStyle w:val="Textoindependiente"/>
        <w:ind w:right="-13"/>
        <w:jc w:val="center"/>
        <w:rPr>
          <w:rFonts w:ascii="Arial" w:hAnsi="Arial" w:cs="Arial"/>
          <w:b/>
        </w:rPr>
      </w:pPr>
      <w:r>
        <w:rPr>
          <w:rFonts w:ascii="Arial" w:hAnsi="Arial" w:cs="Arial"/>
          <w:b/>
        </w:rPr>
        <w:t>Sueldos pagados no devengados</w:t>
      </w:r>
    </w:p>
    <w:p w14:paraId="681DBAAA" w14:textId="77777777" w:rsidR="00BE212E" w:rsidRDefault="00741050">
      <w:pPr>
        <w:pStyle w:val="Textoindependiente"/>
        <w:ind w:right="-13"/>
        <w:jc w:val="center"/>
        <w:rPr>
          <w:rFonts w:ascii="Arial" w:hAnsi="Arial" w:cs="Arial"/>
        </w:rPr>
      </w:pPr>
      <w:r>
        <w:rPr>
          <w:rFonts w:ascii="Arial" w:hAnsi="Arial" w:cs="Arial"/>
        </w:rPr>
        <w:t>Período del 1 de enero al</w:t>
      </w:r>
      <w:r>
        <w:rPr>
          <w:rFonts w:ascii="Arial" w:hAnsi="Arial" w:cs="Arial"/>
          <w:spacing w:val="1"/>
        </w:rPr>
        <w:t xml:space="preserve"> 30</w:t>
      </w:r>
      <w:r>
        <w:rPr>
          <w:rFonts w:ascii="Arial" w:hAnsi="Arial" w:cs="Arial"/>
        </w:rPr>
        <w:t xml:space="preserve"> de</w:t>
      </w:r>
      <w:r>
        <w:rPr>
          <w:rFonts w:ascii="Arial" w:hAnsi="Arial" w:cs="Arial"/>
          <w:spacing w:val="-2"/>
        </w:rPr>
        <w:t xml:space="preserve"> septiembre </w:t>
      </w:r>
      <w:r>
        <w:rPr>
          <w:rFonts w:ascii="Arial" w:hAnsi="Arial" w:cs="Arial"/>
        </w:rPr>
        <w:t>de</w:t>
      </w:r>
      <w:r>
        <w:rPr>
          <w:rFonts w:ascii="Arial" w:hAnsi="Arial" w:cs="Arial"/>
          <w:spacing w:val="-2"/>
        </w:rPr>
        <w:t xml:space="preserve"> </w:t>
      </w:r>
      <w:r>
        <w:rPr>
          <w:rFonts w:ascii="Arial" w:hAnsi="Arial" w:cs="Arial"/>
        </w:rPr>
        <w:t>2023</w:t>
      </w:r>
    </w:p>
    <w:p w14:paraId="578EF628" w14:textId="77777777" w:rsidR="00BE212E" w:rsidRDefault="00741050">
      <w:pPr>
        <w:pStyle w:val="Textoindependiente"/>
        <w:ind w:right="-13"/>
        <w:jc w:val="center"/>
        <w:rPr>
          <w:rFonts w:ascii="Arial" w:hAnsi="Arial" w:cs="Arial"/>
        </w:rPr>
      </w:pPr>
      <w:r>
        <w:rPr>
          <w:rFonts w:ascii="Arial" w:hAnsi="Arial" w:cs="Arial"/>
        </w:rPr>
        <w:t>Cifras expresadas en quetzales</w:t>
      </w:r>
    </w:p>
    <w:tbl>
      <w:tblPr>
        <w:tblW w:w="1038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8"/>
        <w:gridCol w:w="941"/>
        <w:gridCol w:w="1477"/>
        <w:gridCol w:w="1412"/>
        <w:gridCol w:w="941"/>
        <w:gridCol w:w="1101"/>
        <w:gridCol w:w="1134"/>
        <w:gridCol w:w="992"/>
        <w:gridCol w:w="850"/>
        <w:gridCol w:w="1134"/>
      </w:tblGrid>
      <w:tr w:rsidR="00BE212E" w14:paraId="16B0A5FF" w14:textId="77777777">
        <w:trPr>
          <w:trHeight w:val="641"/>
        </w:trPr>
        <w:tc>
          <w:tcPr>
            <w:tcW w:w="398" w:type="dxa"/>
            <w:shd w:val="clear" w:color="000000" w:fill="A5A5A5"/>
            <w:noWrap/>
            <w:vAlign w:val="center"/>
          </w:tcPr>
          <w:p w14:paraId="228633AD" w14:textId="77777777" w:rsidR="00BE212E" w:rsidRDefault="00741050">
            <w:pPr>
              <w:spacing w:after="0" w:line="240" w:lineRule="auto"/>
              <w:ind w:left="0" w:firstLine="0"/>
              <w:jc w:val="center"/>
              <w:rPr>
                <w:rFonts w:eastAsia="Times New Roman"/>
                <w:b/>
                <w:bCs/>
                <w:sz w:val="16"/>
                <w:szCs w:val="16"/>
                <w:lang w:val="es-ES" w:eastAsia="es-ES"/>
              </w:rPr>
            </w:pPr>
            <w:r>
              <w:rPr>
                <w:rFonts w:eastAsia="Times New Roman"/>
                <w:b/>
                <w:bCs/>
                <w:sz w:val="16"/>
                <w:szCs w:val="16"/>
                <w:lang w:val="es-ES" w:eastAsia="es-ES"/>
              </w:rPr>
              <w:t>No.</w:t>
            </w:r>
          </w:p>
        </w:tc>
        <w:tc>
          <w:tcPr>
            <w:tcW w:w="941" w:type="dxa"/>
            <w:shd w:val="clear" w:color="000000" w:fill="A5A5A5"/>
            <w:noWrap/>
            <w:vAlign w:val="center"/>
          </w:tcPr>
          <w:p w14:paraId="117930D8" w14:textId="77777777" w:rsidR="00BE212E" w:rsidRDefault="00741050">
            <w:pPr>
              <w:spacing w:after="0" w:line="240" w:lineRule="auto"/>
              <w:ind w:left="0" w:firstLine="0"/>
              <w:jc w:val="center"/>
              <w:rPr>
                <w:rFonts w:eastAsia="Times New Roman"/>
                <w:b/>
                <w:bCs/>
                <w:sz w:val="16"/>
                <w:szCs w:val="16"/>
                <w:lang w:val="es-ES" w:eastAsia="es-ES"/>
              </w:rPr>
            </w:pPr>
            <w:r>
              <w:rPr>
                <w:rFonts w:eastAsia="Times New Roman"/>
                <w:b/>
                <w:bCs/>
                <w:sz w:val="16"/>
                <w:szCs w:val="16"/>
                <w:lang w:val="es-ES" w:eastAsia="es-ES"/>
              </w:rPr>
              <w:t>Empleado</w:t>
            </w:r>
          </w:p>
        </w:tc>
        <w:tc>
          <w:tcPr>
            <w:tcW w:w="1477" w:type="dxa"/>
            <w:shd w:val="clear" w:color="000000" w:fill="A5A5A5"/>
            <w:noWrap/>
          </w:tcPr>
          <w:p w14:paraId="71537C66" w14:textId="77777777" w:rsidR="00BE212E" w:rsidRDefault="00BE212E">
            <w:pPr>
              <w:spacing w:after="0" w:line="240" w:lineRule="auto"/>
              <w:ind w:left="0" w:firstLine="0"/>
              <w:jc w:val="center"/>
              <w:rPr>
                <w:rFonts w:eastAsia="Times New Roman"/>
                <w:b/>
                <w:bCs/>
                <w:sz w:val="16"/>
                <w:szCs w:val="16"/>
                <w:lang w:val="es-ES" w:eastAsia="es-ES"/>
              </w:rPr>
            </w:pPr>
          </w:p>
          <w:p w14:paraId="2AD83C28" w14:textId="77777777" w:rsidR="00BE212E" w:rsidRDefault="00BE212E">
            <w:pPr>
              <w:spacing w:after="0" w:line="240" w:lineRule="auto"/>
              <w:ind w:left="0" w:firstLine="0"/>
              <w:jc w:val="center"/>
              <w:rPr>
                <w:rFonts w:eastAsia="Times New Roman"/>
                <w:b/>
                <w:bCs/>
                <w:sz w:val="16"/>
                <w:szCs w:val="16"/>
                <w:lang w:val="es-ES" w:eastAsia="es-ES"/>
              </w:rPr>
            </w:pPr>
          </w:p>
          <w:p w14:paraId="4488A1F9" w14:textId="77777777" w:rsidR="00BE212E" w:rsidRDefault="00741050">
            <w:pPr>
              <w:spacing w:after="0" w:line="240" w:lineRule="auto"/>
              <w:ind w:left="0" w:firstLine="0"/>
              <w:jc w:val="center"/>
              <w:rPr>
                <w:rFonts w:eastAsia="Times New Roman"/>
                <w:b/>
                <w:bCs/>
                <w:sz w:val="16"/>
                <w:szCs w:val="16"/>
                <w:lang w:val="es-ES" w:eastAsia="es-ES"/>
              </w:rPr>
            </w:pPr>
            <w:r>
              <w:rPr>
                <w:rFonts w:eastAsia="Times New Roman"/>
                <w:b/>
                <w:bCs/>
                <w:sz w:val="16"/>
                <w:szCs w:val="16"/>
                <w:lang w:val="es-ES" w:eastAsia="es-ES"/>
              </w:rPr>
              <w:t>Nombre Empleado</w:t>
            </w:r>
          </w:p>
        </w:tc>
        <w:tc>
          <w:tcPr>
            <w:tcW w:w="1412" w:type="dxa"/>
            <w:shd w:val="clear" w:color="000000" w:fill="A5A5A5"/>
            <w:noWrap/>
            <w:vAlign w:val="center"/>
          </w:tcPr>
          <w:p w14:paraId="48BAA652" w14:textId="77777777" w:rsidR="00BE212E" w:rsidRDefault="00741050">
            <w:pPr>
              <w:spacing w:after="0" w:line="240" w:lineRule="auto"/>
              <w:ind w:left="0" w:firstLine="0"/>
              <w:jc w:val="center"/>
              <w:rPr>
                <w:rFonts w:eastAsia="Times New Roman"/>
                <w:b/>
                <w:bCs/>
                <w:sz w:val="16"/>
                <w:szCs w:val="16"/>
                <w:lang w:val="es-ES" w:eastAsia="es-ES"/>
              </w:rPr>
            </w:pPr>
            <w:r>
              <w:rPr>
                <w:rFonts w:eastAsia="Times New Roman"/>
                <w:b/>
                <w:bCs/>
                <w:sz w:val="16"/>
                <w:szCs w:val="16"/>
                <w:lang w:val="es-ES" w:eastAsia="es-ES"/>
              </w:rPr>
              <w:t>Concepto</w:t>
            </w:r>
          </w:p>
        </w:tc>
        <w:tc>
          <w:tcPr>
            <w:tcW w:w="941" w:type="dxa"/>
            <w:shd w:val="clear" w:color="000000" w:fill="A5A5A5"/>
            <w:noWrap/>
            <w:vAlign w:val="center"/>
          </w:tcPr>
          <w:p w14:paraId="3B8B81F7" w14:textId="77777777" w:rsidR="00BE212E" w:rsidRDefault="00741050">
            <w:pPr>
              <w:spacing w:after="0" w:line="240" w:lineRule="auto"/>
              <w:ind w:left="0" w:firstLine="0"/>
              <w:jc w:val="center"/>
              <w:rPr>
                <w:rFonts w:eastAsia="Times New Roman"/>
                <w:b/>
                <w:bCs/>
                <w:sz w:val="16"/>
                <w:szCs w:val="16"/>
                <w:lang w:val="es-ES" w:eastAsia="es-ES"/>
              </w:rPr>
            </w:pPr>
            <w:r>
              <w:rPr>
                <w:rFonts w:eastAsia="Times New Roman"/>
                <w:b/>
                <w:bCs/>
                <w:sz w:val="16"/>
                <w:szCs w:val="16"/>
                <w:lang w:val="es-ES" w:eastAsia="es-ES"/>
              </w:rPr>
              <w:t>Fecha registro</w:t>
            </w:r>
          </w:p>
        </w:tc>
        <w:tc>
          <w:tcPr>
            <w:tcW w:w="1101" w:type="dxa"/>
            <w:shd w:val="clear" w:color="000000" w:fill="A5A5A5"/>
            <w:noWrap/>
          </w:tcPr>
          <w:p w14:paraId="7205A2F7" w14:textId="77777777" w:rsidR="00BE212E" w:rsidRDefault="00BE212E">
            <w:pPr>
              <w:spacing w:after="0" w:line="240" w:lineRule="auto"/>
              <w:ind w:left="0" w:firstLine="0"/>
              <w:jc w:val="center"/>
              <w:rPr>
                <w:rFonts w:eastAsia="Times New Roman"/>
                <w:b/>
                <w:bCs/>
                <w:sz w:val="16"/>
                <w:szCs w:val="16"/>
                <w:lang w:val="es-ES" w:eastAsia="es-ES"/>
              </w:rPr>
            </w:pPr>
          </w:p>
          <w:p w14:paraId="5D49CD72" w14:textId="77777777" w:rsidR="00BE212E" w:rsidRDefault="00741050">
            <w:pPr>
              <w:spacing w:after="0" w:line="240" w:lineRule="auto"/>
              <w:ind w:left="0" w:firstLine="0"/>
              <w:jc w:val="center"/>
              <w:rPr>
                <w:rFonts w:eastAsia="Times New Roman"/>
                <w:b/>
                <w:bCs/>
                <w:sz w:val="16"/>
                <w:szCs w:val="16"/>
                <w:lang w:val="es-ES" w:eastAsia="es-ES"/>
              </w:rPr>
            </w:pPr>
            <w:r>
              <w:rPr>
                <w:rFonts w:eastAsia="Times New Roman"/>
                <w:b/>
                <w:bCs/>
                <w:sz w:val="16"/>
                <w:szCs w:val="16"/>
                <w:lang w:val="es-ES" w:eastAsia="es-ES"/>
              </w:rPr>
              <w:t>Fecha aplicaciones</w:t>
            </w:r>
          </w:p>
        </w:tc>
        <w:tc>
          <w:tcPr>
            <w:tcW w:w="1134" w:type="dxa"/>
            <w:shd w:val="clear" w:color="000000" w:fill="A5A5A5"/>
            <w:noWrap/>
          </w:tcPr>
          <w:p w14:paraId="735B8805" w14:textId="77777777" w:rsidR="00BE212E" w:rsidRDefault="00741050">
            <w:pPr>
              <w:spacing w:after="0" w:line="240" w:lineRule="auto"/>
              <w:ind w:left="0" w:firstLine="0"/>
              <w:jc w:val="center"/>
              <w:rPr>
                <w:rFonts w:eastAsia="Times New Roman"/>
                <w:b/>
                <w:bCs/>
                <w:sz w:val="16"/>
                <w:szCs w:val="16"/>
                <w:lang w:val="es-ES" w:eastAsia="es-ES"/>
              </w:rPr>
            </w:pPr>
            <w:r>
              <w:rPr>
                <w:rFonts w:eastAsia="Times New Roman"/>
                <w:b/>
                <w:bCs/>
                <w:sz w:val="16"/>
                <w:szCs w:val="16"/>
                <w:lang w:val="es-ES" w:eastAsia="es-ES"/>
              </w:rPr>
              <w:t>Genero Sueldo pagados no devengados</w:t>
            </w:r>
          </w:p>
        </w:tc>
        <w:tc>
          <w:tcPr>
            <w:tcW w:w="992" w:type="dxa"/>
            <w:shd w:val="clear" w:color="000000" w:fill="A5A5A5"/>
            <w:noWrap/>
            <w:vAlign w:val="center"/>
          </w:tcPr>
          <w:p w14:paraId="197E2074" w14:textId="77777777" w:rsidR="00BE212E" w:rsidRDefault="00741050">
            <w:pPr>
              <w:spacing w:after="0" w:line="240" w:lineRule="auto"/>
              <w:ind w:left="0" w:firstLine="0"/>
              <w:jc w:val="center"/>
              <w:rPr>
                <w:rFonts w:eastAsia="Times New Roman"/>
                <w:b/>
                <w:bCs/>
                <w:sz w:val="16"/>
                <w:szCs w:val="16"/>
                <w:lang w:val="es-ES" w:eastAsia="es-ES"/>
              </w:rPr>
            </w:pPr>
            <w:r>
              <w:rPr>
                <w:rFonts w:eastAsia="Times New Roman"/>
                <w:b/>
                <w:bCs/>
                <w:sz w:val="16"/>
                <w:szCs w:val="16"/>
                <w:lang w:val="es-ES" w:eastAsia="es-ES"/>
              </w:rPr>
              <w:t xml:space="preserve"> Cantidad </w:t>
            </w:r>
          </w:p>
        </w:tc>
        <w:tc>
          <w:tcPr>
            <w:tcW w:w="850" w:type="dxa"/>
            <w:shd w:val="clear" w:color="000000" w:fill="A5A5A5"/>
            <w:noWrap/>
            <w:vAlign w:val="center"/>
          </w:tcPr>
          <w:p w14:paraId="16AFC6B4" w14:textId="77777777" w:rsidR="00BE212E" w:rsidRDefault="00741050">
            <w:pPr>
              <w:spacing w:after="0" w:line="240" w:lineRule="auto"/>
              <w:ind w:left="0" w:firstLine="0"/>
              <w:jc w:val="center"/>
              <w:rPr>
                <w:rFonts w:eastAsia="Times New Roman"/>
                <w:b/>
                <w:bCs/>
                <w:sz w:val="16"/>
                <w:szCs w:val="16"/>
                <w:lang w:val="es-ES" w:eastAsia="es-ES"/>
              </w:rPr>
            </w:pPr>
            <w:r>
              <w:rPr>
                <w:rFonts w:eastAsia="Times New Roman"/>
                <w:b/>
                <w:bCs/>
                <w:sz w:val="16"/>
                <w:szCs w:val="16"/>
                <w:lang w:val="es-ES" w:eastAsia="es-ES"/>
              </w:rPr>
              <w:t>Ya reintegro</w:t>
            </w:r>
          </w:p>
        </w:tc>
        <w:tc>
          <w:tcPr>
            <w:tcW w:w="1134" w:type="dxa"/>
            <w:shd w:val="clear" w:color="000000" w:fill="A5A5A5"/>
            <w:noWrap/>
          </w:tcPr>
          <w:p w14:paraId="7066A295" w14:textId="77777777" w:rsidR="00BE212E" w:rsidRDefault="00BE212E">
            <w:pPr>
              <w:spacing w:after="0" w:line="240" w:lineRule="auto"/>
              <w:ind w:left="0" w:firstLine="0"/>
              <w:jc w:val="center"/>
              <w:rPr>
                <w:rFonts w:eastAsia="Times New Roman"/>
                <w:b/>
                <w:bCs/>
                <w:sz w:val="16"/>
                <w:szCs w:val="16"/>
                <w:lang w:val="es-ES" w:eastAsia="es-ES"/>
              </w:rPr>
            </w:pPr>
          </w:p>
          <w:p w14:paraId="2C781B00" w14:textId="77777777" w:rsidR="00BE212E" w:rsidRDefault="00741050">
            <w:pPr>
              <w:spacing w:after="0" w:line="240" w:lineRule="auto"/>
              <w:ind w:left="0" w:firstLine="0"/>
              <w:jc w:val="center"/>
              <w:rPr>
                <w:rFonts w:eastAsia="Times New Roman"/>
                <w:b/>
                <w:bCs/>
                <w:sz w:val="16"/>
                <w:szCs w:val="16"/>
                <w:lang w:val="es-ES" w:eastAsia="es-ES"/>
              </w:rPr>
            </w:pPr>
            <w:r>
              <w:rPr>
                <w:rFonts w:eastAsia="Times New Roman"/>
                <w:b/>
                <w:bCs/>
                <w:sz w:val="16"/>
                <w:szCs w:val="16"/>
                <w:lang w:val="es-ES" w:eastAsia="es-ES"/>
              </w:rPr>
              <w:t>Pendiente de reintegrar</w:t>
            </w:r>
          </w:p>
        </w:tc>
      </w:tr>
      <w:tr w:rsidR="00BE212E" w14:paraId="0DDE9743" w14:textId="77777777">
        <w:trPr>
          <w:trHeight w:val="268"/>
        </w:trPr>
        <w:tc>
          <w:tcPr>
            <w:tcW w:w="398" w:type="dxa"/>
            <w:shd w:val="clear" w:color="auto" w:fill="auto"/>
            <w:noWrap/>
          </w:tcPr>
          <w:p w14:paraId="11DCD6B2" w14:textId="77777777" w:rsidR="00BE212E" w:rsidRDefault="00741050">
            <w:pPr>
              <w:spacing w:after="0" w:line="240" w:lineRule="auto"/>
              <w:ind w:left="0" w:firstLine="0"/>
              <w:jc w:val="center"/>
              <w:rPr>
                <w:rFonts w:eastAsia="Times New Roman"/>
                <w:b/>
                <w:bCs/>
                <w:sz w:val="16"/>
                <w:szCs w:val="16"/>
                <w:lang w:val="es-ES" w:eastAsia="es-ES"/>
              </w:rPr>
            </w:pPr>
            <w:r>
              <w:rPr>
                <w:rFonts w:eastAsia="Times New Roman"/>
                <w:b/>
                <w:bCs/>
                <w:sz w:val="16"/>
                <w:szCs w:val="16"/>
                <w:lang w:val="es-ES" w:eastAsia="es-ES"/>
              </w:rPr>
              <w:t>1</w:t>
            </w:r>
          </w:p>
        </w:tc>
        <w:tc>
          <w:tcPr>
            <w:tcW w:w="941" w:type="dxa"/>
            <w:shd w:val="clear" w:color="auto" w:fill="auto"/>
            <w:noWrap/>
          </w:tcPr>
          <w:p w14:paraId="602520D6" w14:textId="77777777" w:rsidR="00BE212E" w:rsidRDefault="00741050">
            <w:pPr>
              <w:spacing w:after="0" w:line="240" w:lineRule="auto"/>
              <w:ind w:left="0" w:firstLine="0"/>
              <w:jc w:val="right"/>
              <w:rPr>
                <w:rFonts w:eastAsia="Times New Roman"/>
                <w:sz w:val="16"/>
                <w:szCs w:val="16"/>
                <w:lang w:val="es-ES" w:eastAsia="es-ES"/>
              </w:rPr>
            </w:pPr>
            <w:r>
              <w:rPr>
                <w:rFonts w:eastAsia="Times New Roman"/>
                <w:sz w:val="16"/>
                <w:szCs w:val="16"/>
                <w:lang w:val="es-ES" w:eastAsia="es-ES"/>
              </w:rPr>
              <w:t>950060053</w:t>
            </w:r>
          </w:p>
        </w:tc>
        <w:tc>
          <w:tcPr>
            <w:tcW w:w="1477" w:type="dxa"/>
            <w:shd w:val="clear" w:color="auto" w:fill="auto"/>
            <w:noWrap/>
          </w:tcPr>
          <w:p w14:paraId="0B699819" w14:textId="77777777" w:rsidR="00BE212E" w:rsidRDefault="00741050">
            <w:pPr>
              <w:spacing w:after="0" w:line="240" w:lineRule="auto"/>
              <w:ind w:left="0" w:firstLine="0"/>
              <w:jc w:val="left"/>
              <w:rPr>
                <w:rFonts w:eastAsia="Times New Roman"/>
                <w:sz w:val="16"/>
                <w:szCs w:val="16"/>
                <w:lang w:val="es-ES" w:eastAsia="es-ES"/>
              </w:rPr>
            </w:pPr>
            <w:r>
              <w:rPr>
                <w:rFonts w:eastAsia="Times New Roman"/>
                <w:sz w:val="16"/>
                <w:szCs w:val="16"/>
                <w:lang w:val="es-ES" w:eastAsia="es-ES"/>
              </w:rPr>
              <w:t>HERMOGENES   PUM ESTRADA</w:t>
            </w:r>
          </w:p>
        </w:tc>
        <w:tc>
          <w:tcPr>
            <w:tcW w:w="1412" w:type="dxa"/>
            <w:shd w:val="clear" w:color="auto" w:fill="auto"/>
            <w:noWrap/>
          </w:tcPr>
          <w:p w14:paraId="6CFCAF33" w14:textId="77777777" w:rsidR="00BE212E" w:rsidRDefault="00741050">
            <w:pPr>
              <w:spacing w:after="0" w:line="240" w:lineRule="auto"/>
              <w:ind w:left="0" w:firstLine="0"/>
              <w:jc w:val="left"/>
              <w:rPr>
                <w:rFonts w:eastAsia="Times New Roman"/>
                <w:sz w:val="16"/>
                <w:szCs w:val="16"/>
                <w:lang w:val="es-ES" w:eastAsia="es-ES"/>
              </w:rPr>
            </w:pPr>
            <w:r>
              <w:rPr>
                <w:rFonts w:eastAsia="Times New Roman"/>
                <w:sz w:val="16"/>
                <w:szCs w:val="16"/>
                <w:lang w:val="es-ES" w:eastAsia="es-ES"/>
              </w:rPr>
              <w:t>FALLECIMIENTO</w:t>
            </w:r>
          </w:p>
        </w:tc>
        <w:tc>
          <w:tcPr>
            <w:tcW w:w="941" w:type="dxa"/>
            <w:shd w:val="clear" w:color="auto" w:fill="auto"/>
            <w:noWrap/>
          </w:tcPr>
          <w:p w14:paraId="34DA399B" w14:textId="77777777" w:rsidR="00BE212E" w:rsidRDefault="00741050">
            <w:pPr>
              <w:spacing w:after="0" w:line="240" w:lineRule="auto"/>
              <w:ind w:left="0" w:firstLine="0"/>
              <w:jc w:val="right"/>
              <w:rPr>
                <w:rFonts w:eastAsia="Times New Roman"/>
                <w:sz w:val="16"/>
                <w:szCs w:val="16"/>
                <w:lang w:val="es-ES" w:eastAsia="es-ES"/>
              </w:rPr>
            </w:pPr>
            <w:r>
              <w:rPr>
                <w:rFonts w:eastAsia="Times New Roman"/>
                <w:sz w:val="16"/>
                <w:szCs w:val="16"/>
                <w:lang w:val="es-ES" w:eastAsia="es-ES"/>
              </w:rPr>
              <w:t>27/07/2023</w:t>
            </w:r>
          </w:p>
        </w:tc>
        <w:tc>
          <w:tcPr>
            <w:tcW w:w="1101" w:type="dxa"/>
            <w:shd w:val="clear" w:color="auto" w:fill="auto"/>
            <w:noWrap/>
          </w:tcPr>
          <w:p w14:paraId="32E0AF60" w14:textId="77777777" w:rsidR="00BE212E" w:rsidRDefault="00741050">
            <w:pPr>
              <w:spacing w:after="0" w:line="240" w:lineRule="auto"/>
              <w:ind w:left="0" w:firstLine="0"/>
              <w:jc w:val="right"/>
              <w:rPr>
                <w:rFonts w:eastAsia="Times New Roman"/>
                <w:sz w:val="16"/>
                <w:szCs w:val="16"/>
                <w:lang w:val="es-ES" w:eastAsia="es-ES"/>
              </w:rPr>
            </w:pPr>
            <w:r>
              <w:rPr>
                <w:rFonts w:eastAsia="Times New Roman"/>
                <w:sz w:val="16"/>
                <w:szCs w:val="16"/>
                <w:lang w:val="es-ES" w:eastAsia="es-ES"/>
              </w:rPr>
              <w:t>5/05/2023</w:t>
            </w:r>
          </w:p>
        </w:tc>
        <w:tc>
          <w:tcPr>
            <w:tcW w:w="1134" w:type="dxa"/>
            <w:shd w:val="clear" w:color="auto" w:fill="auto"/>
            <w:noWrap/>
          </w:tcPr>
          <w:p w14:paraId="70B4B4F6" w14:textId="77777777" w:rsidR="00BE212E" w:rsidRDefault="00741050">
            <w:pPr>
              <w:spacing w:after="0" w:line="240" w:lineRule="auto"/>
              <w:ind w:left="0" w:firstLine="0"/>
              <w:jc w:val="center"/>
              <w:rPr>
                <w:rFonts w:eastAsia="Times New Roman"/>
                <w:sz w:val="16"/>
                <w:szCs w:val="16"/>
                <w:lang w:val="es-ES" w:eastAsia="es-ES"/>
              </w:rPr>
            </w:pPr>
            <w:r>
              <w:rPr>
                <w:rFonts w:eastAsia="Times New Roman"/>
                <w:sz w:val="16"/>
                <w:szCs w:val="16"/>
                <w:lang w:val="es-ES" w:eastAsia="es-ES"/>
              </w:rPr>
              <w:t>SI</w:t>
            </w:r>
          </w:p>
        </w:tc>
        <w:tc>
          <w:tcPr>
            <w:tcW w:w="992" w:type="dxa"/>
            <w:shd w:val="clear" w:color="auto" w:fill="auto"/>
            <w:noWrap/>
          </w:tcPr>
          <w:p w14:paraId="5F8F3F52" w14:textId="77777777" w:rsidR="00BE212E" w:rsidRDefault="00741050">
            <w:pPr>
              <w:spacing w:after="0" w:line="240" w:lineRule="auto"/>
              <w:ind w:left="0" w:firstLine="0"/>
              <w:jc w:val="center"/>
              <w:rPr>
                <w:rFonts w:eastAsia="Times New Roman"/>
                <w:sz w:val="16"/>
                <w:szCs w:val="16"/>
                <w:lang w:val="es-ES" w:eastAsia="es-ES"/>
              </w:rPr>
            </w:pPr>
            <w:r>
              <w:rPr>
                <w:rFonts w:eastAsia="Times New Roman"/>
                <w:sz w:val="16"/>
                <w:szCs w:val="16"/>
                <w:lang w:val="es-ES" w:eastAsia="es-ES"/>
              </w:rPr>
              <w:t>5,882.03</w:t>
            </w:r>
          </w:p>
        </w:tc>
        <w:tc>
          <w:tcPr>
            <w:tcW w:w="850" w:type="dxa"/>
            <w:shd w:val="clear" w:color="auto" w:fill="auto"/>
            <w:noWrap/>
          </w:tcPr>
          <w:p w14:paraId="157D13AB" w14:textId="77777777" w:rsidR="00BE212E" w:rsidRDefault="00741050">
            <w:pPr>
              <w:spacing w:after="0" w:line="240" w:lineRule="auto"/>
              <w:ind w:left="0" w:firstLine="0"/>
              <w:jc w:val="center"/>
              <w:rPr>
                <w:rFonts w:eastAsia="Times New Roman"/>
                <w:sz w:val="16"/>
                <w:szCs w:val="16"/>
                <w:lang w:val="es-ES" w:eastAsia="es-ES"/>
              </w:rPr>
            </w:pPr>
            <w:r>
              <w:rPr>
                <w:rFonts w:eastAsia="Times New Roman"/>
                <w:sz w:val="16"/>
                <w:szCs w:val="16"/>
                <w:lang w:val="es-ES" w:eastAsia="es-ES"/>
              </w:rPr>
              <w:t>NO</w:t>
            </w:r>
          </w:p>
        </w:tc>
        <w:tc>
          <w:tcPr>
            <w:tcW w:w="1134" w:type="dxa"/>
            <w:shd w:val="clear" w:color="auto" w:fill="auto"/>
            <w:noWrap/>
          </w:tcPr>
          <w:p w14:paraId="7A6849A7" w14:textId="77777777" w:rsidR="00BE212E" w:rsidRDefault="00741050">
            <w:pPr>
              <w:spacing w:after="0" w:line="240" w:lineRule="auto"/>
              <w:ind w:left="0" w:firstLine="0"/>
              <w:jc w:val="right"/>
              <w:rPr>
                <w:rFonts w:eastAsia="Times New Roman"/>
                <w:sz w:val="16"/>
                <w:szCs w:val="16"/>
                <w:lang w:val="es-ES" w:eastAsia="es-ES"/>
              </w:rPr>
            </w:pPr>
            <w:r>
              <w:rPr>
                <w:rFonts w:eastAsia="Times New Roman"/>
                <w:sz w:val="16"/>
                <w:szCs w:val="16"/>
                <w:lang w:val="es-ES" w:eastAsia="es-ES"/>
              </w:rPr>
              <w:t>5,882.03</w:t>
            </w:r>
          </w:p>
        </w:tc>
      </w:tr>
      <w:tr w:rsidR="00BE212E" w14:paraId="021848D1" w14:textId="77777777">
        <w:trPr>
          <w:trHeight w:val="268"/>
        </w:trPr>
        <w:tc>
          <w:tcPr>
            <w:tcW w:w="398" w:type="dxa"/>
            <w:shd w:val="clear" w:color="auto" w:fill="auto"/>
            <w:noWrap/>
          </w:tcPr>
          <w:p w14:paraId="2F5DA81A" w14:textId="77777777" w:rsidR="00BE212E" w:rsidRDefault="00741050">
            <w:pPr>
              <w:spacing w:after="0" w:line="240" w:lineRule="auto"/>
              <w:ind w:left="0" w:firstLine="0"/>
              <w:jc w:val="center"/>
              <w:rPr>
                <w:rFonts w:eastAsia="Times New Roman"/>
                <w:b/>
                <w:bCs/>
                <w:sz w:val="16"/>
                <w:szCs w:val="16"/>
                <w:lang w:val="es-ES" w:eastAsia="es-ES"/>
              </w:rPr>
            </w:pPr>
            <w:r>
              <w:rPr>
                <w:rFonts w:eastAsia="Times New Roman"/>
                <w:b/>
                <w:bCs/>
                <w:sz w:val="16"/>
                <w:szCs w:val="16"/>
                <w:lang w:val="es-ES" w:eastAsia="es-ES"/>
              </w:rPr>
              <w:t>3</w:t>
            </w:r>
          </w:p>
        </w:tc>
        <w:tc>
          <w:tcPr>
            <w:tcW w:w="941" w:type="dxa"/>
            <w:shd w:val="clear" w:color="auto" w:fill="auto"/>
            <w:noWrap/>
          </w:tcPr>
          <w:p w14:paraId="3706C137" w14:textId="77777777" w:rsidR="00BE212E" w:rsidRDefault="00741050">
            <w:pPr>
              <w:spacing w:after="0" w:line="240" w:lineRule="auto"/>
              <w:ind w:left="0" w:firstLine="0"/>
              <w:jc w:val="right"/>
              <w:rPr>
                <w:rFonts w:eastAsia="Times New Roman"/>
                <w:sz w:val="16"/>
                <w:szCs w:val="16"/>
                <w:lang w:val="es-ES" w:eastAsia="es-ES"/>
              </w:rPr>
            </w:pPr>
            <w:r>
              <w:rPr>
                <w:rFonts w:eastAsia="Times New Roman"/>
                <w:sz w:val="16"/>
                <w:szCs w:val="16"/>
                <w:lang w:val="es-ES" w:eastAsia="es-ES"/>
              </w:rPr>
              <w:t>950108311</w:t>
            </w:r>
          </w:p>
        </w:tc>
        <w:tc>
          <w:tcPr>
            <w:tcW w:w="1477" w:type="dxa"/>
            <w:shd w:val="clear" w:color="auto" w:fill="auto"/>
            <w:noWrap/>
          </w:tcPr>
          <w:p w14:paraId="192F37AB" w14:textId="77777777" w:rsidR="00BE212E" w:rsidRDefault="00741050">
            <w:pPr>
              <w:spacing w:after="0" w:line="240" w:lineRule="auto"/>
              <w:ind w:left="0" w:firstLine="0"/>
              <w:jc w:val="left"/>
              <w:rPr>
                <w:rFonts w:eastAsia="Times New Roman"/>
                <w:sz w:val="16"/>
                <w:szCs w:val="16"/>
                <w:lang w:val="es-ES" w:eastAsia="es-ES"/>
              </w:rPr>
            </w:pPr>
            <w:r>
              <w:rPr>
                <w:rFonts w:eastAsia="Times New Roman"/>
                <w:sz w:val="16"/>
                <w:szCs w:val="16"/>
                <w:lang w:val="es-ES" w:eastAsia="es-ES"/>
              </w:rPr>
              <w:t>ENRIQUETA   RAMOS LOPEZ</w:t>
            </w:r>
          </w:p>
        </w:tc>
        <w:tc>
          <w:tcPr>
            <w:tcW w:w="1412" w:type="dxa"/>
            <w:shd w:val="clear" w:color="auto" w:fill="auto"/>
            <w:noWrap/>
          </w:tcPr>
          <w:p w14:paraId="4377690C" w14:textId="77777777" w:rsidR="00BE212E" w:rsidRDefault="00741050">
            <w:pPr>
              <w:spacing w:after="0" w:line="240" w:lineRule="auto"/>
              <w:ind w:left="0" w:firstLine="0"/>
              <w:jc w:val="left"/>
              <w:rPr>
                <w:rFonts w:eastAsia="Times New Roman"/>
                <w:sz w:val="16"/>
                <w:szCs w:val="16"/>
                <w:lang w:val="es-ES" w:eastAsia="es-ES"/>
              </w:rPr>
            </w:pPr>
            <w:r>
              <w:rPr>
                <w:rFonts w:eastAsia="Times New Roman"/>
                <w:sz w:val="16"/>
                <w:szCs w:val="16"/>
                <w:lang w:val="es-ES" w:eastAsia="es-ES"/>
              </w:rPr>
              <w:t>JUBILACION</w:t>
            </w:r>
          </w:p>
        </w:tc>
        <w:tc>
          <w:tcPr>
            <w:tcW w:w="941" w:type="dxa"/>
            <w:shd w:val="clear" w:color="auto" w:fill="auto"/>
            <w:noWrap/>
          </w:tcPr>
          <w:p w14:paraId="5705C79A" w14:textId="77777777" w:rsidR="00BE212E" w:rsidRDefault="00741050">
            <w:pPr>
              <w:spacing w:after="0" w:line="240" w:lineRule="auto"/>
              <w:ind w:left="0" w:firstLine="0"/>
              <w:jc w:val="right"/>
              <w:rPr>
                <w:rFonts w:eastAsia="Times New Roman"/>
                <w:sz w:val="16"/>
                <w:szCs w:val="16"/>
                <w:lang w:val="es-ES" w:eastAsia="es-ES"/>
              </w:rPr>
            </w:pPr>
            <w:r>
              <w:rPr>
                <w:rFonts w:eastAsia="Times New Roman"/>
                <w:sz w:val="16"/>
                <w:szCs w:val="16"/>
                <w:lang w:val="es-ES" w:eastAsia="es-ES"/>
              </w:rPr>
              <w:t>27/02/2023</w:t>
            </w:r>
          </w:p>
        </w:tc>
        <w:tc>
          <w:tcPr>
            <w:tcW w:w="1101" w:type="dxa"/>
            <w:shd w:val="clear" w:color="auto" w:fill="auto"/>
            <w:noWrap/>
          </w:tcPr>
          <w:p w14:paraId="13C73B69" w14:textId="77777777" w:rsidR="00BE212E" w:rsidRDefault="00741050">
            <w:pPr>
              <w:spacing w:after="0" w:line="240" w:lineRule="auto"/>
              <w:ind w:left="0" w:firstLine="0"/>
              <w:jc w:val="right"/>
              <w:rPr>
                <w:rFonts w:eastAsia="Times New Roman"/>
                <w:sz w:val="16"/>
                <w:szCs w:val="16"/>
                <w:lang w:val="es-ES" w:eastAsia="es-ES"/>
              </w:rPr>
            </w:pPr>
            <w:r>
              <w:rPr>
                <w:rFonts w:eastAsia="Times New Roman"/>
                <w:sz w:val="16"/>
                <w:szCs w:val="16"/>
                <w:lang w:val="es-ES" w:eastAsia="es-ES"/>
              </w:rPr>
              <w:t>1/11/2022</w:t>
            </w:r>
          </w:p>
        </w:tc>
        <w:tc>
          <w:tcPr>
            <w:tcW w:w="1134" w:type="dxa"/>
            <w:shd w:val="clear" w:color="auto" w:fill="auto"/>
            <w:noWrap/>
          </w:tcPr>
          <w:p w14:paraId="5D3EE42A" w14:textId="77777777" w:rsidR="00BE212E" w:rsidRDefault="00741050">
            <w:pPr>
              <w:spacing w:after="0" w:line="240" w:lineRule="auto"/>
              <w:ind w:left="0" w:firstLine="0"/>
              <w:jc w:val="center"/>
              <w:rPr>
                <w:rFonts w:eastAsia="Times New Roman"/>
                <w:sz w:val="16"/>
                <w:szCs w:val="16"/>
                <w:lang w:val="es-ES" w:eastAsia="es-ES"/>
              </w:rPr>
            </w:pPr>
            <w:r>
              <w:rPr>
                <w:rFonts w:eastAsia="Times New Roman"/>
                <w:sz w:val="16"/>
                <w:szCs w:val="16"/>
                <w:lang w:val="es-ES" w:eastAsia="es-ES"/>
              </w:rPr>
              <w:t>SI</w:t>
            </w:r>
          </w:p>
        </w:tc>
        <w:tc>
          <w:tcPr>
            <w:tcW w:w="992" w:type="dxa"/>
            <w:shd w:val="clear" w:color="auto" w:fill="auto"/>
            <w:noWrap/>
          </w:tcPr>
          <w:p w14:paraId="50C401DD" w14:textId="77777777" w:rsidR="00BE212E" w:rsidRDefault="00741050">
            <w:pPr>
              <w:spacing w:after="0" w:line="240" w:lineRule="auto"/>
              <w:ind w:left="0" w:firstLine="0"/>
              <w:jc w:val="center"/>
              <w:rPr>
                <w:rFonts w:eastAsia="Times New Roman"/>
                <w:sz w:val="16"/>
                <w:szCs w:val="16"/>
                <w:lang w:val="es-ES" w:eastAsia="es-ES"/>
              </w:rPr>
            </w:pPr>
            <w:r>
              <w:rPr>
                <w:rFonts w:eastAsia="Times New Roman"/>
                <w:sz w:val="16"/>
                <w:szCs w:val="16"/>
                <w:lang w:val="es-ES" w:eastAsia="es-ES"/>
              </w:rPr>
              <w:t>15,057.01</w:t>
            </w:r>
          </w:p>
        </w:tc>
        <w:tc>
          <w:tcPr>
            <w:tcW w:w="850" w:type="dxa"/>
            <w:shd w:val="clear" w:color="auto" w:fill="auto"/>
            <w:noWrap/>
          </w:tcPr>
          <w:p w14:paraId="0A8856A0" w14:textId="77777777" w:rsidR="00BE212E" w:rsidRDefault="00741050">
            <w:pPr>
              <w:spacing w:after="0" w:line="240" w:lineRule="auto"/>
              <w:ind w:left="0" w:firstLine="0"/>
              <w:jc w:val="center"/>
              <w:rPr>
                <w:rFonts w:eastAsia="Times New Roman"/>
                <w:sz w:val="16"/>
                <w:szCs w:val="16"/>
                <w:lang w:val="es-ES" w:eastAsia="es-ES"/>
              </w:rPr>
            </w:pPr>
            <w:r>
              <w:rPr>
                <w:rFonts w:eastAsia="Times New Roman"/>
                <w:sz w:val="16"/>
                <w:szCs w:val="16"/>
                <w:lang w:val="es-ES" w:eastAsia="es-ES"/>
              </w:rPr>
              <w:t>1,617.24</w:t>
            </w:r>
          </w:p>
        </w:tc>
        <w:tc>
          <w:tcPr>
            <w:tcW w:w="1134" w:type="dxa"/>
            <w:shd w:val="clear" w:color="auto" w:fill="auto"/>
            <w:noWrap/>
          </w:tcPr>
          <w:p w14:paraId="2B6FFBB6" w14:textId="77777777" w:rsidR="00BE212E" w:rsidRDefault="00741050">
            <w:pPr>
              <w:spacing w:after="0" w:line="240" w:lineRule="auto"/>
              <w:ind w:left="0" w:firstLine="0"/>
              <w:jc w:val="right"/>
              <w:rPr>
                <w:rFonts w:eastAsia="Times New Roman"/>
                <w:sz w:val="16"/>
                <w:szCs w:val="16"/>
                <w:lang w:val="es-ES" w:eastAsia="es-ES"/>
              </w:rPr>
            </w:pPr>
            <w:r>
              <w:rPr>
                <w:rFonts w:eastAsia="Times New Roman"/>
                <w:sz w:val="16"/>
                <w:szCs w:val="16"/>
                <w:lang w:val="es-ES" w:eastAsia="es-ES"/>
              </w:rPr>
              <w:t>13,439.77</w:t>
            </w:r>
          </w:p>
        </w:tc>
      </w:tr>
      <w:tr w:rsidR="00BE212E" w14:paraId="69816FC1" w14:textId="77777777">
        <w:trPr>
          <w:trHeight w:val="268"/>
        </w:trPr>
        <w:tc>
          <w:tcPr>
            <w:tcW w:w="398" w:type="dxa"/>
            <w:shd w:val="clear" w:color="auto" w:fill="auto"/>
            <w:noWrap/>
          </w:tcPr>
          <w:p w14:paraId="78AE2947" w14:textId="77777777" w:rsidR="00BE212E" w:rsidRDefault="00741050">
            <w:pPr>
              <w:spacing w:after="0" w:line="240" w:lineRule="auto"/>
              <w:ind w:left="0" w:firstLine="0"/>
              <w:jc w:val="left"/>
              <w:rPr>
                <w:rFonts w:eastAsia="Times New Roman"/>
                <w:sz w:val="16"/>
                <w:szCs w:val="16"/>
                <w:lang w:val="es-ES" w:eastAsia="es-ES"/>
              </w:rPr>
            </w:pPr>
            <w:r>
              <w:rPr>
                <w:rFonts w:eastAsia="Times New Roman"/>
                <w:sz w:val="16"/>
                <w:szCs w:val="16"/>
                <w:lang w:val="es-ES" w:eastAsia="es-ES"/>
              </w:rPr>
              <w:t> </w:t>
            </w:r>
          </w:p>
        </w:tc>
        <w:tc>
          <w:tcPr>
            <w:tcW w:w="8848" w:type="dxa"/>
            <w:gridSpan w:val="8"/>
            <w:shd w:val="clear" w:color="auto" w:fill="auto"/>
            <w:noWrap/>
          </w:tcPr>
          <w:p w14:paraId="4C728134" w14:textId="77777777" w:rsidR="00BE212E" w:rsidRDefault="00BE212E">
            <w:pPr>
              <w:spacing w:after="0" w:line="240" w:lineRule="auto"/>
              <w:ind w:left="0" w:firstLine="0"/>
              <w:jc w:val="center"/>
              <w:rPr>
                <w:rFonts w:eastAsia="Times New Roman"/>
                <w:b/>
                <w:bCs/>
                <w:sz w:val="16"/>
                <w:szCs w:val="16"/>
                <w:lang w:val="es-ES" w:eastAsia="es-ES"/>
              </w:rPr>
            </w:pPr>
          </w:p>
          <w:p w14:paraId="5FD394C3" w14:textId="77777777" w:rsidR="00BE212E" w:rsidRDefault="00741050">
            <w:pPr>
              <w:spacing w:after="0" w:line="240" w:lineRule="auto"/>
              <w:ind w:left="0" w:firstLine="0"/>
              <w:jc w:val="center"/>
              <w:rPr>
                <w:rFonts w:eastAsia="Times New Roman"/>
                <w:b/>
                <w:bCs/>
                <w:sz w:val="16"/>
                <w:szCs w:val="16"/>
                <w:lang w:val="es-ES" w:eastAsia="es-ES"/>
              </w:rPr>
            </w:pPr>
            <w:r>
              <w:rPr>
                <w:rFonts w:eastAsia="Times New Roman"/>
                <w:b/>
                <w:bCs/>
                <w:sz w:val="16"/>
                <w:szCs w:val="16"/>
                <w:lang w:val="es-ES" w:eastAsia="es-ES"/>
              </w:rPr>
              <w:t xml:space="preserve"> TOTAL PENDIENTE DE REINTEGRO </w:t>
            </w:r>
          </w:p>
        </w:tc>
        <w:tc>
          <w:tcPr>
            <w:tcW w:w="1134" w:type="dxa"/>
            <w:shd w:val="clear" w:color="auto" w:fill="auto"/>
            <w:noWrap/>
          </w:tcPr>
          <w:p w14:paraId="52FED3C1" w14:textId="77777777" w:rsidR="00BE212E" w:rsidRDefault="00BE212E">
            <w:pPr>
              <w:spacing w:after="0" w:line="240" w:lineRule="auto"/>
              <w:ind w:left="0" w:firstLine="0"/>
              <w:jc w:val="right"/>
              <w:rPr>
                <w:rFonts w:eastAsia="Times New Roman"/>
                <w:b/>
                <w:bCs/>
                <w:sz w:val="16"/>
                <w:szCs w:val="16"/>
                <w:lang w:val="es-ES" w:eastAsia="es-ES"/>
              </w:rPr>
            </w:pPr>
          </w:p>
          <w:p w14:paraId="150E87EE" w14:textId="77777777" w:rsidR="00BE212E" w:rsidRDefault="00741050">
            <w:pPr>
              <w:spacing w:after="0" w:line="240" w:lineRule="auto"/>
              <w:ind w:left="0" w:firstLine="0"/>
              <w:jc w:val="right"/>
              <w:rPr>
                <w:rFonts w:eastAsia="Times New Roman"/>
                <w:b/>
                <w:bCs/>
                <w:sz w:val="16"/>
                <w:szCs w:val="16"/>
                <w:lang w:val="es-ES" w:eastAsia="es-ES"/>
              </w:rPr>
            </w:pPr>
            <w:r>
              <w:rPr>
                <w:rFonts w:eastAsia="Times New Roman"/>
                <w:b/>
                <w:bCs/>
                <w:sz w:val="16"/>
                <w:szCs w:val="16"/>
                <w:lang w:val="es-ES" w:eastAsia="es-ES"/>
              </w:rPr>
              <w:t>19,321.80</w:t>
            </w:r>
          </w:p>
        </w:tc>
      </w:tr>
    </w:tbl>
    <w:p w14:paraId="25A92518" w14:textId="77777777" w:rsidR="00BE212E" w:rsidRDefault="00741050">
      <w:pPr>
        <w:ind w:left="0" w:firstLine="0"/>
        <w:rPr>
          <w:sz w:val="16"/>
          <w:szCs w:val="16"/>
          <w:lang w:val="es-ES"/>
        </w:rPr>
      </w:pPr>
      <w:r>
        <w:rPr>
          <w:b/>
          <w:bCs/>
          <w:sz w:val="16"/>
          <w:szCs w:val="16"/>
          <w:lang w:val="es-ES"/>
        </w:rPr>
        <w:t>Fuente:</w:t>
      </w:r>
      <w:r>
        <w:rPr>
          <w:sz w:val="16"/>
          <w:szCs w:val="16"/>
          <w:lang w:val="es-ES"/>
        </w:rPr>
        <w:t xml:space="preserve"> Reporte emitido por </w:t>
      </w:r>
      <w:r>
        <w:rPr>
          <w:sz w:val="16"/>
          <w:szCs w:val="16"/>
        </w:rPr>
        <w:t>Sistema de Nóminas y Registro de Personal –Guatenóminas-</w:t>
      </w:r>
      <w:r>
        <w:rPr>
          <w:sz w:val="16"/>
          <w:szCs w:val="16"/>
          <w:lang w:val="es-ES"/>
        </w:rPr>
        <w:t>y evidencia presentada por la jefa de la Unidad de Gestión y Desarrollo de Personal.</w:t>
      </w:r>
    </w:p>
    <w:p w14:paraId="6500C55C" w14:textId="77777777" w:rsidR="00BE212E" w:rsidRDefault="00BE212E">
      <w:pPr>
        <w:ind w:left="0" w:firstLine="0"/>
        <w:rPr>
          <w:sz w:val="16"/>
          <w:szCs w:val="16"/>
          <w:lang w:val="es-ES"/>
        </w:rPr>
      </w:pPr>
    </w:p>
    <w:p w14:paraId="69A04ABD" w14:textId="77777777" w:rsidR="00BE212E" w:rsidRDefault="00BE212E">
      <w:pPr>
        <w:ind w:left="0" w:firstLine="0"/>
        <w:rPr>
          <w:sz w:val="16"/>
          <w:szCs w:val="16"/>
          <w:lang w:val="es-ES"/>
        </w:rPr>
      </w:pPr>
    </w:p>
    <w:p w14:paraId="45601937" w14:textId="77777777" w:rsidR="00BE212E" w:rsidRDefault="00BE212E">
      <w:pPr>
        <w:ind w:left="0" w:firstLine="0"/>
        <w:rPr>
          <w:sz w:val="16"/>
          <w:szCs w:val="16"/>
          <w:lang w:val="es-ES"/>
        </w:rPr>
      </w:pPr>
    </w:p>
    <w:p w14:paraId="12B423AE" w14:textId="77777777" w:rsidR="00BE212E" w:rsidRDefault="00BE212E">
      <w:pPr>
        <w:ind w:left="0" w:firstLine="0"/>
        <w:rPr>
          <w:sz w:val="16"/>
          <w:szCs w:val="16"/>
          <w:lang w:val="es-ES"/>
        </w:rPr>
      </w:pPr>
    </w:p>
    <w:p w14:paraId="23C995BE" w14:textId="77777777" w:rsidR="00BE212E" w:rsidRDefault="00BE212E">
      <w:pPr>
        <w:ind w:left="0" w:firstLine="0"/>
        <w:rPr>
          <w:sz w:val="16"/>
          <w:szCs w:val="16"/>
          <w:lang w:val="es-ES"/>
        </w:rPr>
      </w:pPr>
    </w:p>
    <w:p w14:paraId="07825119" w14:textId="77777777" w:rsidR="00BE212E" w:rsidRDefault="00BE212E">
      <w:pPr>
        <w:ind w:left="0" w:firstLine="0"/>
        <w:rPr>
          <w:sz w:val="16"/>
          <w:szCs w:val="16"/>
          <w:lang w:val="es-ES"/>
        </w:rPr>
      </w:pPr>
    </w:p>
    <w:p w14:paraId="2D6DF2F7" w14:textId="77777777" w:rsidR="00BE212E" w:rsidRDefault="00BE212E">
      <w:pPr>
        <w:ind w:left="0" w:firstLine="0"/>
        <w:rPr>
          <w:sz w:val="16"/>
          <w:szCs w:val="16"/>
          <w:lang w:val="es-ES"/>
        </w:rPr>
      </w:pPr>
    </w:p>
    <w:p w14:paraId="6E0EC120" w14:textId="77777777" w:rsidR="00BE212E" w:rsidRDefault="00BE212E">
      <w:pPr>
        <w:ind w:left="0" w:firstLine="0"/>
        <w:rPr>
          <w:sz w:val="16"/>
          <w:szCs w:val="16"/>
          <w:lang w:val="es-ES"/>
        </w:rPr>
      </w:pPr>
    </w:p>
    <w:p w14:paraId="4713C8D5" w14:textId="77777777" w:rsidR="00BE212E" w:rsidRDefault="00BE212E">
      <w:pPr>
        <w:ind w:left="0" w:firstLine="0"/>
        <w:rPr>
          <w:sz w:val="16"/>
          <w:szCs w:val="16"/>
          <w:lang w:val="es-ES"/>
        </w:rPr>
      </w:pPr>
    </w:p>
    <w:p w14:paraId="5D0C75E8" w14:textId="77777777" w:rsidR="00BE212E" w:rsidRDefault="00BE212E">
      <w:pPr>
        <w:ind w:left="0" w:firstLine="0"/>
        <w:rPr>
          <w:sz w:val="16"/>
          <w:szCs w:val="16"/>
          <w:lang w:val="es-ES"/>
        </w:rPr>
      </w:pPr>
    </w:p>
    <w:p w14:paraId="42144004" w14:textId="77777777" w:rsidR="00BE212E" w:rsidRDefault="00BE212E">
      <w:pPr>
        <w:ind w:left="0" w:firstLine="0"/>
        <w:rPr>
          <w:sz w:val="16"/>
          <w:szCs w:val="16"/>
          <w:lang w:val="es-ES"/>
        </w:rPr>
      </w:pPr>
    </w:p>
    <w:p w14:paraId="1DE8A129" w14:textId="77777777" w:rsidR="00BE212E" w:rsidRDefault="00BE212E">
      <w:pPr>
        <w:ind w:left="0" w:firstLine="0"/>
        <w:rPr>
          <w:sz w:val="16"/>
          <w:szCs w:val="16"/>
          <w:lang w:val="es-ES"/>
        </w:rPr>
      </w:pPr>
    </w:p>
    <w:p w14:paraId="007B7538" w14:textId="77777777" w:rsidR="00BE212E" w:rsidRDefault="00BE212E">
      <w:pPr>
        <w:ind w:left="0" w:firstLine="0"/>
        <w:rPr>
          <w:sz w:val="16"/>
          <w:szCs w:val="16"/>
          <w:lang w:val="es-ES"/>
        </w:rPr>
      </w:pPr>
    </w:p>
    <w:p w14:paraId="1B4C9839" w14:textId="77777777" w:rsidR="00BE212E" w:rsidRDefault="00BE212E">
      <w:pPr>
        <w:ind w:left="0" w:firstLine="0"/>
        <w:rPr>
          <w:sz w:val="16"/>
          <w:szCs w:val="16"/>
          <w:lang w:val="es-ES"/>
        </w:rPr>
      </w:pPr>
    </w:p>
    <w:p w14:paraId="647882FF" w14:textId="77777777" w:rsidR="00BE212E" w:rsidRDefault="00BE212E">
      <w:pPr>
        <w:ind w:left="0" w:firstLine="0"/>
        <w:rPr>
          <w:sz w:val="16"/>
          <w:szCs w:val="16"/>
          <w:lang w:val="es-ES"/>
        </w:rPr>
      </w:pPr>
    </w:p>
    <w:p w14:paraId="7E465021" w14:textId="77777777" w:rsidR="00BE212E" w:rsidRDefault="00BE212E">
      <w:pPr>
        <w:ind w:left="0" w:firstLine="0"/>
        <w:rPr>
          <w:sz w:val="16"/>
          <w:szCs w:val="16"/>
          <w:lang w:val="es-ES"/>
        </w:rPr>
      </w:pPr>
    </w:p>
    <w:p w14:paraId="6A7D0243" w14:textId="77777777" w:rsidR="00BE212E" w:rsidRDefault="00BE212E">
      <w:pPr>
        <w:ind w:left="0" w:firstLine="0"/>
        <w:rPr>
          <w:sz w:val="16"/>
          <w:szCs w:val="16"/>
          <w:lang w:val="es-ES"/>
        </w:rPr>
      </w:pPr>
    </w:p>
    <w:p w14:paraId="58CCC358" w14:textId="77777777" w:rsidR="00BE212E" w:rsidRDefault="00BE212E">
      <w:pPr>
        <w:ind w:left="0" w:firstLine="0"/>
        <w:rPr>
          <w:sz w:val="16"/>
          <w:szCs w:val="16"/>
          <w:lang w:val="es-ES"/>
        </w:rPr>
      </w:pPr>
    </w:p>
    <w:p w14:paraId="426EDC3D" w14:textId="77777777" w:rsidR="00BE212E" w:rsidRDefault="00BE212E">
      <w:pPr>
        <w:ind w:left="0" w:firstLine="0"/>
        <w:rPr>
          <w:sz w:val="16"/>
          <w:szCs w:val="16"/>
          <w:lang w:val="es-ES"/>
        </w:rPr>
      </w:pPr>
    </w:p>
    <w:p w14:paraId="3203DEC3" w14:textId="77777777" w:rsidR="00BE212E" w:rsidRDefault="00BE212E">
      <w:pPr>
        <w:ind w:left="0" w:firstLine="0"/>
        <w:rPr>
          <w:sz w:val="16"/>
          <w:szCs w:val="16"/>
          <w:lang w:val="es-ES"/>
        </w:rPr>
      </w:pPr>
    </w:p>
    <w:p w14:paraId="5985A712" w14:textId="77777777" w:rsidR="00BE212E" w:rsidRDefault="00BE212E">
      <w:pPr>
        <w:ind w:left="0" w:firstLine="0"/>
        <w:rPr>
          <w:sz w:val="16"/>
          <w:szCs w:val="16"/>
          <w:lang w:val="es-ES"/>
        </w:rPr>
      </w:pPr>
    </w:p>
    <w:p w14:paraId="77673B45" w14:textId="77777777" w:rsidR="00BE212E" w:rsidRDefault="00BE212E">
      <w:pPr>
        <w:ind w:left="0" w:firstLine="0"/>
        <w:rPr>
          <w:sz w:val="16"/>
          <w:szCs w:val="16"/>
          <w:lang w:val="es-ES"/>
        </w:rPr>
      </w:pPr>
    </w:p>
    <w:p w14:paraId="4E59CF2F" w14:textId="77777777" w:rsidR="00BE212E" w:rsidRDefault="00BE212E">
      <w:pPr>
        <w:ind w:left="0" w:firstLine="0"/>
        <w:rPr>
          <w:sz w:val="16"/>
          <w:szCs w:val="16"/>
          <w:lang w:val="es-ES"/>
        </w:rPr>
      </w:pPr>
    </w:p>
    <w:p w14:paraId="666E277F" w14:textId="77777777" w:rsidR="00BE212E" w:rsidRDefault="00BE212E">
      <w:pPr>
        <w:ind w:left="0" w:firstLine="0"/>
        <w:rPr>
          <w:sz w:val="16"/>
          <w:szCs w:val="16"/>
          <w:lang w:val="es-ES"/>
        </w:rPr>
      </w:pPr>
    </w:p>
    <w:p w14:paraId="2AEE22C8" w14:textId="77777777" w:rsidR="00BE212E" w:rsidRDefault="00BE212E">
      <w:pPr>
        <w:ind w:left="0" w:firstLine="0"/>
        <w:rPr>
          <w:sz w:val="16"/>
          <w:szCs w:val="16"/>
          <w:lang w:val="es-ES"/>
        </w:rPr>
      </w:pPr>
    </w:p>
    <w:p w14:paraId="0CB91EDD" w14:textId="77777777" w:rsidR="00BE212E" w:rsidRDefault="00BE212E">
      <w:pPr>
        <w:ind w:left="0" w:firstLine="0"/>
        <w:rPr>
          <w:sz w:val="16"/>
          <w:szCs w:val="16"/>
          <w:lang w:val="es-ES"/>
        </w:rPr>
      </w:pPr>
    </w:p>
    <w:p w14:paraId="34E1AD59" w14:textId="77777777" w:rsidR="00BE212E" w:rsidRDefault="00BE212E">
      <w:pPr>
        <w:ind w:left="0" w:firstLine="0"/>
        <w:rPr>
          <w:sz w:val="16"/>
          <w:szCs w:val="16"/>
          <w:lang w:val="es-ES"/>
        </w:rPr>
      </w:pPr>
    </w:p>
    <w:p w14:paraId="50C3F77D" w14:textId="77777777" w:rsidR="00BE212E" w:rsidRDefault="00BE212E">
      <w:pPr>
        <w:ind w:left="0" w:firstLine="0"/>
        <w:rPr>
          <w:sz w:val="16"/>
          <w:szCs w:val="16"/>
          <w:lang w:val="es-ES"/>
        </w:rPr>
      </w:pPr>
    </w:p>
    <w:p w14:paraId="08FA4D2E" w14:textId="77777777" w:rsidR="00BE212E" w:rsidRDefault="00BE212E">
      <w:pPr>
        <w:ind w:left="0" w:firstLine="0"/>
        <w:rPr>
          <w:sz w:val="16"/>
          <w:szCs w:val="16"/>
          <w:lang w:val="es-ES"/>
        </w:rPr>
      </w:pPr>
    </w:p>
    <w:p w14:paraId="056F9E3A" w14:textId="77777777" w:rsidR="00BE212E" w:rsidRDefault="00BE212E">
      <w:pPr>
        <w:ind w:left="0" w:firstLine="0"/>
        <w:rPr>
          <w:sz w:val="16"/>
          <w:szCs w:val="16"/>
          <w:lang w:val="es-ES"/>
        </w:rPr>
      </w:pPr>
    </w:p>
    <w:p w14:paraId="2615D99C" w14:textId="77777777" w:rsidR="00BE212E" w:rsidRDefault="00BE212E">
      <w:pPr>
        <w:ind w:left="0" w:firstLine="0"/>
        <w:rPr>
          <w:sz w:val="16"/>
          <w:szCs w:val="16"/>
          <w:lang w:val="es-ES"/>
        </w:rPr>
      </w:pPr>
    </w:p>
    <w:p w14:paraId="2F49F48A" w14:textId="77777777" w:rsidR="00BE212E" w:rsidRDefault="00BE212E">
      <w:pPr>
        <w:ind w:left="0" w:firstLine="0"/>
        <w:rPr>
          <w:sz w:val="16"/>
          <w:szCs w:val="16"/>
          <w:lang w:val="es-ES"/>
        </w:rPr>
      </w:pPr>
    </w:p>
    <w:p w14:paraId="433714D2" w14:textId="77777777" w:rsidR="00BE212E" w:rsidRDefault="00BE212E">
      <w:pPr>
        <w:ind w:left="0" w:firstLine="0"/>
        <w:rPr>
          <w:sz w:val="16"/>
          <w:szCs w:val="16"/>
          <w:lang w:val="es-ES"/>
        </w:rPr>
      </w:pPr>
    </w:p>
    <w:p w14:paraId="33268917" w14:textId="77777777" w:rsidR="00BE212E" w:rsidRDefault="00BE212E">
      <w:pPr>
        <w:ind w:left="0" w:firstLine="0"/>
        <w:rPr>
          <w:sz w:val="16"/>
          <w:szCs w:val="16"/>
          <w:lang w:val="es-ES"/>
        </w:rPr>
      </w:pPr>
    </w:p>
    <w:p w14:paraId="68661829" w14:textId="77777777" w:rsidR="00E11340" w:rsidRDefault="00E11340">
      <w:pPr>
        <w:ind w:left="0" w:firstLine="0"/>
        <w:rPr>
          <w:sz w:val="16"/>
          <w:szCs w:val="16"/>
          <w:lang w:val="es-ES"/>
        </w:rPr>
      </w:pPr>
    </w:p>
    <w:p w14:paraId="2FB9D0CF" w14:textId="77777777" w:rsidR="00BE212E" w:rsidRDefault="00BE212E">
      <w:pPr>
        <w:ind w:left="0" w:firstLine="0"/>
        <w:rPr>
          <w:sz w:val="16"/>
          <w:szCs w:val="16"/>
          <w:lang w:val="es-ES"/>
        </w:rPr>
      </w:pPr>
    </w:p>
    <w:p w14:paraId="068C6EF8" w14:textId="77777777" w:rsidR="00BE212E" w:rsidRDefault="00BE212E">
      <w:pPr>
        <w:ind w:left="0" w:firstLine="0"/>
        <w:rPr>
          <w:sz w:val="16"/>
          <w:szCs w:val="16"/>
          <w:lang w:val="es-ES"/>
        </w:rPr>
      </w:pPr>
    </w:p>
    <w:p w14:paraId="5489C46F" w14:textId="77777777" w:rsidR="00BE212E" w:rsidRDefault="00741050">
      <w:pPr>
        <w:pStyle w:val="Ttulo1"/>
        <w:spacing w:after="0" w:line="240" w:lineRule="auto"/>
        <w:ind w:right="-13"/>
        <w:jc w:val="center"/>
        <w:rPr>
          <w:sz w:val="19"/>
          <w:szCs w:val="19"/>
        </w:rPr>
      </w:pPr>
      <w:r>
        <w:rPr>
          <w:sz w:val="19"/>
          <w:szCs w:val="19"/>
        </w:rPr>
        <w:lastRenderedPageBreak/>
        <w:t>ANEXO</w:t>
      </w:r>
      <w:r>
        <w:rPr>
          <w:spacing w:val="2"/>
          <w:sz w:val="19"/>
          <w:szCs w:val="19"/>
        </w:rPr>
        <w:t xml:space="preserve"> </w:t>
      </w:r>
      <w:r>
        <w:rPr>
          <w:sz w:val="19"/>
          <w:szCs w:val="19"/>
        </w:rPr>
        <w:t>2</w:t>
      </w:r>
    </w:p>
    <w:p w14:paraId="4441B3D6" w14:textId="77777777" w:rsidR="00BE212E" w:rsidRDefault="00741050">
      <w:pPr>
        <w:pStyle w:val="Textoindependiente"/>
        <w:ind w:right="-13"/>
        <w:jc w:val="center"/>
        <w:rPr>
          <w:rFonts w:ascii="Arial" w:hAnsi="Arial" w:cs="Arial"/>
          <w:sz w:val="19"/>
          <w:szCs w:val="19"/>
        </w:rPr>
      </w:pPr>
      <w:r>
        <w:rPr>
          <w:rFonts w:ascii="Arial" w:hAnsi="Arial" w:cs="Arial"/>
          <w:sz w:val="19"/>
          <w:szCs w:val="19"/>
        </w:rPr>
        <w:t>Dirección</w:t>
      </w:r>
      <w:r>
        <w:rPr>
          <w:rFonts w:ascii="Arial" w:hAnsi="Arial" w:cs="Arial"/>
          <w:spacing w:val="-2"/>
          <w:sz w:val="19"/>
          <w:szCs w:val="19"/>
        </w:rPr>
        <w:t xml:space="preserve"> </w:t>
      </w:r>
      <w:r>
        <w:rPr>
          <w:rFonts w:ascii="Arial" w:hAnsi="Arial" w:cs="Arial"/>
          <w:sz w:val="19"/>
          <w:szCs w:val="19"/>
        </w:rPr>
        <w:t>Departamental</w:t>
      </w:r>
      <w:r>
        <w:rPr>
          <w:rFonts w:ascii="Arial" w:hAnsi="Arial" w:cs="Arial"/>
          <w:spacing w:val="-2"/>
          <w:sz w:val="19"/>
          <w:szCs w:val="19"/>
        </w:rPr>
        <w:t xml:space="preserve"> </w:t>
      </w:r>
      <w:r>
        <w:rPr>
          <w:rFonts w:ascii="Arial" w:hAnsi="Arial" w:cs="Arial"/>
          <w:sz w:val="19"/>
          <w:szCs w:val="19"/>
        </w:rPr>
        <w:t>de</w:t>
      </w:r>
      <w:r>
        <w:rPr>
          <w:rFonts w:ascii="Arial" w:hAnsi="Arial" w:cs="Arial"/>
          <w:spacing w:val="-1"/>
          <w:sz w:val="19"/>
          <w:szCs w:val="19"/>
        </w:rPr>
        <w:t xml:space="preserve"> </w:t>
      </w:r>
      <w:r>
        <w:rPr>
          <w:rFonts w:ascii="Arial" w:hAnsi="Arial" w:cs="Arial"/>
          <w:sz w:val="19"/>
          <w:szCs w:val="19"/>
        </w:rPr>
        <w:t>Educación</w:t>
      </w:r>
      <w:r>
        <w:rPr>
          <w:rFonts w:ascii="Arial" w:hAnsi="Arial" w:cs="Arial"/>
          <w:spacing w:val="-3"/>
          <w:sz w:val="19"/>
          <w:szCs w:val="19"/>
        </w:rPr>
        <w:t xml:space="preserve"> </w:t>
      </w:r>
      <w:r>
        <w:rPr>
          <w:rFonts w:ascii="Arial" w:hAnsi="Arial" w:cs="Arial"/>
          <w:sz w:val="19"/>
          <w:szCs w:val="19"/>
        </w:rPr>
        <w:t>de</w:t>
      </w:r>
      <w:r>
        <w:rPr>
          <w:rFonts w:ascii="Arial" w:hAnsi="Arial" w:cs="Arial"/>
          <w:spacing w:val="-1"/>
          <w:sz w:val="19"/>
          <w:szCs w:val="19"/>
        </w:rPr>
        <w:t xml:space="preserve"> </w:t>
      </w:r>
      <w:r>
        <w:rPr>
          <w:rFonts w:ascii="Arial" w:hAnsi="Arial" w:cs="Arial"/>
          <w:sz w:val="19"/>
          <w:szCs w:val="19"/>
        </w:rPr>
        <w:t>Quetzaltenango</w:t>
      </w:r>
    </w:p>
    <w:p w14:paraId="279CE698" w14:textId="77777777" w:rsidR="00BE212E" w:rsidRDefault="00741050">
      <w:pPr>
        <w:spacing w:after="0" w:line="240" w:lineRule="auto"/>
        <w:ind w:left="722" w:right="1"/>
        <w:jc w:val="center"/>
        <w:rPr>
          <w:spacing w:val="9"/>
          <w:sz w:val="19"/>
          <w:szCs w:val="19"/>
          <w:shd w:val="clear" w:color="auto" w:fill="FFFFFF"/>
        </w:rPr>
      </w:pPr>
      <w:r>
        <w:rPr>
          <w:spacing w:val="9"/>
          <w:sz w:val="19"/>
          <w:szCs w:val="19"/>
          <w:shd w:val="clear" w:color="auto" w:fill="FFFFFF"/>
        </w:rPr>
        <w:t>Consejo o consultoría de verificación del cumplimiento de la normativa aplicable a los movimientos administrativos, bloqueo de salarios, arqueo de fondos rotativos internos y cupones de combustible en la dirección departamental de Quetzaltenango</w:t>
      </w:r>
    </w:p>
    <w:p w14:paraId="4947247E" w14:textId="77777777" w:rsidR="00BE212E" w:rsidRDefault="00741050">
      <w:pPr>
        <w:pStyle w:val="Textoindependiente"/>
        <w:ind w:right="-13"/>
        <w:jc w:val="center"/>
        <w:rPr>
          <w:rFonts w:ascii="Arial" w:hAnsi="Arial" w:cs="Arial"/>
          <w:b/>
          <w:sz w:val="19"/>
          <w:szCs w:val="19"/>
        </w:rPr>
      </w:pPr>
      <w:r>
        <w:rPr>
          <w:rFonts w:ascii="Arial" w:hAnsi="Arial" w:cs="Arial"/>
          <w:b/>
          <w:sz w:val="19"/>
          <w:szCs w:val="19"/>
        </w:rPr>
        <w:t xml:space="preserve">Análisis de tiempo de movimientos de personal </w:t>
      </w:r>
    </w:p>
    <w:p w14:paraId="494FD65B" w14:textId="77777777" w:rsidR="00BE212E" w:rsidRDefault="00741050">
      <w:pPr>
        <w:pStyle w:val="Textoindependiente"/>
        <w:ind w:right="-13"/>
        <w:jc w:val="center"/>
        <w:rPr>
          <w:rFonts w:ascii="Arial" w:hAnsi="Arial" w:cs="Arial"/>
          <w:sz w:val="19"/>
          <w:szCs w:val="19"/>
        </w:rPr>
      </w:pPr>
      <w:r>
        <w:rPr>
          <w:rFonts w:ascii="Arial" w:hAnsi="Arial" w:cs="Arial"/>
          <w:sz w:val="19"/>
          <w:szCs w:val="19"/>
        </w:rPr>
        <w:t>Período del 1 de enero al</w:t>
      </w:r>
      <w:r>
        <w:rPr>
          <w:rFonts w:ascii="Arial" w:hAnsi="Arial" w:cs="Arial"/>
          <w:spacing w:val="1"/>
          <w:sz w:val="19"/>
          <w:szCs w:val="19"/>
        </w:rPr>
        <w:t xml:space="preserve"> 30</w:t>
      </w:r>
      <w:r>
        <w:rPr>
          <w:rFonts w:ascii="Arial" w:hAnsi="Arial" w:cs="Arial"/>
          <w:sz w:val="19"/>
          <w:szCs w:val="19"/>
        </w:rPr>
        <w:t xml:space="preserve"> de</w:t>
      </w:r>
      <w:r>
        <w:rPr>
          <w:rFonts w:ascii="Arial" w:hAnsi="Arial" w:cs="Arial"/>
          <w:spacing w:val="-2"/>
          <w:sz w:val="19"/>
          <w:szCs w:val="19"/>
        </w:rPr>
        <w:t xml:space="preserve"> septiembre </w:t>
      </w:r>
      <w:r>
        <w:rPr>
          <w:rFonts w:ascii="Arial" w:hAnsi="Arial" w:cs="Arial"/>
          <w:sz w:val="19"/>
          <w:szCs w:val="19"/>
        </w:rPr>
        <w:t>de</w:t>
      </w:r>
      <w:r>
        <w:rPr>
          <w:rFonts w:ascii="Arial" w:hAnsi="Arial" w:cs="Arial"/>
          <w:spacing w:val="-2"/>
          <w:sz w:val="19"/>
          <w:szCs w:val="19"/>
        </w:rPr>
        <w:t xml:space="preserve"> </w:t>
      </w:r>
      <w:r>
        <w:rPr>
          <w:rFonts w:ascii="Arial" w:hAnsi="Arial" w:cs="Arial"/>
          <w:sz w:val="19"/>
          <w:szCs w:val="19"/>
        </w:rPr>
        <w:t>2023</w:t>
      </w:r>
    </w:p>
    <w:tbl>
      <w:tblPr>
        <w:tblW w:w="907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6"/>
        <w:gridCol w:w="812"/>
        <w:gridCol w:w="2224"/>
        <w:gridCol w:w="3036"/>
        <w:gridCol w:w="854"/>
        <w:gridCol w:w="840"/>
        <w:gridCol w:w="969"/>
      </w:tblGrid>
      <w:tr w:rsidR="00BE212E" w14:paraId="1D1A6301" w14:textId="77777777">
        <w:trPr>
          <w:trHeight w:val="287"/>
        </w:trPr>
        <w:tc>
          <w:tcPr>
            <w:tcW w:w="336" w:type="dxa"/>
            <w:shd w:val="clear" w:color="000000" w:fill="A5A5A5"/>
            <w:noWrap/>
            <w:vAlign w:val="center"/>
          </w:tcPr>
          <w:p w14:paraId="16DF4012" w14:textId="77777777" w:rsidR="00BE212E" w:rsidRDefault="00741050">
            <w:pPr>
              <w:spacing w:after="0" w:line="240" w:lineRule="auto"/>
              <w:ind w:left="0" w:firstLine="0"/>
              <w:jc w:val="center"/>
              <w:rPr>
                <w:rFonts w:eastAsia="Times New Roman"/>
                <w:b/>
                <w:bCs/>
                <w:sz w:val="12"/>
                <w:szCs w:val="12"/>
                <w:lang w:val="es-ES" w:eastAsia="es-ES"/>
              </w:rPr>
            </w:pPr>
            <w:r>
              <w:rPr>
                <w:rFonts w:eastAsia="Times New Roman"/>
                <w:b/>
                <w:bCs/>
                <w:sz w:val="12"/>
                <w:szCs w:val="12"/>
                <w:lang w:val="es-ES" w:eastAsia="es-ES"/>
              </w:rPr>
              <w:t>No.</w:t>
            </w:r>
          </w:p>
        </w:tc>
        <w:tc>
          <w:tcPr>
            <w:tcW w:w="812" w:type="dxa"/>
            <w:shd w:val="clear" w:color="000000" w:fill="A5A5A5"/>
            <w:noWrap/>
            <w:vAlign w:val="center"/>
          </w:tcPr>
          <w:p w14:paraId="0DA9B24E" w14:textId="77777777" w:rsidR="00BE212E" w:rsidRDefault="00741050">
            <w:pPr>
              <w:spacing w:after="0" w:line="240" w:lineRule="auto"/>
              <w:ind w:left="0" w:firstLine="0"/>
              <w:jc w:val="center"/>
              <w:rPr>
                <w:rFonts w:eastAsia="Times New Roman"/>
                <w:b/>
                <w:bCs/>
                <w:sz w:val="12"/>
                <w:szCs w:val="12"/>
                <w:lang w:val="es-ES" w:eastAsia="es-ES"/>
              </w:rPr>
            </w:pPr>
            <w:r>
              <w:rPr>
                <w:rFonts w:eastAsia="Times New Roman"/>
                <w:b/>
                <w:bCs/>
                <w:sz w:val="12"/>
                <w:szCs w:val="12"/>
                <w:lang w:val="es-ES" w:eastAsia="es-ES"/>
              </w:rPr>
              <w:t>Empleado</w:t>
            </w:r>
          </w:p>
        </w:tc>
        <w:tc>
          <w:tcPr>
            <w:tcW w:w="2224" w:type="dxa"/>
            <w:shd w:val="clear" w:color="000000" w:fill="A5A5A5"/>
            <w:noWrap/>
          </w:tcPr>
          <w:p w14:paraId="422A23EA" w14:textId="77777777" w:rsidR="00BE212E" w:rsidRDefault="00BE212E">
            <w:pPr>
              <w:spacing w:after="0" w:line="240" w:lineRule="auto"/>
              <w:ind w:left="0" w:firstLine="0"/>
              <w:jc w:val="center"/>
              <w:rPr>
                <w:rFonts w:eastAsia="Times New Roman"/>
                <w:b/>
                <w:bCs/>
                <w:sz w:val="12"/>
                <w:szCs w:val="12"/>
                <w:lang w:val="es-ES" w:eastAsia="es-ES"/>
              </w:rPr>
            </w:pPr>
          </w:p>
          <w:p w14:paraId="65B0B015" w14:textId="77777777" w:rsidR="00BE212E" w:rsidRDefault="00BE212E">
            <w:pPr>
              <w:spacing w:after="0" w:line="240" w:lineRule="auto"/>
              <w:ind w:left="0" w:firstLine="0"/>
              <w:jc w:val="center"/>
              <w:rPr>
                <w:rFonts w:eastAsia="Times New Roman"/>
                <w:b/>
                <w:bCs/>
                <w:sz w:val="12"/>
                <w:szCs w:val="12"/>
                <w:lang w:val="es-ES" w:eastAsia="es-ES"/>
              </w:rPr>
            </w:pPr>
          </w:p>
          <w:p w14:paraId="465FFAEF" w14:textId="77777777" w:rsidR="00BE212E" w:rsidRDefault="00741050">
            <w:pPr>
              <w:spacing w:after="0" w:line="240" w:lineRule="auto"/>
              <w:ind w:left="0" w:firstLine="0"/>
              <w:jc w:val="center"/>
              <w:rPr>
                <w:rFonts w:eastAsia="Times New Roman"/>
                <w:b/>
                <w:bCs/>
                <w:sz w:val="12"/>
                <w:szCs w:val="12"/>
                <w:lang w:val="es-ES" w:eastAsia="es-ES"/>
              </w:rPr>
            </w:pPr>
            <w:r>
              <w:rPr>
                <w:rFonts w:eastAsia="Times New Roman"/>
                <w:b/>
                <w:bCs/>
                <w:sz w:val="12"/>
                <w:szCs w:val="12"/>
                <w:lang w:val="es-ES" w:eastAsia="es-ES"/>
              </w:rPr>
              <w:t>Nombre Empleado</w:t>
            </w:r>
          </w:p>
        </w:tc>
        <w:tc>
          <w:tcPr>
            <w:tcW w:w="3036" w:type="dxa"/>
            <w:shd w:val="clear" w:color="000000" w:fill="A5A5A5"/>
            <w:noWrap/>
            <w:vAlign w:val="center"/>
          </w:tcPr>
          <w:p w14:paraId="6B2A6C7A" w14:textId="77777777" w:rsidR="00BE212E" w:rsidRDefault="00741050">
            <w:pPr>
              <w:spacing w:after="0" w:line="240" w:lineRule="auto"/>
              <w:ind w:left="0" w:firstLine="0"/>
              <w:jc w:val="center"/>
              <w:rPr>
                <w:rFonts w:eastAsia="Times New Roman"/>
                <w:b/>
                <w:bCs/>
                <w:sz w:val="12"/>
                <w:szCs w:val="12"/>
                <w:lang w:val="es-ES" w:eastAsia="es-ES"/>
              </w:rPr>
            </w:pPr>
            <w:r>
              <w:rPr>
                <w:rFonts w:eastAsia="Times New Roman"/>
                <w:b/>
                <w:bCs/>
                <w:sz w:val="12"/>
                <w:szCs w:val="12"/>
                <w:lang w:val="es-ES" w:eastAsia="es-ES"/>
              </w:rPr>
              <w:t>Concepto</w:t>
            </w:r>
          </w:p>
        </w:tc>
        <w:tc>
          <w:tcPr>
            <w:tcW w:w="854" w:type="dxa"/>
            <w:shd w:val="clear" w:color="000000" w:fill="A5A5A5"/>
            <w:noWrap/>
          </w:tcPr>
          <w:p w14:paraId="5590735D" w14:textId="77777777" w:rsidR="00BE212E" w:rsidRDefault="00BE212E">
            <w:pPr>
              <w:spacing w:after="0" w:line="240" w:lineRule="auto"/>
              <w:ind w:left="0" w:firstLine="0"/>
              <w:jc w:val="center"/>
              <w:rPr>
                <w:rFonts w:eastAsia="Times New Roman"/>
                <w:b/>
                <w:bCs/>
                <w:sz w:val="12"/>
                <w:szCs w:val="12"/>
                <w:lang w:val="es-ES" w:eastAsia="es-ES"/>
              </w:rPr>
            </w:pPr>
          </w:p>
          <w:p w14:paraId="21A6981F" w14:textId="77777777" w:rsidR="00BE212E" w:rsidRDefault="00741050">
            <w:pPr>
              <w:spacing w:after="0" w:line="240" w:lineRule="auto"/>
              <w:ind w:left="0" w:firstLine="0"/>
              <w:jc w:val="center"/>
              <w:rPr>
                <w:rFonts w:eastAsia="Times New Roman"/>
                <w:b/>
                <w:bCs/>
                <w:sz w:val="12"/>
                <w:szCs w:val="12"/>
                <w:lang w:val="es-ES" w:eastAsia="es-ES"/>
              </w:rPr>
            </w:pPr>
            <w:r>
              <w:rPr>
                <w:rFonts w:eastAsia="Times New Roman"/>
                <w:b/>
                <w:bCs/>
                <w:sz w:val="12"/>
                <w:szCs w:val="12"/>
                <w:lang w:val="es-ES" w:eastAsia="es-ES"/>
              </w:rPr>
              <w:t>Fecha Aplicación</w:t>
            </w:r>
          </w:p>
        </w:tc>
        <w:tc>
          <w:tcPr>
            <w:tcW w:w="840" w:type="dxa"/>
            <w:shd w:val="clear" w:color="000000" w:fill="A5A5A5"/>
            <w:noWrap/>
            <w:vAlign w:val="center"/>
          </w:tcPr>
          <w:p w14:paraId="0F268EDE" w14:textId="77777777" w:rsidR="00BE212E" w:rsidRDefault="00741050">
            <w:pPr>
              <w:spacing w:after="0" w:line="240" w:lineRule="auto"/>
              <w:ind w:left="0" w:firstLine="0"/>
              <w:jc w:val="center"/>
              <w:rPr>
                <w:rFonts w:eastAsia="Times New Roman"/>
                <w:b/>
                <w:bCs/>
                <w:sz w:val="12"/>
                <w:szCs w:val="12"/>
                <w:lang w:val="es-ES" w:eastAsia="es-ES"/>
              </w:rPr>
            </w:pPr>
            <w:r>
              <w:rPr>
                <w:rFonts w:eastAsia="Times New Roman"/>
                <w:b/>
                <w:bCs/>
                <w:sz w:val="12"/>
                <w:szCs w:val="12"/>
                <w:lang w:val="es-ES" w:eastAsia="es-ES"/>
              </w:rPr>
              <w:t>Fecha Registro</w:t>
            </w:r>
          </w:p>
        </w:tc>
        <w:tc>
          <w:tcPr>
            <w:tcW w:w="969" w:type="dxa"/>
            <w:shd w:val="clear" w:color="000000" w:fill="A5A5A5"/>
            <w:noWrap/>
          </w:tcPr>
          <w:p w14:paraId="55439790" w14:textId="77777777" w:rsidR="00BE212E" w:rsidRDefault="00741050">
            <w:pPr>
              <w:spacing w:after="0" w:line="240" w:lineRule="auto"/>
              <w:ind w:left="0" w:firstLine="0"/>
              <w:jc w:val="center"/>
              <w:rPr>
                <w:rFonts w:eastAsia="Times New Roman"/>
                <w:b/>
                <w:bCs/>
                <w:sz w:val="12"/>
                <w:szCs w:val="12"/>
                <w:lang w:val="es-ES" w:eastAsia="es-ES"/>
              </w:rPr>
            </w:pPr>
            <w:r>
              <w:rPr>
                <w:rFonts w:eastAsia="Times New Roman"/>
                <w:b/>
                <w:bCs/>
                <w:sz w:val="12"/>
                <w:szCs w:val="12"/>
                <w:lang w:val="es-ES" w:eastAsia="es-ES"/>
              </w:rPr>
              <w:t>Días para realizar el registro en el sistema</w:t>
            </w:r>
          </w:p>
        </w:tc>
      </w:tr>
      <w:tr w:rsidR="00BE212E" w14:paraId="247D5AA3" w14:textId="77777777">
        <w:trPr>
          <w:trHeight w:val="151"/>
        </w:trPr>
        <w:tc>
          <w:tcPr>
            <w:tcW w:w="336" w:type="dxa"/>
            <w:shd w:val="clear" w:color="auto" w:fill="auto"/>
            <w:noWrap/>
          </w:tcPr>
          <w:p w14:paraId="1854E23A" w14:textId="77777777" w:rsidR="00BE212E" w:rsidRDefault="00741050">
            <w:pPr>
              <w:spacing w:after="0" w:line="240" w:lineRule="auto"/>
              <w:ind w:left="0" w:firstLine="0"/>
              <w:jc w:val="center"/>
              <w:rPr>
                <w:rFonts w:eastAsia="Times New Roman"/>
                <w:b/>
                <w:bCs/>
                <w:sz w:val="12"/>
                <w:szCs w:val="12"/>
                <w:lang w:val="es-ES" w:eastAsia="es-ES"/>
              </w:rPr>
            </w:pPr>
            <w:r>
              <w:rPr>
                <w:rFonts w:eastAsia="Times New Roman"/>
                <w:b/>
                <w:bCs/>
                <w:sz w:val="12"/>
                <w:szCs w:val="12"/>
                <w:lang w:val="es-ES" w:eastAsia="es-ES"/>
              </w:rPr>
              <w:t>1</w:t>
            </w:r>
          </w:p>
        </w:tc>
        <w:tc>
          <w:tcPr>
            <w:tcW w:w="812" w:type="dxa"/>
            <w:shd w:val="clear" w:color="auto" w:fill="auto"/>
            <w:noWrap/>
          </w:tcPr>
          <w:p w14:paraId="0B777BC7"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960007207</w:t>
            </w:r>
          </w:p>
        </w:tc>
        <w:tc>
          <w:tcPr>
            <w:tcW w:w="2224" w:type="dxa"/>
            <w:shd w:val="clear" w:color="auto" w:fill="auto"/>
            <w:noWrap/>
          </w:tcPr>
          <w:p w14:paraId="01D43752" w14:textId="77777777" w:rsidR="00BE212E" w:rsidRDefault="00741050">
            <w:pPr>
              <w:spacing w:after="0" w:line="240" w:lineRule="auto"/>
              <w:ind w:left="0" w:firstLine="0"/>
              <w:jc w:val="left"/>
              <w:rPr>
                <w:rFonts w:eastAsia="Times New Roman"/>
                <w:sz w:val="12"/>
                <w:szCs w:val="12"/>
                <w:lang w:val="es-ES" w:eastAsia="es-ES"/>
              </w:rPr>
            </w:pPr>
            <w:r>
              <w:rPr>
                <w:rFonts w:eastAsia="Times New Roman"/>
                <w:sz w:val="12"/>
                <w:szCs w:val="12"/>
                <w:lang w:val="es-ES" w:eastAsia="es-ES"/>
              </w:rPr>
              <w:t>MATILDE   LUIS MENDEZ DE MENDEZ</w:t>
            </w:r>
          </w:p>
        </w:tc>
        <w:tc>
          <w:tcPr>
            <w:tcW w:w="3036" w:type="dxa"/>
            <w:shd w:val="clear" w:color="auto" w:fill="auto"/>
            <w:noWrap/>
          </w:tcPr>
          <w:p w14:paraId="455AF6D7" w14:textId="77777777" w:rsidR="00BE212E" w:rsidRDefault="00741050">
            <w:pPr>
              <w:spacing w:after="0" w:line="240" w:lineRule="auto"/>
              <w:ind w:left="0" w:firstLine="0"/>
              <w:rPr>
                <w:rFonts w:eastAsia="Times New Roman"/>
                <w:sz w:val="12"/>
                <w:szCs w:val="12"/>
                <w:lang w:val="es-ES" w:eastAsia="es-ES"/>
              </w:rPr>
            </w:pPr>
            <w:r>
              <w:rPr>
                <w:rFonts w:eastAsia="Times New Roman"/>
                <w:sz w:val="12"/>
                <w:szCs w:val="12"/>
                <w:lang w:val="es-ES" w:eastAsia="es-ES"/>
              </w:rPr>
              <w:t>JUBILACION</w:t>
            </w:r>
          </w:p>
        </w:tc>
        <w:tc>
          <w:tcPr>
            <w:tcW w:w="854" w:type="dxa"/>
            <w:shd w:val="clear" w:color="auto" w:fill="auto"/>
            <w:noWrap/>
          </w:tcPr>
          <w:p w14:paraId="4DBC7CD6"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1/02/2023</w:t>
            </w:r>
          </w:p>
        </w:tc>
        <w:tc>
          <w:tcPr>
            <w:tcW w:w="840" w:type="dxa"/>
            <w:shd w:val="clear" w:color="auto" w:fill="auto"/>
            <w:noWrap/>
          </w:tcPr>
          <w:p w14:paraId="530DE958"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29/08/2023</w:t>
            </w:r>
          </w:p>
        </w:tc>
        <w:tc>
          <w:tcPr>
            <w:tcW w:w="969" w:type="dxa"/>
            <w:shd w:val="clear" w:color="auto" w:fill="auto"/>
            <w:noWrap/>
          </w:tcPr>
          <w:p w14:paraId="57BDB95F" w14:textId="77777777" w:rsidR="00BE212E" w:rsidRDefault="00741050">
            <w:pPr>
              <w:spacing w:after="0" w:line="240" w:lineRule="auto"/>
              <w:ind w:left="0" w:firstLine="0"/>
              <w:jc w:val="center"/>
              <w:rPr>
                <w:rFonts w:eastAsia="Times New Roman"/>
                <w:sz w:val="12"/>
                <w:szCs w:val="12"/>
                <w:lang w:val="es-ES" w:eastAsia="es-ES"/>
              </w:rPr>
            </w:pPr>
            <w:r>
              <w:rPr>
                <w:rFonts w:eastAsia="Times New Roman"/>
                <w:sz w:val="12"/>
                <w:szCs w:val="12"/>
                <w:lang w:val="es-ES" w:eastAsia="es-ES"/>
              </w:rPr>
              <w:t>209</w:t>
            </w:r>
          </w:p>
        </w:tc>
      </w:tr>
      <w:tr w:rsidR="00BE212E" w14:paraId="632279C3" w14:textId="77777777">
        <w:trPr>
          <w:trHeight w:val="151"/>
        </w:trPr>
        <w:tc>
          <w:tcPr>
            <w:tcW w:w="336" w:type="dxa"/>
            <w:shd w:val="clear" w:color="auto" w:fill="auto"/>
            <w:noWrap/>
          </w:tcPr>
          <w:p w14:paraId="780AF2FB" w14:textId="77777777" w:rsidR="00BE212E" w:rsidRDefault="00741050">
            <w:pPr>
              <w:spacing w:after="0" w:line="240" w:lineRule="auto"/>
              <w:ind w:left="0" w:firstLine="0"/>
              <w:jc w:val="center"/>
              <w:rPr>
                <w:rFonts w:eastAsia="Times New Roman"/>
                <w:b/>
                <w:bCs/>
                <w:sz w:val="12"/>
                <w:szCs w:val="12"/>
                <w:lang w:val="es-ES" w:eastAsia="es-ES"/>
              </w:rPr>
            </w:pPr>
            <w:r>
              <w:rPr>
                <w:rFonts w:eastAsia="Times New Roman"/>
                <w:b/>
                <w:bCs/>
                <w:sz w:val="12"/>
                <w:szCs w:val="12"/>
                <w:lang w:val="es-ES" w:eastAsia="es-ES"/>
              </w:rPr>
              <w:t>2</w:t>
            </w:r>
          </w:p>
        </w:tc>
        <w:tc>
          <w:tcPr>
            <w:tcW w:w="812" w:type="dxa"/>
            <w:shd w:val="clear" w:color="auto" w:fill="auto"/>
            <w:noWrap/>
          </w:tcPr>
          <w:p w14:paraId="57188A3B"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9901014667</w:t>
            </w:r>
          </w:p>
        </w:tc>
        <w:tc>
          <w:tcPr>
            <w:tcW w:w="2224" w:type="dxa"/>
            <w:shd w:val="clear" w:color="auto" w:fill="auto"/>
            <w:noWrap/>
          </w:tcPr>
          <w:p w14:paraId="637BEDCC" w14:textId="77777777" w:rsidR="00BE212E" w:rsidRDefault="00741050">
            <w:pPr>
              <w:spacing w:after="0" w:line="240" w:lineRule="auto"/>
              <w:ind w:left="0" w:firstLine="0"/>
              <w:jc w:val="left"/>
              <w:rPr>
                <w:rFonts w:eastAsia="Times New Roman"/>
                <w:sz w:val="12"/>
                <w:szCs w:val="12"/>
                <w:lang w:val="es-ES" w:eastAsia="es-ES"/>
              </w:rPr>
            </w:pPr>
            <w:r>
              <w:rPr>
                <w:rFonts w:eastAsia="Times New Roman"/>
                <w:sz w:val="12"/>
                <w:szCs w:val="12"/>
                <w:lang w:val="es-ES" w:eastAsia="es-ES"/>
              </w:rPr>
              <w:t>SANTIAGO   ROMERO PEREZ</w:t>
            </w:r>
          </w:p>
        </w:tc>
        <w:tc>
          <w:tcPr>
            <w:tcW w:w="3036" w:type="dxa"/>
            <w:shd w:val="clear" w:color="auto" w:fill="auto"/>
            <w:noWrap/>
          </w:tcPr>
          <w:p w14:paraId="245E8852" w14:textId="77777777" w:rsidR="00BE212E" w:rsidRDefault="00741050">
            <w:pPr>
              <w:spacing w:after="0" w:line="240" w:lineRule="auto"/>
              <w:ind w:left="0" w:firstLine="0"/>
              <w:rPr>
                <w:rFonts w:eastAsia="Times New Roman"/>
                <w:sz w:val="12"/>
                <w:szCs w:val="12"/>
                <w:lang w:val="es-ES" w:eastAsia="es-ES"/>
              </w:rPr>
            </w:pPr>
            <w:r>
              <w:rPr>
                <w:rFonts w:eastAsia="Times New Roman"/>
                <w:sz w:val="12"/>
                <w:szCs w:val="12"/>
                <w:lang w:val="es-ES" w:eastAsia="es-ES"/>
              </w:rPr>
              <w:t>FALLECIMIENTO</w:t>
            </w:r>
          </w:p>
        </w:tc>
        <w:tc>
          <w:tcPr>
            <w:tcW w:w="854" w:type="dxa"/>
            <w:shd w:val="clear" w:color="auto" w:fill="auto"/>
            <w:noWrap/>
          </w:tcPr>
          <w:p w14:paraId="59A08A21"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13/01/2023</w:t>
            </w:r>
          </w:p>
        </w:tc>
        <w:tc>
          <w:tcPr>
            <w:tcW w:w="840" w:type="dxa"/>
            <w:shd w:val="clear" w:color="auto" w:fill="auto"/>
            <w:noWrap/>
          </w:tcPr>
          <w:p w14:paraId="7EDFF3BE"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20/03/2023</w:t>
            </w:r>
          </w:p>
        </w:tc>
        <w:tc>
          <w:tcPr>
            <w:tcW w:w="969" w:type="dxa"/>
            <w:shd w:val="clear" w:color="auto" w:fill="auto"/>
            <w:noWrap/>
          </w:tcPr>
          <w:p w14:paraId="7096C578" w14:textId="77777777" w:rsidR="00BE212E" w:rsidRDefault="00741050">
            <w:pPr>
              <w:spacing w:after="0" w:line="240" w:lineRule="auto"/>
              <w:ind w:left="0" w:firstLine="0"/>
              <w:jc w:val="center"/>
              <w:rPr>
                <w:rFonts w:eastAsia="Times New Roman"/>
                <w:sz w:val="12"/>
                <w:szCs w:val="12"/>
                <w:lang w:val="es-ES" w:eastAsia="es-ES"/>
              </w:rPr>
            </w:pPr>
            <w:r>
              <w:rPr>
                <w:rFonts w:eastAsia="Times New Roman"/>
                <w:sz w:val="12"/>
                <w:szCs w:val="12"/>
                <w:lang w:val="es-ES" w:eastAsia="es-ES"/>
              </w:rPr>
              <w:t>66</w:t>
            </w:r>
          </w:p>
        </w:tc>
      </w:tr>
      <w:tr w:rsidR="00BE212E" w14:paraId="33611CFF" w14:textId="77777777">
        <w:trPr>
          <w:trHeight w:val="348"/>
        </w:trPr>
        <w:tc>
          <w:tcPr>
            <w:tcW w:w="336" w:type="dxa"/>
            <w:shd w:val="clear" w:color="auto" w:fill="auto"/>
            <w:noWrap/>
          </w:tcPr>
          <w:p w14:paraId="3CA620B5" w14:textId="77777777" w:rsidR="00BE212E" w:rsidRDefault="00741050">
            <w:pPr>
              <w:spacing w:after="0" w:line="240" w:lineRule="auto"/>
              <w:ind w:left="0" w:firstLine="0"/>
              <w:jc w:val="center"/>
              <w:rPr>
                <w:rFonts w:eastAsia="Times New Roman"/>
                <w:b/>
                <w:bCs/>
                <w:sz w:val="12"/>
                <w:szCs w:val="12"/>
                <w:lang w:val="es-ES" w:eastAsia="es-ES"/>
              </w:rPr>
            </w:pPr>
            <w:r>
              <w:rPr>
                <w:rFonts w:eastAsia="Times New Roman"/>
                <w:b/>
                <w:bCs/>
                <w:sz w:val="12"/>
                <w:szCs w:val="12"/>
                <w:lang w:val="es-ES" w:eastAsia="es-ES"/>
              </w:rPr>
              <w:t>3</w:t>
            </w:r>
          </w:p>
        </w:tc>
        <w:tc>
          <w:tcPr>
            <w:tcW w:w="812" w:type="dxa"/>
            <w:shd w:val="clear" w:color="auto" w:fill="auto"/>
            <w:noWrap/>
          </w:tcPr>
          <w:p w14:paraId="4C4184B0"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9901097970</w:t>
            </w:r>
          </w:p>
        </w:tc>
        <w:tc>
          <w:tcPr>
            <w:tcW w:w="2224" w:type="dxa"/>
            <w:shd w:val="clear" w:color="auto" w:fill="auto"/>
            <w:noWrap/>
          </w:tcPr>
          <w:p w14:paraId="088C31FA" w14:textId="77777777" w:rsidR="00BE212E" w:rsidRDefault="00741050">
            <w:pPr>
              <w:spacing w:after="0" w:line="240" w:lineRule="auto"/>
              <w:ind w:left="0" w:firstLine="0"/>
              <w:jc w:val="left"/>
              <w:rPr>
                <w:rFonts w:eastAsia="Times New Roman"/>
                <w:sz w:val="12"/>
                <w:szCs w:val="12"/>
                <w:lang w:val="es-ES" w:eastAsia="es-ES"/>
              </w:rPr>
            </w:pPr>
            <w:r>
              <w:rPr>
                <w:rFonts w:eastAsia="Times New Roman"/>
                <w:sz w:val="12"/>
                <w:szCs w:val="12"/>
                <w:lang w:val="es-ES" w:eastAsia="es-ES"/>
              </w:rPr>
              <w:t>AMSI AZAI  GOMEZ CINTO DE MORATAYA</w:t>
            </w:r>
          </w:p>
        </w:tc>
        <w:tc>
          <w:tcPr>
            <w:tcW w:w="3036" w:type="dxa"/>
            <w:shd w:val="clear" w:color="auto" w:fill="auto"/>
            <w:noWrap/>
          </w:tcPr>
          <w:p w14:paraId="0565F5BA" w14:textId="77777777" w:rsidR="00BE212E" w:rsidRDefault="00741050">
            <w:pPr>
              <w:spacing w:after="0" w:line="240" w:lineRule="auto"/>
              <w:ind w:left="0" w:firstLine="0"/>
              <w:rPr>
                <w:rFonts w:eastAsia="Times New Roman"/>
                <w:sz w:val="12"/>
                <w:szCs w:val="12"/>
                <w:lang w:val="es-ES" w:eastAsia="es-ES"/>
              </w:rPr>
            </w:pPr>
            <w:r>
              <w:rPr>
                <w:rFonts w:eastAsia="Times New Roman"/>
                <w:sz w:val="12"/>
                <w:szCs w:val="12"/>
                <w:lang w:val="es-ES" w:eastAsia="es-ES"/>
              </w:rPr>
              <w:t>SUSPENSION DEL IGSS POR GRAVIDEZ 021</w:t>
            </w:r>
          </w:p>
        </w:tc>
        <w:tc>
          <w:tcPr>
            <w:tcW w:w="854" w:type="dxa"/>
            <w:shd w:val="clear" w:color="auto" w:fill="auto"/>
            <w:noWrap/>
          </w:tcPr>
          <w:p w14:paraId="33909300"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3/03/2023</w:t>
            </w:r>
          </w:p>
        </w:tc>
        <w:tc>
          <w:tcPr>
            <w:tcW w:w="840" w:type="dxa"/>
            <w:shd w:val="clear" w:color="auto" w:fill="auto"/>
            <w:noWrap/>
          </w:tcPr>
          <w:p w14:paraId="4C6423D7"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7/09/2023</w:t>
            </w:r>
          </w:p>
        </w:tc>
        <w:tc>
          <w:tcPr>
            <w:tcW w:w="969" w:type="dxa"/>
            <w:shd w:val="clear" w:color="auto" w:fill="auto"/>
            <w:noWrap/>
          </w:tcPr>
          <w:p w14:paraId="38BFDBD4" w14:textId="77777777" w:rsidR="00BE212E" w:rsidRDefault="00741050">
            <w:pPr>
              <w:spacing w:after="0" w:line="240" w:lineRule="auto"/>
              <w:ind w:left="0" w:firstLine="0"/>
              <w:jc w:val="center"/>
              <w:rPr>
                <w:rFonts w:eastAsia="Times New Roman"/>
                <w:sz w:val="12"/>
                <w:szCs w:val="12"/>
                <w:lang w:val="es-ES" w:eastAsia="es-ES"/>
              </w:rPr>
            </w:pPr>
            <w:r>
              <w:rPr>
                <w:rFonts w:eastAsia="Times New Roman"/>
                <w:sz w:val="12"/>
                <w:szCs w:val="12"/>
                <w:lang w:val="es-ES" w:eastAsia="es-ES"/>
              </w:rPr>
              <w:t>188</w:t>
            </w:r>
          </w:p>
        </w:tc>
      </w:tr>
      <w:tr w:rsidR="00BE212E" w14:paraId="534951F5" w14:textId="77777777">
        <w:trPr>
          <w:trHeight w:val="151"/>
        </w:trPr>
        <w:tc>
          <w:tcPr>
            <w:tcW w:w="336" w:type="dxa"/>
            <w:shd w:val="clear" w:color="auto" w:fill="auto"/>
            <w:noWrap/>
          </w:tcPr>
          <w:p w14:paraId="2FA23954" w14:textId="77777777" w:rsidR="00BE212E" w:rsidRDefault="00741050">
            <w:pPr>
              <w:spacing w:after="0" w:line="240" w:lineRule="auto"/>
              <w:ind w:left="0" w:firstLine="0"/>
              <w:jc w:val="center"/>
              <w:rPr>
                <w:rFonts w:eastAsia="Times New Roman"/>
                <w:b/>
                <w:bCs/>
                <w:sz w:val="12"/>
                <w:szCs w:val="12"/>
                <w:lang w:val="es-ES" w:eastAsia="es-ES"/>
              </w:rPr>
            </w:pPr>
            <w:r>
              <w:rPr>
                <w:rFonts w:eastAsia="Times New Roman"/>
                <w:b/>
                <w:bCs/>
                <w:sz w:val="12"/>
                <w:szCs w:val="12"/>
                <w:lang w:val="es-ES" w:eastAsia="es-ES"/>
              </w:rPr>
              <w:t>4</w:t>
            </w:r>
          </w:p>
        </w:tc>
        <w:tc>
          <w:tcPr>
            <w:tcW w:w="812" w:type="dxa"/>
            <w:shd w:val="clear" w:color="auto" w:fill="auto"/>
            <w:noWrap/>
          </w:tcPr>
          <w:p w14:paraId="7D7E2B6C"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990021288</w:t>
            </w:r>
          </w:p>
        </w:tc>
        <w:tc>
          <w:tcPr>
            <w:tcW w:w="2224" w:type="dxa"/>
            <w:shd w:val="clear" w:color="auto" w:fill="auto"/>
            <w:noWrap/>
          </w:tcPr>
          <w:p w14:paraId="6C54BB41" w14:textId="77777777" w:rsidR="00BE212E" w:rsidRDefault="00741050">
            <w:pPr>
              <w:spacing w:after="0" w:line="240" w:lineRule="auto"/>
              <w:ind w:left="0" w:firstLine="0"/>
              <w:jc w:val="left"/>
              <w:rPr>
                <w:rFonts w:eastAsia="Times New Roman"/>
                <w:sz w:val="12"/>
                <w:szCs w:val="12"/>
                <w:lang w:val="es-ES" w:eastAsia="es-ES"/>
              </w:rPr>
            </w:pPr>
            <w:r>
              <w:rPr>
                <w:rFonts w:eastAsia="Times New Roman"/>
                <w:sz w:val="12"/>
                <w:szCs w:val="12"/>
                <w:lang w:val="es-ES" w:eastAsia="es-ES"/>
              </w:rPr>
              <w:t>JOHANA AMARILIS  GARCIA LOPEZ DE CIFUENTES</w:t>
            </w:r>
          </w:p>
        </w:tc>
        <w:tc>
          <w:tcPr>
            <w:tcW w:w="3036" w:type="dxa"/>
            <w:shd w:val="clear" w:color="auto" w:fill="auto"/>
            <w:noWrap/>
          </w:tcPr>
          <w:p w14:paraId="09A0918C" w14:textId="77777777" w:rsidR="00BE212E" w:rsidRDefault="00741050">
            <w:pPr>
              <w:spacing w:after="0" w:line="240" w:lineRule="auto"/>
              <w:ind w:left="0" w:firstLine="0"/>
              <w:rPr>
                <w:rFonts w:eastAsia="Times New Roman"/>
                <w:sz w:val="12"/>
                <w:szCs w:val="12"/>
                <w:lang w:val="es-ES" w:eastAsia="es-ES"/>
              </w:rPr>
            </w:pPr>
            <w:r>
              <w:rPr>
                <w:rFonts w:eastAsia="Times New Roman"/>
                <w:sz w:val="12"/>
                <w:szCs w:val="12"/>
                <w:lang w:val="es-ES" w:eastAsia="es-ES"/>
              </w:rPr>
              <w:t>FALLECIMIENTO</w:t>
            </w:r>
          </w:p>
        </w:tc>
        <w:tc>
          <w:tcPr>
            <w:tcW w:w="854" w:type="dxa"/>
            <w:shd w:val="clear" w:color="auto" w:fill="auto"/>
            <w:noWrap/>
          </w:tcPr>
          <w:p w14:paraId="6FFC4EBF"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13/03/2022</w:t>
            </w:r>
          </w:p>
        </w:tc>
        <w:tc>
          <w:tcPr>
            <w:tcW w:w="840" w:type="dxa"/>
            <w:shd w:val="clear" w:color="auto" w:fill="auto"/>
            <w:noWrap/>
          </w:tcPr>
          <w:p w14:paraId="3D65D9A4"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11/01/2023</w:t>
            </w:r>
          </w:p>
        </w:tc>
        <w:tc>
          <w:tcPr>
            <w:tcW w:w="969" w:type="dxa"/>
            <w:shd w:val="clear" w:color="auto" w:fill="auto"/>
            <w:noWrap/>
          </w:tcPr>
          <w:p w14:paraId="075B43EB" w14:textId="77777777" w:rsidR="00BE212E" w:rsidRDefault="00741050">
            <w:pPr>
              <w:spacing w:after="0" w:line="240" w:lineRule="auto"/>
              <w:ind w:left="0" w:firstLine="0"/>
              <w:jc w:val="center"/>
              <w:rPr>
                <w:rFonts w:eastAsia="Times New Roman"/>
                <w:sz w:val="12"/>
                <w:szCs w:val="12"/>
                <w:lang w:val="es-ES" w:eastAsia="es-ES"/>
              </w:rPr>
            </w:pPr>
            <w:r>
              <w:rPr>
                <w:rFonts w:eastAsia="Times New Roman"/>
                <w:sz w:val="12"/>
                <w:szCs w:val="12"/>
                <w:lang w:val="es-ES" w:eastAsia="es-ES"/>
              </w:rPr>
              <w:t>304</w:t>
            </w:r>
          </w:p>
        </w:tc>
      </w:tr>
      <w:tr w:rsidR="00BE212E" w14:paraId="4022446E" w14:textId="77777777">
        <w:trPr>
          <w:trHeight w:val="151"/>
        </w:trPr>
        <w:tc>
          <w:tcPr>
            <w:tcW w:w="336" w:type="dxa"/>
            <w:shd w:val="clear" w:color="auto" w:fill="auto"/>
            <w:noWrap/>
          </w:tcPr>
          <w:p w14:paraId="3ED9F7B3" w14:textId="77777777" w:rsidR="00BE212E" w:rsidRDefault="00741050">
            <w:pPr>
              <w:spacing w:after="0" w:line="240" w:lineRule="auto"/>
              <w:ind w:left="0" w:firstLine="0"/>
              <w:jc w:val="center"/>
              <w:rPr>
                <w:rFonts w:eastAsia="Times New Roman"/>
                <w:b/>
                <w:bCs/>
                <w:sz w:val="12"/>
                <w:szCs w:val="12"/>
                <w:lang w:val="es-ES" w:eastAsia="es-ES"/>
              </w:rPr>
            </w:pPr>
            <w:r>
              <w:rPr>
                <w:rFonts w:eastAsia="Times New Roman"/>
                <w:b/>
                <w:bCs/>
                <w:sz w:val="12"/>
                <w:szCs w:val="12"/>
                <w:lang w:val="es-ES" w:eastAsia="es-ES"/>
              </w:rPr>
              <w:t>5</w:t>
            </w:r>
          </w:p>
        </w:tc>
        <w:tc>
          <w:tcPr>
            <w:tcW w:w="812" w:type="dxa"/>
            <w:shd w:val="clear" w:color="auto" w:fill="auto"/>
            <w:noWrap/>
          </w:tcPr>
          <w:p w14:paraId="4B0063BF"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990031612</w:t>
            </w:r>
          </w:p>
        </w:tc>
        <w:tc>
          <w:tcPr>
            <w:tcW w:w="2224" w:type="dxa"/>
            <w:shd w:val="clear" w:color="auto" w:fill="auto"/>
            <w:noWrap/>
          </w:tcPr>
          <w:p w14:paraId="68FF686E" w14:textId="77777777" w:rsidR="00BE212E" w:rsidRDefault="00741050">
            <w:pPr>
              <w:spacing w:after="0" w:line="240" w:lineRule="auto"/>
              <w:ind w:left="0" w:firstLine="0"/>
              <w:jc w:val="left"/>
              <w:rPr>
                <w:rFonts w:eastAsia="Times New Roman"/>
                <w:sz w:val="12"/>
                <w:szCs w:val="12"/>
                <w:lang w:val="es-ES" w:eastAsia="es-ES"/>
              </w:rPr>
            </w:pPr>
            <w:r>
              <w:rPr>
                <w:rFonts w:eastAsia="Times New Roman"/>
                <w:sz w:val="12"/>
                <w:szCs w:val="12"/>
                <w:lang w:val="es-ES" w:eastAsia="es-ES"/>
              </w:rPr>
              <w:t>MOISES   COTOC Y COTOC</w:t>
            </w:r>
          </w:p>
        </w:tc>
        <w:tc>
          <w:tcPr>
            <w:tcW w:w="3036" w:type="dxa"/>
            <w:shd w:val="clear" w:color="auto" w:fill="auto"/>
            <w:noWrap/>
          </w:tcPr>
          <w:p w14:paraId="29564032" w14:textId="77777777" w:rsidR="00BE212E" w:rsidRDefault="00741050">
            <w:pPr>
              <w:spacing w:after="0" w:line="240" w:lineRule="auto"/>
              <w:ind w:left="0" w:firstLine="0"/>
              <w:rPr>
                <w:rFonts w:eastAsia="Times New Roman"/>
                <w:sz w:val="12"/>
                <w:szCs w:val="12"/>
                <w:lang w:val="es-ES" w:eastAsia="es-ES"/>
              </w:rPr>
            </w:pPr>
            <w:r>
              <w:rPr>
                <w:rFonts w:eastAsia="Times New Roman"/>
                <w:sz w:val="12"/>
                <w:szCs w:val="12"/>
                <w:lang w:val="es-ES" w:eastAsia="es-ES"/>
              </w:rPr>
              <w:t>FALLECIMIENTO</w:t>
            </w:r>
          </w:p>
        </w:tc>
        <w:tc>
          <w:tcPr>
            <w:tcW w:w="854" w:type="dxa"/>
            <w:shd w:val="clear" w:color="auto" w:fill="auto"/>
            <w:noWrap/>
          </w:tcPr>
          <w:p w14:paraId="6CE977C8"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25/09/2022</w:t>
            </w:r>
          </w:p>
        </w:tc>
        <w:tc>
          <w:tcPr>
            <w:tcW w:w="840" w:type="dxa"/>
            <w:shd w:val="clear" w:color="auto" w:fill="auto"/>
            <w:noWrap/>
          </w:tcPr>
          <w:p w14:paraId="53A527A5"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23/05/2023</w:t>
            </w:r>
          </w:p>
        </w:tc>
        <w:tc>
          <w:tcPr>
            <w:tcW w:w="969" w:type="dxa"/>
            <w:shd w:val="clear" w:color="auto" w:fill="auto"/>
            <w:noWrap/>
          </w:tcPr>
          <w:p w14:paraId="01EEC5AE" w14:textId="77777777" w:rsidR="00BE212E" w:rsidRDefault="00741050">
            <w:pPr>
              <w:spacing w:after="0" w:line="240" w:lineRule="auto"/>
              <w:ind w:left="0" w:firstLine="0"/>
              <w:jc w:val="center"/>
              <w:rPr>
                <w:rFonts w:eastAsia="Times New Roman"/>
                <w:sz w:val="12"/>
                <w:szCs w:val="12"/>
                <w:lang w:val="es-ES" w:eastAsia="es-ES"/>
              </w:rPr>
            </w:pPr>
            <w:r>
              <w:rPr>
                <w:rFonts w:eastAsia="Times New Roman"/>
                <w:sz w:val="12"/>
                <w:szCs w:val="12"/>
                <w:lang w:val="es-ES" w:eastAsia="es-ES"/>
              </w:rPr>
              <w:t>240</w:t>
            </w:r>
          </w:p>
        </w:tc>
      </w:tr>
      <w:tr w:rsidR="00BE212E" w14:paraId="76D66A64" w14:textId="77777777">
        <w:trPr>
          <w:trHeight w:val="151"/>
        </w:trPr>
        <w:tc>
          <w:tcPr>
            <w:tcW w:w="336" w:type="dxa"/>
            <w:shd w:val="clear" w:color="auto" w:fill="auto"/>
            <w:noWrap/>
          </w:tcPr>
          <w:p w14:paraId="7DA80DD8" w14:textId="77777777" w:rsidR="00BE212E" w:rsidRDefault="00741050">
            <w:pPr>
              <w:spacing w:after="0" w:line="240" w:lineRule="auto"/>
              <w:ind w:left="0" w:firstLine="0"/>
              <w:jc w:val="center"/>
              <w:rPr>
                <w:rFonts w:eastAsia="Times New Roman"/>
                <w:b/>
                <w:bCs/>
                <w:sz w:val="12"/>
                <w:szCs w:val="12"/>
                <w:lang w:val="es-ES" w:eastAsia="es-ES"/>
              </w:rPr>
            </w:pPr>
            <w:r>
              <w:rPr>
                <w:rFonts w:eastAsia="Times New Roman"/>
                <w:b/>
                <w:bCs/>
                <w:sz w:val="12"/>
                <w:szCs w:val="12"/>
                <w:lang w:val="es-ES" w:eastAsia="es-ES"/>
              </w:rPr>
              <w:t>6</w:t>
            </w:r>
          </w:p>
        </w:tc>
        <w:tc>
          <w:tcPr>
            <w:tcW w:w="812" w:type="dxa"/>
            <w:shd w:val="clear" w:color="auto" w:fill="auto"/>
            <w:noWrap/>
          </w:tcPr>
          <w:p w14:paraId="33281F2A"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9901014624</w:t>
            </w:r>
          </w:p>
        </w:tc>
        <w:tc>
          <w:tcPr>
            <w:tcW w:w="2224" w:type="dxa"/>
            <w:shd w:val="clear" w:color="auto" w:fill="auto"/>
            <w:noWrap/>
          </w:tcPr>
          <w:p w14:paraId="2540664D" w14:textId="77777777" w:rsidR="00BE212E" w:rsidRDefault="00741050">
            <w:pPr>
              <w:spacing w:after="0" w:line="240" w:lineRule="auto"/>
              <w:ind w:left="0" w:firstLine="0"/>
              <w:jc w:val="left"/>
              <w:rPr>
                <w:rFonts w:eastAsia="Times New Roman"/>
                <w:sz w:val="12"/>
                <w:szCs w:val="12"/>
                <w:lang w:val="es-ES" w:eastAsia="es-ES"/>
              </w:rPr>
            </w:pPr>
            <w:r>
              <w:rPr>
                <w:rFonts w:eastAsia="Times New Roman"/>
                <w:sz w:val="12"/>
                <w:szCs w:val="12"/>
                <w:lang w:val="es-ES" w:eastAsia="es-ES"/>
              </w:rPr>
              <w:t>JUAN DENIS  CARRETO ESCALANTE</w:t>
            </w:r>
          </w:p>
        </w:tc>
        <w:tc>
          <w:tcPr>
            <w:tcW w:w="3036" w:type="dxa"/>
            <w:shd w:val="clear" w:color="auto" w:fill="auto"/>
            <w:noWrap/>
          </w:tcPr>
          <w:p w14:paraId="32A15BDC" w14:textId="77777777" w:rsidR="00BE212E" w:rsidRDefault="00741050">
            <w:pPr>
              <w:spacing w:after="0" w:line="240" w:lineRule="auto"/>
              <w:ind w:left="0" w:firstLine="0"/>
              <w:rPr>
                <w:rFonts w:eastAsia="Times New Roman"/>
                <w:sz w:val="12"/>
                <w:szCs w:val="12"/>
                <w:lang w:val="es-ES" w:eastAsia="es-ES"/>
              </w:rPr>
            </w:pPr>
            <w:r>
              <w:rPr>
                <w:rFonts w:eastAsia="Times New Roman"/>
                <w:sz w:val="12"/>
                <w:szCs w:val="12"/>
                <w:lang w:val="es-ES" w:eastAsia="es-ES"/>
              </w:rPr>
              <w:t>FALLECIMIENTO</w:t>
            </w:r>
          </w:p>
        </w:tc>
        <w:tc>
          <w:tcPr>
            <w:tcW w:w="854" w:type="dxa"/>
            <w:shd w:val="clear" w:color="auto" w:fill="auto"/>
            <w:noWrap/>
          </w:tcPr>
          <w:p w14:paraId="734DD020"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17/06/2023</w:t>
            </w:r>
          </w:p>
        </w:tc>
        <w:tc>
          <w:tcPr>
            <w:tcW w:w="840" w:type="dxa"/>
            <w:shd w:val="clear" w:color="auto" w:fill="auto"/>
            <w:noWrap/>
          </w:tcPr>
          <w:p w14:paraId="0B36473A"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24/08/2023</w:t>
            </w:r>
          </w:p>
        </w:tc>
        <w:tc>
          <w:tcPr>
            <w:tcW w:w="969" w:type="dxa"/>
            <w:shd w:val="clear" w:color="auto" w:fill="auto"/>
            <w:noWrap/>
          </w:tcPr>
          <w:p w14:paraId="3C572941" w14:textId="77777777" w:rsidR="00BE212E" w:rsidRDefault="00741050">
            <w:pPr>
              <w:spacing w:after="0" w:line="240" w:lineRule="auto"/>
              <w:ind w:left="0" w:firstLine="0"/>
              <w:jc w:val="center"/>
              <w:rPr>
                <w:rFonts w:eastAsia="Times New Roman"/>
                <w:sz w:val="12"/>
                <w:szCs w:val="12"/>
                <w:lang w:val="es-ES" w:eastAsia="es-ES"/>
              </w:rPr>
            </w:pPr>
            <w:r>
              <w:rPr>
                <w:rFonts w:eastAsia="Times New Roman"/>
                <w:sz w:val="12"/>
                <w:szCs w:val="12"/>
                <w:lang w:val="es-ES" w:eastAsia="es-ES"/>
              </w:rPr>
              <w:t>68</w:t>
            </w:r>
          </w:p>
        </w:tc>
      </w:tr>
      <w:tr w:rsidR="00BE212E" w14:paraId="7FE55440" w14:textId="77777777">
        <w:trPr>
          <w:trHeight w:val="151"/>
        </w:trPr>
        <w:tc>
          <w:tcPr>
            <w:tcW w:w="336" w:type="dxa"/>
            <w:shd w:val="clear" w:color="auto" w:fill="auto"/>
            <w:noWrap/>
          </w:tcPr>
          <w:p w14:paraId="1ABC7EFC" w14:textId="77777777" w:rsidR="00BE212E" w:rsidRDefault="00741050">
            <w:pPr>
              <w:spacing w:after="0" w:line="240" w:lineRule="auto"/>
              <w:ind w:left="0" w:firstLine="0"/>
              <w:jc w:val="center"/>
              <w:rPr>
                <w:rFonts w:eastAsia="Times New Roman"/>
                <w:b/>
                <w:bCs/>
                <w:sz w:val="12"/>
                <w:szCs w:val="12"/>
                <w:lang w:val="es-ES" w:eastAsia="es-ES"/>
              </w:rPr>
            </w:pPr>
            <w:r>
              <w:rPr>
                <w:rFonts w:eastAsia="Times New Roman"/>
                <w:b/>
                <w:bCs/>
                <w:sz w:val="12"/>
                <w:szCs w:val="12"/>
                <w:lang w:val="es-ES" w:eastAsia="es-ES"/>
              </w:rPr>
              <w:t>7</w:t>
            </w:r>
          </w:p>
        </w:tc>
        <w:tc>
          <w:tcPr>
            <w:tcW w:w="812" w:type="dxa"/>
            <w:shd w:val="clear" w:color="auto" w:fill="auto"/>
            <w:noWrap/>
          </w:tcPr>
          <w:p w14:paraId="4C603860"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950049327</w:t>
            </w:r>
          </w:p>
        </w:tc>
        <w:tc>
          <w:tcPr>
            <w:tcW w:w="2224" w:type="dxa"/>
            <w:shd w:val="clear" w:color="auto" w:fill="auto"/>
            <w:noWrap/>
          </w:tcPr>
          <w:p w14:paraId="225FA8DF" w14:textId="77777777" w:rsidR="00BE212E" w:rsidRDefault="00741050">
            <w:pPr>
              <w:spacing w:after="0" w:line="240" w:lineRule="auto"/>
              <w:ind w:left="0" w:firstLine="0"/>
              <w:jc w:val="left"/>
              <w:rPr>
                <w:rFonts w:eastAsia="Times New Roman"/>
                <w:sz w:val="12"/>
                <w:szCs w:val="12"/>
                <w:lang w:val="es-ES" w:eastAsia="es-ES"/>
              </w:rPr>
            </w:pPr>
            <w:r>
              <w:rPr>
                <w:rFonts w:eastAsia="Times New Roman"/>
                <w:sz w:val="12"/>
                <w:szCs w:val="12"/>
                <w:lang w:val="es-ES" w:eastAsia="es-ES"/>
              </w:rPr>
              <w:t>OSCAR EDUARDO  LOPEZ ZAMORA</w:t>
            </w:r>
          </w:p>
        </w:tc>
        <w:tc>
          <w:tcPr>
            <w:tcW w:w="3036" w:type="dxa"/>
            <w:shd w:val="clear" w:color="auto" w:fill="auto"/>
            <w:noWrap/>
          </w:tcPr>
          <w:p w14:paraId="4ADE3F5D" w14:textId="77777777" w:rsidR="00BE212E" w:rsidRDefault="00741050">
            <w:pPr>
              <w:spacing w:after="0" w:line="240" w:lineRule="auto"/>
              <w:ind w:left="0" w:firstLine="0"/>
              <w:rPr>
                <w:rFonts w:eastAsia="Times New Roman"/>
                <w:sz w:val="12"/>
                <w:szCs w:val="12"/>
                <w:lang w:val="es-ES" w:eastAsia="es-ES"/>
              </w:rPr>
            </w:pPr>
            <w:r>
              <w:rPr>
                <w:rFonts w:eastAsia="Times New Roman"/>
                <w:sz w:val="12"/>
                <w:szCs w:val="12"/>
                <w:lang w:val="es-ES" w:eastAsia="es-ES"/>
              </w:rPr>
              <w:t>FALLECIMIENTO</w:t>
            </w:r>
          </w:p>
        </w:tc>
        <w:tc>
          <w:tcPr>
            <w:tcW w:w="854" w:type="dxa"/>
            <w:shd w:val="clear" w:color="auto" w:fill="auto"/>
            <w:noWrap/>
          </w:tcPr>
          <w:p w14:paraId="4B31B025"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28/01/2023</w:t>
            </w:r>
          </w:p>
        </w:tc>
        <w:tc>
          <w:tcPr>
            <w:tcW w:w="840" w:type="dxa"/>
            <w:shd w:val="clear" w:color="auto" w:fill="auto"/>
            <w:noWrap/>
          </w:tcPr>
          <w:p w14:paraId="4C3F61B8"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22/06/2023</w:t>
            </w:r>
          </w:p>
        </w:tc>
        <w:tc>
          <w:tcPr>
            <w:tcW w:w="969" w:type="dxa"/>
            <w:shd w:val="clear" w:color="auto" w:fill="auto"/>
            <w:noWrap/>
          </w:tcPr>
          <w:p w14:paraId="3694A75C" w14:textId="77777777" w:rsidR="00BE212E" w:rsidRDefault="00741050">
            <w:pPr>
              <w:spacing w:after="0" w:line="240" w:lineRule="auto"/>
              <w:ind w:left="0" w:firstLine="0"/>
              <w:jc w:val="center"/>
              <w:rPr>
                <w:rFonts w:eastAsia="Times New Roman"/>
                <w:sz w:val="12"/>
                <w:szCs w:val="12"/>
                <w:lang w:val="es-ES" w:eastAsia="es-ES"/>
              </w:rPr>
            </w:pPr>
            <w:r>
              <w:rPr>
                <w:rFonts w:eastAsia="Times New Roman"/>
                <w:sz w:val="12"/>
                <w:szCs w:val="12"/>
                <w:lang w:val="es-ES" w:eastAsia="es-ES"/>
              </w:rPr>
              <w:t>145</w:t>
            </w:r>
          </w:p>
        </w:tc>
      </w:tr>
      <w:tr w:rsidR="00BE212E" w14:paraId="3CC5D4B2" w14:textId="77777777">
        <w:trPr>
          <w:trHeight w:val="151"/>
        </w:trPr>
        <w:tc>
          <w:tcPr>
            <w:tcW w:w="336" w:type="dxa"/>
            <w:shd w:val="clear" w:color="auto" w:fill="auto"/>
            <w:noWrap/>
          </w:tcPr>
          <w:p w14:paraId="1BDE27AB" w14:textId="77777777" w:rsidR="00BE212E" w:rsidRDefault="00741050">
            <w:pPr>
              <w:spacing w:after="0" w:line="240" w:lineRule="auto"/>
              <w:ind w:left="0" w:firstLine="0"/>
              <w:jc w:val="center"/>
              <w:rPr>
                <w:rFonts w:eastAsia="Times New Roman"/>
                <w:b/>
                <w:bCs/>
                <w:sz w:val="12"/>
                <w:szCs w:val="12"/>
                <w:lang w:val="es-ES" w:eastAsia="es-ES"/>
              </w:rPr>
            </w:pPr>
            <w:r>
              <w:rPr>
                <w:rFonts w:eastAsia="Times New Roman"/>
                <w:b/>
                <w:bCs/>
                <w:sz w:val="12"/>
                <w:szCs w:val="12"/>
                <w:lang w:val="es-ES" w:eastAsia="es-ES"/>
              </w:rPr>
              <w:t>8</w:t>
            </w:r>
          </w:p>
        </w:tc>
        <w:tc>
          <w:tcPr>
            <w:tcW w:w="812" w:type="dxa"/>
            <w:shd w:val="clear" w:color="auto" w:fill="auto"/>
            <w:noWrap/>
          </w:tcPr>
          <w:p w14:paraId="34A48DE2"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950070835</w:t>
            </w:r>
          </w:p>
        </w:tc>
        <w:tc>
          <w:tcPr>
            <w:tcW w:w="2224" w:type="dxa"/>
            <w:shd w:val="clear" w:color="auto" w:fill="auto"/>
            <w:noWrap/>
          </w:tcPr>
          <w:p w14:paraId="27E3EAE0" w14:textId="77777777" w:rsidR="00BE212E" w:rsidRDefault="00741050">
            <w:pPr>
              <w:spacing w:after="0" w:line="240" w:lineRule="auto"/>
              <w:ind w:left="0" w:firstLine="0"/>
              <w:jc w:val="left"/>
              <w:rPr>
                <w:rFonts w:eastAsia="Times New Roman"/>
                <w:sz w:val="12"/>
                <w:szCs w:val="12"/>
                <w:lang w:val="es-ES" w:eastAsia="es-ES"/>
              </w:rPr>
            </w:pPr>
            <w:r>
              <w:rPr>
                <w:rFonts w:eastAsia="Times New Roman"/>
                <w:sz w:val="12"/>
                <w:szCs w:val="12"/>
                <w:lang w:val="es-ES" w:eastAsia="es-ES"/>
              </w:rPr>
              <w:t>CONSUELO ELENA  XICARA MENDEZ DE CIFUENTES</w:t>
            </w:r>
          </w:p>
        </w:tc>
        <w:tc>
          <w:tcPr>
            <w:tcW w:w="3036" w:type="dxa"/>
            <w:shd w:val="clear" w:color="auto" w:fill="auto"/>
            <w:noWrap/>
          </w:tcPr>
          <w:p w14:paraId="6DB649B2" w14:textId="77777777" w:rsidR="00BE212E" w:rsidRDefault="00741050">
            <w:pPr>
              <w:spacing w:after="0" w:line="240" w:lineRule="auto"/>
              <w:ind w:left="0" w:firstLine="0"/>
              <w:rPr>
                <w:rFonts w:eastAsia="Times New Roman"/>
                <w:sz w:val="12"/>
                <w:szCs w:val="12"/>
                <w:lang w:val="es-ES" w:eastAsia="es-ES"/>
              </w:rPr>
            </w:pPr>
            <w:r>
              <w:rPr>
                <w:rFonts w:eastAsia="Times New Roman"/>
                <w:sz w:val="12"/>
                <w:szCs w:val="12"/>
                <w:lang w:val="es-ES" w:eastAsia="es-ES"/>
              </w:rPr>
              <w:t>FALLECIMIENTO</w:t>
            </w:r>
          </w:p>
        </w:tc>
        <w:tc>
          <w:tcPr>
            <w:tcW w:w="854" w:type="dxa"/>
            <w:shd w:val="clear" w:color="auto" w:fill="auto"/>
            <w:noWrap/>
          </w:tcPr>
          <w:p w14:paraId="053625F5"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22/04/2021</w:t>
            </w:r>
          </w:p>
        </w:tc>
        <w:tc>
          <w:tcPr>
            <w:tcW w:w="840" w:type="dxa"/>
            <w:shd w:val="clear" w:color="auto" w:fill="auto"/>
            <w:noWrap/>
          </w:tcPr>
          <w:p w14:paraId="095AD7E3"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2/03/2023</w:t>
            </w:r>
          </w:p>
        </w:tc>
        <w:tc>
          <w:tcPr>
            <w:tcW w:w="969" w:type="dxa"/>
            <w:shd w:val="clear" w:color="auto" w:fill="auto"/>
            <w:noWrap/>
          </w:tcPr>
          <w:p w14:paraId="7D18D58F" w14:textId="77777777" w:rsidR="00BE212E" w:rsidRDefault="00741050">
            <w:pPr>
              <w:spacing w:after="0" w:line="240" w:lineRule="auto"/>
              <w:ind w:left="0" w:firstLine="0"/>
              <w:jc w:val="center"/>
              <w:rPr>
                <w:rFonts w:eastAsia="Times New Roman"/>
                <w:sz w:val="12"/>
                <w:szCs w:val="12"/>
                <w:lang w:val="es-ES" w:eastAsia="es-ES"/>
              </w:rPr>
            </w:pPr>
            <w:r>
              <w:rPr>
                <w:rFonts w:eastAsia="Times New Roman"/>
                <w:sz w:val="12"/>
                <w:szCs w:val="12"/>
                <w:lang w:val="es-ES" w:eastAsia="es-ES"/>
              </w:rPr>
              <w:t>679</w:t>
            </w:r>
          </w:p>
        </w:tc>
      </w:tr>
      <w:tr w:rsidR="00BE212E" w14:paraId="20B40DEB" w14:textId="77777777">
        <w:trPr>
          <w:trHeight w:val="151"/>
        </w:trPr>
        <w:tc>
          <w:tcPr>
            <w:tcW w:w="336" w:type="dxa"/>
            <w:shd w:val="clear" w:color="auto" w:fill="auto"/>
            <w:noWrap/>
          </w:tcPr>
          <w:p w14:paraId="0C7D9359" w14:textId="77777777" w:rsidR="00BE212E" w:rsidRDefault="00741050">
            <w:pPr>
              <w:spacing w:after="0" w:line="240" w:lineRule="auto"/>
              <w:ind w:left="0" w:firstLine="0"/>
              <w:jc w:val="center"/>
              <w:rPr>
                <w:rFonts w:eastAsia="Times New Roman"/>
                <w:b/>
                <w:bCs/>
                <w:sz w:val="12"/>
                <w:szCs w:val="12"/>
                <w:lang w:val="es-ES" w:eastAsia="es-ES"/>
              </w:rPr>
            </w:pPr>
            <w:r>
              <w:rPr>
                <w:rFonts w:eastAsia="Times New Roman"/>
                <w:b/>
                <w:bCs/>
                <w:sz w:val="12"/>
                <w:szCs w:val="12"/>
                <w:lang w:val="es-ES" w:eastAsia="es-ES"/>
              </w:rPr>
              <w:t>9</w:t>
            </w:r>
          </w:p>
        </w:tc>
        <w:tc>
          <w:tcPr>
            <w:tcW w:w="812" w:type="dxa"/>
            <w:shd w:val="clear" w:color="auto" w:fill="auto"/>
            <w:noWrap/>
          </w:tcPr>
          <w:p w14:paraId="488A7946"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950070835</w:t>
            </w:r>
          </w:p>
        </w:tc>
        <w:tc>
          <w:tcPr>
            <w:tcW w:w="2224" w:type="dxa"/>
            <w:shd w:val="clear" w:color="auto" w:fill="auto"/>
            <w:noWrap/>
          </w:tcPr>
          <w:p w14:paraId="035B5843" w14:textId="77777777" w:rsidR="00BE212E" w:rsidRDefault="00741050">
            <w:pPr>
              <w:spacing w:after="0" w:line="240" w:lineRule="auto"/>
              <w:ind w:left="0" w:firstLine="0"/>
              <w:jc w:val="left"/>
              <w:rPr>
                <w:rFonts w:eastAsia="Times New Roman"/>
                <w:sz w:val="12"/>
                <w:szCs w:val="12"/>
                <w:lang w:val="es-ES" w:eastAsia="es-ES"/>
              </w:rPr>
            </w:pPr>
            <w:r>
              <w:rPr>
                <w:rFonts w:eastAsia="Times New Roman"/>
                <w:sz w:val="12"/>
                <w:szCs w:val="12"/>
                <w:lang w:val="es-ES" w:eastAsia="es-ES"/>
              </w:rPr>
              <w:t>CONSUELO ELENA  XICARA MENDEZ DE CIFUENTES</w:t>
            </w:r>
          </w:p>
        </w:tc>
        <w:tc>
          <w:tcPr>
            <w:tcW w:w="3036" w:type="dxa"/>
            <w:shd w:val="clear" w:color="auto" w:fill="auto"/>
            <w:noWrap/>
          </w:tcPr>
          <w:p w14:paraId="6255B00B" w14:textId="77777777" w:rsidR="00BE212E" w:rsidRDefault="00741050">
            <w:pPr>
              <w:spacing w:after="0" w:line="240" w:lineRule="auto"/>
              <w:ind w:left="0" w:firstLine="0"/>
              <w:rPr>
                <w:rFonts w:eastAsia="Times New Roman"/>
                <w:sz w:val="12"/>
                <w:szCs w:val="12"/>
                <w:lang w:val="es-ES" w:eastAsia="es-ES"/>
              </w:rPr>
            </w:pPr>
            <w:r>
              <w:rPr>
                <w:rFonts w:eastAsia="Times New Roman"/>
                <w:sz w:val="12"/>
                <w:szCs w:val="12"/>
                <w:lang w:val="es-ES" w:eastAsia="es-ES"/>
              </w:rPr>
              <w:t>FALLECIMIENTO</w:t>
            </w:r>
          </w:p>
        </w:tc>
        <w:tc>
          <w:tcPr>
            <w:tcW w:w="854" w:type="dxa"/>
            <w:shd w:val="clear" w:color="auto" w:fill="auto"/>
            <w:noWrap/>
          </w:tcPr>
          <w:p w14:paraId="0C4F8E8F"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22/04/2021</w:t>
            </w:r>
          </w:p>
        </w:tc>
        <w:tc>
          <w:tcPr>
            <w:tcW w:w="840" w:type="dxa"/>
            <w:shd w:val="clear" w:color="auto" w:fill="auto"/>
            <w:noWrap/>
          </w:tcPr>
          <w:p w14:paraId="631CC163"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2/03/2023</w:t>
            </w:r>
          </w:p>
        </w:tc>
        <w:tc>
          <w:tcPr>
            <w:tcW w:w="969" w:type="dxa"/>
            <w:shd w:val="clear" w:color="auto" w:fill="auto"/>
            <w:noWrap/>
          </w:tcPr>
          <w:p w14:paraId="6133F111" w14:textId="77777777" w:rsidR="00BE212E" w:rsidRDefault="00741050">
            <w:pPr>
              <w:spacing w:after="0" w:line="240" w:lineRule="auto"/>
              <w:ind w:left="0" w:firstLine="0"/>
              <w:jc w:val="center"/>
              <w:rPr>
                <w:rFonts w:eastAsia="Times New Roman"/>
                <w:sz w:val="12"/>
                <w:szCs w:val="12"/>
                <w:lang w:val="es-ES" w:eastAsia="es-ES"/>
              </w:rPr>
            </w:pPr>
            <w:r>
              <w:rPr>
                <w:rFonts w:eastAsia="Times New Roman"/>
                <w:sz w:val="12"/>
                <w:szCs w:val="12"/>
                <w:lang w:val="es-ES" w:eastAsia="es-ES"/>
              </w:rPr>
              <w:t>679</w:t>
            </w:r>
          </w:p>
        </w:tc>
      </w:tr>
      <w:tr w:rsidR="00BE212E" w14:paraId="632094AC" w14:textId="77777777">
        <w:trPr>
          <w:trHeight w:val="151"/>
        </w:trPr>
        <w:tc>
          <w:tcPr>
            <w:tcW w:w="336" w:type="dxa"/>
            <w:shd w:val="clear" w:color="auto" w:fill="auto"/>
            <w:noWrap/>
          </w:tcPr>
          <w:p w14:paraId="3686A3B3" w14:textId="77777777" w:rsidR="00BE212E" w:rsidRDefault="00741050">
            <w:pPr>
              <w:spacing w:after="0" w:line="240" w:lineRule="auto"/>
              <w:ind w:left="0" w:firstLine="0"/>
              <w:jc w:val="center"/>
              <w:rPr>
                <w:rFonts w:eastAsia="Times New Roman"/>
                <w:b/>
                <w:bCs/>
                <w:sz w:val="12"/>
                <w:szCs w:val="12"/>
                <w:lang w:val="es-ES" w:eastAsia="es-ES"/>
              </w:rPr>
            </w:pPr>
            <w:r>
              <w:rPr>
                <w:rFonts w:eastAsia="Times New Roman"/>
                <w:b/>
                <w:bCs/>
                <w:sz w:val="12"/>
                <w:szCs w:val="12"/>
                <w:lang w:val="es-ES" w:eastAsia="es-ES"/>
              </w:rPr>
              <w:t>10</w:t>
            </w:r>
          </w:p>
        </w:tc>
        <w:tc>
          <w:tcPr>
            <w:tcW w:w="812" w:type="dxa"/>
            <w:shd w:val="clear" w:color="auto" w:fill="auto"/>
            <w:noWrap/>
          </w:tcPr>
          <w:p w14:paraId="6642CDC3"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960007264</w:t>
            </w:r>
          </w:p>
        </w:tc>
        <w:tc>
          <w:tcPr>
            <w:tcW w:w="2224" w:type="dxa"/>
            <w:shd w:val="clear" w:color="auto" w:fill="auto"/>
            <w:noWrap/>
          </w:tcPr>
          <w:p w14:paraId="2BDC9379" w14:textId="77777777" w:rsidR="00BE212E" w:rsidRDefault="00741050">
            <w:pPr>
              <w:spacing w:after="0" w:line="240" w:lineRule="auto"/>
              <w:ind w:left="0" w:firstLine="0"/>
              <w:jc w:val="left"/>
              <w:rPr>
                <w:rFonts w:eastAsia="Times New Roman"/>
                <w:sz w:val="12"/>
                <w:szCs w:val="12"/>
                <w:lang w:val="es-ES" w:eastAsia="es-ES"/>
              </w:rPr>
            </w:pPr>
            <w:r>
              <w:rPr>
                <w:rFonts w:eastAsia="Times New Roman"/>
                <w:sz w:val="12"/>
                <w:szCs w:val="12"/>
                <w:lang w:val="es-ES" w:eastAsia="es-ES"/>
              </w:rPr>
              <w:t>GUSTAVO SALVADOR  CIFUENTES CASTILLO</w:t>
            </w:r>
          </w:p>
        </w:tc>
        <w:tc>
          <w:tcPr>
            <w:tcW w:w="3036" w:type="dxa"/>
            <w:shd w:val="clear" w:color="auto" w:fill="auto"/>
            <w:noWrap/>
          </w:tcPr>
          <w:p w14:paraId="4812566F" w14:textId="77777777" w:rsidR="00BE212E" w:rsidRDefault="00741050">
            <w:pPr>
              <w:spacing w:after="0" w:line="240" w:lineRule="auto"/>
              <w:ind w:left="0" w:firstLine="0"/>
              <w:rPr>
                <w:rFonts w:eastAsia="Times New Roman"/>
                <w:sz w:val="12"/>
                <w:szCs w:val="12"/>
                <w:lang w:val="es-ES" w:eastAsia="es-ES"/>
              </w:rPr>
            </w:pPr>
            <w:r>
              <w:rPr>
                <w:rFonts w:eastAsia="Times New Roman"/>
                <w:sz w:val="12"/>
                <w:szCs w:val="12"/>
                <w:lang w:val="es-ES" w:eastAsia="es-ES"/>
              </w:rPr>
              <w:t>FALLECIMIENTO</w:t>
            </w:r>
          </w:p>
          <w:p w14:paraId="028AB320" w14:textId="77777777" w:rsidR="00BE212E" w:rsidRDefault="00BE212E">
            <w:pPr>
              <w:spacing w:after="0" w:line="240" w:lineRule="auto"/>
              <w:ind w:left="0" w:firstLine="0"/>
              <w:rPr>
                <w:rFonts w:eastAsia="Times New Roman"/>
                <w:sz w:val="12"/>
                <w:szCs w:val="12"/>
                <w:lang w:val="es-ES" w:eastAsia="es-ES"/>
              </w:rPr>
            </w:pPr>
          </w:p>
        </w:tc>
        <w:tc>
          <w:tcPr>
            <w:tcW w:w="854" w:type="dxa"/>
            <w:shd w:val="clear" w:color="auto" w:fill="auto"/>
            <w:noWrap/>
          </w:tcPr>
          <w:p w14:paraId="1E067B17"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6/02/2023</w:t>
            </w:r>
          </w:p>
        </w:tc>
        <w:tc>
          <w:tcPr>
            <w:tcW w:w="840" w:type="dxa"/>
            <w:shd w:val="clear" w:color="auto" w:fill="auto"/>
            <w:noWrap/>
          </w:tcPr>
          <w:p w14:paraId="79ACD821"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25/05/2023</w:t>
            </w:r>
          </w:p>
        </w:tc>
        <w:tc>
          <w:tcPr>
            <w:tcW w:w="969" w:type="dxa"/>
            <w:shd w:val="clear" w:color="auto" w:fill="auto"/>
            <w:noWrap/>
          </w:tcPr>
          <w:p w14:paraId="76EC525C" w14:textId="77777777" w:rsidR="00BE212E" w:rsidRDefault="00741050">
            <w:pPr>
              <w:spacing w:after="0" w:line="240" w:lineRule="auto"/>
              <w:ind w:left="0" w:firstLine="0"/>
              <w:jc w:val="center"/>
              <w:rPr>
                <w:rFonts w:eastAsia="Times New Roman"/>
                <w:sz w:val="12"/>
                <w:szCs w:val="12"/>
                <w:lang w:val="es-ES" w:eastAsia="es-ES"/>
              </w:rPr>
            </w:pPr>
            <w:r>
              <w:rPr>
                <w:rFonts w:eastAsia="Times New Roman"/>
                <w:sz w:val="12"/>
                <w:szCs w:val="12"/>
                <w:lang w:val="es-ES" w:eastAsia="es-ES"/>
              </w:rPr>
              <w:t>108</w:t>
            </w:r>
          </w:p>
        </w:tc>
      </w:tr>
      <w:tr w:rsidR="00BE212E" w14:paraId="534BED91" w14:textId="77777777">
        <w:trPr>
          <w:trHeight w:val="184"/>
        </w:trPr>
        <w:tc>
          <w:tcPr>
            <w:tcW w:w="336" w:type="dxa"/>
            <w:shd w:val="clear" w:color="auto" w:fill="auto"/>
            <w:noWrap/>
          </w:tcPr>
          <w:p w14:paraId="73F4710F" w14:textId="77777777" w:rsidR="00BE212E" w:rsidRDefault="00741050">
            <w:pPr>
              <w:spacing w:after="0" w:line="240" w:lineRule="auto"/>
              <w:ind w:left="0" w:firstLine="0"/>
              <w:jc w:val="center"/>
              <w:rPr>
                <w:rFonts w:eastAsia="Times New Roman"/>
                <w:b/>
                <w:bCs/>
                <w:sz w:val="12"/>
                <w:szCs w:val="12"/>
                <w:lang w:val="es-ES" w:eastAsia="es-ES"/>
              </w:rPr>
            </w:pPr>
            <w:r>
              <w:rPr>
                <w:rFonts w:eastAsia="Times New Roman"/>
                <w:b/>
                <w:bCs/>
                <w:sz w:val="12"/>
                <w:szCs w:val="12"/>
                <w:lang w:val="es-ES" w:eastAsia="es-ES"/>
              </w:rPr>
              <w:t>11</w:t>
            </w:r>
          </w:p>
        </w:tc>
        <w:tc>
          <w:tcPr>
            <w:tcW w:w="812" w:type="dxa"/>
            <w:shd w:val="clear" w:color="auto" w:fill="auto"/>
            <w:noWrap/>
          </w:tcPr>
          <w:p w14:paraId="03A23FD8"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980007553</w:t>
            </w:r>
          </w:p>
        </w:tc>
        <w:tc>
          <w:tcPr>
            <w:tcW w:w="2224" w:type="dxa"/>
            <w:shd w:val="clear" w:color="auto" w:fill="auto"/>
            <w:noWrap/>
          </w:tcPr>
          <w:p w14:paraId="0277EA75" w14:textId="77777777" w:rsidR="00BE212E" w:rsidRDefault="00741050">
            <w:pPr>
              <w:spacing w:after="0" w:line="240" w:lineRule="auto"/>
              <w:ind w:left="0" w:firstLine="0"/>
              <w:jc w:val="left"/>
              <w:rPr>
                <w:rFonts w:eastAsia="Times New Roman"/>
                <w:sz w:val="12"/>
                <w:szCs w:val="12"/>
                <w:lang w:val="es-ES" w:eastAsia="es-ES"/>
              </w:rPr>
            </w:pPr>
            <w:r>
              <w:rPr>
                <w:rFonts w:eastAsia="Times New Roman"/>
                <w:sz w:val="12"/>
                <w:szCs w:val="12"/>
                <w:lang w:val="es-ES" w:eastAsia="es-ES"/>
              </w:rPr>
              <w:t>ALBA YANET  LAINEZ GRAMAJO</w:t>
            </w:r>
          </w:p>
        </w:tc>
        <w:tc>
          <w:tcPr>
            <w:tcW w:w="3036" w:type="dxa"/>
            <w:shd w:val="clear" w:color="auto" w:fill="auto"/>
            <w:noWrap/>
          </w:tcPr>
          <w:p w14:paraId="4D6A4BB1" w14:textId="77777777" w:rsidR="00BE212E" w:rsidRDefault="00741050">
            <w:pPr>
              <w:spacing w:after="0" w:line="240" w:lineRule="auto"/>
              <w:ind w:left="0" w:firstLine="0"/>
              <w:rPr>
                <w:rFonts w:eastAsia="Times New Roman"/>
                <w:sz w:val="12"/>
                <w:szCs w:val="12"/>
                <w:lang w:val="es-ES" w:eastAsia="es-ES"/>
              </w:rPr>
            </w:pPr>
            <w:r>
              <w:rPr>
                <w:rFonts w:eastAsia="Times New Roman"/>
                <w:sz w:val="12"/>
                <w:szCs w:val="12"/>
                <w:lang w:val="es-ES" w:eastAsia="es-ES"/>
              </w:rPr>
              <w:t>SUSPENSION DEL IGSS POR ENFERMEDAD</w:t>
            </w:r>
          </w:p>
        </w:tc>
        <w:tc>
          <w:tcPr>
            <w:tcW w:w="854" w:type="dxa"/>
            <w:shd w:val="clear" w:color="auto" w:fill="auto"/>
            <w:noWrap/>
          </w:tcPr>
          <w:p w14:paraId="01E6A032"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29/04/2022</w:t>
            </w:r>
          </w:p>
        </w:tc>
        <w:tc>
          <w:tcPr>
            <w:tcW w:w="840" w:type="dxa"/>
            <w:shd w:val="clear" w:color="auto" w:fill="auto"/>
            <w:noWrap/>
          </w:tcPr>
          <w:p w14:paraId="079C4EF2"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27/01/2023</w:t>
            </w:r>
          </w:p>
        </w:tc>
        <w:tc>
          <w:tcPr>
            <w:tcW w:w="969" w:type="dxa"/>
            <w:shd w:val="clear" w:color="auto" w:fill="auto"/>
            <w:noWrap/>
          </w:tcPr>
          <w:p w14:paraId="128D56E9" w14:textId="77777777" w:rsidR="00BE212E" w:rsidRDefault="00741050">
            <w:pPr>
              <w:spacing w:after="0" w:line="240" w:lineRule="auto"/>
              <w:ind w:left="0" w:firstLine="0"/>
              <w:jc w:val="center"/>
              <w:rPr>
                <w:rFonts w:eastAsia="Times New Roman"/>
                <w:sz w:val="12"/>
                <w:szCs w:val="12"/>
                <w:lang w:val="es-ES" w:eastAsia="es-ES"/>
              </w:rPr>
            </w:pPr>
            <w:r>
              <w:rPr>
                <w:rFonts w:eastAsia="Times New Roman"/>
                <w:sz w:val="12"/>
                <w:szCs w:val="12"/>
                <w:lang w:val="es-ES" w:eastAsia="es-ES"/>
              </w:rPr>
              <w:t>273</w:t>
            </w:r>
          </w:p>
        </w:tc>
      </w:tr>
      <w:tr w:rsidR="00BE212E" w14:paraId="5F9A7BA0" w14:textId="77777777">
        <w:trPr>
          <w:trHeight w:val="151"/>
        </w:trPr>
        <w:tc>
          <w:tcPr>
            <w:tcW w:w="336" w:type="dxa"/>
            <w:shd w:val="clear" w:color="auto" w:fill="auto"/>
            <w:noWrap/>
          </w:tcPr>
          <w:p w14:paraId="22E5C8D4" w14:textId="77777777" w:rsidR="00BE212E" w:rsidRDefault="00741050">
            <w:pPr>
              <w:spacing w:after="0" w:line="240" w:lineRule="auto"/>
              <w:ind w:left="0" w:firstLine="0"/>
              <w:jc w:val="center"/>
              <w:rPr>
                <w:rFonts w:eastAsia="Times New Roman"/>
                <w:b/>
                <w:bCs/>
                <w:sz w:val="12"/>
                <w:szCs w:val="12"/>
                <w:lang w:val="es-ES" w:eastAsia="es-ES"/>
              </w:rPr>
            </w:pPr>
            <w:r>
              <w:rPr>
                <w:rFonts w:eastAsia="Times New Roman"/>
                <w:b/>
                <w:bCs/>
                <w:sz w:val="12"/>
                <w:szCs w:val="12"/>
                <w:lang w:val="es-ES" w:eastAsia="es-ES"/>
              </w:rPr>
              <w:t>12</w:t>
            </w:r>
          </w:p>
        </w:tc>
        <w:tc>
          <w:tcPr>
            <w:tcW w:w="812" w:type="dxa"/>
            <w:shd w:val="clear" w:color="auto" w:fill="auto"/>
            <w:noWrap/>
          </w:tcPr>
          <w:p w14:paraId="64563372"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990024766</w:t>
            </w:r>
          </w:p>
        </w:tc>
        <w:tc>
          <w:tcPr>
            <w:tcW w:w="2224" w:type="dxa"/>
            <w:shd w:val="clear" w:color="auto" w:fill="auto"/>
            <w:noWrap/>
          </w:tcPr>
          <w:p w14:paraId="5A0092B9" w14:textId="77777777" w:rsidR="00BE212E" w:rsidRDefault="00741050">
            <w:pPr>
              <w:spacing w:after="0" w:line="240" w:lineRule="auto"/>
              <w:ind w:left="0" w:firstLine="0"/>
              <w:jc w:val="left"/>
              <w:rPr>
                <w:rFonts w:eastAsia="Times New Roman"/>
                <w:sz w:val="12"/>
                <w:szCs w:val="12"/>
                <w:lang w:val="es-ES" w:eastAsia="es-ES"/>
              </w:rPr>
            </w:pPr>
            <w:r>
              <w:rPr>
                <w:rFonts w:eastAsia="Times New Roman"/>
                <w:sz w:val="12"/>
                <w:szCs w:val="12"/>
                <w:lang w:val="es-ES" w:eastAsia="es-ES"/>
              </w:rPr>
              <w:t>HERBERT CRISTIAN  TERCERO ESCOBAR</w:t>
            </w:r>
          </w:p>
        </w:tc>
        <w:tc>
          <w:tcPr>
            <w:tcW w:w="3036" w:type="dxa"/>
            <w:shd w:val="clear" w:color="auto" w:fill="auto"/>
            <w:noWrap/>
          </w:tcPr>
          <w:p w14:paraId="6309BC24" w14:textId="77777777" w:rsidR="00BE212E" w:rsidRDefault="00741050">
            <w:pPr>
              <w:spacing w:after="0" w:line="240" w:lineRule="auto"/>
              <w:ind w:left="0" w:firstLine="0"/>
              <w:rPr>
                <w:rFonts w:eastAsia="Times New Roman"/>
                <w:sz w:val="12"/>
                <w:szCs w:val="12"/>
                <w:lang w:val="es-ES" w:eastAsia="es-ES"/>
              </w:rPr>
            </w:pPr>
            <w:r>
              <w:rPr>
                <w:rFonts w:eastAsia="Times New Roman"/>
                <w:sz w:val="12"/>
                <w:szCs w:val="12"/>
                <w:lang w:val="es-ES" w:eastAsia="es-ES"/>
              </w:rPr>
              <w:t>FALLECIMIENTO</w:t>
            </w:r>
          </w:p>
        </w:tc>
        <w:tc>
          <w:tcPr>
            <w:tcW w:w="854" w:type="dxa"/>
            <w:shd w:val="clear" w:color="auto" w:fill="auto"/>
            <w:noWrap/>
          </w:tcPr>
          <w:p w14:paraId="0783915D"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9/09/2022</w:t>
            </w:r>
          </w:p>
        </w:tc>
        <w:tc>
          <w:tcPr>
            <w:tcW w:w="840" w:type="dxa"/>
            <w:shd w:val="clear" w:color="auto" w:fill="auto"/>
            <w:noWrap/>
          </w:tcPr>
          <w:p w14:paraId="5D6C5FEB"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2/03/2023</w:t>
            </w:r>
          </w:p>
        </w:tc>
        <w:tc>
          <w:tcPr>
            <w:tcW w:w="969" w:type="dxa"/>
            <w:shd w:val="clear" w:color="auto" w:fill="auto"/>
            <w:noWrap/>
          </w:tcPr>
          <w:p w14:paraId="21A8B0FC" w14:textId="77777777" w:rsidR="00BE212E" w:rsidRDefault="00741050">
            <w:pPr>
              <w:spacing w:after="0" w:line="240" w:lineRule="auto"/>
              <w:ind w:left="0" w:firstLine="0"/>
              <w:jc w:val="center"/>
              <w:rPr>
                <w:rFonts w:eastAsia="Times New Roman"/>
                <w:sz w:val="12"/>
                <w:szCs w:val="12"/>
                <w:lang w:val="es-ES" w:eastAsia="es-ES"/>
              </w:rPr>
            </w:pPr>
            <w:r>
              <w:rPr>
                <w:rFonts w:eastAsia="Times New Roman"/>
                <w:sz w:val="12"/>
                <w:szCs w:val="12"/>
                <w:lang w:val="es-ES" w:eastAsia="es-ES"/>
              </w:rPr>
              <w:t>174</w:t>
            </w:r>
          </w:p>
        </w:tc>
      </w:tr>
      <w:tr w:rsidR="00BE212E" w14:paraId="0BF379AE" w14:textId="77777777">
        <w:trPr>
          <w:trHeight w:val="151"/>
        </w:trPr>
        <w:tc>
          <w:tcPr>
            <w:tcW w:w="336" w:type="dxa"/>
            <w:shd w:val="clear" w:color="auto" w:fill="auto"/>
            <w:noWrap/>
          </w:tcPr>
          <w:p w14:paraId="44859F49" w14:textId="77777777" w:rsidR="00BE212E" w:rsidRDefault="00741050">
            <w:pPr>
              <w:spacing w:after="0" w:line="240" w:lineRule="auto"/>
              <w:ind w:left="0" w:firstLine="0"/>
              <w:jc w:val="center"/>
              <w:rPr>
                <w:rFonts w:eastAsia="Times New Roman"/>
                <w:b/>
                <w:bCs/>
                <w:sz w:val="12"/>
                <w:szCs w:val="12"/>
                <w:lang w:val="es-ES" w:eastAsia="es-ES"/>
              </w:rPr>
            </w:pPr>
            <w:r>
              <w:rPr>
                <w:rFonts w:eastAsia="Times New Roman"/>
                <w:b/>
                <w:bCs/>
                <w:sz w:val="12"/>
                <w:szCs w:val="12"/>
                <w:lang w:val="es-ES" w:eastAsia="es-ES"/>
              </w:rPr>
              <w:t>13</w:t>
            </w:r>
          </w:p>
        </w:tc>
        <w:tc>
          <w:tcPr>
            <w:tcW w:w="812" w:type="dxa"/>
            <w:shd w:val="clear" w:color="auto" w:fill="auto"/>
            <w:noWrap/>
          </w:tcPr>
          <w:p w14:paraId="553C9E84"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990031921</w:t>
            </w:r>
          </w:p>
        </w:tc>
        <w:tc>
          <w:tcPr>
            <w:tcW w:w="2224" w:type="dxa"/>
            <w:shd w:val="clear" w:color="auto" w:fill="auto"/>
            <w:noWrap/>
          </w:tcPr>
          <w:p w14:paraId="119A167B" w14:textId="77777777" w:rsidR="00BE212E" w:rsidRDefault="00741050">
            <w:pPr>
              <w:spacing w:after="0" w:line="240" w:lineRule="auto"/>
              <w:ind w:left="0" w:firstLine="0"/>
              <w:jc w:val="left"/>
              <w:rPr>
                <w:rFonts w:eastAsia="Times New Roman"/>
                <w:sz w:val="12"/>
                <w:szCs w:val="12"/>
                <w:lang w:val="es-ES" w:eastAsia="es-ES"/>
              </w:rPr>
            </w:pPr>
            <w:r>
              <w:rPr>
                <w:rFonts w:eastAsia="Times New Roman"/>
                <w:sz w:val="12"/>
                <w:szCs w:val="12"/>
                <w:lang w:val="es-ES" w:eastAsia="es-ES"/>
              </w:rPr>
              <w:t>LUIS ARMANDO  GONZALEZ ALVAREZ</w:t>
            </w:r>
          </w:p>
        </w:tc>
        <w:tc>
          <w:tcPr>
            <w:tcW w:w="3036" w:type="dxa"/>
            <w:shd w:val="clear" w:color="auto" w:fill="auto"/>
            <w:noWrap/>
          </w:tcPr>
          <w:p w14:paraId="5F5D2F12" w14:textId="77777777" w:rsidR="00BE212E" w:rsidRDefault="00741050">
            <w:pPr>
              <w:spacing w:after="0" w:line="240" w:lineRule="auto"/>
              <w:ind w:left="0" w:firstLine="0"/>
              <w:rPr>
                <w:rFonts w:eastAsia="Times New Roman"/>
                <w:sz w:val="12"/>
                <w:szCs w:val="12"/>
                <w:lang w:val="es-ES" w:eastAsia="es-ES"/>
              </w:rPr>
            </w:pPr>
            <w:r>
              <w:rPr>
                <w:rFonts w:eastAsia="Times New Roman"/>
                <w:sz w:val="12"/>
                <w:szCs w:val="12"/>
                <w:lang w:val="es-ES" w:eastAsia="es-ES"/>
              </w:rPr>
              <w:t>FALLECIMIENTO</w:t>
            </w:r>
          </w:p>
        </w:tc>
        <w:tc>
          <w:tcPr>
            <w:tcW w:w="854" w:type="dxa"/>
            <w:shd w:val="clear" w:color="auto" w:fill="auto"/>
            <w:noWrap/>
          </w:tcPr>
          <w:p w14:paraId="14E39CD5"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18/12/2022</w:t>
            </w:r>
          </w:p>
        </w:tc>
        <w:tc>
          <w:tcPr>
            <w:tcW w:w="840" w:type="dxa"/>
            <w:shd w:val="clear" w:color="auto" w:fill="auto"/>
            <w:noWrap/>
          </w:tcPr>
          <w:p w14:paraId="7B04624E"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30/05/2023</w:t>
            </w:r>
          </w:p>
        </w:tc>
        <w:tc>
          <w:tcPr>
            <w:tcW w:w="969" w:type="dxa"/>
            <w:shd w:val="clear" w:color="auto" w:fill="auto"/>
            <w:noWrap/>
          </w:tcPr>
          <w:p w14:paraId="723C3CC0" w14:textId="77777777" w:rsidR="00BE212E" w:rsidRDefault="00741050">
            <w:pPr>
              <w:spacing w:after="0" w:line="240" w:lineRule="auto"/>
              <w:ind w:left="0" w:firstLine="0"/>
              <w:jc w:val="center"/>
              <w:rPr>
                <w:rFonts w:eastAsia="Times New Roman"/>
                <w:sz w:val="12"/>
                <w:szCs w:val="12"/>
                <w:lang w:val="es-ES" w:eastAsia="es-ES"/>
              </w:rPr>
            </w:pPr>
            <w:r>
              <w:rPr>
                <w:rFonts w:eastAsia="Times New Roman"/>
                <w:sz w:val="12"/>
                <w:szCs w:val="12"/>
                <w:lang w:val="es-ES" w:eastAsia="es-ES"/>
              </w:rPr>
              <w:t>163</w:t>
            </w:r>
          </w:p>
        </w:tc>
      </w:tr>
      <w:tr w:rsidR="00BE212E" w14:paraId="34B0454F" w14:textId="77777777">
        <w:trPr>
          <w:trHeight w:val="348"/>
        </w:trPr>
        <w:tc>
          <w:tcPr>
            <w:tcW w:w="336" w:type="dxa"/>
            <w:shd w:val="clear" w:color="auto" w:fill="auto"/>
            <w:noWrap/>
          </w:tcPr>
          <w:p w14:paraId="168FB94B" w14:textId="77777777" w:rsidR="00BE212E" w:rsidRDefault="00741050">
            <w:pPr>
              <w:spacing w:after="0" w:line="240" w:lineRule="auto"/>
              <w:ind w:left="0" w:firstLine="0"/>
              <w:jc w:val="center"/>
              <w:rPr>
                <w:rFonts w:eastAsia="Times New Roman"/>
                <w:b/>
                <w:bCs/>
                <w:sz w:val="12"/>
                <w:szCs w:val="12"/>
                <w:lang w:val="es-ES" w:eastAsia="es-ES"/>
              </w:rPr>
            </w:pPr>
            <w:r>
              <w:rPr>
                <w:rFonts w:eastAsia="Times New Roman"/>
                <w:b/>
                <w:bCs/>
                <w:sz w:val="12"/>
                <w:szCs w:val="12"/>
                <w:lang w:val="es-ES" w:eastAsia="es-ES"/>
              </w:rPr>
              <w:t>14</w:t>
            </w:r>
          </w:p>
        </w:tc>
        <w:tc>
          <w:tcPr>
            <w:tcW w:w="812" w:type="dxa"/>
            <w:shd w:val="clear" w:color="auto" w:fill="auto"/>
            <w:noWrap/>
          </w:tcPr>
          <w:p w14:paraId="22C424C0"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9901045127</w:t>
            </w:r>
          </w:p>
        </w:tc>
        <w:tc>
          <w:tcPr>
            <w:tcW w:w="2224" w:type="dxa"/>
            <w:shd w:val="clear" w:color="auto" w:fill="auto"/>
            <w:noWrap/>
          </w:tcPr>
          <w:p w14:paraId="59C29D8F" w14:textId="77777777" w:rsidR="00BE212E" w:rsidRDefault="00741050">
            <w:pPr>
              <w:spacing w:after="0" w:line="240" w:lineRule="auto"/>
              <w:ind w:left="0" w:firstLine="0"/>
              <w:jc w:val="left"/>
              <w:rPr>
                <w:rFonts w:eastAsia="Times New Roman"/>
                <w:sz w:val="12"/>
                <w:szCs w:val="12"/>
                <w:lang w:val="es-ES" w:eastAsia="es-ES"/>
              </w:rPr>
            </w:pPr>
            <w:r>
              <w:rPr>
                <w:rFonts w:eastAsia="Times New Roman"/>
                <w:sz w:val="12"/>
                <w:szCs w:val="12"/>
                <w:lang w:val="es-ES" w:eastAsia="es-ES"/>
              </w:rPr>
              <w:t>ROBERTA ALICIA  SALANIC GARCIA DE LOPEZ</w:t>
            </w:r>
          </w:p>
        </w:tc>
        <w:tc>
          <w:tcPr>
            <w:tcW w:w="3036" w:type="dxa"/>
            <w:shd w:val="clear" w:color="auto" w:fill="auto"/>
            <w:noWrap/>
          </w:tcPr>
          <w:p w14:paraId="1A235F8D" w14:textId="77777777" w:rsidR="00BE212E" w:rsidRDefault="00741050">
            <w:pPr>
              <w:spacing w:after="0" w:line="240" w:lineRule="auto"/>
              <w:ind w:left="0" w:firstLine="0"/>
              <w:rPr>
                <w:rFonts w:eastAsia="Times New Roman"/>
                <w:sz w:val="12"/>
                <w:szCs w:val="12"/>
                <w:lang w:val="es-ES" w:eastAsia="es-ES"/>
              </w:rPr>
            </w:pPr>
            <w:r>
              <w:rPr>
                <w:rFonts w:eastAsia="Times New Roman"/>
                <w:sz w:val="12"/>
                <w:szCs w:val="12"/>
                <w:lang w:val="es-ES" w:eastAsia="es-ES"/>
              </w:rPr>
              <w:t>SUSPENSION DEL IGSS POR GRAVIDEZ</w:t>
            </w:r>
          </w:p>
        </w:tc>
        <w:tc>
          <w:tcPr>
            <w:tcW w:w="854" w:type="dxa"/>
            <w:shd w:val="clear" w:color="auto" w:fill="auto"/>
            <w:noWrap/>
          </w:tcPr>
          <w:p w14:paraId="5A156D94"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26/01/2023</w:t>
            </w:r>
          </w:p>
        </w:tc>
        <w:tc>
          <w:tcPr>
            <w:tcW w:w="840" w:type="dxa"/>
            <w:shd w:val="clear" w:color="auto" w:fill="auto"/>
            <w:noWrap/>
          </w:tcPr>
          <w:p w14:paraId="031999F1"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25/07/2023</w:t>
            </w:r>
          </w:p>
        </w:tc>
        <w:tc>
          <w:tcPr>
            <w:tcW w:w="969" w:type="dxa"/>
            <w:shd w:val="clear" w:color="auto" w:fill="auto"/>
            <w:noWrap/>
          </w:tcPr>
          <w:p w14:paraId="0833577F" w14:textId="77777777" w:rsidR="00BE212E" w:rsidRDefault="00741050">
            <w:pPr>
              <w:spacing w:after="0" w:line="240" w:lineRule="auto"/>
              <w:ind w:left="0" w:firstLine="0"/>
              <w:jc w:val="center"/>
              <w:rPr>
                <w:rFonts w:eastAsia="Times New Roman"/>
                <w:sz w:val="12"/>
                <w:szCs w:val="12"/>
                <w:lang w:val="es-ES" w:eastAsia="es-ES"/>
              </w:rPr>
            </w:pPr>
            <w:r>
              <w:rPr>
                <w:rFonts w:eastAsia="Times New Roman"/>
                <w:sz w:val="12"/>
                <w:szCs w:val="12"/>
                <w:lang w:val="es-ES" w:eastAsia="es-ES"/>
              </w:rPr>
              <w:t>180</w:t>
            </w:r>
          </w:p>
        </w:tc>
      </w:tr>
      <w:tr w:rsidR="00BE212E" w14:paraId="33613A5C" w14:textId="77777777">
        <w:trPr>
          <w:trHeight w:val="151"/>
        </w:trPr>
        <w:tc>
          <w:tcPr>
            <w:tcW w:w="336" w:type="dxa"/>
            <w:shd w:val="clear" w:color="auto" w:fill="auto"/>
            <w:noWrap/>
          </w:tcPr>
          <w:p w14:paraId="695FAB93" w14:textId="77777777" w:rsidR="00BE212E" w:rsidRDefault="00741050">
            <w:pPr>
              <w:spacing w:after="0" w:line="240" w:lineRule="auto"/>
              <w:ind w:left="0" w:firstLine="0"/>
              <w:jc w:val="center"/>
              <w:rPr>
                <w:rFonts w:eastAsia="Times New Roman"/>
                <w:b/>
                <w:bCs/>
                <w:sz w:val="12"/>
                <w:szCs w:val="12"/>
                <w:lang w:val="es-ES" w:eastAsia="es-ES"/>
              </w:rPr>
            </w:pPr>
            <w:r>
              <w:rPr>
                <w:rFonts w:eastAsia="Times New Roman"/>
                <w:b/>
                <w:bCs/>
                <w:sz w:val="12"/>
                <w:szCs w:val="12"/>
                <w:lang w:val="es-ES" w:eastAsia="es-ES"/>
              </w:rPr>
              <w:t>15</w:t>
            </w:r>
          </w:p>
        </w:tc>
        <w:tc>
          <w:tcPr>
            <w:tcW w:w="812" w:type="dxa"/>
            <w:shd w:val="clear" w:color="auto" w:fill="auto"/>
            <w:noWrap/>
          </w:tcPr>
          <w:p w14:paraId="164606BA"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9901090575</w:t>
            </w:r>
          </w:p>
        </w:tc>
        <w:tc>
          <w:tcPr>
            <w:tcW w:w="2224" w:type="dxa"/>
            <w:shd w:val="clear" w:color="auto" w:fill="auto"/>
            <w:noWrap/>
          </w:tcPr>
          <w:p w14:paraId="177CC0F9" w14:textId="77777777" w:rsidR="00BE212E" w:rsidRDefault="00741050">
            <w:pPr>
              <w:spacing w:after="0" w:line="240" w:lineRule="auto"/>
              <w:ind w:left="0" w:firstLine="0"/>
              <w:jc w:val="left"/>
              <w:rPr>
                <w:rFonts w:eastAsia="Times New Roman"/>
                <w:sz w:val="12"/>
                <w:szCs w:val="12"/>
                <w:lang w:val="es-ES" w:eastAsia="es-ES"/>
              </w:rPr>
            </w:pPr>
            <w:r>
              <w:rPr>
                <w:rFonts w:eastAsia="Times New Roman"/>
                <w:sz w:val="12"/>
                <w:szCs w:val="12"/>
                <w:lang w:val="es-ES" w:eastAsia="es-ES"/>
              </w:rPr>
              <w:t>BRENDA CRISTINA  APARICIO OLIVAR DE BARRIOS</w:t>
            </w:r>
          </w:p>
        </w:tc>
        <w:tc>
          <w:tcPr>
            <w:tcW w:w="3036" w:type="dxa"/>
            <w:shd w:val="clear" w:color="auto" w:fill="auto"/>
            <w:noWrap/>
          </w:tcPr>
          <w:p w14:paraId="2803DB2A" w14:textId="77777777" w:rsidR="00BE212E" w:rsidRDefault="00741050">
            <w:pPr>
              <w:spacing w:after="0" w:line="240" w:lineRule="auto"/>
              <w:ind w:left="0" w:firstLine="0"/>
              <w:rPr>
                <w:rFonts w:eastAsia="Times New Roman"/>
                <w:sz w:val="12"/>
                <w:szCs w:val="12"/>
                <w:lang w:val="es-ES" w:eastAsia="es-ES"/>
              </w:rPr>
            </w:pPr>
            <w:r>
              <w:rPr>
                <w:rFonts w:eastAsia="Times New Roman"/>
                <w:sz w:val="12"/>
                <w:szCs w:val="12"/>
                <w:lang w:val="es-ES" w:eastAsia="es-ES"/>
              </w:rPr>
              <w:t>FALLECIMIENTO</w:t>
            </w:r>
          </w:p>
        </w:tc>
        <w:tc>
          <w:tcPr>
            <w:tcW w:w="854" w:type="dxa"/>
            <w:shd w:val="clear" w:color="auto" w:fill="auto"/>
            <w:noWrap/>
          </w:tcPr>
          <w:p w14:paraId="36FB9168"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22/04/2023</w:t>
            </w:r>
          </w:p>
        </w:tc>
        <w:tc>
          <w:tcPr>
            <w:tcW w:w="840" w:type="dxa"/>
            <w:shd w:val="clear" w:color="auto" w:fill="auto"/>
            <w:noWrap/>
          </w:tcPr>
          <w:p w14:paraId="6C0610A1"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25/08/2023</w:t>
            </w:r>
          </w:p>
        </w:tc>
        <w:tc>
          <w:tcPr>
            <w:tcW w:w="969" w:type="dxa"/>
            <w:shd w:val="clear" w:color="auto" w:fill="auto"/>
            <w:noWrap/>
          </w:tcPr>
          <w:p w14:paraId="3FB8E620" w14:textId="77777777" w:rsidR="00BE212E" w:rsidRDefault="00741050">
            <w:pPr>
              <w:spacing w:after="0" w:line="240" w:lineRule="auto"/>
              <w:ind w:left="0" w:firstLine="0"/>
              <w:jc w:val="center"/>
              <w:rPr>
                <w:rFonts w:eastAsia="Times New Roman"/>
                <w:sz w:val="12"/>
                <w:szCs w:val="12"/>
                <w:lang w:val="es-ES" w:eastAsia="es-ES"/>
              </w:rPr>
            </w:pPr>
            <w:r>
              <w:rPr>
                <w:rFonts w:eastAsia="Times New Roman"/>
                <w:sz w:val="12"/>
                <w:szCs w:val="12"/>
                <w:lang w:val="es-ES" w:eastAsia="es-ES"/>
              </w:rPr>
              <w:t>125</w:t>
            </w:r>
          </w:p>
        </w:tc>
      </w:tr>
      <w:tr w:rsidR="00BE212E" w14:paraId="53A66FF1" w14:textId="77777777">
        <w:trPr>
          <w:trHeight w:val="348"/>
        </w:trPr>
        <w:tc>
          <w:tcPr>
            <w:tcW w:w="336" w:type="dxa"/>
            <w:shd w:val="clear" w:color="auto" w:fill="auto"/>
            <w:noWrap/>
          </w:tcPr>
          <w:p w14:paraId="3408A201" w14:textId="77777777" w:rsidR="00BE212E" w:rsidRDefault="00741050">
            <w:pPr>
              <w:spacing w:after="0" w:line="240" w:lineRule="auto"/>
              <w:ind w:left="0" w:firstLine="0"/>
              <w:jc w:val="center"/>
              <w:rPr>
                <w:rFonts w:eastAsia="Times New Roman"/>
                <w:b/>
                <w:bCs/>
                <w:sz w:val="12"/>
                <w:szCs w:val="12"/>
                <w:lang w:val="es-ES" w:eastAsia="es-ES"/>
              </w:rPr>
            </w:pPr>
            <w:r>
              <w:rPr>
                <w:rFonts w:eastAsia="Times New Roman"/>
                <w:b/>
                <w:bCs/>
                <w:sz w:val="12"/>
                <w:szCs w:val="12"/>
                <w:lang w:val="es-ES" w:eastAsia="es-ES"/>
              </w:rPr>
              <w:t>16</w:t>
            </w:r>
          </w:p>
        </w:tc>
        <w:tc>
          <w:tcPr>
            <w:tcW w:w="812" w:type="dxa"/>
            <w:shd w:val="clear" w:color="auto" w:fill="auto"/>
            <w:noWrap/>
          </w:tcPr>
          <w:p w14:paraId="4A3BDE40"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9901103229</w:t>
            </w:r>
          </w:p>
        </w:tc>
        <w:tc>
          <w:tcPr>
            <w:tcW w:w="2224" w:type="dxa"/>
            <w:shd w:val="clear" w:color="auto" w:fill="auto"/>
            <w:noWrap/>
          </w:tcPr>
          <w:p w14:paraId="75CA0793" w14:textId="77777777" w:rsidR="00BE212E" w:rsidRDefault="00741050">
            <w:pPr>
              <w:spacing w:after="0" w:line="240" w:lineRule="auto"/>
              <w:ind w:left="0" w:firstLine="0"/>
              <w:jc w:val="left"/>
              <w:rPr>
                <w:rFonts w:eastAsia="Times New Roman"/>
                <w:sz w:val="12"/>
                <w:szCs w:val="12"/>
                <w:lang w:val="es-ES" w:eastAsia="es-ES"/>
              </w:rPr>
            </w:pPr>
            <w:r>
              <w:rPr>
                <w:rFonts w:eastAsia="Times New Roman"/>
                <w:sz w:val="12"/>
                <w:szCs w:val="12"/>
                <w:lang w:val="es-ES" w:eastAsia="es-ES"/>
              </w:rPr>
              <w:t>CHRISIA  MAGALY  RAFAEL LOPEZ DE QUAN</w:t>
            </w:r>
          </w:p>
        </w:tc>
        <w:tc>
          <w:tcPr>
            <w:tcW w:w="3036" w:type="dxa"/>
            <w:shd w:val="clear" w:color="auto" w:fill="auto"/>
            <w:noWrap/>
          </w:tcPr>
          <w:p w14:paraId="629199CC" w14:textId="77777777" w:rsidR="00BE212E" w:rsidRDefault="00741050">
            <w:pPr>
              <w:spacing w:after="0" w:line="240" w:lineRule="auto"/>
              <w:ind w:left="0" w:firstLine="0"/>
              <w:rPr>
                <w:rFonts w:eastAsia="Times New Roman"/>
                <w:sz w:val="12"/>
                <w:szCs w:val="12"/>
                <w:lang w:val="es-ES" w:eastAsia="es-ES"/>
              </w:rPr>
            </w:pPr>
            <w:r>
              <w:rPr>
                <w:rFonts w:eastAsia="Times New Roman"/>
                <w:sz w:val="12"/>
                <w:szCs w:val="12"/>
                <w:lang w:val="es-ES" w:eastAsia="es-ES"/>
              </w:rPr>
              <w:t>SUSPENSION DEL IGSS POR GRAVIDEZ</w:t>
            </w:r>
          </w:p>
        </w:tc>
        <w:tc>
          <w:tcPr>
            <w:tcW w:w="854" w:type="dxa"/>
            <w:shd w:val="clear" w:color="auto" w:fill="auto"/>
            <w:noWrap/>
          </w:tcPr>
          <w:p w14:paraId="06C609A5"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2/06/2022</w:t>
            </w:r>
          </w:p>
        </w:tc>
        <w:tc>
          <w:tcPr>
            <w:tcW w:w="840" w:type="dxa"/>
            <w:shd w:val="clear" w:color="auto" w:fill="auto"/>
            <w:noWrap/>
          </w:tcPr>
          <w:p w14:paraId="766CACF2"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27/01/2023</w:t>
            </w:r>
          </w:p>
        </w:tc>
        <w:tc>
          <w:tcPr>
            <w:tcW w:w="969" w:type="dxa"/>
            <w:shd w:val="clear" w:color="auto" w:fill="auto"/>
            <w:noWrap/>
          </w:tcPr>
          <w:p w14:paraId="4233ADFC" w14:textId="77777777" w:rsidR="00BE212E" w:rsidRDefault="00741050">
            <w:pPr>
              <w:spacing w:after="0" w:line="240" w:lineRule="auto"/>
              <w:ind w:left="0" w:firstLine="0"/>
              <w:jc w:val="center"/>
              <w:rPr>
                <w:rFonts w:eastAsia="Times New Roman"/>
                <w:sz w:val="12"/>
                <w:szCs w:val="12"/>
                <w:lang w:val="es-ES" w:eastAsia="es-ES"/>
              </w:rPr>
            </w:pPr>
            <w:r>
              <w:rPr>
                <w:rFonts w:eastAsia="Times New Roman"/>
                <w:sz w:val="12"/>
                <w:szCs w:val="12"/>
                <w:lang w:val="es-ES" w:eastAsia="es-ES"/>
              </w:rPr>
              <w:t>239</w:t>
            </w:r>
          </w:p>
        </w:tc>
      </w:tr>
      <w:tr w:rsidR="00BE212E" w14:paraId="73D48E12" w14:textId="77777777">
        <w:trPr>
          <w:trHeight w:val="151"/>
        </w:trPr>
        <w:tc>
          <w:tcPr>
            <w:tcW w:w="336" w:type="dxa"/>
            <w:shd w:val="clear" w:color="auto" w:fill="auto"/>
            <w:noWrap/>
          </w:tcPr>
          <w:p w14:paraId="332150C3" w14:textId="77777777" w:rsidR="00BE212E" w:rsidRDefault="00741050">
            <w:pPr>
              <w:spacing w:after="0" w:line="240" w:lineRule="auto"/>
              <w:ind w:left="0" w:firstLine="0"/>
              <w:jc w:val="center"/>
              <w:rPr>
                <w:rFonts w:eastAsia="Times New Roman"/>
                <w:b/>
                <w:bCs/>
                <w:sz w:val="12"/>
                <w:szCs w:val="12"/>
                <w:lang w:val="es-ES" w:eastAsia="es-ES"/>
              </w:rPr>
            </w:pPr>
            <w:r>
              <w:rPr>
                <w:rFonts w:eastAsia="Times New Roman"/>
                <w:b/>
                <w:bCs/>
                <w:sz w:val="12"/>
                <w:szCs w:val="12"/>
                <w:lang w:val="es-ES" w:eastAsia="es-ES"/>
              </w:rPr>
              <w:t>17</w:t>
            </w:r>
          </w:p>
        </w:tc>
        <w:tc>
          <w:tcPr>
            <w:tcW w:w="812" w:type="dxa"/>
            <w:shd w:val="clear" w:color="auto" w:fill="auto"/>
            <w:noWrap/>
          </w:tcPr>
          <w:p w14:paraId="20240502"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950054008</w:t>
            </w:r>
          </w:p>
        </w:tc>
        <w:tc>
          <w:tcPr>
            <w:tcW w:w="2224" w:type="dxa"/>
            <w:shd w:val="clear" w:color="auto" w:fill="auto"/>
            <w:noWrap/>
          </w:tcPr>
          <w:p w14:paraId="20E0F219" w14:textId="77777777" w:rsidR="00BE212E" w:rsidRDefault="00741050">
            <w:pPr>
              <w:spacing w:after="0" w:line="240" w:lineRule="auto"/>
              <w:ind w:left="0" w:firstLine="0"/>
              <w:jc w:val="left"/>
              <w:rPr>
                <w:rFonts w:eastAsia="Times New Roman"/>
                <w:sz w:val="12"/>
                <w:szCs w:val="12"/>
                <w:lang w:val="es-ES" w:eastAsia="es-ES"/>
              </w:rPr>
            </w:pPr>
            <w:r>
              <w:rPr>
                <w:rFonts w:eastAsia="Times New Roman"/>
                <w:sz w:val="12"/>
                <w:szCs w:val="12"/>
                <w:lang w:val="es-ES" w:eastAsia="es-ES"/>
              </w:rPr>
              <w:t>ELFEGO ARISTIDES  MORALES FERNANDEZ</w:t>
            </w:r>
          </w:p>
        </w:tc>
        <w:tc>
          <w:tcPr>
            <w:tcW w:w="3036" w:type="dxa"/>
            <w:shd w:val="clear" w:color="auto" w:fill="auto"/>
            <w:noWrap/>
          </w:tcPr>
          <w:p w14:paraId="70B470C9" w14:textId="77777777" w:rsidR="00BE212E" w:rsidRDefault="00741050">
            <w:pPr>
              <w:spacing w:after="0" w:line="240" w:lineRule="auto"/>
              <w:ind w:left="0" w:firstLine="0"/>
              <w:rPr>
                <w:rFonts w:eastAsia="Times New Roman"/>
                <w:sz w:val="12"/>
                <w:szCs w:val="12"/>
                <w:lang w:val="es-ES" w:eastAsia="es-ES"/>
              </w:rPr>
            </w:pPr>
            <w:r>
              <w:rPr>
                <w:rFonts w:eastAsia="Times New Roman"/>
                <w:sz w:val="12"/>
                <w:szCs w:val="12"/>
                <w:lang w:val="es-ES" w:eastAsia="es-ES"/>
              </w:rPr>
              <w:t>FALLECIMIENTO</w:t>
            </w:r>
          </w:p>
        </w:tc>
        <w:tc>
          <w:tcPr>
            <w:tcW w:w="854" w:type="dxa"/>
            <w:shd w:val="clear" w:color="auto" w:fill="auto"/>
            <w:noWrap/>
          </w:tcPr>
          <w:p w14:paraId="5557C8B4"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28/03/2023</w:t>
            </w:r>
          </w:p>
        </w:tc>
        <w:tc>
          <w:tcPr>
            <w:tcW w:w="840" w:type="dxa"/>
            <w:shd w:val="clear" w:color="auto" w:fill="auto"/>
            <w:noWrap/>
          </w:tcPr>
          <w:p w14:paraId="23BB7AA2"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1/08/2023</w:t>
            </w:r>
          </w:p>
        </w:tc>
        <w:tc>
          <w:tcPr>
            <w:tcW w:w="969" w:type="dxa"/>
            <w:shd w:val="clear" w:color="auto" w:fill="auto"/>
            <w:noWrap/>
          </w:tcPr>
          <w:p w14:paraId="6A5C5923" w14:textId="77777777" w:rsidR="00BE212E" w:rsidRDefault="00741050">
            <w:pPr>
              <w:spacing w:after="0" w:line="240" w:lineRule="auto"/>
              <w:ind w:left="0" w:firstLine="0"/>
              <w:jc w:val="center"/>
              <w:rPr>
                <w:rFonts w:eastAsia="Times New Roman"/>
                <w:sz w:val="12"/>
                <w:szCs w:val="12"/>
                <w:lang w:val="es-ES" w:eastAsia="es-ES"/>
              </w:rPr>
            </w:pPr>
            <w:r>
              <w:rPr>
                <w:rFonts w:eastAsia="Times New Roman"/>
                <w:sz w:val="12"/>
                <w:szCs w:val="12"/>
                <w:lang w:val="es-ES" w:eastAsia="es-ES"/>
              </w:rPr>
              <w:t>126</w:t>
            </w:r>
          </w:p>
        </w:tc>
      </w:tr>
      <w:tr w:rsidR="00BE212E" w14:paraId="18EF0EFD" w14:textId="77777777">
        <w:trPr>
          <w:trHeight w:val="348"/>
        </w:trPr>
        <w:tc>
          <w:tcPr>
            <w:tcW w:w="336" w:type="dxa"/>
            <w:shd w:val="clear" w:color="auto" w:fill="auto"/>
            <w:noWrap/>
          </w:tcPr>
          <w:p w14:paraId="3C5B3A22" w14:textId="77777777" w:rsidR="00BE212E" w:rsidRDefault="00741050">
            <w:pPr>
              <w:spacing w:after="0" w:line="240" w:lineRule="auto"/>
              <w:ind w:left="0" w:firstLine="0"/>
              <w:jc w:val="center"/>
              <w:rPr>
                <w:rFonts w:eastAsia="Times New Roman"/>
                <w:b/>
                <w:bCs/>
                <w:sz w:val="12"/>
                <w:szCs w:val="12"/>
                <w:lang w:val="es-ES" w:eastAsia="es-ES"/>
              </w:rPr>
            </w:pPr>
            <w:r>
              <w:rPr>
                <w:rFonts w:eastAsia="Times New Roman"/>
                <w:b/>
                <w:bCs/>
                <w:sz w:val="12"/>
                <w:szCs w:val="12"/>
                <w:lang w:val="es-ES" w:eastAsia="es-ES"/>
              </w:rPr>
              <w:t>18</w:t>
            </w:r>
          </w:p>
        </w:tc>
        <w:tc>
          <w:tcPr>
            <w:tcW w:w="812" w:type="dxa"/>
            <w:shd w:val="clear" w:color="auto" w:fill="auto"/>
            <w:noWrap/>
          </w:tcPr>
          <w:p w14:paraId="12D1EBEB"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950060053</w:t>
            </w:r>
          </w:p>
        </w:tc>
        <w:tc>
          <w:tcPr>
            <w:tcW w:w="2224" w:type="dxa"/>
            <w:shd w:val="clear" w:color="auto" w:fill="auto"/>
            <w:noWrap/>
          </w:tcPr>
          <w:p w14:paraId="1A544760" w14:textId="77777777" w:rsidR="00BE212E" w:rsidRDefault="00741050">
            <w:pPr>
              <w:spacing w:after="0" w:line="240" w:lineRule="auto"/>
              <w:ind w:left="0" w:firstLine="0"/>
              <w:jc w:val="left"/>
              <w:rPr>
                <w:rFonts w:eastAsia="Times New Roman"/>
                <w:sz w:val="12"/>
                <w:szCs w:val="12"/>
                <w:lang w:val="es-ES" w:eastAsia="es-ES"/>
              </w:rPr>
            </w:pPr>
            <w:r>
              <w:rPr>
                <w:rFonts w:eastAsia="Times New Roman"/>
                <w:sz w:val="12"/>
                <w:szCs w:val="12"/>
                <w:lang w:val="es-ES" w:eastAsia="es-ES"/>
              </w:rPr>
              <w:t>HERMOGENES   PUM ESTRADA</w:t>
            </w:r>
          </w:p>
        </w:tc>
        <w:tc>
          <w:tcPr>
            <w:tcW w:w="3036" w:type="dxa"/>
            <w:shd w:val="clear" w:color="auto" w:fill="auto"/>
            <w:noWrap/>
          </w:tcPr>
          <w:p w14:paraId="2E42FFC6" w14:textId="77777777" w:rsidR="00BE212E" w:rsidRDefault="00741050">
            <w:pPr>
              <w:spacing w:after="0" w:line="240" w:lineRule="auto"/>
              <w:ind w:left="0" w:firstLine="0"/>
              <w:rPr>
                <w:rFonts w:eastAsia="Times New Roman"/>
                <w:sz w:val="12"/>
                <w:szCs w:val="12"/>
                <w:lang w:val="es-ES" w:eastAsia="es-ES"/>
              </w:rPr>
            </w:pPr>
            <w:r>
              <w:rPr>
                <w:rFonts w:eastAsia="Times New Roman"/>
                <w:sz w:val="12"/>
                <w:szCs w:val="12"/>
                <w:lang w:val="es-ES" w:eastAsia="es-ES"/>
              </w:rPr>
              <w:t>SUSPENSION DEL IGSS POR ENFERMEDAD</w:t>
            </w:r>
          </w:p>
        </w:tc>
        <w:tc>
          <w:tcPr>
            <w:tcW w:w="854" w:type="dxa"/>
            <w:shd w:val="clear" w:color="auto" w:fill="auto"/>
            <w:noWrap/>
          </w:tcPr>
          <w:p w14:paraId="5B5B16DC"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10/04/2023</w:t>
            </w:r>
          </w:p>
        </w:tc>
        <w:tc>
          <w:tcPr>
            <w:tcW w:w="840" w:type="dxa"/>
            <w:shd w:val="clear" w:color="auto" w:fill="auto"/>
            <w:noWrap/>
          </w:tcPr>
          <w:p w14:paraId="5088DE25"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21/06/2023</w:t>
            </w:r>
          </w:p>
        </w:tc>
        <w:tc>
          <w:tcPr>
            <w:tcW w:w="969" w:type="dxa"/>
            <w:shd w:val="clear" w:color="auto" w:fill="auto"/>
            <w:noWrap/>
          </w:tcPr>
          <w:p w14:paraId="2DBF24AF" w14:textId="77777777" w:rsidR="00BE212E" w:rsidRDefault="00741050">
            <w:pPr>
              <w:spacing w:after="0" w:line="240" w:lineRule="auto"/>
              <w:ind w:left="0" w:firstLine="0"/>
              <w:jc w:val="center"/>
              <w:rPr>
                <w:rFonts w:eastAsia="Times New Roman"/>
                <w:sz w:val="12"/>
                <w:szCs w:val="12"/>
                <w:lang w:val="es-ES" w:eastAsia="es-ES"/>
              </w:rPr>
            </w:pPr>
            <w:r>
              <w:rPr>
                <w:rFonts w:eastAsia="Times New Roman"/>
                <w:sz w:val="12"/>
                <w:szCs w:val="12"/>
                <w:lang w:val="es-ES" w:eastAsia="es-ES"/>
              </w:rPr>
              <w:t>72</w:t>
            </w:r>
          </w:p>
        </w:tc>
      </w:tr>
      <w:tr w:rsidR="00BE212E" w14:paraId="6C8DAC32" w14:textId="77777777">
        <w:trPr>
          <w:trHeight w:val="151"/>
        </w:trPr>
        <w:tc>
          <w:tcPr>
            <w:tcW w:w="336" w:type="dxa"/>
            <w:shd w:val="clear" w:color="auto" w:fill="auto"/>
            <w:noWrap/>
          </w:tcPr>
          <w:p w14:paraId="261EC957" w14:textId="77777777" w:rsidR="00BE212E" w:rsidRDefault="00741050">
            <w:pPr>
              <w:spacing w:after="0" w:line="240" w:lineRule="auto"/>
              <w:ind w:left="0" w:firstLine="0"/>
              <w:jc w:val="center"/>
              <w:rPr>
                <w:rFonts w:eastAsia="Times New Roman"/>
                <w:b/>
                <w:bCs/>
                <w:sz w:val="12"/>
                <w:szCs w:val="12"/>
                <w:lang w:val="es-ES" w:eastAsia="es-ES"/>
              </w:rPr>
            </w:pPr>
            <w:r>
              <w:rPr>
                <w:rFonts w:eastAsia="Times New Roman"/>
                <w:b/>
                <w:bCs/>
                <w:sz w:val="12"/>
                <w:szCs w:val="12"/>
                <w:lang w:val="es-ES" w:eastAsia="es-ES"/>
              </w:rPr>
              <w:t>19</w:t>
            </w:r>
          </w:p>
        </w:tc>
        <w:tc>
          <w:tcPr>
            <w:tcW w:w="812" w:type="dxa"/>
            <w:shd w:val="clear" w:color="auto" w:fill="auto"/>
            <w:noWrap/>
          </w:tcPr>
          <w:p w14:paraId="061EE8C0"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950060053</w:t>
            </w:r>
          </w:p>
        </w:tc>
        <w:tc>
          <w:tcPr>
            <w:tcW w:w="2224" w:type="dxa"/>
            <w:shd w:val="clear" w:color="auto" w:fill="auto"/>
            <w:noWrap/>
          </w:tcPr>
          <w:p w14:paraId="6AD3AE91" w14:textId="77777777" w:rsidR="00BE212E" w:rsidRDefault="00741050">
            <w:pPr>
              <w:spacing w:after="0" w:line="240" w:lineRule="auto"/>
              <w:ind w:left="0" w:firstLine="0"/>
              <w:jc w:val="left"/>
              <w:rPr>
                <w:rFonts w:eastAsia="Times New Roman"/>
                <w:sz w:val="12"/>
                <w:szCs w:val="12"/>
                <w:lang w:val="es-ES" w:eastAsia="es-ES"/>
              </w:rPr>
            </w:pPr>
            <w:r>
              <w:rPr>
                <w:rFonts w:eastAsia="Times New Roman"/>
                <w:sz w:val="12"/>
                <w:szCs w:val="12"/>
                <w:lang w:val="es-ES" w:eastAsia="es-ES"/>
              </w:rPr>
              <w:t>HERMOGENES   PUM ESTRADA</w:t>
            </w:r>
          </w:p>
        </w:tc>
        <w:tc>
          <w:tcPr>
            <w:tcW w:w="3036" w:type="dxa"/>
            <w:shd w:val="clear" w:color="auto" w:fill="auto"/>
            <w:noWrap/>
          </w:tcPr>
          <w:p w14:paraId="55DCDFF1" w14:textId="77777777" w:rsidR="00BE212E" w:rsidRDefault="00741050">
            <w:pPr>
              <w:spacing w:after="0" w:line="240" w:lineRule="auto"/>
              <w:ind w:left="0" w:firstLine="0"/>
              <w:rPr>
                <w:rFonts w:eastAsia="Times New Roman"/>
                <w:sz w:val="12"/>
                <w:szCs w:val="12"/>
                <w:lang w:val="es-ES" w:eastAsia="es-ES"/>
              </w:rPr>
            </w:pPr>
            <w:r>
              <w:rPr>
                <w:rFonts w:eastAsia="Times New Roman"/>
                <w:sz w:val="12"/>
                <w:szCs w:val="12"/>
                <w:lang w:val="es-ES" w:eastAsia="es-ES"/>
              </w:rPr>
              <w:t>FALLECIMIENTO</w:t>
            </w:r>
          </w:p>
        </w:tc>
        <w:tc>
          <w:tcPr>
            <w:tcW w:w="854" w:type="dxa"/>
            <w:shd w:val="clear" w:color="auto" w:fill="auto"/>
            <w:noWrap/>
          </w:tcPr>
          <w:p w14:paraId="158816B7"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5/05/2023</w:t>
            </w:r>
          </w:p>
        </w:tc>
        <w:tc>
          <w:tcPr>
            <w:tcW w:w="840" w:type="dxa"/>
            <w:shd w:val="clear" w:color="auto" w:fill="auto"/>
            <w:noWrap/>
          </w:tcPr>
          <w:p w14:paraId="20DC2F1E"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27/07/2023</w:t>
            </w:r>
          </w:p>
        </w:tc>
        <w:tc>
          <w:tcPr>
            <w:tcW w:w="969" w:type="dxa"/>
            <w:shd w:val="clear" w:color="auto" w:fill="auto"/>
            <w:noWrap/>
          </w:tcPr>
          <w:p w14:paraId="3A085410" w14:textId="77777777" w:rsidR="00BE212E" w:rsidRDefault="00741050">
            <w:pPr>
              <w:spacing w:after="0" w:line="240" w:lineRule="auto"/>
              <w:ind w:left="0" w:firstLine="0"/>
              <w:jc w:val="center"/>
              <w:rPr>
                <w:rFonts w:eastAsia="Times New Roman"/>
                <w:sz w:val="12"/>
                <w:szCs w:val="12"/>
                <w:lang w:val="es-ES" w:eastAsia="es-ES"/>
              </w:rPr>
            </w:pPr>
            <w:r>
              <w:rPr>
                <w:rFonts w:eastAsia="Times New Roman"/>
                <w:sz w:val="12"/>
                <w:szCs w:val="12"/>
                <w:lang w:val="es-ES" w:eastAsia="es-ES"/>
              </w:rPr>
              <w:t>83</w:t>
            </w:r>
          </w:p>
        </w:tc>
      </w:tr>
      <w:tr w:rsidR="00BE212E" w14:paraId="3FD681E3" w14:textId="77777777">
        <w:trPr>
          <w:trHeight w:val="348"/>
        </w:trPr>
        <w:tc>
          <w:tcPr>
            <w:tcW w:w="336" w:type="dxa"/>
            <w:shd w:val="clear" w:color="auto" w:fill="auto"/>
            <w:noWrap/>
          </w:tcPr>
          <w:p w14:paraId="1213F7D2" w14:textId="77777777" w:rsidR="00BE212E" w:rsidRDefault="00741050">
            <w:pPr>
              <w:spacing w:after="0" w:line="240" w:lineRule="auto"/>
              <w:ind w:left="0" w:firstLine="0"/>
              <w:jc w:val="center"/>
              <w:rPr>
                <w:rFonts w:eastAsia="Times New Roman"/>
                <w:b/>
                <w:bCs/>
                <w:sz w:val="12"/>
                <w:szCs w:val="12"/>
                <w:lang w:val="es-ES" w:eastAsia="es-ES"/>
              </w:rPr>
            </w:pPr>
            <w:r>
              <w:rPr>
                <w:rFonts w:eastAsia="Times New Roman"/>
                <w:b/>
                <w:bCs/>
                <w:sz w:val="12"/>
                <w:szCs w:val="12"/>
                <w:lang w:val="es-ES" w:eastAsia="es-ES"/>
              </w:rPr>
              <w:t>20</w:t>
            </w:r>
          </w:p>
        </w:tc>
        <w:tc>
          <w:tcPr>
            <w:tcW w:w="812" w:type="dxa"/>
            <w:shd w:val="clear" w:color="auto" w:fill="auto"/>
            <w:noWrap/>
          </w:tcPr>
          <w:p w14:paraId="2316FE4B"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990095848</w:t>
            </w:r>
          </w:p>
        </w:tc>
        <w:tc>
          <w:tcPr>
            <w:tcW w:w="2224" w:type="dxa"/>
            <w:shd w:val="clear" w:color="auto" w:fill="auto"/>
            <w:noWrap/>
          </w:tcPr>
          <w:p w14:paraId="44265644" w14:textId="77777777" w:rsidR="00BE212E" w:rsidRDefault="00741050">
            <w:pPr>
              <w:spacing w:after="0" w:line="240" w:lineRule="auto"/>
              <w:ind w:left="0" w:firstLine="0"/>
              <w:jc w:val="left"/>
              <w:rPr>
                <w:rFonts w:eastAsia="Times New Roman"/>
                <w:sz w:val="12"/>
                <w:szCs w:val="12"/>
                <w:lang w:val="es-ES" w:eastAsia="es-ES"/>
              </w:rPr>
            </w:pPr>
            <w:r>
              <w:rPr>
                <w:rFonts w:eastAsia="Times New Roman"/>
                <w:sz w:val="12"/>
                <w:szCs w:val="12"/>
                <w:lang w:val="es-ES" w:eastAsia="es-ES"/>
              </w:rPr>
              <w:t>ANABELY LIZETH  PEREZ LOPEZ</w:t>
            </w:r>
          </w:p>
        </w:tc>
        <w:tc>
          <w:tcPr>
            <w:tcW w:w="3036" w:type="dxa"/>
            <w:shd w:val="clear" w:color="auto" w:fill="auto"/>
            <w:noWrap/>
          </w:tcPr>
          <w:p w14:paraId="0DC85270" w14:textId="77777777" w:rsidR="00BE212E" w:rsidRDefault="00741050">
            <w:pPr>
              <w:spacing w:after="0" w:line="240" w:lineRule="auto"/>
              <w:ind w:left="0" w:firstLine="0"/>
              <w:rPr>
                <w:rFonts w:eastAsia="Times New Roman"/>
                <w:sz w:val="12"/>
                <w:szCs w:val="12"/>
                <w:lang w:val="es-ES" w:eastAsia="es-ES"/>
              </w:rPr>
            </w:pPr>
            <w:r>
              <w:rPr>
                <w:rFonts w:eastAsia="Times New Roman"/>
                <w:sz w:val="12"/>
                <w:szCs w:val="12"/>
                <w:lang w:val="es-ES" w:eastAsia="es-ES"/>
              </w:rPr>
              <w:t>SUSPENSION DEL IGSS POR GRAVIDEZ</w:t>
            </w:r>
          </w:p>
        </w:tc>
        <w:tc>
          <w:tcPr>
            <w:tcW w:w="854" w:type="dxa"/>
            <w:shd w:val="clear" w:color="auto" w:fill="auto"/>
            <w:noWrap/>
          </w:tcPr>
          <w:p w14:paraId="590F3D19"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24/01/2023</w:t>
            </w:r>
          </w:p>
        </w:tc>
        <w:tc>
          <w:tcPr>
            <w:tcW w:w="840" w:type="dxa"/>
            <w:shd w:val="clear" w:color="auto" w:fill="auto"/>
            <w:noWrap/>
          </w:tcPr>
          <w:p w14:paraId="38A7BA94"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22/05/2023</w:t>
            </w:r>
          </w:p>
        </w:tc>
        <w:tc>
          <w:tcPr>
            <w:tcW w:w="969" w:type="dxa"/>
            <w:shd w:val="clear" w:color="auto" w:fill="auto"/>
            <w:noWrap/>
          </w:tcPr>
          <w:p w14:paraId="15AD9915" w14:textId="77777777" w:rsidR="00BE212E" w:rsidRDefault="00741050">
            <w:pPr>
              <w:spacing w:after="0" w:line="240" w:lineRule="auto"/>
              <w:ind w:left="0" w:firstLine="0"/>
              <w:jc w:val="center"/>
              <w:rPr>
                <w:rFonts w:eastAsia="Times New Roman"/>
                <w:sz w:val="12"/>
                <w:szCs w:val="12"/>
                <w:lang w:val="es-ES" w:eastAsia="es-ES"/>
              </w:rPr>
            </w:pPr>
            <w:r>
              <w:rPr>
                <w:rFonts w:eastAsia="Times New Roman"/>
                <w:sz w:val="12"/>
                <w:szCs w:val="12"/>
                <w:lang w:val="es-ES" w:eastAsia="es-ES"/>
              </w:rPr>
              <w:t>118</w:t>
            </w:r>
          </w:p>
        </w:tc>
      </w:tr>
      <w:tr w:rsidR="00BE212E" w14:paraId="2CFCC608" w14:textId="77777777">
        <w:trPr>
          <w:trHeight w:val="348"/>
        </w:trPr>
        <w:tc>
          <w:tcPr>
            <w:tcW w:w="336" w:type="dxa"/>
            <w:shd w:val="clear" w:color="auto" w:fill="auto"/>
            <w:noWrap/>
          </w:tcPr>
          <w:p w14:paraId="2341B157" w14:textId="77777777" w:rsidR="00BE212E" w:rsidRDefault="00741050">
            <w:pPr>
              <w:spacing w:after="0" w:line="240" w:lineRule="auto"/>
              <w:ind w:left="0" w:firstLine="0"/>
              <w:jc w:val="center"/>
              <w:rPr>
                <w:rFonts w:eastAsia="Times New Roman"/>
                <w:b/>
                <w:bCs/>
                <w:sz w:val="12"/>
                <w:szCs w:val="12"/>
                <w:lang w:val="es-ES" w:eastAsia="es-ES"/>
              </w:rPr>
            </w:pPr>
            <w:r>
              <w:rPr>
                <w:rFonts w:eastAsia="Times New Roman"/>
                <w:b/>
                <w:bCs/>
                <w:sz w:val="12"/>
                <w:szCs w:val="12"/>
                <w:lang w:val="es-ES" w:eastAsia="es-ES"/>
              </w:rPr>
              <w:t>21</w:t>
            </w:r>
          </w:p>
        </w:tc>
        <w:tc>
          <w:tcPr>
            <w:tcW w:w="812" w:type="dxa"/>
            <w:shd w:val="clear" w:color="auto" w:fill="auto"/>
            <w:noWrap/>
          </w:tcPr>
          <w:p w14:paraId="2A3D2236"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9901014947</w:t>
            </w:r>
          </w:p>
        </w:tc>
        <w:tc>
          <w:tcPr>
            <w:tcW w:w="2224" w:type="dxa"/>
            <w:shd w:val="clear" w:color="auto" w:fill="auto"/>
            <w:noWrap/>
          </w:tcPr>
          <w:p w14:paraId="06562FA9" w14:textId="77777777" w:rsidR="00BE212E" w:rsidRDefault="00741050">
            <w:pPr>
              <w:spacing w:after="0" w:line="240" w:lineRule="auto"/>
              <w:ind w:left="0" w:firstLine="0"/>
              <w:jc w:val="left"/>
              <w:rPr>
                <w:rFonts w:eastAsia="Times New Roman"/>
                <w:sz w:val="12"/>
                <w:szCs w:val="12"/>
                <w:lang w:val="es-ES" w:eastAsia="es-ES"/>
              </w:rPr>
            </w:pPr>
            <w:r>
              <w:rPr>
                <w:rFonts w:eastAsia="Times New Roman"/>
                <w:sz w:val="12"/>
                <w:szCs w:val="12"/>
                <w:lang w:val="es-ES" w:eastAsia="es-ES"/>
              </w:rPr>
              <w:t>MARTHA VENANCIA  TZUL XILOJ DE CUA</w:t>
            </w:r>
          </w:p>
        </w:tc>
        <w:tc>
          <w:tcPr>
            <w:tcW w:w="3036" w:type="dxa"/>
            <w:shd w:val="clear" w:color="auto" w:fill="auto"/>
            <w:noWrap/>
          </w:tcPr>
          <w:p w14:paraId="336F2928" w14:textId="77777777" w:rsidR="00BE212E" w:rsidRDefault="00741050">
            <w:pPr>
              <w:spacing w:after="0" w:line="240" w:lineRule="auto"/>
              <w:ind w:left="0" w:firstLine="0"/>
              <w:rPr>
                <w:rFonts w:eastAsia="Times New Roman"/>
                <w:sz w:val="12"/>
                <w:szCs w:val="12"/>
                <w:lang w:val="es-ES" w:eastAsia="es-ES"/>
              </w:rPr>
            </w:pPr>
            <w:r>
              <w:rPr>
                <w:rFonts w:eastAsia="Times New Roman"/>
                <w:sz w:val="12"/>
                <w:szCs w:val="12"/>
                <w:lang w:val="es-ES" w:eastAsia="es-ES"/>
              </w:rPr>
              <w:t>SUSPENSION DEL IGSS POR GRAVIDEZ</w:t>
            </w:r>
          </w:p>
        </w:tc>
        <w:tc>
          <w:tcPr>
            <w:tcW w:w="854" w:type="dxa"/>
            <w:shd w:val="clear" w:color="auto" w:fill="auto"/>
            <w:noWrap/>
          </w:tcPr>
          <w:p w14:paraId="4A8AB74D"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20/08/2022</w:t>
            </w:r>
          </w:p>
        </w:tc>
        <w:tc>
          <w:tcPr>
            <w:tcW w:w="840" w:type="dxa"/>
            <w:shd w:val="clear" w:color="auto" w:fill="auto"/>
            <w:noWrap/>
          </w:tcPr>
          <w:p w14:paraId="46A6E1A9"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30/05/2023</w:t>
            </w:r>
          </w:p>
        </w:tc>
        <w:tc>
          <w:tcPr>
            <w:tcW w:w="969" w:type="dxa"/>
            <w:shd w:val="clear" w:color="auto" w:fill="auto"/>
            <w:noWrap/>
          </w:tcPr>
          <w:p w14:paraId="0B2BDE53" w14:textId="77777777" w:rsidR="00BE212E" w:rsidRDefault="00741050">
            <w:pPr>
              <w:spacing w:after="0" w:line="240" w:lineRule="auto"/>
              <w:ind w:left="0" w:firstLine="0"/>
              <w:jc w:val="center"/>
              <w:rPr>
                <w:rFonts w:eastAsia="Times New Roman"/>
                <w:sz w:val="12"/>
                <w:szCs w:val="12"/>
                <w:lang w:val="es-ES" w:eastAsia="es-ES"/>
              </w:rPr>
            </w:pPr>
            <w:r>
              <w:rPr>
                <w:rFonts w:eastAsia="Times New Roman"/>
                <w:sz w:val="12"/>
                <w:szCs w:val="12"/>
                <w:lang w:val="es-ES" w:eastAsia="es-ES"/>
              </w:rPr>
              <w:t>283</w:t>
            </w:r>
          </w:p>
        </w:tc>
      </w:tr>
      <w:tr w:rsidR="00BE212E" w14:paraId="4062E120" w14:textId="77777777">
        <w:trPr>
          <w:trHeight w:val="151"/>
        </w:trPr>
        <w:tc>
          <w:tcPr>
            <w:tcW w:w="336" w:type="dxa"/>
            <w:shd w:val="clear" w:color="auto" w:fill="auto"/>
            <w:noWrap/>
          </w:tcPr>
          <w:p w14:paraId="7845FD5D" w14:textId="77777777" w:rsidR="00BE212E" w:rsidRDefault="00741050">
            <w:pPr>
              <w:spacing w:after="0" w:line="240" w:lineRule="auto"/>
              <w:ind w:left="0" w:firstLine="0"/>
              <w:jc w:val="center"/>
              <w:rPr>
                <w:rFonts w:eastAsia="Times New Roman"/>
                <w:b/>
                <w:bCs/>
                <w:sz w:val="12"/>
                <w:szCs w:val="12"/>
                <w:lang w:val="es-ES" w:eastAsia="es-ES"/>
              </w:rPr>
            </w:pPr>
            <w:r>
              <w:rPr>
                <w:rFonts w:eastAsia="Times New Roman"/>
                <w:b/>
                <w:bCs/>
                <w:sz w:val="12"/>
                <w:szCs w:val="12"/>
                <w:lang w:val="es-ES" w:eastAsia="es-ES"/>
              </w:rPr>
              <w:t>22</w:t>
            </w:r>
          </w:p>
        </w:tc>
        <w:tc>
          <w:tcPr>
            <w:tcW w:w="812" w:type="dxa"/>
            <w:shd w:val="clear" w:color="auto" w:fill="auto"/>
            <w:noWrap/>
          </w:tcPr>
          <w:p w14:paraId="3015DE89"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9901047515</w:t>
            </w:r>
          </w:p>
        </w:tc>
        <w:tc>
          <w:tcPr>
            <w:tcW w:w="2224" w:type="dxa"/>
            <w:shd w:val="clear" w:color="auto" w:fill="auto"/>
            <w:noWrap/>
          </w:tcPr>
          <w:p w14:paraId="5206EA16" w14:textId="77777777" w:rsidR="00BE212E" w:rsidRDefault="00741050">
            <w:pPr>
              <w:spacing w:after="0" w:line="240" w:lineRule="auto"/>
              <w:ind w:left="0" w:firstLine="0"/>
              <w:jc w:val="left"/>
              <w:rPr>
                <w:rFonts w:eastAsia="Times New Roman"/>
                <w:sz w:val="12"/>
                <w:szCs w:val="12"/>
                <w:lang w:val="es-ES" w:eastAsia="es-ES"/>
              </w:rPr>
            </w:pPr>
            <w:r>
              <w:rPr>
                <w:rFonts w:eastAsia="Times New Roman"/>
                <w:sz w:val="12"/>
                <w:szCs w:val="12"/>
                <w:lang w:val="es-ES" w:eastAsia="es-ES"/>
              </w:rPr>
              <w:t>ELVIA LETICIA  LOPEZ CARDONA DE GONZALEZ</w:t>
            </w:r>
          </w:p>
        </w:tc>
        <w:tc>
          <w:tcPr>
            <w:tcW w:w="3036" w:type="dxa"/>
            <w:shd w:val="clear" w:color="auto" w:fill="auto"/>
            <w:noWrap/>
          </w:tcPr>
          <w:p w14:paraId="6E4F304C" w14:textId="77777777" w:rsidR="00BE212E" w:rsidRDefault="00741050">
            <w:pPr>
              <w:spacing w:after="0" w:line="240" w:lineRule="auto"/>
              <w:ind w:left="0" w:firstLine="0"/>
              <w:rPr>
                <w:rFonts w:eastAsia="Times New Roman"/>
                <w:sz w:val="12"/>
                <w:szCs w:val="12"/>
                <w:lang w:val="es-ES" w:eastAsia="es-ES"/>
              </w:rPr>
            </w:pPr>
            <w:r>
              <w:rPr>
                <w:rFonts w:eastAsia="Times New Roman"/>
                <w:sz w:val="12"/>
                <w:szCs w:val="12"/>
                <w:lang w:val="es-ES" w:eastAsia="es-ES"/>
              </w:rPr>
              <w:t>FALLECIMIENTO</w:t>
            </w:r>
          </w:p>
        </w:tc>
        <w:tc>
          <w:tcPr>
            <w:tcW w:w="854" w:type="dxa"/>
            <w:shd w:val="clear" w:color="auto" w:fill="auto"/>
            <w:noWrap/>
          </w:tcPr>
          <w:p w14:paraId="6EFCB96F"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4/05/2022</w:t>
            </w:r>
          </w:p>
        </w:tc>
        <w:tc>
          <w:tcPr>
            <w:tcW w:w="840" w:type="dxa"/>
            <w:shd w:val="clear" w:color="auto" w:fill="auto"/>
            <w:noWrap/>
          </w:tcPr>
          <w:p w14:paraId="7062D1D4"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25/05/2023</w:t>
            </w:r>
          </w:p>
        </w:tc>
        <w:tc>
          <w:tcPr>
            <w:tcW w:w="969" w:type="dxa"/>
            <w:shd w:val="clear" w:color="auto" w:fill="auto"/>
            <w:noWrap/>
          </w:tcPr>
          <w:p w14:paraId="1A18B19F" w14:textId="77777777" w:rsidR="00BE212E" w:rsidRDefault="00741050">
            <w:pPr>
              <w:spacing w:after="0" w:line="240" w:lineRule="auto"/>
              <w:ind w:left="0" w:firstLine="0"/>
              <w:jc w:val="center"/>
              <w:rPr>
                <w:rFonts w:eastAsia="Times New Roman"/>
                <w:sz w:val="12"/>
                <w:szCs w:val="12"/>
                <w:lang w:val="es-ES" w:eastAsia="es-ES"/>
              </w:rPr>
            </w:pPr>
            <w:r>
              <w:rPr>
                <w:rFonts w:eastAsia="Times New Roman"/>
                <w:sz w:val="12"/>
                <w:szCs w:val="12"/>
                <w:lang w:val="es-ES" w:eastAsia="es-ES"/>
              </w:rPr>
              <w:t>386</w:t>
            </w:r>
          </w:p>
        </w:tc>
      </w:tr>
      <w:tr w:rsidR="00BE212E" w14:paraId="59E7FBE2" w14:textId="77777777">
        <w:trPr>
          <w:trHeight w:val="151"/>
        </w:trPr>
        <w:tc>
          <w:tcPr>
            <w:tcW w:w="336" w:type="dxa"/>
            <w:shd w:val="clear" w:color="auto" w:fill="auto"/>
            <w:noWrap/>
          </w:tcPr>
          <w:p w14:paraId="2C636397" w14:textId="77777777" w:rsidR="00BE212E" w:rsidRDefault="00741050">
            <w:pPr>
              <w:spacing w:after="0" w:line="240" w:lineRule="auto"/>
              <w:ind w:left="0" w:firstLine="0"/>
              <w:jc w:val="center"/>
              <w:rPr>
                <w:rFonts w:eastAsia="Times New Roman"/>
                <w:b/>
                <w:bCs/>
                <w:sz w:val="12"/>
                <w:szCs w:val="12"/>
                <w:lang w:val="es-ES" w:eastAsia="es-ES"/>
              </w:rPr>
            </w:pPr>
            <w:r>
              <w:rPr>
                <w:rFonts w:eastAsia="Times New Roman"/>
                <w:b/>
                <w:bCs/>
                <w:sz w:val="12"/>
                <w:szCs w:val="12"/>
                <w:lang w:val="es-ES" w:eastAsia="es-ES"/>
              </w:rPr>
              <w:t>23</w:t>
            </w:r>
          </w:p>
        </w:tc>
        <w:tc>
          <w:tcPr>
            <w:tcW w:w="812" w:type="dxa"/>
            <w:shd w:val="clear" w:color="auto" w:fill="auto"/>
            <w:noWrap/>
          </w:tcPr>
          <w:p w14:paraId="7BF05EF6"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9901089805</w:t>
            </w:r>
          </w:p>
        </w:tc>
        <w:tc>
          <w:tcPr>
            <w:tcW w:w="2224" w:type="dxa"/>
            <w:shd w:val="clear" w:color="auto" w:fill="auto"/>
            <w:noWrap/>
          </w:tcPr>
          <w:p w14:paraId="4F77EBAB" w14:textId="77777777" w:rsidR="00BE212E" w:rsidRDefault="00741050">
            <w:pPr>
              <w:spacing w:after="0" w:line="240" w:lineRule="auto"/>
              <w:ind w:left="0" w:firstLine="0"/>
              <w:jc w:val="left"/>
              <w:rPr>
                <w:rFonts w:eastAsia="Times New Roman"/>
                <w:sz w:val="12"/>
                <w:szCs w:val="12"/>
                <w:lang w:val="es-ES" w:eastAsia="es-ES"/>
              </w:rPr>
            </w:pPr>
            <w:r>
              <w:rPr>
                <w:rFonts w:eastAsia="Times New Roman"/>
                <w:sz w:val="12"/>
                <w:szCs w:val="12"/>
                <w:lang w:val="es-ES" w:eastAsia="es-ES"/>
              </w:rPr>
              <w:t>YERI NURI  ECHEVERRIA MALDONADO DE ARAGON</w:t>
            </w:r>
          </w:p>
        </w:tc>
        <w:tc>
          <w:tcPr>
            <w:tcW w:w="3036" w:type="dxa"/>
            <w:shd w:val="clear" w:color="auto" w:fill="auto"/>
            <w:noWrap/>
          </w:tcPr>
          <w:p w14:paraId="4698D2F7" w14:textId="77777777" w:rsidR="00BE212E" w:rsidRDefault="00741050">
            <w:pPr>
              <w:spacing w:after="0" w:line="240" w:lineRule="auto"/>
              <w:ind w:left="0" w:firstLine="0"/>
              <w:rPr>
                <w:rFonts w:eastAsia="Times New Roman"/>
                <w:sz w:val="12"/>
                <w:szCs w:val="12"/>
                <w:lang w:val="es-ES" w:eastAsia="es-ES"/>
              </w:rPr>
            </w:pPr>
            <w:r>
              <w:rPr>
                <w:rFonts w:eastAsia="Times New Roman"/>
                <w:sz w:val="12"/>
                <w:szCs w:val="12"/>
                <w:lang w:val="es-ES" w:eastAsia="es-ES"/>
              </w:rPr>
              <w:t>FALLECIMIENTO</w:t>
            </w:r>
          </w:p>
        </w:tc>
        <w:tc>
          <w:tcPr>
            <w:tcW w:w="854" w:type="dxa"/>
            <w:shd w:val="clear" w:color="auto" w:fill="auto"/>
            <w:noWrap/>
          </w:tcPr>
          <w:p w14:paraId="6FE23162"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1/12/2022</w:t>
            </w:r>
          </w:p>
        </w:tc>
        <w:tc>
          <w:tcPr>
            <w:tcW w:w="840" w:type="dxa"/>
            <w:shd w:val="clear" w:color="auto" w:fill="auto"/>
            <w:noWrap/>
          </w:tcPr>
          <w:p w14:paraId="538D6CC5"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23/03/2023</w:t>
            </w:r>
          </w:p>
        </w:tc>
        <w:tc>
          <w:tcPr>
            <w:tcW w:w="969" w:type="dxa"/>
            <w:shd w:val="clear" w:color="auto" w:fill="auto"/>
            <w:noWrap/>
          </w:tcPr>
          <w:p w14:paraId="73929841" w14:textId="77777777" w:rsidR="00BE212E" w:rsidRDefault="00741050">
            <w:pPr>
              <w:spacing w:after="0" w:line="240" w:lineRule="auto"/>
              <w:ind w:left="0" w:firstLine="0"/>
              <w:jc w:val="center"/>
              <w:rPr>
                <w:rFonts w:eastAsia="Times New Roman"/>
                <w:sz w:val="12"/>
                <w:szCs w:val="12"/>
                <w:lang w:val="es-ES" w:eastAsia="es-ES"/>
              </w:rPr>
            </w:pPr>
            <w:r>
              <w:rPr>
                <w:rFonts w:eastAsia="Times New Roman"/>
                <w:sz w:val="12"/>
                <w:szCs w:val="12"/>
                <w:lang w:val="es-ES" w:eastAsia="es-ES"/>
              </w:rPr>
              <w:t>112</w:t>
            </w:r>
          </w:p>
        </w:tc>
      </w:tr>
      <w:tr w:rsidR="00BE212E" w14:paraId="2A682A3C" w14:textId="77777777">
        <w:trPr>
          <w:trHeight w:val="127"/>
        </w:trPr>
        <w:tc>
          <w:tcPr>
            <w:tcW w:w="336" w:type="dxa"/>
            <w:shd w:val="clear" w:color="auto" w:fill="auto"/>
            <w:noWrap/>
          </w:tcPr>
          <w:p w14:paraId="33B6FA20" w14:textId="77777777" w:rsidR="00BE212E" w:rsidRDefault="00741050">
            <w:pPr>
              <w:spacing w:after="0" w:line="240" w:lineRule="auto"/>
              <w:ind w:left="0" w:firstLine="0"/>
              <w:jc w:val="center"/>
              <w:rPr>
                <w:rFonts w:eastAsia="Times New Roman"/>
                <w:b/>
                <w:bCs/>
                <w:sz w:val="12"/>
                <w:szCs w:val="12"/>
                <w:lang w:val="es-ES" w:eastAsia="es-ES"/>
              </w:rPr>
            </w:pPr>
            <w:r>
              <w:rPr>
                <w:rFonts w:eastAsia="Times New Roman"/>
                <w:b/>
                <w:bCs/>
                <w:sz w:val="12"/>
                <w:szCs w:val="12"/>
                <w:lang w:val="es-ES" w:eastAsia="es-ES"/>
              </w:rPr>
              <w:t>24</w:t>
            </w:r>
          </w:p>
        </w:tc>
        <w:tc>
          <w:tcPr>
            <w:tcW w:w="812" w:type="dxa"/>
            <w:shd w:val="clear" w:color="auto" w:fill="auto"/>
            <w:noWrap/>
          </w:tcPr>
          <w:p w14:paraId="0DA65C1E"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9901158825</w:t>
            </w:r>
          </w:p>
        </w:tc>
        <w:tc>
          <w:tcPr>
            <w:tcW w:w="2224" w:type="dxa"/>
            <w:shd w:val="clear" w:color="auto" w:fill="auto"/>
            <w:noWrap/>
          </w:tcPr>
          <w:p w14:paraId="4228B11B" w14:textId="77777777" w:rsidR="00BE212E" w:rsidRDefault="00741050">
            <w:pPr>
              <w:spacing w:after="0" w:line="240" w:lineRule="auto"/>
              <w:ind w:left="0" w:firstLine="0"/>
              <w:jc w:val="left"/>
              <w:rPr>
                <w:rFonts w:eastAsia="Times New Roman"/>
                <w:sz w:val="12"/>
                <w:szCs w:val="12"/>
                <w:lang w:val="es-ES" w:eastAsia="es-ES"/>
              </w:rPr>
            </w:pPr>
            <w:r>
              <w:rPr>
                <w:rFonts w:eastAsia="Times New Roman"/>
                <w:sz w:val="12"/>
                <w:szCs w:val="12"/>
                <w:lang w:val="es-ES" w:eastAsia="es-ES"/>
              </w:rPr>
              <w:t>LOPEZ IZARA MAYRA ROXANA</w:t>
            </w:r>
          </w:p>
        </w:tc>
        <w:tc>
          <w:tcPr>
            <w:tcW w:w="3036" w:type="dxa"/>
            <w:shd w:val="clear" w:color="auto" w:fill="auto"/>
            <w:noWrap/>
          </w:tcPr>
          <w:p w14:paraId="2E1F3A37" w14:textId="77777777" w:rsidR="00BE212E" w:rsidRDefault="00741050">
            <w:pPr>
              <w:spacing w:after="0" w:line="240" w:lineRule="auto"/>
              <w:ind w:left="0" w:firstLine="0"/>
              <w:rPr>
                <w:rFonts w:eastAsia="Times New Roman"/>
                <w:sz w:val="12"/>
                <w:szCs w:val="12"/>
                <w:lang w:val="es-ES" w:eastAsia="es-ES"/>
              </w:rPr>
            </w:pPr>
            <w:r>
              <w:rPr>
                <w:rFonts w:eastAsia="Times New Roman"/>
                <w:sz w:val="12"/>
                <w:szCs w:val="12"/>
                <w:lang w:val="es-ES" w:eastAsia="es-ES"/>
              </w:rPr>
              <w:t>SUSPENSION DEL IGSS POR GRAVIDEZ 021</w:t>
            </w:r>
          </w:p>
        </w:tc>
        <w:tc>
          <w:tcPr>
            <w:tcW w:w="854" w:type="dxa"/>
            <w:shd w:val="clear" w:color="auto" w:fill="auto"/>
            <w:noWrap/>
          </w:tcPr>
          <w:p w14:paraId="7F092EE9"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4/01/2023</w:t>
            </w:r>
          </w:p>
        </w:tc>
        <w:tc>
          <w:tcPr>
            <w:tcW w:w="840" w:type="dxa"/>
            <w:shd w:val="clear" w:color="auto" w:fill="auto"/>
            <w:noWrap/>
          </w:tcPr>
          <w:p w14:paraId="1E59A62B"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9/03/2023</w:t>
            </w:r>
          </w:p>
        </w:tc>
        <w:tc>
          <w:tcPr>
            <w:tcW w:w="969" w:type="dxa"/>
            <w:shd w:val="clear" w:color="auto" w:fill="auto"/>
            <w:noWrap/>
          </w:tcPr>
          <w:p w14:paraId="70488D78" w14:textId="77777777" w:rsidR="00BE212E" w:rsidRDefault="00741050">
            <w:pPr>
              <w:spacing w:after="0" w:line="240" w:lineRule="auto"/>
              <w:ind w:left="0" w:firstLine="0"/>
              <w:jc w:val="center"/>
              <w:rPr>
                <w:rFonts w:eastAsia="Times New Roman"/>
                <w:sz w:val="12"/>
                <w:szCs w:val="12"/>
                <w:lang w:val="es-ES" w:eastAsia="es-ES"/>
              </w:rPr>
            </w:pPr>
            <w:r>
              <w:rPr>
                <w:rFonts w:eastAsia="Times New Roman"/>
                <w:sz w:val="12"/>
                <w:szCs w:val="12"/>
                <w:lang w:val="es-ES" w:eastAsia="es-ES"/>
              </w:rPr>
              <w:t>64</w:t>
            </w:r>
          </w:p>
        </w:tc>
      </w:tr>
      <w:tr w:rsidR="00BE212E" w14:paraId="50CD66E3" w14:textId="77777777">
        <w:trPr>
          <w:trHeight w:val="151"/>
        </w:trPr>
        <w:tc>
          <w:tcPr>
            <w:tcW w:w="336" w:type="dxa"/>
            <w:shd w:val="clear" w:color="auto" w:fill="auto"/>
            <w:noWrap/>
          </w:tcPr>
          <w:p w14:paraId="7928FA2A" w14:textId="77777777" w:rsidR="00BE212E" w:rsidRDefault="00741050">
            <w:pPr>
              <w:spacing w:after="0" w:line="240" w:lineRule="auto"/>
              <w:ind w:left="0" w:firstLine="0"/>
              <w:jc w:val="center"/>
              <w:rPr>
                <w:rFonts w:eastAsia="Times New Roman"/>
                <w:b/>
                <w:bCs/>
                <w:sz w:val="12"/>
                <w:szCs w:val="12"/>
                <w:lang w:val="es-ES" w:eastAsia="es-ES"/>
              </w:rPr>
            </w:pPr>
            <w:r>
              <w:rPr>
                <w:rFonts w:eastAsia="Times New Roman"/>
                <w:b/>
                <w:bCs/>
                <w:sz w:val="12"/>
                <w:szCs w:val="12"/>
                <w:lang w:val="es-ES" w:eastAsia="es-ES"/>
              </w:rPr>
              <w:t>25</w:t>
            </w:r>
          </w:p>
        </w:tc>
        <w:tc>
          <w:tcPr>
            <w:tcW w:w="812" w:type="dxa"/>
            <w:shd w:val="clear" w:color="auto" w:fill="auto"/>
            <w:noWrap/>
          </w:tcPr>
          <w:p w14:paraId="34120A34"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9901160833</w:t>
            </w:r>
          </w:p>
        </w:tc>
        <w:tc>
          <w:tcPr>
            <w:tcW w:w="2224" w:type="dxa"/>
            <w:shd w:val="clear" w:color="auto" w:fill="auto"/>
            <w:noWrap/>
          </w:tcPr>
          <w:p w14:paraId="331E4AED" w14:textId="77777777" w:rsidR="00BE212E" w:rsidRDefault="00741050">
            <w:pPr>
              <w:spacing w:after="0" w:line="240" w:lineRule="auto"/>
              <w:ind w:left="0" w:firstLine="0"/>
              <w:jc w:val="left"/>
              <w:rPr>
                <w:rFonts w:eastAsia="Times New Roman"/>
                <w:sz w:val="12"/>
                <w:szCs w:val="12"/>
                <w:lang w:val="es-ES" w:eastAsia="es-ES"/>
              </w:rPr>
            </w:pPr>
            <w:r>
              <w:rPr>
                <w:rFonts w:eastAsia="Times New Roman"/>
                <w:sz w:val="12"/>
                <w:szCs w:val="12"/>
                <w:lang w:val="es-ES" w:eastAsia="es-ES"/>
              </w:rPr>
              <w:t>BIVIANA ABIGAIL  LOPEZ REYES</w:t>
            </w:r>
          </w:p>
        </w:tc>
        <w:tc>
          <w:tcPr>
            <w:tcW w:w="3036" w:type="dxa"/>
            <w:shd w:val="clear" w:color="auto" w:fill="auto"/>
            <w:noWrap/>
          </w:tcPr>
          <w:p w14:paraId="2C2D3E5D" w14:textId="77777777" w:rsidR="00BE212E" w:rsidRDefault="00741050">
            <w:pPr>
              <w:spacing w:after="0" w:line="240" w:lineRule="auto"/>
              <w:ind w:left="0" w:firstLine="0"/>
              <w:rPr>
                <w:rFonts w:eastAsia="Times New Roman"/>
                <w:sz w:val="12"/>
                <w:szCs w:val="12"/>
                <w:lang w:val="es-ES" w:eastAsia="es-ES"/>
              </w:rPr>
            </w:pPr>
            <w:r>
              <w:rPr>
                <w:rFonts w:eastAsia="Times New Roman"/>
                <w:sz w:val="12"/>
                <w:szCs w:val="12"/>
                <w:lang w:val="es-ES" w:eastAsia="es-ES"/>
              </w:rPr>
              <w:t>RENUNCIA</w:t>
            </w:r>
          </w:p>
        </w:tc>
        <w:tc>
          <w:tcPr>
            <w:tcW w:w="854" w:type="dxa"/>
            <w:shd w:val="clear" w:color="auto" w:fill="auto"/>
            <w:noWrap/>
          </w:tcPr>
          <w:p w14:paraId="5EBE4E93"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1/02/2023</w:t>
            </w:r>
          </w:p>
        </w:tc>
        <w:tc>
          <w:tcPr>
            <w:tcW w:w="840" w:type="dxa"/>
            <w:shd w:val="clear" w:color="auto" w:fill="auto"/>
            <w:noWrap/>
          </w:tcPr>
          <w:p w14:paraId="45D9409B"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29/05/2023</w:t>
            </w:r>
          </w:p>
        </w:tc>
        <w:tc>
          <w:tcPr>
            <w:tcW w:w="969" w:type="dxa"/>
            <w:shd w:val="clear" w:color="auto" w:fill="auto"/>
            <w:noWrap/>
          </w:tcPr>
          <w:p w14:paraId="3A906708" w14:textId="77777777" w:rsidR="00BE212E" w:rsidRDefault="00741050">
            <w:pPr>
              <w:spacing w:after="0" w:line="240" w:lineRule="auto"/>
              <w:ind w:left="0" w:firstLine="0"/>
              <w:jc w:val="center"/>
              <w:rPr>
                <w:rFonts w:eastAsia="Times New Roman"/>
                <w:sz w:val="12"/>
                <w:szCs w:val="12"/>
                <w:lang w:val="es-ES" w:eastAsia="es-ES"/>
              </w:rPr>
            </w:pPr>
            <w:r>
              <w:rPr>
                <w:rFonts w:eastAsia="Times New Roman"/>
                <w:sz w:val="12"/>
                <w:szCs w:val="12"/>
                <w:lang w:val="es-ES" w:eastAsia="es-ES"/>
              </w:rPr>
              <w:t>117</w:t>
            </w:r>
          </w:p>
        </w:tc>
      </w:tr>
      <w:tr w:rsidR="00BE212E" w14:paraId="750D4308" w14:textId="77777777">
        <w:trPr>
          <w:trHeight w:val="151"/>
        </w:trPr>
        <w:tc>
          <w:tcPr>
            <w:tcW w:w="336" w:type="dxa"/>
            <w:shd w:val="clear" w:color="auto" w:fill="auto"/>
            <w:noWrap/>
          </w:tcPr>
          <w:p w14:paraId="72F0E927" w14:textId="77777777" w:rsidR="00BE212E" w:rsidRDefault="00741050">
            <w:pPr>
              <w:spacing w:after="0" w:line="240" w:lineRule="auto"/>
              <w:ind w:left="0" w:firstLine="0"/>
              <w:jc w:val="center"/>
              <w:rPr>
                <w:rFonts w:eastAsia="Times New Roman"/>
                <w:b/>
                <w:bCs/>
                <w:sz w:val="12"/>
                <w:szCs w:val="12"/>
                <w:lang w:val="es-ES" w:eastAsia="es-ES"/>
              </w:rPr>
            </w:pPr>
            <w:r>
              <w:rPr>
                <w:rFonts w:eastAsia="Times New Roman"/>
                <w:b/>
                <w:bCs/>
                <w:sz w:val="12"/>
                <w:szCs w:val="12"/>
                <w:lang w:val="es-ES" w:eastAsia="es-ES"/>
              </w:rPr>
              <w:t>26</w:t>
            </w:r>
          </w:p>
        </w:tc>
        <w:tc>
          <w:tcPr>
            <w:tcW w:w="812" w:type="dxa"/>
            <w:shd w:val="clear" w:color="auto" w:fill="auto"/>
            <w:noWrap/>
          </w:tcPr>
          <w:p w14:paraId="1F2D8371"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950055872</w:t>
            </w:r>
          </w:p>
        </w:tc>
        <w:tc>
          <w:tcPr>
            <w:tcW w:w="2224" w:type="dxa"/>
            <w:shd w:val="clear" w:color="auto" w:fill="auto"/>
            <w:noWrap/>
          </w:tcPr>
          <w:p w14:paraId="30184CB6" w14:textId="77777777" w:rsidR="00BE212E" w:rsidRDefault="00741050">
            <w:pPr>
              <w:spacing w:after="0" w:line="240" w:lineRule="auto"/>
              <w:ind w:left="0" w:firstLine="0"/>
              <w:jc w:val="left"/>
              <w:rPr>
                <w:rFonts w:eastAsia="Times New Roman"/>
                <w:sz w:val="12"/>
                <w:szCs w:val="12"/>
                <w:lang w:val="es-ES" w:eastAsia="es-ES"/>
              </w:rPr>
            </w:pPr>
            <w:r>
              <w:rPr>
                <w:rFonts w:eastAsia="Times New Roman"/>
                <w:sz w:val="12"/>
                <w:szCs w:val="12"/>
                <w:lang w:val="es-ES" w:eastAsia="es-ES"/>
              </w:rPr>
              <w:t>MARIO WALTHER  OCHOA RODAS</w:t>
            </w:r>
          </w:p>
        </w:tc>
        <w:tc>
          <w:tcPr>
            <w:tcW w:w="3036" w:type="dxa"/>
            <w:shd w:val="clear" w:color="auto" w:fill="auto"/>
            <w:noWrap/>
          </w:tcPr>
          <w:p w14:paraId="2F43A09C" w14:textId="77777777" w:rsidR="00BE212E" w:rsidRDefault="00741050">
            <w:pPr>
              <w:spacing w:after="0" w:line="240" w:lineRule="auto"/>
              <w:ind w:left="0" w:firstLine="0"/>
              <w:rPr>
                <w:rFonts w:eastAsia="Times New Roman"/>
                <w:sz w:val="12"/>
                <w:szCs w:val="12"/>
                <w:lang w:val="es-ES" w:eastAsia="es-ES"/>
              </w:rPr>
            </w:pPr>
            <w:r>
              <w:rPr>
                <w:rFonts w:eastAsia="Times New Roman"/>
                <w:sz w:val="12"/>
                <w:szCs w:val="12"/>
                <w:lang w:val="es-ES" w:eastAsia="es-ES"/>
              </w:rPr>
              <w:t>FALLECIMIENTO</w:t>
            </w:r>
          </w:p>
        </w:tc>
        <w:tc>
          <w:tcPr>
            <w:tcW w:w="854" w:type="dxa"/>
            <w:shd w:val="clear" w:color="auto" w:fill="auto"/>
            <w:noWrap/>
          </w:tcPr>
          <w:p w14:paraId="507546E1"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17/02/2021</w:t>
            </w:r>
          </w:p>
        </w:tc>
        <w:tc>
          <w:tcPr>
            <w:tcW w:w="840" w:type="dxa"/>
            <w:shd w:val="clear" w:color="auto" w:fill="auto"/>
            <w:noWrap/>
          </w:tcPr>
          <w:p w14:paraId="3E2D0725"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12/04/2023</w:t>
            </w:r>
          </w:p>
        </w:tc>
        <w:tc>
          <w:tcPr>
            <w:tcW w:w="969" w:type="dxa"/>
            <w:shd w:val="clear" w:color="auto" w:fill="auto"/>
            <w:noWrap/>
          </w:tcPr>
          <w:p w14:paraId="6077F560" w14:textId="77777777" w:rsidR="00BE212E" w:rsidRDefault="00741050">
            <w:pPr>
              <w:spacing w:after="0" w:line="240" w:lineRule="auto"/>
              <w:ind w:left="0" w:firstLine="0"/>
              <w:jc w:val="center"/>
              <w:rPr>
                <w:rFonts w:eastAsia="Times New Roman"/>
                <w:sz w:val="12"/>
                <w:szCs w:val="12"/>
                <w:lang w:val="es-ES" w:eastAsia="es-ES"/>
              </w:rPr>
            </w:pPr>
            <w:r>
              <w:rPr>
                <w:rFonts w:eastAsia="Times New Roman"/>
                <w:sz w:val="12"/>
                <w:szCs w:val="12"/>
                <w:lang w:val="es-ES" w:eastAsia="es-ES"/>
              </w:rPr>
              <w:t>784</w:t>
            </w:r>
          </w:p>
        </w:tc>
      </w:tr>
      <w:tr w:rsidR="00BE212E" w14:paraId="155AF09D" w14:textId="77777777">
        <w:trPr>
          <w:trHeight w:val="151"/>
        </w:trPr>
        <w:tc>
          <w:tcPr>
            <w:tcW w:w="336" w:type="dxa"/>
            <w:shd w:val="clear" w:color="auto" w:fill="auto"/>
            <w:noWrap/>
          </w:tcPr>
          <w:p w14:paraId="18D17DF9" w14:textId="77777777" w:rsidR="00BE212E" w:rsidRDefault="00741050">
            <w:pPr>
              <w:spacing w:after="0" w:line="240" w:lineRule="auto"/>
              <w:ind w:left="0" w:firstLine="0"/>
              <w:jc w:val="center"/>
              <w:rPr>
                <w:rFonts w:eastAsia="Times New Roman"/>
                <w:b/>
                <w:bCs/>
                <w:sz w:val="12"/>
                <w:szCs w:val="12"/>
                <w:lang w:val="es-ES" w:eastAsia="es-ES"/>
              </w:rPr>
            </w:pPr>
            <w:r>
              <w:rPr>
                <w:rFonts w:eastAsia="Times New Roman"/>
                <w:b/>
                <w:bCs/>
                <w:sz w:val="12"/>
                <w:szCs w:val="12"/>
                <w:lang w:val="es-ES" w:eastAsia="es-ES"/>
              </w:rPr>
              <w:t>27</w:t>
            </w:r>
          </w:p>
        </w:tc>
        <w:tc>
          <w:tcPr>
            <w:tcW w:w="812" w:type="dxa"/>
            <w:shd w:val="clear" w:color="auto" w:fill="auto"/>
            <w:noWrap/>
          </w:tcPr>
          <w:p w14:paraId="37DA7ADF"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950108311</w:t>
            </w:r>
          </w:p>
        </w:tc>
        <w:tc>
          <w:tcPr>
            <w:tcW w:w="2224" w:type="dxa"/>
            <w:shd w:val="clear" w:color="auto" w:fill="auto"/>
            <w:noWrap/>
          </w:tcPr>
          <w:p w14:paraId="53A88671" w14:textId="77777777" w:rsidR="00BE212E" w:rsidRDefault="00741050">
            <w:pPr>
              <w:spacing w:after="0" w:line="240" w:lineRule="auto"/>
              <w:ind w:left="0" w:firstLine="0"/>
              <w:jc w:val="left"/>
              <w:rPr>
                <w:rFonts w:eastAsia="Times New Roman"/>
                <w:sz w:val="12"/>
                <w:szCs w:val="12"/>
                <w:lang w:val="es-ES" w:eastAsia="es-ES"/>
              </w:rPr>
            </w:pPr>
            <w:r>
              <w:rPr>
                <w:rFonts w:eastAsia="Times New Roman"/>
                <w:sz w:val="12"/>
                <w:szCs w:val="12"/>
                <w:lang w:val="es-ES" w:eastAsia="es-ES"/>
              </w:rPr>
              <w:t>ENRIQUETA   RAMOS LOPEZ</w:t>
            </w:r>
          </w:p>
        </w:tc>
        <w:tc>
          <w:tcPr>
            <w:tcW w:w="3036" w:type="dxa"/>
            <w:shd w:val="clear" w:color="auto" w:fill="auto"/>
            <w:noWrap/>
          </w:tcPr>
          <w:p w14:paraId="033A7732" w14:textId="77777777" w:rsidR="00BE212E" w:rsidRDefault="00741050">
            <w:pPr>
              <w:spacing w:after="0" w:line="240" w:lineRule="auto"/>
              <w:ind w:left="0" w:firstLine="0"/>
              <w:rPr>
                <w:rFonts w:eastAsia="Times New Roman"/>
                <w:sz w:val="12"/>
                <w:szCs w:val="12"/>
                <w:lang w:val="es-ES" w:eastAsia="es-ES"/>
              </w:rPr>
            </w:pPr>
            <w:r>
              <w:rPr>
                <w:rFonts w:eastAsia="Times New Roman"/>
                <w:sz w:val="12"/>
                <w:szCs w:val="12"/>
                <w:lang w:val="es-ES" w:eastAsia="es-ES"/>
              </w:rPr>
              <w:t>JUBILACION</w:t>
            </w:r>
          </w:p>
        </w:tc>
        <w:tc>
          <w:tcPr>
            <w:tcW w:w="854" w:type="dxa"/>
            <w:shd w:val="clear" w:color="auto" w:fill="auto"/>
            <w:noWrap/>
          </w:tcPr>
          <w:p w14:paraId="74FB59FB"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1/11/2022</w:t>
            </w:r>
          </w:p>
        </w:tc>
        <w:tc>
          <w:tcPr>
            <w:tcW w:w="840" w:type="dxa"/>
            <w:shd w:val="clear" w:color="auto" w:fill="auto"/>
            <w:noWrap/>
          </w:tcPr>
          <w:p w14:paraId="69B7E174"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27/02/2023</w:t>
            </w:r>
          </w:p>
        </w:tc>
        <w:tc>
          <w:tcPr>
            <w:tcW w:w="969" w:type="dxa"/>
            <w:shd w:val="clear" w:color="auto" w:fill="auto"/>
            <w:noWrap/>
          </w:tcPr>
          <w:p w14:paraId="4E5105DE" w14:textId="77777777" w:rsidR="00BE212E" w:rsidRDefault="00741050">
            <w:pPr>
              <w:spacing w:after="0" w:line="240" w:lineRule="auto"/>
              <w:ind w:left="0" w:firstLine="0"/>
              <w:jc w:val="center"/>
              <w:rPr>
                <w:rFonts w:eastAsia="Times New Roman"/>
                <w:sz w:val="12"/>
                <w:szCs w:val="12"/>
                <w:lang w:val="es-ES" w:eastAsia="es-ES"/>
              </w:rPr>
            </w:pPr>
            <w:r>
              <w:rPr>
                <w:rFonts w:eastAsia="Times New Roman"/>
                <w:sz w:val="12"/>
                <w:szCs w:val="12"/>
                <w:lang w:val="es-ES" w:eastAsia="es-ES"/>
              </w:rPr>
              <w:t>118</w:t>
            </w:r>
          </w:p>
        </w:tc>
      </w:tr>
      <w:tr w:rsidR="00BE212E" w14:paraId="5779BAE5" w14:textId="77777777">
        <w:trPr>
          <w:trHeight w:val="348"/>
        </w:trPr>
        <w:tc>
          <w:tcPr>
            <w:tcW w:w="336" w:type="dxa"/>
            <w:shd w:val="clear" w:color="auto" w:fill="auto"/>
            <w:noWrap/>
          </w:tcPr>
          <w:p w14:paraId="5CCD7E24" w14:textId="77777777" w:rsidR="00BE212E" w:rsidRDefault="00741050">
            <w:pPr>
              <w:spacing w:after="0" w:line="240" w:lineRule="auto"/>
              <w:ind w:left="0" w:firstLine="0"/>
              <w:jc w:val="center"/>
              <w:rPr>
                <w:rFonts w:eastAsia="Times New Roman"/>
                <w:b/>
                <w:bCs/>
                <w:sz w:val="12"/>
                <w:szCs w:val="12"/>
                <w:lang w:val="es-ES" w:eastAsia="es-ES"/>
              </w:rPr>
            </w:pPr>
            <w:r>
              <w:rPr>
                <w:rFonts w:eastAsia="Times New Roman"/>
                <w:b/>
                <w:bCs/>
                <w:sz w:val="12"/>
                <w:szCs w:val="12"/>
                <w:lang w:val="es-ES" w:eastAsia="es-ES"/>
              </w:rPr>
              <w:t>28</w:t>
            </w:r>
          </w:p>
        </w:tc>
        <w:tc>
          <w:tcPr>
            <w:tcW w:w="812" w:type="dxa"/>
            <w:shd w:val="clear" w:color="auto" w:fill="auto"/>
            <w:noWrap/>
          </w:tcPr>
          <w:p w14:paraId="526D1361"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960007192</w:t>
            </w:r>
          </w:p>
        </w:tc>
        <w:tc>
          <w:tcPr>
            <w:tcW w:w="2224" w:type="dxa"/>
            <w:shd w:val="clear" w:color="auto" w:fill="auto"/>
            <w:noWrap/>
          </w:tcPr>
          <w:p w14:paraId="3D8D4415" w14:textId="77777777" w:rsidR="00BE212E" w:rsidRDefault="00741050">
            <w:pPr>
              <w:spacing w:after="0" w:line="240" w:lineRule="auto"/>
              <w:ind w:left="0" w:firstLine="0"/>
              <w:jc w:val="left"/>
              <w:rPr>
                <w:rFonts w:eastAsia="Times New Roman"/>
                <w:sz w:val="12"/>
                <w:szCs w:val="12"/>
                <w:lang w:val="es-ES" w:eastAsia="es-ES"/>
              </w:rPr>
            </w:pPr>
            <w:r>
              <w:rPr>
                <w:rFonts w:eastAsia="Times New Roman"/>
                <w:sz w:val="12"/>
                <w:szCs w:val="12"/>
                <w:lang w:val="es-ES" w:eastAsia="es-ES"/>
              </w:rPr>
              <w:t>INGRID ELIZABETH  DE LEON PAC</w:t>
            </w:r>
          </w:p>
        </w:tc>
        <w:tc>
          <w:tcPr>
            <w:tcW w:w="3036" w:type="dxa"/>
            <w:shd w:val="clear" w:color="auto" w:fill="auto"/>
            <w:noWrap/>
          </w:tcPr>
          <w:p w14:paraId="6F79BD48" w14:textId="77777777" w:rsidR="00BE212E" w:rsidRDefault="00741050">
            <w:pPr>
              <w:spacing w:after="0" w:line="240" w:lineRule="auto"/>
              <w:ind w:left="0" w:firstLine="0"/>
              <w:rPr>
                <w:rFonts w:eastAsia="Times New Roman"/>
                <w:sz w:val="12"/>
                <w:szCs w:val="12"/>
                <w:lang w:val="es-ES" w:eastAsia="es-ES"/>
              </w:rPr>
            </w:pPr>
            <w:r>
              <w:rPr>
                <w:rFonts w:eastAsia="Times New Roman"/>
                <w:sz w:val="12"/>
                <w:szCs w:val="12"/>
                <w:lang w:val="es-ES" w:eastAsia="es-ES"/>
              </w:rPr>
              <w:t>SUSPENSION DEL IGSS POR ACCIDENTE</w:t>
            </w:r>
          </w:p>
        </w:tc>
        <w:tc>
          <w:tcPr>
            <w:tcW w:w="854" w:type="dxa"/>
            <w:shd w:val="clear" w:color="auto" w:fill="auto"/>
            <w:noWrap/>
          </w:tcPr>
          <w:p w14:paraId="2C5F6353"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25/01/2023</w:t>
            </w:r>
          </w:p>
        </w:tc>
        <w:tc>
          <w:tcPr>
            <w:tcW w:w="840" w:type="dxa"/>
            <w:shd w:val="clear" w:color="auto" w:fill="auto"/>
            <w:noWrap/>
          </w:tcPr>
          <w:p w14:paraId="62723DD8"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29/05/2023</w:t>
            </w:r>
          </w:p>
        </w:tc>
        <w:tc>
          <w:tcPr>
            <w:tcW w:w="969" w:type="dxa"/>
            <w:shd w:val="clear" w:color="auto" w:fill="auto"/>
            <w:noWrap/>
          </w:tcPr>
          <w:p w14:paraId="53BB6760" w14:textId="77777777" w:rsidR="00BE212E" w:rsidRDefault="00741050">
            <w:pPr>
              <w:spacing w:after="0" w:line="240" w:lineRule="auto"/>
              <w:ind w:left="0" w:firstLine="0"/>
              <w:jc w:val="center"/>
              <w:rPr>
                <w:rFonts w:eastAsia="Times New Roman"/>
                <w:sz w:val="12"/>
                <w:szCs w:val="12"/>
                <w:lang w:val="es-ES" w:eastAsia="es-ES"/>
              </w:rPr>
            </w:pPr>
            <w:r>
              <w:rPr>
                <w:rFonts w:eastAsia="Times New Roman"/>
                <w:sz w:val="12"/>
                <w:szCs w:val="12"/>
                <w:lang w:val="es-ES" w:eastAsia="es-ES"/>
              </w:rPr>
              <w:t>124</w:t>
            </w:r>
          </w:p>
        </w:tc>
      </w:tr>
      <w:tr w:rsidR="00BE212E" w14:paraId="34007568" w14:textId="77777777">
        <w:trPr>
          <w:trHeight w:val="343"/>
        </w:trPr>
        <w:tc>
          <w:tcPr>
            <w:tcW w:w="336" w:type="dxa"/>
            <w:shd w:val="clear" w:color="auto" w:fill="auto"/>
            <w:noWrap/>
          </w:tcPr>
          <w:p w14:paraId="7403C80B" w14:textId="77777777" w:rsidR="00BE212E" w:rsidRDefault="00741050">
            <w:pPr>
              <w:spacing w:after="0" w:line="240" w:lineRule="auto"/>
              <w:ind w:left="0" w:firstLine="0"/>
              <w:jc w:val="center"/>
              <w:rPr>
                <w:rFonts w:eastAsia="Times New Roman"/>
                <w:b/>
                <w:bCs/>
                <w:sz w:val="12"/>
                <w:szCs w:val="12"/>
                <w:lang w:val="es-ES" w:eastAsia="es-ES"/>
              </w:rPr>
            </w:pPr>
            <w:r>
              <w:rPr>
                <w:rFonts w:eastAsia="Times New Roman"/>
                <w:b/>
                <w:bCs/>
                <w:sz w:val="12"/>
                <w:szCs w:val="12"/>
                <w:lang w:val="es-ES" w:eastAsia="es-ES"/>
              </w:rPr>
              <w:t>29</w:t>
            </w:r>
          </w:p>
        </w:tc>
        <w:tc>
          <w:tcPr>
            <w:tcW w:w="812" w:type="dxa"/>
            <w:shd w:val="clear" w:color="auto" w:fill="auto"/>
            <w:noWrap/>
          </w:tcPr>
          <w:p w14:paraId="501E3A91"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970002178</w:t>
            </w:r>
          </w:p>
        </w:tc>
        <w:tc>
          <w:tcPr>
            <w:tcW w:w="2224" w:type="dxa"/>
            <w:shd w:val="clear" w:color="auto" w:fill="auto"/>
            <w:noWrap/>
          </w:tcPr>
          <w:p w14:paraId="32B9AE29" w14:textId="77777777" w:rsidR="00BE212E" w:rsidRDefault="00741050">
            <w:pPr>
              <w:spacing w:after="0" w:line="240" w:lineRule="auto"/>
              <w:ind w:left="0" w:firstLine="0"/>
              <w:jc w:val="left"/>
              <w:rPr>
                <w:rFonts w:eastAsia="Times New Roman"/>
                <w:sz w:val="12"/>
                <w:szCs w:val="12"/>
                <w:lang w:val="es-ES" w:eastAsia="es-ES"/>
              </w:rPr>
            </w:pPr>
            <w:r>
              <w:rPr>
                <w:rFonts w:eastAsia="Times New Roman"/>
                <w:sz w:val="12"/>
                <w:szCs w:val="12"/>
                <w:lang w:val="es-ES" w:eastAsia="es-ES"/>
              </w:rPr>
              <w:t>ISMARY ARELY  MARROQUIN CANO DE GONZALEZ</w:t>
            </w:r>
          </w:p>
        </w:tc>
        <w:tc>
          <w:tcPr>
            <w:tcW w:w="3036" w:type="dxa"/>
            <w:shd w:val="clear" w:color="auto" w:fill="auto"/>
            <w:noWrap/>
          </w:tcPr>
          <w:p w14:paraId="185B1A70" w14:textId="77777777" w:rsidR="00BE212E" w:rsidRDefault="00741050">
            <w:pPr>
              <w:spacing w:after="0" w:line="240" w:lineRule="auto"/>
              <w:ind w:left="0" w:firstLine="0"/>
              <w:rPr>
                <w:rFonts w:eastAsia="Times New Roman"/>
                <w:sz w:val="12"/>
                <w:szCs w:val="12"/>
                <w:lang w:val="es-ES" w:eastAsia="es-ES"/>
              </w:rPr>
            </w:pPr>
            <w:r>
              <w:rPr>
                <w:rFonts w:eastAsia="Times New Roman"/>
                <w:sz w:val="12"/>
                <w:szCs w:val="12"/>
                <w:lang w:val="es-ES" w:eastAsia="es-ES"/>
              </w:rPr>
              <w:t>SUSPENSION POR APREHENSION, DETENCION Y PRISION PREVENTIVA</w:t>
            </w:r>
          </w:p>
        </w:tc>
        <w:tc>
          <w:tcPr>
            <w:tcW w:w="854" w:type="dxa"/>
            <w:shd w:val="clear" w:color="auto" w:fill="auto"/>
            <w:noWrap/>
          </w:tcPr>
          <w:p w14:paraId="7A11EF5C"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23/02/2023</w:t>
            </w:r>
          </w:p>
        </w:tc>
        <w:tc>
          <w:tcPr>
            <w:tcW w:w="840" w:type="dxa"/>
            <w:shd w:val="clear" w:color="auto" w:fill="auto"/>
            <w:noWrap/>
          </w:tcPr>
          <w:p w14:paraId="1D1890DD"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23/06/2023</w:t>
            </w:r>
          </w:p>
        </w:tc>
        <w:tc>
          <w:tcPr>
            <w:tcW w:w="969" w:type="dxa"/>
            <w:shd w:val="clear" w:color="auto" w:fill="auto"/>
            <w:noWrap/>
          </w:tcPr>
          <w:p w14:paraId="527A2C40" w14:textId="77777777" w:rsidR="00BE212E" w:rsidRDefault="00741050">
            <w:pPr>
              <w:spacing w:after="0" w:line="240" w:lineRule="auto"/>
              <w:ind w:left="0" w:firstLine="0"/>
              <w:jc w:val="center"/>
              <w:rPr>
                <w:rFonts w:eastAsia="Times New Roman"/>
                <w:sz w:val="12"/>
                <w:szCs w:val="12"/>
                <w:lang w:val="es-ES" w:eastAsia="es-ES"/>
              </w:rPr>
            </w:pPr>
            <w:r>
              <w:rPr>
                <w:rFonts w:eastAsia="Times New Roman"/>
                <w:sz w:val="12"/>
                <w:szCs w:val="12"/>
                <w:lang w:val="es-ES" w:eastAsia="es-ES"/>
              </w:rPr>
              <w:t>120</w:t>
            </w:r>
          </w:p>
        </w:tc>
      </w:tr>
      <w:tr w:rsidR="00BE212E" w14:paraId="32E7D557" w14:textId="77777777">
        <w:trPr>
          <w:trHeight w:val="151"/>
        </w:trPr>
        <w:tc>
          <w:tcPr>
            <w:tcW w:w="336" w:type="dxa"/>
            <w:shd w:val="clear" w:color="auto" w:fill="auto"/>
            <w:noWrap/>
          </w:tcPr>
          <w:p w14:paraId="10A4EEAD" w14:textId="77777777" w:rsidR="00BE212E" w:rsidRDefault="00741050">
            <w:pPr>
              <w:spacing w:after="0" w:line="240" w:lineRule="auto"/>
              <w:ind w:left="0" w:firstLine="0"/>
              <w:jc w:val="center"/>
              <w:rPr>
                <w:rFonts w:eastAsia="Times New Roman"/>
                <w:b/>
                <w:bCs/>
                <w:sz w:val="12"/>
                <w:szCs w:val="12"/>
                <w:lang w:val="es-ES" w:eastAsia="es-ES"/>
              </w:rPr>
            </w:pPr>
            <w:r>
              <w:rPr>
                <w:rFonts w:eastAsia="Times New Roman"/>
                <w:b/>
                <w:bCs/>
                <w:sz w:val="12"/>
                <w:szCs w:val="12"/>
                <w:lang w:val="es-ES" w:eastAsia="es-ES"/>
              </w:rPr>
              <w:t>30</w:t>
            </w:r>
          </w:p>
        </w:tc>
        <w:tc>
          <w:tcPr>
            <w:tcW w:w="812" w:type="dxa"/>
            <w:shd w:val="clear" w:color="auto" w:fill="auto"/>
            <w:noWrap/>
          </w:tcPr>
          <w:p w14:paraId="226518CC"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980004576</w:t>
            </w:r>
          </w:p>
        </w:tc>
        <w:tc>
          <w:tcPr>
            <w:tcW w:w="2224" w:type="dxa"/>
            <w:shd w:val="clear" w:color="auto" w:fill="auto"/>
            <w:noWrap/>
          </w:tcPr>
          <w:p w14:paraId="1B751B8F" w14:textId="77777777" w:rsidR="00BE212E" w:rsidRDefault="00741050">
            <w:pPr>
              <w:spacing w:after="0" w:line="240" w:lineRule="auto"/>
              <w:ind w:left="0" w:firstLine="0"/>
              <w:jc w:val="left"/>
              <w:rPr>
                <w:rFonts w:eastAsia="Times New Roman"/>
                <w:sz w:val="12"/>
                <w:szCs w:val="12"/>
                <w:lang w:val="es-ES" w:eastAsia="es-ES"/>
              </w:rPr>
            </w:pPr>
            <w:r>
              <w:rPr>
                <w:rFonts w:eastAsia="Times New Roman"/>
                <w:sz w:val="12"/>
                <w:szCs w:val="12"/>
                <w:lang w:val="es-ES" w:eastAsia="es-ES"/>
              </w:rPr>
              <w:t>MERCEDES ADELA  FUENTES AMBROSIO</w:t>
            </w:r>
          </w:p>
        </w:tc>
        <w:tc>
          <w:tcPr>
            <w:tcW w:w="3036" w:type="dxa"/>
            <w:shd w:val="clear" w:color="auto" w:fill="auto"/>
            <w:noWrap/>
          </w:tcPr>
          <w:p w14:paraId="76AF016E" w14:textId="77777777" w:rsidR="00BE212E" w:rsidRDefault="00741050">
            <w:pPr>
              <w:spacing w:after="0" w:line="240" w:lineRule="auto"/>
              <w:ind w:left="0" w:firstLine="0"/>
              <w:rPr>
                <w:rFonts w:eastAsia="Times New Roman"/>
                <w:sz w:val="12"/>
                <w:szCs w:val="12"/>
                <w:lang w:val="es-ES" w:eastAsia="es-ES"/>
              </w:rPr>
            </w:pPr>
            <w:r>
              <w:rPr>
                <w:rFonts w:eastAsia="Times New Roman"/>
                <w:sz w:val="12"/>
                <w:szCs w:val="12"/>
                <w:lang w:val="es-ES" w:eastAsia="es-ES"/>
              </w:rPr>
              <w:t>FALLECIMIENTO</w:t>
            </w:r>
          </w:p>
        </w:tc>
        <w:tc>
          <w:tcPr>
            <w:tcW w:w="854" w:type="dxa"/>
            <w:shd w:val="clear" w:color="auto" w:fill="auto"/>
            <w:noWrap/>
          </w:tcPr>
          <w:p w14:paraId="32D6D9EA"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3/09/2022</w:t>
            </w:r>
          </w:p>
        </w:tc>
        <w:tc>
          <w:tcPr>
            <w:tcW w:w="840" w:type="dxa"/>
            <w:shd w:val="clear" w:color="auto" w:fill="auto"/>
            <w:noWrap/>
          </w:tcPr>
          <w:p w14:paraId="7772B0B5"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27/02/2023</w:t>
            </w:r>
          </w:p>
        </w:tc>
        <w:tc>
          <w:tcPr>
            <w:tcW w:w="969" w:type="dxa"/>
            <w:shd w:val="clear" w:color="auto" w:fill="auto"/>
            <w:noWrap/>
          </w:tcPr>
          <w:p w14:paraId="05F213A2" w14:textId="77777777" w:rsidR="00BE212E" w:rsidRDefault="00741050">
            <w:pPr>
              <w:spacing w:after="0" w:line="240" w:lineRule="auto"/>
              <w:ind w:left="0" w:firstLine="0"/>
              <w:jc w:val="center"/>
              <w:rPr>
                <w:rFonts w:eastAsia="Times New Roman"/>
                <w:sz w:val="12"/>
                <w:szCs w:val="12"/>
                <w:lang w:val="es-ES" w:eastAsia="es-ES"/>
              </w:rPr>
            </w:pPr>
            <w:r>
              <w:rPr>
                <w:rFonts w:eastAsia="Times New Roman"/>
                <w:sz w:val="12"/>
                <w:szCs w:val="12"/>
                <w:lang w:val="es-ES" w:eastAsia="es-ES"/>
              </w:rPr>
              <w:t>177</w:t>
            </w:r>
          </w:p>
        </w:tc>
      </w:tr>
      <w:tr w:rsidR="00BE212E" w14:paraId="530500E1" w14:textId="77777777">
        <w:trPr>
          <w:trHeight w:val="151"/>
        </w:trPr>
        <w:tc>
          <w:tcPr>
            <w:tcW w:w="336" w:type="dxa"/>
            <w:shd w:val="clear" w:color="auto" w:fill="auto"/>
            <w:noWrap/>
          </w:tcPr>
          <w:p w14:paraId="02F039E2" w14:textId="77777777" w:rsidR="00BE212E" w:rsidRDefault="00741050">
            <w:pPr>
              <w:spacing w:after="0" w:line="240" w:lineRule="auto"/>
              <w:ind w:left="0" w:firstLine="0"/>
              <w:jc w:val="center"/>
              <w:rPr>
                <w:rFonts w:eastAsia="Times New Roman"/>
                <w:b/>
                <w:bCs/>
                <w:sz w:val="12"/>
                <w:szCs w:val="12"/>
                <w:lang w:val="es-ES" w:eastAsia="es-ES"/>
              </w:rPr>
            </w:pPr>
            <w:r>
              <w:rPr>
                <w:rFonts w:eastAsia="Times New Roman"/>
                <w:b/>
                <w:bCs/>
                <w:sz w:val="12"/>
                <w:szCs w:val="12"/>
                <w:lang w:val="es-ES" w:eastAsia="es-ES"/>
              </w:rPr>
              <w:t>31</w:t>
            </w:r>
          </w:p>
        </w:tc>
        <w:tc>
          <w:tcPr>
            <w:tcW w:w="812" w:type="dxa"/>
            <w:shd w:val="clear" w:color="auto" w:fill="auto"/>
            <w:noWrap/>
          </w:tcPr>
          <w:p w14:paraId="54E94D52"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990025778</w:t>
            </w:r>
          </w:p>
        </w:tc>
        <w:tc>
          <w:tcPr>
            <w:tcW w:w="2224" w:type="dxa"/>
            <w:shd w:val="clear" w:color="auto" w:fill="auto"/>
            <w:noWrap/>
          </w:tcPr>
          <w:p w14:paraId="154821CE" w14:textId="77777777" w:rsidR="00BE212E" w:rsidRDefault="00741050">
            <w:pPr>
              <w:spacing w:after="0" w:line="240" w:lineRule="auto"/>
              <w:ind w:left="0" w:firstLine="0"/>
              <w:jc w:val="left"/>
              <w:rPr>
                <w:rFonts w:eastAsia="Times New Roman"/>
                <w:sz w:val="12"/>
                <w:szCs w:val="12"/>
                <w:lang w:val="es-ES" w:eastAsia="es-ES"/>
              </w:rPr>
            </w:pPr>
            <w:r>
              <w:rPr>
                <w:rFonts w:eastAsia="Times New Roman"/>
                <w:sz w:val="12"/>
                <w:szCs w:val="12"/>
                <w:lang w:val="es-ES" w:eastAsia="es-ES"/>
              </w:rPr>
              <w:t>MAGDA ISABEL  DE LEON CRUZ</w:t>
            </w:r>
          </w:p>
        </w:tc>
        <w:tc>
          <w:tcPr>
            <w:tcW w:w="3036" w:type="dxa"/>
            <w:shd w:val="clear" w:color="auto" w:fill="auto"/>
            <w:noWrap/>
          </w:tcPr>
          <w:p w14:paraId="0B458C3E" w14:textId="77777777" w:rsidR="00BE212E" w:rsidRDefault="00741050">
            <w:pPr>
              <w:spacing w:after="0" w:line="240" w:lineRule="auto"/>
              <w:ind w:left="0" w:firstLine="0"/>
              <w:rPr>
                <w:rFonts w:eastAsia="Times New Roman"/>
                <w:sz w:val="12"/>
                <w:szCs w:val="12"/>
                <w:lang w:val="es-ES" w:eastAsia="es-ES"/>
              </w:rPr>
            </w:pPr>
            <w:r>
              <w:rPr>
                <w:rFonts w:eastAsia="Times New Roman"/>
                <w:sz w:val="12"/>
                <w:szCs w:val="12"/>
                <w:lang w:val="es-ES" w:eastAsia="es-ES"/>
              </w:rPr>
              <w:t>FALLECIMIENTO</w:t>
            </w:r>
          </w:p>
        </w:tc>
        <w:tc>
          <w:tcPr>
            <w:tcW w:w="854" w:type="dxa"/>
            <w:shd w:val="clear" w:color="auto" w:fill="auto"/>
            <w:noWrap/>
          </w:tcPr>
          <w:p w14:paraId="0621E70A"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3/04/2023</w:t>
            </w:r>
          </w:p>
        </w:tc>
        <w:tc>
          <w:tcPr>
            <w:tcW w:w="840" w:type="dxa"/>
            <w:shd w:val="clear" w:color="auto" w:fill="auto"/>
            <w:noWrap/>
          </w:tcPr>
          <w:p w14:paraId="5DA92D2B"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25/07/2023</w:t>
            </w:r>
          </w:p>
        </w:tc>
        <w:tc>
          <w:tcPr>
            <w:tcW w:w="969" w:type="dxa"/>
            <w:shd w:val="clear" w:color="auto" w:fill="auto"/>
            <w:noWrap/>
          </w:tcPr>
          <w:p w14:paraId="3E36AFDA" w14:textId="77777777" w:rsidR="00BE212E" w:rsidRDefault="00741050">
            <w:pPr>
              <w:spacing w:after="0" w:line="240" w:lineRule="auto"/>
              <w:ind w:left="0" w:firstLine="0"/>
              <w:jc w:val="center"/>
              <w:rPr>
                <w:rFonts w:eastAsia="Times New Roman"/>
                <w:sz w:val="12"/>
                <w:szCs w:val="12"/>
                <w:lang w:val="es-ES" w:eastAsia="es-ES"/>
              </w:rPr>
            </w:pPr>
            <w:r>
              <w:rPr>
                <w:rFonts w:eastAsia="Times New Roman"/>
                <w:sz w:val="12"/>
                <w:szCs w:val="12"/>
                <w:lang w:val="es-ES" w:eastAsia="es-ES"/>
              </w:rPr>
              <w:t>113</w:t>
            </w:r>
          </w:p>
        </w:tc>
      </w:tr>
      <w:tr w:rsidR="00BE212E" w14:paraId="6D6860D6" w14:textId="77777777">
        <w:trPr>
          <w:trHeight w:val="151"/>
        </w:trPr>
        <w:tc>
          <w:tcPr>
            <w:tcW w:w="336" w:type="dxa"/>
            <w:shd w:val="clear" w:color="auto" w:fill="auto"/>
            <w:noWrap/>
          </w:tcPr>
          <w:p w14:paraId="01FFAAE8" w14:textId="77777777" w:rsidR="00BE212E" w:rsidRDefault="00741050">
            <w:pPr>
              <w:spacing w:after="0" w:line="240" w:lineRule="auto"/>
              <w:ind w:left="0" w:firstLine="0"/>
              <w:jc w:val="center"/>
              <w:rPr>
                <w:rFonts w:eastAsia="Times New Roman"/>
                <w:b/>
                <w:bCs/>
                <w:sz w:val="12"/>
                <w:szCs w:val="12"/>
                <w:lang w:val="es-ES" w:eastAsia="es-ES"/>
              </w:rPr>
            </w:pPr>
            <w:r>
              <w:rPr>
                <w:rFonts w:eastAsia="Times New Roman"/>
                <w:b/>
                <w:bCs/>
                <w:sz w:val="12"/>
                <w:szCs w:val="12"/>
                <w:lang w:val="es-ES" w:eastAsia="es-ES"/>
              </w:rPr>
              <w:t>32</w:t>
            </w:r>
          </w:p>
        </w:tc>
        <w:tc>
          <w:tcPr>
            <w:tcW w:w="812" w:type="dxa"/>
            <w:shd w:val="clear" w:color="auto" w:fill="auto"/>
            <w:noWrap/>
          </w:tcPr>
          <w:p w14:paraId="484C40BA"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9901090177</w:t>
            </w:r>
          </w:p>
        </w:tc>
        <w:tc>
          <w:tcPr>
            <w:tcW w:w="2224" w:type="dxa"/>
            <w:shd w:val="clear" w:color="auto" w:fill="auto"/>
            <w:noWrap/>
          </w:tcPr>
          <w:p w14:paraId="305BED20" w14:textId="77777777" w:rsidR="00BE212E" w:rsidRDefault="00741050">
            <w:pPr>
              <w:spacing w:after="0" w:line="240" w:lineRule="auto"/>
              <w:ind w:left="0" w:firstLine="0"/>
              <w:jc w:val="left"/>
              <w:rPr>
                <w:rFonts w:eastAsia="Times New Roman"/>
                <w:sz w:val="12"/>
                <w:szCs w:val="12"/>
                <w:lang w:val="es-ES" w:eastAsia="es-ES"/>
              </w:rPr>
            </w:pPr>
            <w:r>
              <w:rPr>
                <w:rFonts w:eastAsia="Times New Roman"/>
                <w:sz w:val="12"/>
                <w:szCs w:val="12"/>
                <w:lang w:val="es-ES" w:eastAsia="es-ES"/>
              </w:rPr>
              <w:t>HILDA MARIETA  CABRERA SAM</w:t>
            </w:r>
          </w:p>
        </w:tc>
        <w:tc>
          <w:tcPr>
            <w:tcW w:w="3036" w:type="dxa"/>
            <w:shd w:val="clear" w:color="auto" w:fill="auto"/>
            <w:noWrap/>
          </w:tcPr>
          <w:p w14:paraId="51A4AF07" w14:textId="77777777" w:rsidR="00BE212E" w:rsidRDefault="00741050">
            <w:pPr>
              <w:spacing w:after="0" w:line="240" w:lineRule="auto"/>
              <w:ind w:left="0" w:firstLine="0"/>
              <w:jc w:val="left"/>
              <w:rPr>
                <w:rFonts w:eastAsia="Times New Roman"/>
                <w:sz w:val="12"/>
                <w:szCs w:val="12"/>
                <w:lang w:val="es-ES" w:eastAsia="es-ES"/>
              </w:rPr>
            </w:pPr>
            <w:r>
              <w:rPr>
                <w:rFonts w:eastAsia="Times New Roman"/>
                <w:sz w:val="12"/>
                <w:szCs w:val="12"/>
                <w:lang w:val="es-ES" w:eastAsia="es-ES"/>
              </w:rPr>
              <w:t>RENUNCIA</w:t>
            </w:r>
          </w:p>
        </w:tc>
        <w:tc>
          <w:tcPr>
            <w:tcW w:w="854" w:type="dxa"/>
            <w:shd w:val="clear" w:color="auto" w:fill="auto"/>
            <w:noWrap/>
          </w:tcPr>
          <w:p w14:paraId="35DB878B"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1/03/2023</w:t>
            </w:r>
          </w:p>
        </w:tc>
        <w:tc>
          <w:tcPr>
            <w:tcW w:w="840" w:type="dxa"/>
            <w:shd w:val="clear" w:color="auto" w:fill="auto"/>
            <w:noWrap/>
          </w:tcPr>
          <w:p w14:paraId="41EBBDD5"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27/06/2023</w:t>
            </w:r>
          </w:p>
        </w:tc>
        <w:tc>
          <w:tcPr>
            <w:tcW w:w="969" w:type="dxa"/>
            <w:shd w:val="clear" w:color="auto" w:fill="auto"/>
            <w:noWrap/>
          </w:tcPr>
          <w:p w14:paraId="0BDE6228" w14:textId="77777777" w:rsidR="00BE212E" w:rsidRDefault="00741050">
            <w:pPr>
              <w:spacing w:after="0" w:line="240" w:lineRule="auto"/>
              <w:ind w:left="0" w:firstLine="0"/>
              <w:jc w:val="center"/>
              <w:rPr>
                <w:rFonts w:eastAsia="Times New Roman"/>
                <w:sz w:val="12"/>
                <w:szCs w:val="12"/>
                <w:lang w:val="es-ES" w:eastAsia="es-ES"/>
              </w:rPr>
            </w:pPr>
            <w:r>
              <w:rPr>
                <w:rFonts w:eastAsia="Times New Roman"/>
                <w:sz w:val="12"/>
                <w:szCs w:val="12"/>
                <w:lang w:val="es-ES" w:eastAsia="es-ES"/>
              </w:rPr>
              <w:t>118</w:t>
            </w:r>
          </w:p>
        </w:tc>
      </w:tr>
      <w:tr w:rsidR="00BE212E" w14:paraId="5C57CD7A" w14:textId="77777777">
        <w:trPr>
          <w:trHeight w:val="151"/>
        </w:trPr>
        <w:tc>
          <w:tcPr>
            <w:tcW w:w="336" w:type="dxa"/>
            <w:shd w:val="clear" w:color="auto" w:fill="auto"/>
            <w:noWrap/>
          </w:tcPr>
          <w:p w14:paraId="5857D672" w14:textId="77777777" w:rsidR="00BE212E" w:rsidRDefault="00741050">
            <w:pPr>
              <w:spacing w:after="0" w:line="240" w:lineRule="auto"/>
              <w:ind w:left="0" w:firstLine="0"/>
              <w:jc w:val="center"/>
              <w:rPr>
                <w:rFonts w:eastAsia="Times New Roman"/>
                <w:b/>
                <w:bCs/>
                <w:sz w:val="12"/>
                <w:szCs w:val="12"/>
                <w:lang w:val="es-ES" w:eastAsia="es-ES"/>
              </w:rPr>
            </w:pPr>
            <w:r>
              <w:rPr>
                <w:rFonts w:eastAsia="Times New Roman"/>
                <w:b/>
                <w:bCs/>
                <w:sz w:val="12"/>
                <w:szCs w:val="12"/>
                <w:lang w:val="es-ES" w:eastAsia="es-ES"/>
              </w:rPr>
              <w:t>33</w:t>
            </w:r>
          </w:p>
        </w:tc>
        <w:tc>
          <w:tcPr>
            <w:tcW w:w="812" w:type="dxa"/>
            <w:shd w:val="clear" w:color="auto" w:fill="auto"/>
            <w:noWrap/>
          </w:tcPr>
          <w:p w14:paraId="3CCAB20D"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 xml:space="preserve">960007192 </w:t>
            </w:r>
          </w:p>
        </w:tc>
        <w:tc>
          <w:tcPr>
            <w:tcW w:w="2224" w:type="dxa"/>
            <w:shd w:val="clear" w:color="auto" w:fill="auto"/>
            <w:noWrap/>
          </w:tcPr>
          <w:p w14:paraId="471D6002" w14:textId="77777777" w:rsidR="00BE212E" w:rsidRDefault="00741050">
            <w:pPr>
              <w:spacing w:after="0" w:line="240" w:lineRule="auto"/>
              <w:ind w:left="0" w:firstLine="0"/>
              <w:jc w:val="left"/>
              <w:rPr>
                <w:rFonts w:eastAsia="Times New Roman"/>
                <w:sz w:val="12"/>
                <w:szCs w:val="12"/>
                <w:lang w:val="es-ES" w:eastAsia="es-ES"/>
              </w:rPr>
            </w:pPr>
            <w:r>
              <w:rPr>
                <w:rFonts w:eastAsia="Times New Roman"/>
                <w:sz w:val="12"/>
                <w:szCs w:val="12"/>
                <w:lang w:val="es-ES" w:eastAsia="es-ES"/>
              </w:rPr>
              <w:t>INGRID ELIZABETH  DE LEON PAC</w:t>
            </w:r>
          </w:p>
        </w:tc>
        <w:tc>
          <w:tcPr>
            <w:tcW w:w="3036" w:type="dxa"/>
            <w:shd w:val="clear" w:color="auto" w:fill="auto"/>
            <w:noWrap/>
          </w:tcPr>
          <w:p w14:paraId="4CF90AE9" w14:textId="77777777" w:rsidR="00BE212E" w:rsidRDefault="00741050">
            <w:pPr>
              <w:spacing w:after="0" w:line="240" w:lineRule="auto"/>
              <w:ind w:left="0" w:firstLine="0"/>
              <w:jc w:val="left"/>
              <w:rPr>
                <w:rFonts w:eastAsia="Times New Roman"/>
                <w:sz w:val="12"/>
                <w:szCs w:val="12"/>
                <w:lang w:val="es-ES" w:eastAsia="es-ES"/>
              </w:rPr>
            </w:pPr>
            <w:r>
              <w:rPr>
                <w:rFonts w:eastAsia="Times New Roman"/>
                <w:sz w:val="12"/>
                <w:szCs w:val="12"/>
                <w:lang w:val="es-ES" w:eastAsia="es-ES"/>
              </w:rPr>
              <w:t>SUSPENSION DEL IGSS POR ACCIDENTE</w:t>
            </w:r>
          </w:p>
        </w:tc>
        <w:tc>
          <w:tcPr>
            <w:tcW w:w="854" w:type="dxa"/>
            <w:shd w:val="clear" w:color="auto" w:fill="auto"/>
            <w:noWrap/>
          </w:tcPr>
          <w:p w14:paraId="092472DA"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29/05/2023</w:t>
            </w:r>
          </w:p>
        </w:tc>
        <w:tc>
          <w:tcPr>
            <w:tcW w:w="840" w:type="dxa"/>
            <w:shd w:val="clear" w:color="auto" w:fill="auto"/>
            <w:noWrap/>
          </w:tcPr>
          <w:p w14:paraId="5656BF61"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25/01/2023</w:t>
            </w:r>
          </w:p>
        </w:tc>
        <w:tc>
          <w:tcPr>
            <w:tcW w:w="969" w:type="dxa"/>
            <w:shd w:val="clear" w:color="auto" w:fill="auto"/>
            <w:noWrap/>
          </w:tcPr>
          <w:p w14:paraId="58F8D031" w14:textId="77777777" w:rsidR="00BE212E" w:rsidRDefault="00741050">
            <w:pPr>
              <w:spacing w:after="0" w:line="240" w:lineRule="auto"/>
              <w:ind w:left="0" w:firstLine="0"/>
              <w:jc w:val="center"/>
              <w:rPr>
                <w:rFonts w:eastAsia="Times New Roman"/>
                <w:sz w:val="12"/>
                <w:szCs w:val="12"/>
                <w:lang w:val="es-ES" w:eastAsia="es-ES"/>
              </w:rPr>
            </w:pPr>
            <w:r>
              <w:rPr>
                <w:rFonts w:eastAsia="Times New Roman"/>
                <w:sz w:val="12"/>
                <w:szCs w:val="12"/>
                <w:lang w:val="es-ES" w:eastAsia="es-ES"/>
              </w:rPr>
              <w:t>124</w:t>
            </w:r>
          </w:p>
        </w:tc>
      </w:tr>
      <w:tr w:rsidR="00BE212E" w14:paraId="43F7C09F" w14:textId="77777777">
        <w:trPr>
          <w:trHeight w:val="151"/>
        </w:trPr>
        <w:tc>
          <w:tcPr>
            <w:tcW w:w="336" w:type="dxa"/>
            <w:shd w:val="clear" w:color="auto" w:fill="auto"/>
            <w:noWrap/>
          </w:tcPr>
          <w:p w14:paraId="2F72ADD1" w14:textId="77777777" w:rsidR="00BE212E" w:rsidRDefault="00741050">
            <w:pPr>
              <w:spacing w:after="0" w:line="240" w:lineRule="auto"/>
              <w:ind w:left="0" w:firstLine="0"/>
              <w:jc w:val="center"/>
              <w:rPr>
                <w:rFonts w:eastAsia="Times New Roman"/>
                <w:b/>
                <w:bCs/>
                <w:sz w:val="12"/>
                <w:szCs w:val="12"/>
                <w:lang w:val="es-ES" w:eastAsia="es-ES"/>
              </w:rPr>
            </w:pPr>
            <w:r>
              <w:rPr>
                <w:rFonts w:eastAsia="Times New Roman"/>
                <w:b/>
                <w:bCs/>
                <w:sz w:val="12"/>
                <w:szCs w:val="12"/>
                <w:lang w:val="es-ES" w:eastAsia="es-ES"/>
              </w:rPr>
              <w:t>34</w:t>
            </w:r>
          </w:p>
        </w:tc>
        <w:tc>
          <w:tcPr>
            <w:tcW w:w="812" w:type="dxa"/>
            <w:shd w:val="clear" w:color="auto" w:fill="auto"/>
            <w:noWrap/>
          </w:tcPr>
          <w:p w14:paraId="5D83055D"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 xml:space="preserve">970002178 </w:t>
            </w:r>
          </w:p>
        </w:tc>
        <w:tc>
          <w:tcPr>
            <w:tcW w:w="2224" w:type="dxa"/>
            <w:shd w:val="clear" w:color="auto" w:fill="auto"/>
            <w:noWrap/>
          </w:tcPr>
          <w:p w14:paraId="0671A3D8" w14:textId="77777777" w:rsidR="00BE212E" w:rsidRDefault="00741050">
            <w:pPr>
              <w:spacing w:after="0" w:line="240" w:lineRule="auto"/>
              <w:ind w:left="0" w:firstLine="0"/>
              <w:jc w:val="left"/>
              <w:rPr>
                <w:rFonts w:eastAsia="Times New Roman"/>
                <w:sz w:val="12"/>
                <w:szCs w:val="12"/>
                <w:lang w:val="es-ES" w:eastAsia="es-ES"/>
              </w:rPr>
            </w:pPr>
            <w:r>
              <w:rPr>
                <w:rFonts w:eastAsia="Times New Roman"/>
                <w:sz w:val="12"/>
                <w:szCs w:val="12"/>
                <w:lang w:val="es-ES" w:eastAsia="es-ES"/>
              </w:rPr>
              <w:t>ISMARY ARELY  MARROQUIN CANO DE GONZALEZ</w:t>
            </w:r>
          </w:p>
        </w:tc>
        <w:tc>
          <w:tcPr>
            <w:tcW w:w="3036" w:type="dxa"/>
            <w:shd w:val="clear" w:color="auto" w:fill="auto"/>
            <w:noWrap/>
          </w:tcPr>
          <w:p w14:paraId="50A74DE4" w14:textId="77777777" w:rsidR="00BE212E" w:rsidRDefault="00741050">
            <w:pPr>
              <w:spacing w:after="0" w:line="240" w:lineRule="auto"/>
              <w:ind w:left="0" w:firstLine="0"/>
              <w:jc w:val="left"/>
              <w:rPr>
                <w:rFonts w:eastAsia="Times New Roman"/>
                <w:sz w:val="12"/>
                <w:szCs w:val="12"/>
                <w:lang w:val="es-ES" w:eastAsia="es-ES"/>
              </w:rPr>
            </w:pPr>
            <w:r>
              <w:rPr>
                <w:rFonts w:eastAsia="Times New Roman"/>
                <w:sz w:val="12"/>
                <w:szCs w:val="12"/>
                <w:lang w:val="es-ES" w:eastAsia="es-ES"/>
              </w:rPr>
              <w:t>SUSPENSION POR APREHENSION, DETENCION Y PRISION PREVENTIVA</w:t>
            </w:r>
          </w:p>
        </w:tc>
        <w:tc>
          <w:tcPr>
            <w:tcW w:w="854" w:type="dxa"/>
            <w:shd w:val="clear" w:color="auto" w:fill="auto"/>
            <w:noWrap/>
          </w:tcPr>
          <w:p w14:paraId="3D63F50D"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23/06/2023</w:t>
            </w:r>
          </w:p>
        </w:tc>
        <w:tc>
          <w:tcPr>
            <w:tcW w:w="840" w:type="dxa"/>
            <w:shd w:val="clear" w:color="auto" w:fill="auto"/>
            <w:noWrap/>
          </w:tcPr>
          <w:p w14:paraId="3EBCC9AA"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23/02/2023</w:t>
            </w:r>
          </w:p>
        </w:tc>
        <w:tc>
          <w:tcPr>
            <w:tcW w:w="969" w:type="dxa"/>
            <w:shd w:val="clear" w:color="auto" w:fill="auto"/>
            <w:noWrap/>
          </w:tcPr>
          <w:p w14:paraId="6B9165B5" w14:textId="77777777" w:rsidR="00BE212E" w:rsidRDefault="00741050">
            <w:pPr>
              <w:spacing w:after="0" w:line="240" w:lineRule="auto"/>
              <w:ind w:left="0" w:firstLine="0"/>
              <w:jc w:val="center"/>
              <w:rPr>
                <w:rFonts w:eastAsia="Times New Roman"/>
                <w:sz w:val="12"/>
                <w:szCs w:val="12"/>
                <w:lang w:val="es-ES" w:eastAsia="es-ES"/>
              </w:rPr>
            </w:pPr>
            <w:r>
              <w:rPr>
                <w:rFonts w:eastAsia="Times New Roman"/>
                <w:sz w:val="12"/>
                <w:szCs w:val="12"/>
                <w:lang w:val="es-ES" w:eastAsia="es-ES"/>
              </w:rPr>
              <w:t>120</w:t>
            </w:r>
          </w:p>
        </w:tc>
      </w:tr>
      <w:tr w:rsidR="00BE212E" w14:paraId="27F5BAE0" w14:textId="77777777">
        <w:trPr>
          <w:trHeight w:val="151"/>
        </w:trPr>
        <w:tc>
          <w:tcPr>
            <w:tcW w:w="336" w:type="dxa"/>
            <w:shd w:val="clear" w:color="auto" w:fill="auto"/>
            <w:noWrap/>
          </w:tcPr>
          <w:p w14:paraId="12A574F2" w14:textId="77777777" w:rsidR="00BE212E" w:rsidRDefault="00741050">
            <w:pPr>
              <w:spacing w:after="0" w:line="240" w:lineRule="auto"/>
              <w:ind w:left="0" w:firstLine="0"/>
              <w:jc w:val="center"/>
              <w:rPr>
                <w:rFonts w:eastAsia="Times New Roman"/>
                <w:b/>
                <w:bCs/>
                <w:sz w:val="12"/>
                <w:szCs w:val="12"/>
                <w:lang w:val="es-ES" w:eastAsia="es-ES"/>
              </w:rPr>
            </w:pPr>
            <w:r>
              <w:rPr>
                <w:rFonts w:eastAsia="Times New Roman"/>
                <w:b/>
                <w:bCs/>
                <w:sz w:val="12"/>
                <w:szCs w:val="12"/>
                <w:lang w:val="es-ES" w:eastAsia="es-ES"/>
              </w:rPr>
              <w:t>35</w:t>
            </w:r>
          </w:p>
        </w:tc>
        <w:tc>
          <w:tcPr>
            <w:tcW w:w="812" w:type="dxa"/>
            <w:shd w:val="clear" w:color="auto" w:fill="auto"/>
            <w:noWrap/>
          </w:tcPr>
          <w:p w14:paraId="708431F1"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 xml:space="preserve">980004576 </w:t>
            </w:r>
          </w:p>
        </w:tc>
        <w:tc>
          <w:tcPr>
            <w:tcW w:w="2224" w:type="dxa"/>
            <w:shd w:val="clear" w:color="auto" w:fill="auto"/>
            <w:noWrap/>
          </w:tcPr>
          <w:p w14:paraId="1A7CD613" w14:textId="77777777" w:rsidR="00BE212E" w:rsidRDefault="00741050">
            <w:pPr>
              <w:spacing w:after="0" w:line="240" w:lineRule="auto"/>
              <w:ind w:left="0" w:firstLine="0"/>
              <w:jc w:val="left"/>
              <w:rPr>
                <w:rFonts w:eastAsia="Times New Roman"/>
                <w:sz w:val="12"/>
                <w:szCs w:val="12"/>
                <w:lang w:val="es-ES" w:eastAsia="es-ES"/>
              </w:rPr>
            </w:pPr>
            <w:r>
              <w:rPr>
                <w:rFonts w:eastAsia="Times New Roman"/>
                <w:sz w:val="12"/>
                <w:szCs w:val="12"/>
                <w:lang w:val="es-ES" w:eastAsia="es-ES"/>
              </w:rPr>
              <w:t>MERCEDES ADELA  FUENTES AMBROSIO</w:t>
            </w:r>
          </w:p>
        </w:tc>
        <w:tc>
          <w:tcPr>
            <w:tcW w:w="3036" w:type="dxa"/>
            <w:shd w:val="clear" w:color="auto" w:fill="auto"/>
            <w:noWrap/>
          </w:tcPr>
          <w:p w14:paraId="422D638E" w14:textId="77777777" w:rsidR="00BE212E" w:rsidRDefault="00741050">
            <w:pPr>
              <w:spacing w:after="0" w:line="240" w:lineRule="auto"/>
              <w:ind w:left="0" w:firstLine="0"/>
              <w:jc w:val="left"/>
              <w:rPr>
                <w:rFonts w:eastAsia="Times New Roman"/>
                <w:sz w:val="12"/>
                <w:szCs w:val="12"/>
                <w:lang w:val="es-ES" w:eastAsia="es-ES"/>
              </w:rPr>
            </w:pPr>
            <w:r>
              <w:rPr>
                <w:rFonts w:eastAsia="Times New Roman"/>
                <w:sz w:val="12"/>
                <w:szCs w:val="12"/>
                <w:lang w:val="es-ES" w:eastAsia="es-ES"/>
              </w:rPr>
              <w:t>FALLECIMIENTO</w:t>
            </w:r>
          </w:p>
        </w:tc>
        <w:tc>
          <w:tcPr>
            <w:tcW w:w="854" w:type="dxa"/>
            <w:shd w:val="clear" w:color="auto" w:fill="auto"/>
            <w:noWrap/>
          </w:tcPr>
          <w:p w14:paraId="62511174"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27/02/2023</w:t>
            </w:r>
          </w:p>
        </w:tc>
        <w:tc>
          <w:tcPr>
            <w:tcW w:w="840" w:type="dxa"/>
            <w:shd w:val="clear" w:color="auto" w:fill="auto"/>
            <w:noWrap/>
          </w:tcPr>
          <w:p w14:paraId="5B178B4C"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03/09/2022</w:t>
            </w:r>
          </w:p>
        </w:tc>
        <w:tc>
          <w:tcPr>
            <w:tcW w:w="969" w:type="dxa"/>
            <w:shd w:val="clear" w:color="auto" w:fill="auto"/>
            <w:noWrap/>
          </w:tcPr>
          <w:p w14:paraId="3147BBA0" w14:textId="77777777" w:rsidR="00BE212E" w:rsidRDefault="00741050">
            <w:pPr>
              <w:spacing w:after="0" w:line="240" w:lineRule="auto"/>
              <w:ind w:left="0" w:firstLine="0"/>
              <w:jc w:val="center"/>
              <w:rPr>
                <w:rFonts w:eastAsia="Times New Roman"/>
                <w:sz w:val="12"/>
                <w:szCs w:val="12"/>
                <w:lang w:val="es-ES" w:eastAsia="es-ES"/>
              </w:rPr>
            </w:pPr>
            <w:r>
              <w:rPr>
                <w:rFonts w:eastAsia="Times New Roman"/>
                <w:sz w:val="12"/>
                <w:szCs w:val="12"/>
                <w:lang w:val="es-ES" w:eastAsia="es-ES"/>
              </w:rPr>
              <w:t>177</w:t>
            </w:r>
          </w:p>
        </w:tc>
      </w:tr>
      <w:tr w:rsidR="00BE212E" w14:paraId="591527E0" w14:textId="77777777">
        <w:trPr>
          <w:trHeight w:val="151"/>
        </w:trPr>
        <w:tc>
          <w:tcPr>
            <w:tcW w:w="336" w:type="dxa"/>
            <w:shd w:val="clear" w:color="auto" w:fill="auto"/>
            <w:noWrap/>
          </w:tcPr>
          <w:p w14:paraId="190EDD5F" w14:textId="77777777" w:rsidR="00BE212E" w:rsidRDefault="00741050">
            <w:pPr>
              <w:spacing w:after="0" w:line="240" w:lineRule="auto"/>
              <w:ind w:left="0" w:firstLine="0"/>
              <w:jc w:val="center"/>
              <w:rPr>
                <w:rFonts w:eastAsia="Times New Roman"/>
                <w:b/>
                <w:bCs/>
                <w:sz w:val="12"/>
                <w:szCs w:val="12"/>
                <w:lang w:val="es-ES" w:eastAsia="es-ES"/>
              </w:rPr>
            </w:pPr>
            <w:r>
              <w:rPr>
                <w:rFonts w:eastAsia="Times New Roman"/>
                <w:b/>
                <w:bCs/>
                <w:sz w:val="12"/>
                <w:szCs w:val="12"/>
                <w:lang w:val="es-ES" w:eastAsia="es-ES"/>
              </w:rPr>
              <w:t>36</w:t>
            </w:r>
          </w:p>
        </w:tc>
        <w:tc>
          <w:tcPr>
            <w:tcW w:w="812" w:type="dxa"/>
            <w:shd w:val="clear" w:color="auto" w:fill="auto"/>
            <w:noWrap/>
          </w:tcPr>
          <w:p w14:paraId="6A4F4F9D"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 xml:space="preserve">990025778 </w:t>
            </w:r>
          </w:p>
        </w:tc>
        <w:tc>
          <w:tcPr>
            <w:tcW w:w="2224" w:type="dxa"/>
            <w:shd w:val="clear" w:color="auto" w:fill="auto"/>
            <w:noWrap/>
          </w:tcPr>
          <w:p w14:paraId="7FAE2C86" w14:textId="77777777" w:rsidR="00BE212E" w:rsidRDefault="00741050">
            <w:pPr>
              <w:spacing w:after="0" w:line="240" w:lineRule="auto"/>
              <w:ind w:left="0" w:firstLine="0"/>
              <w:jc w:val="left"/>
              <w:rPr>
                <w:rFonts w:eastAsia="Times New Roman"/>
                <w:sz w:val="12"/>
                <w:szCs w:val="12"/>
                <w:lang w:val="es-ES" w:eastAsia="es-ES"/>
              </w:rPr>
            </w:pPr>
            <w:r>
              <w:rPr>
                <w:rFonts w:eastAsia="Times New Roman"/>
                <w:sz w:val="12"/>
                <w:szCs w:val="12"/>
                <w:lang w:val="es-ES" w:eastAsia="es-ES"/>
              </w:rPr>
              <w:t>MAGDA ISABEL  DE LEON CRUZ</w:t>
            </w:r>
          </w:p>
        </w:tc>
        <w:tc>
          <w:tcPr>
            <w:tcW w:w="3036" w:type="dxa"/>
            <w:shd w:val="clear" w:color="auto" w:fill="auto"/>
            <w:noWrap/>
          </w:tcPr>
          <w:p w14:paraId="57EEFF7F" w14:textId="77777777" w:rsidR="00BE212E" w:rsidRDefault="00741050">
            <w:pPr>
              <w:spacing w:after="0" w:line="240" w:lineRule="auto"/>
              <w:ind w:left="0" w:firstLine="0"/>
              <w:jc w:val="left"/>
              <w:rPr>
                <w:rFonts w:eastAsia="Times New Roman"/>
                <w:sz w:val="12"/>
                <w:szCs w:val="12"/>
                <w:lang w:val="es-ES" w:eastAsia="es-ES"/>
              </w:rPr>
            </w:pPr>
            <w:r>
              <w:rPr>
                <w:rFonts w:eastAsia="Times New Roman"/>
                <w:sz w:val="12"/>
                <w:szCs w:val="12"/>
                <w:lang w:val="es-ES" w:eastAsia="es-ES"/>
              </w:rPr>
              <w:t>FALLECIMIENTO</w:t>
            </w:r>
          </w:p>
        </w:tc>
        <w:tc>
          <w:tcPr>
            <w:tcW w:w="854" w:type="dxa"/>
            <w:shd w:val="clear" w:color="auto" w:fill="auto"/>
            <w:noWrap/>
          </w:tcPr>
          <w:p w14:paraId="06CC9DDB"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25/07/2023</w:t>
            </w:r>
          </w:p>
        </w:tc>
        <w:tc>
          <w:tcPr>
            <w:tcW w:w="840" w:type="dxa"/>
            <w:shd w:val="clear" w:color="auto" w:fill="auto"/>
            <w:noWrap/>
          </w:tcPr>
          <w:p w14:paraId="72D0918E"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03/04/2023</w:t>
            </w:r>
          </w:p>
        </w:tc>
        <w:tc>
          <w:tcPr>
            <w:tcW w:w="969" w:type="dxa"/>
            <w:shd w:val="clear" w:color="auto" w:fill="auto"/>
            <w:noWrap/>
          </w:tcPr>
          <w:p w14:paraId="466CDADD" w14:textId="77777777" w:rsidR="00BE212E" w:rsidRDefault="00741050">
            <w:pPr>
              <w:spacing w:after="0" w:line="240" w:lineRule="auto"/>
              <w:ind w:left="0" w:firstLine="0"/>
              <w:jc w:val="center"/>
              <w:rPr>
                <w:rFonts w:eastAsia="Times New Roman"/>
                <w:sz w:val="12"/>
                <w:szCs w:val="12"/>
                <w:lang w:val="es-ES" w:eastAsia="es-ES"/>
              </w:rPr>
            </w:pPr>
            <w:r>
              <w:rPr>
                <w:rFonts w:eastAsia="Times New Roman"/>
                <w:sz w:val="12"/>
                <w:szCs w:val="12"/>
                <w:lang w:val="es-ES" w:eastAsia="es-ES"/>
              </w:rPr>
              <w:t>113</w:t>
            </w:r>
          </w:p>
        </w:tc>
      </w:tr>
      <w:tr w:rsidR="00BE212E" w14:paraId="6BB50EB5" w14:textId="77777777">
        <w:trPr>
          <w:trHeight w:val="160"/>
        </w:trPr>
        <w:tc>
          <w:tcPr>
            <w:tcW w:w="336" w:type="dxa"/>
            <w:shd w:val="clear" w:color="auto" w:fill="auto"/>
            <w:noWrap/>
          </w:tcPr>
          <w:p w14:paraId="1BA7A32E" w14:textId="77777777" w:rsidR="00BE212E" w:rsidRDefault="00741050">
            <w:pPr>
              <w:spacing w:after="0" w:line="240" w:lineRule="auto"/>
              <w:ind w:left="0" w:firstLine="0"/>
              <w:jc w:val="center"/>
              <w:rPr>
                <w:rFonts w:eastAsia="Times New Roman"/>
                <w:b/>
                <w:bCs/>
                <w:sz w:val="12"/>
                <w:szCs w:val="12"/>
                <w:lang w:val="es-ES" w:eastAsia="es-ES"/>
              </w:rPr>
            </w:pPr>
            <w:r>
              <w:rPr>
                <w:rFonts w:eastAsia="Times New Roman"/>
                <w:b/>
                <w:bCs/>
                <w:sz w:val="12"/>
                <w:szCs w:val="12"/>
                <w:lang w:val="es-ES" w:eastAsia="es-ES"/>
              </w:rPr>
              <w:t>37</w:t>
            </w:r>
          </w:p>
        </w:tc>
        <w:tc>
          <w:tcPr>
            <w:tcW w:w="812" w:type="dxa"/>
            <w:shd w:val="clear" w:color="auto" w:fill="auto"/>
            <w:noWrap/>
          </w:tcPr>
          <w:p w14:paraId="092BD748"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 xml:space="preserve">9901090177 </w:t>
            </w:r>
          </w:p>
        </w:tc>
        <w:tc>
          <w:tcPr>
            <w:tcW w:w="2224" w:type="dxa"/>
            <w:shd w:val="clear" w:color="auto" w:fill="auto"/>
            <w:noWrap/>
          </w:tcPr>
          <w:p w14:paraId="71EEA824" w14:textId="77777777" w:rsidR="00BE212E" w:rsidRDefault="00741050">
            <w:pPr>
              <w:spacing w:after="0" w:line="240" w:lineRule="auto"/>
              <w:ind w:left="0" w:firstLine="0"/>
              <w:jc w:val="left"/>
              <w:rPr>
                <w:rFonts w:eastAsia="Times New Roman"/>
                <w:sz w:val="12"/>
                <w:szCs w:val="12"/>
                <w:lang w:val="es-ES" w:eastAsia="es-ES"/>
              </w:rPr>
            </w:pPr>
            <w:r>
              <w:rPr>
                <w:rFonts w:eastAsia="Times New Roman"/>
                <w:sz w:val="12"/>
                <w:szCs w:val="12"/>
                <w:lang w:val="es-ES" w:eastAsia="es-ES"/>
              </w:rPr>
              <w:t>HILDA MARIETA  CABRERA SAM</w:t>
            </w:r>
          </w:p>
        </w:tc>
        <w:tc>
          <w:tcPr>
            <w:tcW w:w="3036" w:type="dxa"/>
            <w:shd w:val="clear" w:color="auto" w:fill="auto"/>
            <w:noWrap/>
          </w:tcPr>
          <w:p w14:paraId="6BB555C0" w14:textId="77777777" w:rsidR="00BE212E" w:rsidRDefault="00741050">
            <w:pPr>
              <w:spacing w:after="0" w:line="240" w:lineRule="auto"/>
              <w:ind w:left="0" w:firstLine="0"/>
              <w:jc w:val="left"/>
              <w:rPr>
                <w:rFonts w:eastAsia="Times New Roman"/>
                <w:sz w:val="12"/>
                <w:szCs w:val="12"/>
                <w:lang w:val="es-ES" w:eastAsia="es-ES"/>
              </w:rPr>
            </w:pPr>
            <w:r>
              <w:rPr>
                <w:rFonts w:eastAsia="Times New Roman"/>
                <w:sz w:val="12"/>
                <w:szCs w:val="12"/>
                <w:lang w:val="es-ES" w:eastAsia="es-ES"/>
              </w:rPr>
              <w:t>RENUNCIA</w:t>
            </w:r>
          </w:p>
        </w:tc>
        <w:tc>
          <w:tcPr>
            <w:tcW w:w="854" w:type="dxa"/>
            <w:shd w:val="clear" w:color="auto" w:fill="auto"/>
            <w:noWrap/>
          </w:tcPr>
          <w:p w14:paraId="26A79D83"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27/06/2023</w:t>
            </w:r>
          </w:p>
        </w:tc>
        <w:tc>
          <w:tcPr>
            <w:tcW w:w="840" w:type="dxa"/>
            <w:shd w:val="clear" w:color="auto" w:fill="auto"/>
            <w:noWrap/>
          </w:tcPr>
          <w:p w14:paraId="075280B0" w14:textId="77777777" w:rsidR="00BE212E" w:rsidRDefault="00741050">
            <w:pPr>
              <w:spacing w:after="0" w:line="240" w:lineRule="auto"/>
              <w:ind w:left="0" w:firstLine="0"/>
              <w:jc w:val="right"/>
              <w:rPr>
                <w:rFonts w:eastAsia="Times New Roman"/>
                <w:sz w:val="12"/>
                <w:szCs w:val="12"/>
                <w:lang w:val="es-ES" w:eastAsia="es-ES"/>
              </w:rPr>
            </w:pPr>
            <w:r>
              <w:rPr>
                <w:rFonts w:eastAsia="Times New Roman"/>
                <w:sz w:val="12"/>
                <w:szCs w:val="12"/>
                <w:lang w:val="es-ES" w:eastAsia="es-ES"/>
              </w:rPr>
              <w:t>01/03/2023</w:t>
            </w:r>
          </w:p>
        </w:tc>
        <w:tc>
          <w:tcPr>
            <w:tcW w:w="969" w:type="dxa"/>
            <w:shd w:val="clear" w:color="auto" w:fill="auto"/>
            <w:noWrap/>
          </w:tcPr>
          <w:p w14:paraId="031F881A" w14:textId="77777777" w:rsidR="00BE212E" w:rsidRDefault="00741050">
            <w:pPr>
              <w:spacing w:after="0" w:line="240" w:lineRule="auto"/>
              <w:ind w:left="0" w:firstLine="0"/>
              <w:jc w:val="center"/>
              <w:rPr>
                <w:rFonts w:eastAsia="Times New Roman"/>
                <w:sz w:val="12"/>
                <w:szCs w:val="12"/>
                <w:lang w:val="es-ES" w:eastAsia="es-ES"/>
              </w:rPr>
            </w:pPr>
            <w:r>
              <w:rPr>
                <w:rFonts w:eastAsia="Times New Roman"/>
                <w:sz w:val="12"/>
                <w:szCs w:val="12"/>
                <w:lang w:val="es-ES" w:eastAsia="es-ES"/>
              </w:rPr>
              <w:t>118</w:t>
            </w:r>
          </w:p>
        </w:tc>
      </w:tr>
    </w:tbl>
    <w:p w14:paraId="1C02179D" w14:textId="77777777" w:rsidR="00BE212E" w:rsidRDefault="00741050">
      <w:pPr>
        <w:ind w:left="0" w:firstLine="0"/>
        <w:rPr>
          <w:sz w:val="14"/>
          <w:szCs w:val="14"/>
          <w:lang w:val="es-ES"/>
        </w:rPr>
      </w:pPr>
      <w:r>
        <w:rPr>
          <w:b/>
          <w:bCs/>
          <w:sz w:val="14"/>
          <w:szCs w:val="14"/>
          <w:lang w:val="es-ES"/>
        </w:rPr>
        <w:t>Fuente:</w:t>
      </w:r>
      <w:r>
        <w:rPr>
          <w:sz w:val="14"/>
          <w:szCs w:val="14"/>
          <w:lang w:val="es-ES"/>
        </w:rPr>
        <w:t xml:space="preserve"> Reporte emitido por </w:t>
      </w:r>
      <w:r>
        <w:rPr>
          <w:sz w:val="14"/>
          <w:szCs w:val="14"/>
        </w:rPr>
        <w:t>Sistema de Nóminas y Registro de Personal –Guatenóminas-</w:t>
      </w:r>
      <w:r>
        <w:rPr>
          <w:sz w:val="14"/>
          <w:szCs w:val="14"/>
          <w:lang w:val="es-ES"/>
        </w:rPr>
        <w:t>y evidencia presentada por la jefa de la Unidad de Gestión y Desarrollo de Personal.</w:t>
      </w:r>
    </w:p>
    <w:p w14:paraId="1750B522" w14:textId="77777777" w:rsidR="00BE212E" w:rsidRDefault="00BE212E">
      <w:pPr>
        <w:ind w:left="0" w:firstLine="0"/>
        <w:rPr>
          <w:sz w:val="14"/>
          <w:szCs w:val="14"/>
          <w:lang w:val="es-ES"/>
        </w:rPr>
      </w:pPr>
    </w:p>
    <w:p w14:paraId="0E419DB1" w14:textId="77777777" w:rsidR="00BE212E" w:rsidRDefault="00BE212E">
      <w:pPr>
        <w:ind w:left="0" w:firstLine="0"/>
        <w:rPr>
          <w:sz w:val="14"/>
          <w:szCs w:val="14"/>
          <w:lang w:val="es-ES"/>
        </w:rPr>
      </w:pPr>
    </w:p>
    <w:p w14:paraId="064B3598" w14:textId="77777777" w:rsidR="00BE212E" w:rsidRDefault="00BE212E">
      <w:pPr>
        <w:ind w:left="0" w:firstLine="0"/>
        <w:rPr>
          <w:sz w:val="14"/>
          <w:szCs w:val="14"/>
          <w:lang w:val="es-ES"/>
        </w:rPr>
      </w:pPr>
    </w:p>
    <w:p w14:paraId="0E53B4BB" w14:textId="77777777" w:rsidR="00BE212E" w:rsidRDefault="00BE212E">
      <w:pPr>
        <w:ind w:left="0" w:firstLine="0"/>
        <w:rPr>
          <w:sz w:val="14"/>
          <w:szCs w:val="14"/>
          <w:lang w:val="es-ES"/>
        </w:rPr>
      </w:pPr>
    </w:p>
    <w:p w14:paraId="3C49195D" w14:textId="77777777" w:rsidR="00E11340" w:rsidRDefault="00E11340">
      <w:pPr>
        <w:ind w:left="0" w:firstLine="0"/>
        <w:rPr>
          <w:sz w:val="14"/>
          <w:szCs w:val="14"/>
          <w:lang w:val="es-ES"/>
        </w:rPr>
      </w:pPr>
    </w:p>
    <w:p w14:paraId="5B5EDDCC" w14:textId="77777777" w:rsidR="00BE212E" w:rsidRDefault="00741050">
      <w:pPr>
        <w:pStyle w:val="Ttulo1"/>
        <w:spacing w:after="0" w:line="240" w:lineRule="auto"/>
        <w:ind w:right="-13"/>
        <w:jc w:val="center"/>
        <w:rPr>
          <w:sz w:val="18"/>
          <w:szCs w:val="18"/>
        </w:rPr>
      </w:pPr>
      <w:r>
        <w:rPr>
          <w:sz w:val="18"/>
          <w:szCs w:val="18"/>
        </w:rPr>
        <w:lastRenderedPageBreak/>
        <w:t>ANEXO</w:t>
      </w:r>
      <w:r>
        <w:rPr>
          <w:spacing w:val="2"/>
          <w:sz w:val="18"/>
          <w:szCs w:val="18"/>
        </w:rPr>
        <w:t xml:space="preserve"> </w:t>
      </w:r>
      <w:r>
        <w:rPr>
          <w:sz w:val="18"/>
          <w:szCs w:val="18"/>
        </w:rPr>
        <w:t>3</w:t>
      </w:r>
    </w:p>
    <w:p w14:paraId="616FD338" w14:textId="77777777" w:rsidR="00BE212E" w:rsidRDefault="00741050">
      <w:pPr>
        <w:pStyle w:val="Textoindependiente"/>
        <w:ind w:right="-13"/>
        <w:jc w:val="center"/>
        <w:rPr>
          <w:rFonts w:ascii="Arial" w:hAnsi="Arial" w:cs="Arial"/>
          <w:sz w:val="19"/>
          <w:szCs w:val="19"/>
        </w:rPr>
      </w:pPr>
      <w:r>
        <w:rPr>
          <w:rFonts w:ascii="Arial" w:hAnsi="Arial" w:cs="Arial"/>
          <w:sz w:val="19"/>
          <w:szCs w:val="19"/>
        </w:rPr>
        <w:t>Dirección</w:t>
      </w:r>
      <w:r>
        <w:rPr>
          <w:rFonts w:ascii="Arial" w:hAnsi="Arial" w:cs="Arial"/>
          <w:spacing w:val="-2"/>
          <w:sz w:val="19"/>
          <w:szCs w:val="19"/>
        </w:rPr>
        <w:t xml:space="preserve"> </w:t>
      </w:r>
      <w:r>
        <w:rPr>
          <w:rFonts w:ascii="Arial" w:hAnsi="Arial" w:cs="Arial"/>
          <w:sz w:val="19"/>
          <w:szCs w:val="19"/>
        </w:rPr>
        <w:t>Departamental</w:t>
      </w:r>
      <w:r>
        <w:rPr>
          <w:rFonts w:ascii="Arial" w:hAnsi="Arial" w:cs="Arial"/>
          <w:spacing w:val="-2"/>
          <w:sz w:val="19"/>
          <w:szCs w:val="19"/>
        </w:rPr>
        <w:t xml:space="preserve"> </w:t>
      </w:r>
      <w:r>
        <w:rPr>
          <w:rFonts w:ascii="Arial" w:hAnsi="Arial" w:cs="Arial"/>
          <w:sz w:val="19"/>
          <w:szCs w:val="19"/>
        </w:rPr>
        <w:t>de</w:t>
      </w:r>
      <w:r>
        <w:rPr>
          <w:rFonts w:ascii="Arial" w:hAnsi="Arial" w:cs="Arial"/>
          <w:spacing w:val="-1"/>
          <w:sz w:val="19"/>
          <w:szCs w:val="19"/>
        </w:rPr>
        <w:t xml:space="preserve"> </w:t>
      </w:r>
      <w:r>
        <w:rPr>
          <w:rFonts w:ascii="Arial" w:hAnsi="Arial" w:cs="Arial"/>
          <w:sz w:val="19"/>
          <w:szCs w:val="19"/>
        </w:rPr>
        <w:t>Educación</w:t>
      </w:r>
      <w:r>
        <w:rPr>
          <w:rFonts w:ascii="Arial" w:hAnsi="Arial" w:cs="Arial"/>
          <w:spacing w:val="-3"/>
          <w:sz w:val="19"/>
          <w:szCs w:val="19"/>
        </w:rPr>
        <w:t xml:space="preserve"> </w:t>
      </w:r>
      <w:r>
        <w:rPr>
          <w:rFonts w:ascii="Arial" w:hAnsi="Arial" w:cs="Arial"/>
          <w:sz w:val="19"/>
          <w:szCs w:val="19"/>
        </w:rPr>
        <w:t>de</w:t>
      </w:r>
      <w:r>
        <w:rPr>
          <w:rFonts w:ascii="Arial" w:hAnsi="Arial" w:cs="Arial"/>
          <w:spacing w:val="-1"/>
          <w:sz w:val="19"/>
          <w:szCs w:val="19"/>
        </w:rPr>
        <w:t xml:space="preserve"> </w:t>
      </w:r>
      <w:r>
        <w:rPr>
          <w:rFonts w:ascii="Arial" w:hAnsi="Arial" w:cs="Arial"/>
          <w:sz w:val="19"/>
          <w:szCs w:val="19"/>
        </w:rPr>
        <w:t>Quetzaltenango</w:t>
      </w:r>
    </w:p>
    <w:p w14:paraId="1A06EBB4" w14:textId="77777777" w:rsidR="00BE212E" w:rsidRDefault="00741050">
      <w:pPr>
        <w:spacing w:after="0" w:line="240" w:lineRule="auto"/>
        <w:ind w:left="0" w:right="1" w:firstLine="0"/>
        <w:jc w:val="center"/>
        <w:rPr>
          <w:sz w:val="19"/>
          <w:szCs w:val="19"/>
        </w:rPr>
      </w:pPr>
      <w:r>
        <w:rPr>
          <w:spacing w:val="9"/>
          <w:sz w:val="19"/>
          <w:szCs w:val="19"/>
          <w:shd w:val="clear" w:color="auto" w:fill="FFFFFF"/>
        </w:rPr>
        <w:t>Consejo o consultoría de verificación del cumplimiento de la normativa aplicable a los movimientos administrativos, bloqueo de salarios, arqueo de fondos rotativos internos y cupones de combustible en la dirección departamental de Quetzaltenango</w:t>
      </w:r>
    </w:p>
    <w:p w14:paraId="168D227F" w14:textId="77777777" w:rsidR="00BE212E" w:rsidRDefault="00741050">
      <w:pPr>
        <w:pStyle w:val="Textoindependiente"/>
        <w:ind w:right="-13"/>
        <w:jc w:val="center"/>
        <w:rPr>
          <w:rFonts w:ascii="Arial" w:hAnsi="Arial" w:cs="Arial"/>
          <w:b/>
          <w:sz w:val="19"/>
          <w:szCs w:val="19"/>
        </w:rPr>
      </w:pPr>
      <w:r>
        <w:rPr>
          <w:rFonts w:ascii="Arial" w:hAnsi="Arial" w:cs="Arial"/>
          <w:b/>
          <w:sz w:val="19"/>
          <w:szCs w:val="19"/>
        </w:rPr>
        <w:t>Bloqueo de sueldos después de los 4 días normados</w:t>
      </w:r>
    </w:p>
    <w:p w14:paraId="3F712E44" w14:textId="77777777" w:rsidR="00BE212E" w:rsidRDefault="00741050">
      <w:pPr>
        <w:spacing w:after="0" w:line="240" w:lineRule="auto"/>
        <w:ind w:left="0" w:firstLine="0"/>
        <w:jc w:val="center"/>
        <w:rPr>
          <w:sz w:val="19"/>
          <w:szCs w:val="19"/>
          <w:lang w:val="es-ES"/>
        </w:rPr>
      </w:pPr>
      <w:r>
        <w:rPr>
          <w:sz w:val="19"/>
          <w:szCs w:val="19"/>
        </w:rPr>
        <w:t>Período del 1 de enero al</w:t>
      </w:r>
      <w:r>
        <w:rPr>
          <w:spacing w:val="1"/>
          <w:sz w:val="19"/>
          <w:szCs w:val="19"/>
        </w:rPr>
        <w:t xml:space="preserve"> 30</w:t>
      </w:r>
      <w:r>
        <w:rPr>
          <w:sz w:val="19"/>
          <w:szCs w:val="19"/>
        </w:rPr>
        <w:t xml:space="preserve"> de</w:t>
      </w:r>
      <w:r>
        <w:rPr>
          <w:spacing w:val="-2"/>
          <w:sz w:val="19"/>
          <w:szCs w:val="19"/>
        </w:rPr>
        <w:t xml:space="preserve"> septiembre </w:t>
      </w:r>
      <w:r>
        <w:rPr>
          <w:sz w:val="19"/>
          <w:szCs w:val="19"/>
        </w:rPr>
        <w:t>de</w:t>
      </w:r>
      <w:r>
        <w:rPr>
          <w:spacing w:val="-2"/>
          <w:sz w:val="19"/>
          <w:szCs w:val="19"/>
        </w:rPr>
        <w:t xml:space="preserve"> </w:t>
      </w:r>
      <w:r>
        <w:rPr>
          <w:sz w:val="19"/>
          <w:szCs w:val="19"/>
        </w:rPr>
        <w:t>2023</w:t>
      </w:r>
    </w:p>
    <w:tbl>
      <w:tblPr>
        <w:tblW w:w="10320" w:type="dxa"/>
        <w:jc w:val="center"/>
        <w:tblCellMar>
          <w:left w:w="70" w:type="dxa"/>
          <w:right w:w="70" w:type="dxa"/>
        </w:tblCellMar>
        <w:tblLook w:val="04A0" w:firstRow="1" w:lastRow="0" w:firstColumn="1" w:lastColumn="0" w:noHBand="0" w:noVBand="1"/>
      </w:tblPr>
      <w:tblGrid>
        <w:gridCol w:w="376"/>
        <w:gridCol w:w="951"/>
        <w:gridCol w:w="2614"/>
        <w:gridCol w:w="1843"/>
        <w:gridCol w:w="1036"/>
        <w:gridCol w:w="949"/>
        <w:gridCol w:w="1134"/>
        <w:gridCol w:w="1417"/>
      </w:tblGrid>
      <w:tr w:rsidR="00BE212E" w14:paraId="714D6334" w14:textId="77777777">
        <w:trPr>
          <w:trHeight w:val="178"/>
          <w:jc w:val="center"/>
        </w:trPr>
        <w:tc>
          <w:tcPr>
            <w:tcW w:w="376" w:type="dxa"/>
            <w:tcBorders>
              <w:top w:val="single" w:sz="4" w:space="0" w:color="auto"/>
              <w:left w:val="single" w:sz="4" w:space="0" w:color="auto"/>
              <w:bottom w:val="single" w:sz="4" w:space="0" w:color="auto"/>
              <w:right w:val="single" w:sz="4" w:space="0" w:color="auto"/>
            </w:tcBorders>
            <w:shd w:val="clear" w:color="000000" w:fill="A5A5A5"/>
            <w:noWrap/>
          </w:tcPr>
          <w:p w14:paraId="7408AF28" w14:textId="77777777" w:rsidR="00BE212E" w:rsidRDefault="00741050">
            <w:pPr>
              <w:spacing w:after="0" w:line="240" w:lineRule="auto"/>
              <w:ind w:left="0" w:firstLine="0"/>
              <w:jc w:val="center"/>
              <w:rPr>
                <w:rFonts w:asciiTheme="minorHAnsi" w:eastAsia="Times New Roman" w:hAnsiTheme="minorHAnsi" w:cstheme="minorHAnsi"/>
                <w:b/>
                <w:bCs/>
                <w:sz w:val="16"/>
                <w:szCs w:val="16"/>
                <w:lang w:val="es-ES" w:eastAsia="es-ES"/>
              </w:rPr>
            </w:pPr>
            <w:r>
              <w:rPr>
                <w:rFonts w:asciiTheme="minorHAnsi" w:eastAsia="Times New Roman" w:hAnsiTheme="minorHAnsi" w:cstheme="minorHAnsi"/>
                <w:b/>
                <w:bCs/>
                <w:sz w:val="16"/>
                <w:szCs w:val="16"/>
                <w:lang w:val="es-ES" w:eastAsia="es-ES"/>
              </w:rPr>
              <w:t>No.</w:t>
            </w:r>
          </w:p>
        </w:tc>
        <w:tc>
          <w:tcPr>
            <w:tcW w:w="951" w:type="dxa"/>
            <w:tcBorders>
              <w:top w:val="single" w:sz="4" w:space="0" w:color="auto"/>
              <w:left w:val="nil"/>
              <w:bottom w:val="single" w:sz="4" w:space="0" w:color="auto"/>
              <w:right w:val="single" w:sz="4" w:space="0" w:color="auto"/>
            </w:tcBorders>
            <w:shd w:val="clear" w:color="000000" w:fill="A5A5A5"/>
            <w:noWrap/>
          </w:tcPr>
          <w:p w14:paraId="0C34842D" w14:textId="77777777" w:rsidR="00BE212E" w:rsidRDefault="00741050">
            <w:pPr>
              <w:spacing w:after="0" w:line="240" w:lineRule="auto"/>
              <w:ind w:left="0" w:firstLine="0"/>
              <w:jc w:val="center"/>
              <w:rPr>
                <w:rFonts w:asciiTheme="minorHAnsi" w:eastAsia="Times New Roman" w:hAnsiTheme="minorHAnsi" w:cstheme="minorHAnsi"/>
                <w:b/>
                <w:bCs/>
                <w:sz w:val="16"/>
                <w:szCs w:val="16"/>
                <w:lang w:val="es-ES" w:eastAsia="es-ES"/>
              </w:rPr>
            </w:pPr>
            <w:r>
              <w:rPr>
                <w:rFonts w:asciiTheme="minorHAnsi" w:eastAsia="Times New Roman" w:hAnsiTheme="minorHAnsi" w:cstheme="minorHAnsi"/>
                <w:b/>
                <w:bCs/>
                <w:sz w:val="16"/>
                <w:szCs w:val="16"/>
                <w:lang w:val="es-ES" w:eastAsia="es-ES"/>
              </w:rPr>
              <w:t>Empleado</w:t>
            </w:r>
          </w:p>
        </w:tc>
        <w:tc>
          <w:tcPr>
            <w:tcW w:w="2614" w:type="dxa"/>
            <w:tcBorders>
              <w:top w:val="single" w:sz="4" w:space="0" w:color="auto"/>
              <w:left w:val="nil"/>
              <w:bottom w:val="single" w:sz="4" w:space="0" w:color="auto"/>
              <w:right w:val="single" w:sz="4" w:space="0" w:color="auto"/>
            </w:tcBorders>
            <w:shd w:val="clear" w:color="000000" w:fill="A5A5A5"/>
            <w:noWrap/>
          </w:tcPr>
          <w:p w14:paraId="55BF6287" w14:textId="77777777" w:rsidR="00BE212E" w:rsidRDefault="00741050">
            <w:pPr>
              <w:spacing w:after="0" w:line="240" w:lineRule="auto"/>
              <w:ind w:left="0" w:firstLine="0"/>
              <w:jc w:val="center"/>
              <w:rPr>
                <w:rFonts w:asciiTheme="minorHAnsi" w:eastAsia="Times New Roman" w:hAnsiTheme="minorHAnsi" w:cstheme="minorHAnsi"/>
                <w:b/>
                <w:bCs/>
                <w:sz w:val="16"/>
                <w:szCs w:val="16"/>
                <w:lang w:val="es-ES" w:eastAsia="es-ES"/>
              </w:rPr>
            </w:pPr>
            <w:r>
              <w:rPr>
                <w:rFonts w:asciiTheme="minorHAnsi" w:eastAsia="Times New Roman" w:hAnsiTheme="minorHAnsi" w:cstheme="minorHAnsi"/>
                <w:b/>
                <w:bCs/>
                <w:sz w:val="16"/>
                <w:szCs w:val="16"/>
                <w:lang w:val="es-ES" w:eastAsia="es-ES"/>
              </w:rPr>
              <w:t>Nombre Empleado</w:t>
            </w:r>
          </w:p>
        </w:tc>
        <w:tc>
          <w:tcPr>
            <w:tcW w:w="1843" w:type="dxa"/>
            <w:tcBorders>
              <w:top w:val="single" w:sz="4" w:space="0" w:color="auto"/>
              <w:left w:val="nil"/>
              <w:bottom w:val="single" w:sz="4" w:space="0" w:color="auto"/>
              <w:right w:val="single" w:sz="4" w:space="0" w:color="auto"/>
            </w:tcBorders>
            <w:shd w:val="clear" w:color="000000" w:fill="A5A5A5"/>
            <w:noWrap/>
          </w:tcPr>
          <w:p w14:paraId="2A33A704" w14:textId="77777777" w:rsidR="00BE212E" w:rsidRDefault="00741050">
            <w:pPr>
              <w:spacing w:after="0" w:line="240" w:lineRule="auto"/>
              <w:ind w:left="0" w:firstLine="0"/>
              <w:jc w:val="center"/>
              <w:rPr>
                <w:rFonts w:asciiTheme="minorHAnsi" w:eastAsia="Times New Roman" w:hAnsiTheme="minorHAnsi" w:cstheme="minorHAnsi"/>
                <w:b/>
                <w:bCs/>
                <w:sz w:val="16"/>
                <w:szCs w:val="16"/>
                <w:lang w:val="es-ES" w:eastAsia="es-ES"/>
              </w:rPr>
            </w:pPr>
            <w:r>
              <w:rPr>
                <w:rFonts w:asciiTheme="minorHAnsi" w:eastAsia="Times New Roman" w:hAnsiTheme="minorHAnsi" w:cstheme="minorHAnsi"/>
                <w:b/>
                <w:bCs/>
                <w:sz w:val="16"/>
                <w:szCs w:val="16"/>
                <w:lang w:val="es-ES" w:eastAsia="es-ES"/>
              </w:rPr>
              <w:t>Concepto</w:t>
            </w:r>
          </w:p>
        </w:tc>
        <w:tc>
          <w:tcPr>
            <w:tcW w:w="1036" w:type="dxa"/>
            <w:tcBorders>
              <w:top w:val="single" w:sz="4" w:space="0" w:color="auto"/>
              <w:left w:val="nil"/>
              <w:bottom w:val="single" w:sz="4" w:space="0" w:color="auto"/>
              <w:right w:val="single" w:sz="4" w:space="0" w:color="auto"/>
            </w:tcBorders>
            <w:shd w:val="clear" w:color="000000" w:fill="A5A5A5"/>
            <w:noWrap/>
          </w:tcPr>
          <w:p w14:paraId="1A9B135B" w14:textId="77777777" w:rsidR="00BE212E" w:rsidRDefault="00741050">
            <w:pPr>
              <w:spacing w:after="0" w:line="240" w:lineRule="auto"/>
              <w:ind w:left="0" w:firstLine="0"/>
              <w:jc w:val="center"/>
              <w:rPr>
                <w:rFonts w:asciiTheme="minorHAnsi" w:eastAsia="Times New Roman" w:hAnsiTheme="minorHAnsi" w:cstheme="minorHAnsi"/>
                <w:b/>
                <w:bCs/>
                <w:sz w:val="16"/>
                <w:szCs w:val="16"/>
                <w:lang w:val="es-ES" w:eastAsia="es-ES"/>
              </w:rPr>
            </w:pPr>
            <w:r>
              <w:rPr>
                <w:rFonts w:asciiTheme="minorHAnsi" w:eastAsia="Times New Roman" w:hAnsiTheme="minorHAnsi" w:cstheme="minorHAnsi"/>
                <w:b/>
                <w:bCs/>
                <w:sz w:val="16"/>
                <w:szCs w:val="16"/>
                <w:lang w:val="es-ES" w:eastAsia="es-ES"/>
              </w:rPr>
              <w:t>Fecha Aplicación</w:t>
            </w:r>
          </w:p>
        </w:tc>
        <w:tc>
          <w:tcPr>
            <w:tcW w:w="949" w:type="dxa"/>
            <w:tcBorders>
              <w:top w:val="single" w:sz="4" w:space="0" w:color="auto"/>
              <w:left w:val="nil"/>
              <w:bottom w:val="single" w:sz="4" w:space="0" w:color="auto"/>
              <w:right w:val="single" w:sz="4" w:space="0" w:color="auto"/>
            </w:tcBorders>
            <w:shd w:val="clear" w:color="000000" w:fill="A5A5A5"/>
            <w:noWrap/>
          </w:tcPr>
          <w:p w14:paraId="4A4247CD" w14:textId="77777777" w:rsidR="00BE212E" w:rsidRDefault="00741050">
            <w:pPr>
              <w:spacing w:after="0" w:line="240" w:lineRule="auto"/>
              <w:ind w:left="0" w:firstLine="0"/>
              <w:jc w:val="center"/>
              <w:rPr>
                <w:rFonts w:asciiTheme="minorHAnsi" w:eastAsia="Times New Roman" w:hAnsiTheme="minorHAnsi" w:cstheme="minorHAnsi"/>
                <w:b/>
                <w:bCs/>
                <w:sz w:val="16"/>
                <w:szCs w:val="16"/>
                <w:lang w:val="es-ES" w:eastAsia="es-ES"/>
              </w:rPr>
            </w:pPr>
            <w:r>
              <w:rPr>
                <w:rFonts w:asciiTheme="minorHAnsi" w:eastAsia="Times New Roman" w:hAnsiTheme="minorHAnsi" w:cstheme="minorHAnsi"/>
                <w:b/>
                <w:bCs/>
                <w:sz w:val="16"/>
                <w:szCs w:val="16"/>
                <w:lang w:val="es-ES" w:eastAsia="es-ES"/>
              </w:rPr>
              <w:t>Bloquearon el sueldo</w:t>
            </w:r>
          </w:p>
        </w:tc>
        <w:tc>
          <w:tcPr>
            <w:tcW w:w="1134" w:type="dxa"/>
            <w:tcBorders>
              <w:top w:val="single" w:sz="4" w:space="0" w:color="auto"/>
              <w:left w:val="nil"/>
              <w:bottom w:val="single" w:sz="4" w:space="0" w:color="auto"/>
              <w:right w:val="single" w:sz="4" w:space="0" w:color="auto"/>
            </w:tcBorders>
            <w:shd w:val="clear" w:color="000000" w:fill="A5A5A5"/>
            <w:noWrap/>
          </w:tcPr>
          <w:p w14:paraId="6BC950B9" w14:textId="77777777" w:rsidR="00BE212E" w:rsidRDefault="00741050">
            <w:pPr>
              <w:spacing w:after="0" w:line="240" w:lineRule="auto"/>
              <w:ind w:left="0" w:firstLine="0"/>
              <w:jc w:val="center"/>
              <w:rPr>
                <w:rFonts w:asciiTheme="minorHAnsi" w:eastAsia="Times New Roman" w:hAnsiTheme="minorHAnsi" w:cstheme="minorHAnsi"/>
                <w:b/>
                <w:bCs/>
                <w:sz w:val="16"/>
                <w:szCs w:val="16"/>
                <w:lang w:val="es-ES" w:eastAsia="es-ES"/>
              </w:rPr>
            </w:pPr>
            <w:r>
              <w:rPr>
                <w:rFonts w:asciiTheme="minorHAnsi" w:eastAsia="Times New Roman" w:hAnsiTheme="minorHAnsi" w:cstheme="minorHAnsi"/>
                <w:b/>
                <w:bCs/>
                <w:sz w:val="16"/>
                <w:szCs w:val="16"/>
                <w:lang w:val="es-ES" w:eastAsia="es-ES"/>
              </w:rPr>
              <w:t>Fecha de bloqueo de salario</w:t>
            </w:r>
          </w:p>
        </w:tc>
        <w:tc>
          <w:tcPr>
            <w:tcW w:w="1417" w:type="dxa"/>
            <w:tcBorders>
              <w:top w:val="single" w:sz="4" w:space="0" w:color="auto"/>
              <w:left w:val="nil"/>
              <w:bottom w:val="single" w:sz="4" w:space="0" w:color="auto"/>
              <w:right w:val="single" w:sz="4" w:space="0" w:color="auto"/>
            </w:tcBorders>
            <w:shd w:val="clear" w:color="000000" w:fill="A5A5A5"/>
            <w:noWrap/>
          </w:tcPr>
          <w:p w14:paraId="252AAD77" w14:textId="77777777" w:rsidR="00BE212E" w:rsidRDefault="00741050">
            <w:pPr>
              <w:spacing w:after="0" w:line="240" w:lineRule="auto"/>
              <w:ind w:left="0" w:firstLine="0"/>
              <w:jc w:val="center"/>
              <w:rPr>
                <w:rFonts w:asciiTheme="minorHAnsi" w:eastAsia="Times New Roman" w:hAnsiTheme="minorHAnsi" w:cstheme="minorHAnsi"/>
                <w:b/>
                <w:bCs/>
                <w:sz w:val="16"/>
                <w:szCs w:val="16"/>
                <w:lang w:val="es-ES" w:eastAsia="es-ES"/>
              </w:rPr>
            </w:pPr>
            <w:r>
              <w:rPr>
                <w:rFonts w:asciiTheme="minorHAnsi" w:eastAsia="Times New Roman" w:hAnsiTheme="minorHAnsi" w:cstheme="minorHAnsi"/>
                <w:b/>
                <w:bCs/>
                <w:sz w:val="16"/>
                <w:szCs w:val="16"/>
                <w:lang w:val="es-ES" w:eastAsia="es-ES"/>
              </w:rPr>
              <w:t xml:space="preserve">A los cuantos días bloquearon el salario </w:t>
            </w:r>
          </w:p>
        </w:tc>
      </w:tr>
      <w:tr w:rsidR="00BE212E" w14:paraId="2E895B39" w14:textId="77777777">
        <w:trPr>
          <w:trHeight w:val="178"/>
          <w:jc w:val="center"/>
        </w:trPr>
        <w:tc>
          <w:tcPr>
            <w:tcW w:w="376" w:type="dxa"/>
            <w:tcBorders>
              <w:top w:val="nil"/>
              <w:left w:val="single" w:sz="4" w:space="0" w:color="auto"/>
              <w:bottom w:val="single" w:sz="4" w:space="0" w:color="auto"/>
              <w:right w:val="single" w:sz="4" w:space="0" w:color="auto"/>
            </w:tcBorders>
            <w:shd w:val="clear" w:color="auto" w:fill="auto"/>
            <w:noWrap/>
          </w:tcPr>
          <w:p w14:paraId="40E3ABD7" w14:textId="77777777" w:rsidR="00BE212E" w:rsidRDefault="00741050">
            <w:pPr>
              <w:spacing w:after="0" w:line="240" w:lineRule="auto"/>
              <w:ind w:left="0" w:firstLine="0"/>
              <w:jc w:val="center"/>
              <w:rPr>
                <w:rFonts w:asciiTheme="minorHAnsi" w:eastAsia="Times New Roman" w:hAnsiTheme="minorHAnsi" w:cstheme="minorHAnsi"/>
                <w:b/>
                <w:bCs/>
                <w:sz w:val="16"/>
                <w:szCs w:val="16"/>
                <w:lang w:val="es-ES" w:eastAsia="es-ES"/>
              </w:rPr>
            </w:pPr>
            <w:r>
              <w:rPr>
                <w:rFonts w:asciiTheme="minorHAnsi" w:eastAsia="Times New Roman" w:hAnsiTheme="minorHAnsi" w:cstheme="minorHAnsi"/>
                <w:b/>
                <w:bCs/>
                <w:sz w:val="16"/>
                <w:szCs w:val="16"/>
                <w:lang w:val="es-ES" w:eastAsia="es-ES"/>
              </w:rPr>
              <w:t>1</w:t>
            </w:r>
          </w:p>
        </w:tc>
        <w:tc>
          <w:tcPr>
            <w:tcW w:w="951" w:type="dxa"/>
            <w:tcBorders>
              <w:top w:val="nil"/>
              <w:left w:val="nil"/>
              <w:bottom w:val="single" w:sz="4" w:space="0" w:color="auto"/>
              <w:right w:val="single" w:sz="4" w:space="0" w:color="auto"/>
            </w:tcBorders>
            <w:shd w:val="clear" w:color="auto" w:fill="auto"/>
            <w:noWrap/>
          </w:tcPr>
          <w:p w14:paraId="79442AF2" w14:textId="77777777" w:rsidR="00BE212E" w:rsidRDefault="00741050">
            <w:pPr>
              <w:spacing w:after="0" w:line="240" w:lineRule="auto"/>
              <w:ind w:left="0" w:firstLine="0"/>
              <w:jc w:val="righ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950069315</w:t>
            </w:r>
          </w:p>
        </w:tc>
        <w:tc>
          <w:tcPr>
            <w:tcW w:w="2614" w:type="dxa"/>
            <w:tcBorders>
              <w:top w:val="nil"/>
              <w:left w:val="nil"/>
              <w:bottom w:val="single" w:sz="4" w:space="0" w:color="auto"/>
              <w:right w:val="single" w:sz="4" w:space="0" w:color="auto"/>
            </w:tcBorders>
            <w:shd w:val="clear" w:color="auto" w:fill="auto"/>
            <w:noWrap/>
          </w:tcPr>
          <w:p w14:paraId="47308FEF" w14:textId="77777777" w:rsidR="00BE212E" w:rsidRDefault="00741050">
            <w:pPr>
              <w:spacing w:after="0" w:line="240" w:lineRule="auto"/>
              <w:ind w:left="0" w:firstLine="0"/>
              <w:jc w:val="lef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PABLO TIMOTEO  VASQUEZ LOPEZ</w:t>
            </w:r>
          </w:p>
        </w:tc>
        <w:tc>
          <w:tcPr>
            <w:tcW w:w="1843" w:type="dxa"/>
            <w:tcBorders>
              <w:top w:val="nil"/>
              <w:left w:val="nil"/>
              <w:bottom w:val="single" w:sz="4" w:space="0" w:color="auto"/>
              <w:right w:val="single" w:sz="4" w:space="0" w:color="auto"/>
            </w:tcBorders>
            <w:shd w:val="clear" w:color="auto" w:fill="auto"/>
            <w:noWrap/>
          </w:tcPr>
          <w:p w14:paraId="2D0E8DC8" w14:textId="77777777" w:rsidR="00BE212E" w:rsidRDefault="00741050">
            <w:pPr>
              <w:spacing w:after="0" w:line="240" w:lineRule="auto"/>
              <w:ind w:left="0" w:firstLine="0"/>
              <w:jc w:val="lef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SUSPENSION DEL IGSS POR ACCIDENTE</w:t>
            </w:r>
          </w:p>
        </w:tc>
        <w:tc>
          <w:tcPr>
            <w:tcW w:w="1036" w:type="dxa"/>
            <w:tcBorders>
              <w:top w:val="nil"/>
              <w:left w:val="nil"/>
              <w:bottom w:val="single" w:sz="4" w:space="0" w:color="auto"/>
              <w:right w:val="single" w:sz="4" w:space="0" w:color="auto"/>
            </w:tcBorders>
            <w:shd w:val="clear" w:color="auto" w:fill="auto"/>
            <w:noWrap/>
          </w:tcPr>
          <w:p w14:paraId="2261EFD9" w14:textId="77777777" w:rsidR="00BE212E" w:rsidRDefault="00741050">
            <w:pPr>
              <w:spacing w:after="0" w:line="240" w:lineRule="auto"/>
              <w:ind w:left="0" w:firstLine="0"/>
              <w:jc w:val="righ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18/02/2023</w:t>
            </w:r>
          </w:p>
        </w:tc>
        <w:tc>
          <w:tcPr>
            <w:tcW w:w="949" w:type="dxa"/>
            <w:tcBorders>
              <w:top w:val="nil"/>
              <w:left w:val="nil"/>
              <w:bottom w:val="single" w:sz="4" w:space="0" w:color="auto"/>
              <w:right w:val="single" w:sz="4" w:space="0" w:color="auto"/>
            </w:tcBorders>
            <w:shd w:val="clear" w:color="auto" w:fill="auto"/>
            <w:noWrap/>
          </w:tcPr>
          <w:p w14:paraId="223B2888" w14:textId="77777777" w:rsidR="00BE212E" w:rsidRDefault="00741050">
            <w:pPr>
              <w:spacing w:after="0" w:line="240" w:lineRule="auto"/>
              <w:ind w:left="0" w:firstLine="0"/>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SI</w:t>
            </w:r>
          </w:p>
        </w:tc>
        <w:tc>
          <w:tcPr>
            <w:tcW w:w="1134" w:type="dxa"/>
            <w:tcBorders>
              <w:top w:val="nil"/>
              <w:left w:val="nil"/>
              <w:bottom w:val="single" w:sz="4" w:space="0" w:color="auto"/>
              <w:right w:val="single" w:sz="4" w:space="0" w:color="auto"/>
            </w:tcBorders>
            <w:shd w:val="clear" w:color="auto" w:fill="auto"/>
            <w:noWrap/>
          </w:tcPr>
          <w:p w14:paraId="528EB4EF" w14:textId="77777777" w:rsidR="00BE212E" w:rsidRDefault="00741050">
            <w:pPr>
              <w:spacing w:after="0" w:line="240" w:lineRule="auto"/>
              <w:ind w:left="0" w:firstLine="0"/>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21/04/2023</w:t>
            </w:r>
          </w:p>
        </w:tc>
        <w:tc>
          <w:tcPr>
            <w:tcW w:w="1417" w:type="dxa"/>
            <w:tcBorders>
              <w:top w:val="nil"/>
              <w:left w:val="nil"/>
              <w:bottom w:val="single" w:sz="4" w:space="0" w:color="auto"/>
              <w:right w:val="single" w:sz="4" w:space="0" w:color="auto"/>
            </w:tcBorders>
            <w:shd w:val="clear" w:color="auto" w:fill="auto"/>
            <w:noWrap/>
          </w:tcPr>
          <w:p w14:paraId="47C01242" w14:textId="77777777" w:rsidR="00BE212E" w:rsidRDefault="00741050">
            <w:pPr>
              <w:spacing w:after="0" w:line="240" w:lineRule="auto"/>
              <w:ind w:left="0" w:firstLine="0"/>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62</w:t>
            </w:r>
          </w:p>
        </w:tc>
      </w:tr>
      <w:tr w:rsidR="00BE212E" w14:paraId="754B9FC3" w14:textId="77777777">
        <w:trPr>
          <w:trHeight w:val="178"/>
          <w:jc w:val="center"/>
        </w:trPr>
        <w:tc>
          <w:tcPr>
            <w:tcW w:w="376" w:type="dxa"/>
            <w:tcBorders>
              <w:top w:val="nil"/>
              <w:left w:val="single" w:sz="4" w:space="0" w:color="auto"/>
              <w:bottom w:val="single" w:sz="4" w:space="0" w:color="auto"/>
              <w:right w:val="single" w:sz="4" w:space="0" w:color="auto"/>
            </w:tcBorders>
            <w:shd w:val="clear" w:color="auto" w:fill="auto"/>
            <w:noWrap/>
          </w:tcPr>
          <w:p w14:paraId="667D6D1A" w14:textId="77777777" w:rsidR="00BE212E" w:rsidRDefault="00741050">
            <w:pPr>
              <w:spacing w:after="0" w:line="240" w:lineRule="auto"/>
              <w:ind w:left="0" w:firstLine="0"/>
              <w:jc w:val="center"/>
              <w:rPr>
                <w:rFonts w:asciiTheme="minorHAnsi" w:eastAsia="Times New Roman" w:hAnsiTheme="minorHAnsi" w:cstheme="minorHAnsi"/>
                <w:b/>
                <w:bCs/>
                <w:sz w:val="16"/>
                <w:szCs w:val="16"/>
                <w:lang w:val="es-ES" w:eastAsia="es-ES"/>
              </w:rPr>
            </w:pPr>
            <w:r>
              <w:rPr>
                <w:rFonts w:asciiTheme="minorHAnsi" w:eastAsia="Times New Roman" w:hAnsiTheme="minorHAnsi" w:cstheme="minorHAnsi"/>
                <w:b/>
                <w:bCs/>
                <w:sz w:val="16"/>
                <w:szCs w:val="16"/>
                <w:lang w:val="es-ES" w:eastAsia="es-ES"/>
              </w:rPr>
              <w:t>2</w:t>
            </w:r>
          </w:p>
        </w:tc>
        <w:tc>
          <w:tcPr>
            <w:tcW w:w="951" w:type="dxa"/>
            <w:tcBorders>
              <w:top w:val="nil"/>
              <w:left w:val="nil"/>
              <w:bottom w:val="single" w:sz="4" w:space="0" w:color="auto"/>
              <w:right w:val="single" w:sz="4" w:space="0" w:color="auto"/>
            </w:tcBorders>
            <w:shd w:val="clear" w:color="auto" w:fill="auto"/>
            <w:noWrap/>
          </w:tcPr>
          <w:p w14:paraId="74CF5EA6" w14:textId="77777777" w:rsidR="00BE212E" w:rsidRDefault="00741050">
            <w:pPr>
              <w:spacing w:after="0" w:line="240" w:lineRule="auto"/>
              <w:ind w:left="0" w:firstLine="0"/>
              <w:jc w:val="righ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950114470</w:t>
            </w:r>
          </w:p>
        </w:tc>
        <w:tc>
          <w:tcPr>
            <w:tcW w:w="2614" w:type="dxa"/>
            <w:tcBorders>
              <w:top w:val="nil"/>
              <w:left w:val="nil"/>
              <w:bottom w:val="single" w:sz="4" w:space="0" w:color="auto"/>
              <w:right w:val="single" w:sz="4" w:space="0" w:color="auto"/>
            </w:tcBorders>
            <w:shd w:val="clear" w:color="auto" w:fill="auto"/>
            <w:noWrap/>
          </w:tcPr>
          <w:p w14:paraId="526F0F33" w14:textId="77777777" w:rsidR="00BE212E" w:rsidRDefault="00741050">
            <w:pPr>
              <w:spacing w:after="0" w:line="240" w:lineRule="auto"/>
              <w:ind w:left="0" w:firstLine="0"/>
              <w:jc w:val="lef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CARLOS ALBERTO  TELLEZ GALVEZ</w:t>
            </w:r>
          </w:p>
        </w:tc>
        <w:tc>
          <w:tcPr>
            <w:tcW w:w="1843" w:type="dxa"/>
            <w:tcBorders>
              <w:top w:val="nil"/>
              <w:left w:val="nil"/>
              <w:bottom w:val="single" w:sz="4" w:space="0" w:color="auto"/>
              <w:right w:val="single" w:sz="4" w:space="0" w:color="auto"/>
            </w:tcBorders>
            <w:shd w:val="clear" w:color="auto" w:fill="auto"/>
            <w:noWrap/>
          </w:tcPr>
          <w:p w14:paraId="09A6EBFA" w14:textId="77777777" w:rsidR="00BE212E" w:rsidRDefault="00741050">
            <w:pPr>
              <w:spacing w:after="0" w:line="240" w:lineRule="auto"/>
              <w:ind w:left="0" w:firstLine="0"/>
              <w:jc w:val="lef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JUBILACION</w:t>
            </w:r>
          </w:p>
        </w:tc>
        <w:tc>
          <w:tcPr>
            <w:tcW w:w="1036" w:type="dxa"/>
            <w:tcBorders>
              <w:top w:val="nil"/>
              <w:left w:val="nil"/>
              <w:bottom w:val="single" w:sz="4" w:space="0" w:color="auto"/>
              <w:right w:val="single" w:sz="4" w:space="0" w:color="auto"/>
            </w:tcBorders>
            <w:shd w:val="clear" w:color="auto" w:fill="auto"/>
            <w:noWrap/>
          </w:tcPr>
          <w:p w14:paraId="63B77E21" w14:textId="77777777" w:rsidR="00BE212E" w:rsidRDefault="00741050">
            <w:pPr>
              <w:spacing w:after="0" w:line="240" w:lineRule="auto"/>
              <w:ind w:left="0" w:firstLine="0"/>
              <w:jc w:val="righ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1/04/2023</w:t>
            </w:r>
          </w:p>
        </w:tc>
        <w:tc>
          <w:tcPr>
            <w:tcW w:w="949" w:type="dxa"/>
            <w:tcBorders>
              <w:top w:val="nil"/>
              <w:left w:val="nil"/>
              <w:bottom w:val="single" w:sz="4" w:space="0" w:color="auto"/>
              <w:right w:val="single" w:sz="4" w:space="0" w:color="auto"/>
            </w:tcBorders>
            <w:shd w:val="clear" w:color="auto" w:fill="auto"/>
            <w:noWrap/>
          </w:tcPr>
          <w:p w14:paraId="116EAD8E" w14:textId="77777777" w:rsidR="00BE212E" w:rsidRDefault="00741050">
            <w:pPr>
              <w:spacing w:after="0" w:line="240" w:lineRule="auto"/>
              <w:ind w:left="0" w:firstLine="0"/>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SI</w:t>
            </w:r>
          </w:p>
        </w:tc>
        <w:tc>
          <w:tcPr>
            <w:tcW w:w="1134" w:type="dxa"/>
            <w:tcBorders>
              <w:top w:val="nil"/>
              <w:left w:val="nil"/>
              <w:bottom w:val="single" w:sz="4" w:space="0" w:color="auto"/>
              <w:right w:val="single" w:sz="4" w:space="0" w:color="auto"/>
            </w:tcBorders>
            <w:shd w:val="clear" w:color="auto" w:fill="auto"/>
            <w:noWrap/>
          </w:tcPr>
          <w:p w14:paraId="5E04D3D6" w14:textId="77777777" w:rsidR="00BE212E" w:rsidRDefault="00741050">
            <w:pPr>
              <w:spacing w:after="0" w:line="240" w:lineRule="auto"/>
              <w:ind w:left="0" w:firstLine="0"/>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14/04/2023</w:t>
            </w:r>
          </w:p>
        </w:tc>
        <w:tc>
          <w:tcPr>
            <w:tcW w:w="1417" w:type="dxa"/>
            <w:tcBorders>
              <w:top w:val="nil"/>
              <w:left w:val="nil"/>
              <w:bottom w:val="single" w:sz="4" w:space="0" w:color="auto"/>
              <w:right w:val="single" w:sz="4" w:space="0" w:color="auto"/>
            </w:tcBorders>
            <w:shd w:val="clear" w:color="auto" w:fill="auto"/>
            <w:noWrap/>
          </w:tcPr>
          <w:p w14:paraId="7A3F9BDE" w14:textId="77777777" w:rsidR="00BE212E" w:rsidRDefault="00741050">
            <w:pPr>
              <w:spacing w:after="0" w:line="240" w:lineRule="auto"/>
              <w:ind w:left="0" w:firstLine="0"/>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13</w:t>
            </w:r>
          </w:p>
        </w:tc>
      </w:tr>
      <w:tr w:rsidR="00BE212E" w14:paraId="580F2E62" w14:textId="77777777">
        <w:trPr>
          <w:trHeight w:val="178"/>
          <w:jc w:val="center"/>
        </w:trPr>
        <w:tc>
          <w:tcPr>
            <w:tcW w:w="376" w:type="dxa"/>
            <w:tcBorders>
              <w:top w:val="nil"/>
              <w:left w:val="single" w:sz="4" w:space="0" w:color="auto"/>
              <w:bottom w:val="single" w:sz="4" w:space="0" w:color="auto"/>
              <w:right w:val="single" w:sz="4" w:space="0" w:color="auto"/>
            </w:tcBorders>
            <w:shd w:val="clear" w:color="auto" w:fill="auto"/>
            <w:noWrap/>
          </w:tcPr>
          <w:p w14:paraId="713CEF74" w14:textId="77777777" w:rsidR="00BE212E" w:rsidRDefault="00741050">
            <w:pPr>
              <w:spacing w:after="0" w:line="240" w:lineRule="auto"/>
              <w:ind w:left="0" w:firstLine="0"/>
              <w:jc w:val="center"/>
              <w:rPr>
                <w:rFonts w:asciiTheme="minorHAnsi" w:eastAsia="Times New Roman" w:hAnsiTheme="minorHAnsi" w:cstheme="minorHAnsi"/>
                <w:b/>
                <w:bCs/>
                <w:sz w:val="16"/>
                <w:szCs w:val="16"/>
                <w:lang w:val="es-ES" w:eastAsia="es-ES"/>
              </w:rPr>
            </w:pPr>
            <w:r>
              <w:rPr>
                <w:rFonts w:asciiTheme="minorHAnsi" w:eastAsia="Times New Roman" w:hAnsiTheme="minorHAnsi" w:cstheme="minorHAnsi"/>
                <w:b/>
                <w:bCs/>
                <w:sz w:val="16"/>
                <w:szCs w:val="16"/>
                <w:lang w:val="es-ES" w:eastAsia="es-ES"/>
              </w:rPr>
              <w:t>3</w:t>
            </w:r>
          </w:p>
        </w:tc>
        <w:tc>
          <w:tcPr>
            <w:tcW w:w="951" w:type="dxa"/>
            <w:tcBorders>
              <w:top w:val="nil"/>
              <w:left w:val="nil"/>
              <w:bottom w:val="single" w:sz="4" w:space="0" w:color="auto"/>
              <w:right w:val="single" w:sz="4" w:space="0" w:color="auto"/>
            </w:tcBorders>
            <w:shd w:val="clear" w:color="auto" w:fill="auto"/>
            <w:noWrap/>
          </w:tcPr>
          <w:p w14:paraId="49BB1978" w14:textId="77777777" w:rsidR="00BE212E" w:rsidRDefault="00741050">
            <w:pPr>
              <w:spacing w:after="0" w:line="240" w:lineRule="auto"/>
              <w:ind w:left="0" w:firstLine="0"/>
              <w:jc w:val="righ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990021288</w:t>
            </w:r>
          </w:p>
        </w:tc>
        <w:tc>
          <w:tcPr>
            <w:tcW w:w="2614" w:type="dxa"/>
            <w:tcBorders>
              <w:top w:val="nil"/>
              <w:left w:val="nil"/>
              <w:bottom w:val="single" w:sz="4" w:space="0" w:color="auto"/>
              <w:right w:val="single" w:sz="4" w:space="0" w:color="auto"/>
            </w:tcBorders>
            <w:shd w:val="clear" w:color="auto" w:fill="auto"/>
            <w:noWrap/>
          </w:tcPr>
          <w:p w14:paraId="29CCF2D4" w14:textId="77777777" w:rsidR="00BE212E" w:rsidRDefault="00741050">
            <w:pPr>
              <w:spacing w:after="0" w:line="240" w:lineRule="auto"/>
              <w:ind w:left="0" w:firstLine="0"/>
              <w:jc w:val="lef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JOHANA AMARILIS  GARCIA LOPEZ DE CIFUENTES</w:t>
            </w:r>
          </w:p>
        </w:tc>
        <w:tc>
          <w:tcPr>
            <w:tcW w:w="1843" w:type="dxa"/>
            <w:tcBorders>
              <w:top w:val="nil"/>
              <w:left w:val="nil"/>
              <w:bottom w:val="single" w:sz="4" w:space="0" w:color="auto"/>
              <w:right w:val="single" w:sz="4" w:space="0" w:color="auto"/>
            </w:tcBorders>
            <w:shd w:val="clear" w:color="auto" w:fill="auto"/>
            <w:noWrap/>
          </w:tcPr>
          <w:p w14:paraId="368C6783" w14:textId="77777777" w:rsidR="00BE212E" w:rsidRDefault="00741050">
            <w:pPr>
              <w:spacing w:after="0" w:line="240" w:lineRule="auto"/>
              <w:ind w:left="0" w:firstLine="0"/>
              <w:jc w:val="lef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FALLECIMIENTO</w:t>
            </w:r>
          </w:p>
        </w:tc>
        <w:tc>
          <w:tcPr>
            <w:tcW w:w="1036" w:type="dxa"/>
            <w:tcBorders>
              <w:top w:val="nil"/>
              <w:left w:val="nil"/>
              <w:bottom w:val="single" w:sz="4" w:space="0" w:color="auto"/>
              <w:right w:val="single" w:sz="4" w:space="0" w:color="auto"/>
            </w:tcBorders>
            <w:shd w:val="clear" w:color="auto" w:fill="auto"/>
            <w:noWrap/>
          </w:tcPr>
          <w:p w14:paraId="436BE4C8" w14:textId="77777777" w:rsidR="00BE212E" w:rsidRDefault="00741050">
            <w:pPr>
              <w:spacing w:after="0" w:line="240" w:lineRule="auto"/>
              <w:ind w:left="0" w:firstLine="0"/>
              <w:jc w:val="righ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13/03/2022</w:t>
            </w:r>
          </w:p>
        </w:tc>
        <w:tc>
          <w:tcPr>
            <w:tcW w:w="949" w:type="dxa"/>
            <w:tcBorders>
              <w:top w:val="nil"/>
              <w:left w:val="nil"/>
              <w:bottom w:val="single" w:sz="4" w:space="0" w:color="auto"/>
              <w:right w:val="single" w:sz="4" w:space="0" w:color="auto"/>
            </w:tcBorders>
            <w:shd w:val="clear" w:color="auto" w:fill="auto"/>
            <w:noWrap/>
          </w:tcPr>
          <w:p w14:paraId="1D349E7B" w14:textId="77777777" w:rsidR="00BE212E" w:rsidRDefault="00741050">
            <w:pPr>
              <w:spacing w:after="0" w:line="240" w:lineRule="auto"/>
              <w:ind w:left="0" w:firstLine="0"/>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SI</w:t>
            </w:r>
          </w:p>
        </w:tc>
        <w:tc>
          <w:tcPr>
            <w:tcW w:w="1134" w:type="dxa"/>
            <w:tcBorders>
              <w:top w:val="nil"/>
              <w:left w:val="nil"/>
              <w:bottom w:val="single" w:sz="4" w:space="0" w:color="auto"/>
              <w:right w:val="single" w:sz="4" w:space="0" w:color="auto"/>
            </w:tcBorders>
            <w:shd w:val="clear" w:color="auto" w:fill="auto"/>
            <w:noWrap/>
          </w:tcPr>
          <w:p w14:paraId="06B095A6" w14:textId="77777777" w:rsidR="00BE212E" w:rsidRDefault="00741050">
            <w:pPr>
              <w:spacing w:after="0" w:line="240" w:lineRule="auto"/>
              <w:ind w:left="0" w:firstLine="0"/>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13/10/2022</w:t>
            </w:r>
          </w:p>
        </w:tc>
        <w:tc>
          <w:tcPr>
            <w:tcW w:w="1417" w:type="dxa"/>
            <w:tcBorders>
              <w:top w:val="nil"/>
              <w:left w:val="nil"/>
              <w:bottom w:val="single" w:sz="4" w:space="0" w:color="auto"/>
              <w:right w:val="single" w:sz="4" w:space="0" w:color="auto"/>
            </w:tcBorders>
            <w:shd w:val="clear" w:color="auto" w:fill="auto"/>
            <w:noWrap/>
          </w:tcPr>
          <w:p w14:paraId="3F69C74A" w14:textId="77777777" w:rsidR="00BE212E" w:rsidRDefault="00741050">
            <w:pPr>
              <w:spacing w:after="0" w:line="240" w:lineRule="auto"/>
              <w:ind w:left="0" w:firstLine="0"/>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214</w:t>
            </w:r>
          </w:p>
        </w:tc>
      </w:tr>
      <w:tr w:rsidR="00BE212E" w14:paraId="56E32962" w14:textId="77777777">
        <w:trPr>
          <w:trHeight w:val="178"/>
          <w:jc w:val="center"/>
        </w:trPr>
        <w:tc>
          <w:tcPr>
            <w:tcW w:w="376" w:type="dxa"/>
            <w:tcBorders>
              <w:top w:val="nil"/>
              <w:left w:val="single" w:sz="4" w:space="0" w:color="auto"/>
              <w:bottom w:val="single" w:sz="4" w:space="0" w:color="auto"/>
              <w:right w:val="single" w:sz="4" w:space="0" w:color="auto"/>
            </w:tcBorders>
            <w:shd w:val="clear" w:color="auto" w:fill="auto"/>
            <w:noWrap/>
          </w:tcPr>
          <w:p w14:paraId="597350E6" w14:textId="77777777" w:rsidR="00BE212E" w:rsidRDefault="00741050">
            <w:pPr>
              <w:spacing w:after="0" w:line="240" w:lineRule="auto"/>
              <w:ind w:left="0" w:firstLine="0"/>
              <w:jc w:val="center"/>
              <w:rPr>
                <w:rFonts w:asciiTheme="minorHAnsi" w:eastAsia="Times New Roman" w:hAnsiTheme="minorHAnsi" w:cstheme="minorHAnsi"/>
                <w:b/>
                <w:bCs/>
                <w:sz w:val="16"/>
                <w:szCs w:val="16"/>
                <w:lang w:val="es-ES" w:eastAsia="es-ES"/>
              </w:rPr>
            </w:pPr>
            <w:r>
              <w:rPr>
                <w:rFonts w:asciiTheme="minorHAnsi" w:eastAsia="Times New Roman" w:hAnsiTheme="minorHAnsi" w:cstheme="minorHAnsi"/>
                <w:b/>
                <w:bCs/>
                <w:sz w:val="16"/>
                <w:szCs w:val="16"/>
                <w:lang w:val="es-ES" w:eastAsia="es-ES"/>
              </w:rPr>
              <w:t>4</w:t>
            </w:r>
          </w:p>
        </w:tc>
        <w:tc>
          <w:tcPr>
            <w:tcW w:w="951" w:type="dxa"/>
            <w:tcBorders>
              <w:top w:val="nil"/>
              <w:left w:val="nil"/>
              <w:bottom w:val="single" w:sz="4" w:space="0" w:color="auto"/>
              <w:right w:val="single" w:sz="4" w:space="0" w:color="auto"/>
            </w:tcBorders>
            <w:shd w:val="clear" w:color="auto" w:fill="auto"/>
            <w:noWrap/>
          </w:tcPr>
          <w:p w14:paraId="37F36597" w14:textId="77777777" w:rsidR="00BE212E" w:rsidRDefault="00741050">
            <w:pPr>
              <w:spacing w:after="0" w:line="240" w:lineRule="auto"/>
              <w:ind w:left="0" w:firstLine="0"/>
              <w:jc w:val="righ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990031612</w:t>
            </w:r>
          </w:p>
        </w:tc>
        <w:tc>
          <w:tcPr>
            <w:tcW w:w="2614" w:type="dxa"/>
            <w:tcBorders>
              <w:top w:val="nil"/>
              <w:left w:val="nil"/>
              <w:bottom w:val="single" w:sz="4" w:space="0" w:color="auto"/>
              <w:right w:val="single" w:sz="4" w:space="0" w:color="auto"/>
            </w:tcBorders>
            <w:shd w:val="clear" w:color="auto" w:fill="auto"/>
            <w:noWrap/>
          </w:tcPr>
          <w:p w14:paraId="0F8D2A20" w14:textId="77777777" w:rsidR="00BE212E" w:rsidRDefault="00741050">
            <w:pPr>
              <w:spacing w:after="0" w:line="240" w:lineRule="auto"/>
              <w:ind w:left="0" w:firstLine="0"/>
              <w:jc w:val="lef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MOISES   COTOC Y COTOC</w:t>
            </w:r>
          </w:p>
        </w:tc>
        <w:tc>
          <w:tcPr>
            <w:tcW w:w="1843" w:type="dxa"/>
            <w:tcBorders>
              <w:top w:val="nil"/>
              <w:left w:val="nil"/>
              <w:bottom w:val="single" w:sz="4" w:space="0" w:color="auto"/>
              <w:right w:val="single" w:sz="4" w:space="0" w:color="auto"/>
            </w:tcBorders>
            <w:shd w:val="clear" w:color="auto" w:fill="auto"/>
            <w:noWrap/>
          </w:tcPr>
          <w:p w14:paraId="3595C00D" w14:textId="77777777" w:rsidR="00BE212E" w:rsidRDefault="00741050">
            <w:pPr>
              <w:spacing w:after="0" w:line="240" w:lineRule="auto"/>
              <w:ind w:left="0" w:firstLine="0"/>
              <w:jc w:val="lef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FALLECIMIENTO</w:t>
            </w:r>
          </w:p>
        </w:tc>
        <w:tc>
          <w:tcPr>
            <w:tcW w:w="1036" w:type="dxa"/>
            <w:tcBorders>
              <w:top w:val="nil"/>
              <w:left w:val="nil"/>
              <w:bottom w:val="single" w:sz="4" w:space="0" w:color="auto"/>
              <w:right w:val="single" w:sz="4" w:space="0" w:color="auto"/>
            </w:tcBorders>
            <w:shd w:val="clear" w:color="auto" w:fill="auto"/>
            <w:noWrap/>
          </w:tcPr>
          <w:p w14:paraId="4CF595ED" w14:textId="77777777" w:rsidR="00BE212E" w:rsidRDefault="00741050">
            <w:pPr>
              <w:spacing w:after="0" w:line="240" w:lineRule="auto"/>
              <w:ind w:left="0" w:firstLine="0"/>
              <w:jc w:val="righ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25/09/2022</w:t>
            </w:r>
          </w:p>
        </w:tc>
        <w:tc>
          <w:tcPr>
            <w:tcW w:w="949" w:type="dxa"/>
            <w:tcBorders>
              <w:top w:val="nil"/>
              <w:left w:val="nil"/>
              <w:bottom w:val="single" w:sz="4" w:space="0" w:color="auto"/>
              <w:right w:val="single" w:sz="4" w:space="0" w:color="auto"/>
            </w:tcBorders>
            <w:shd w:val="clear" w:color="auto" w:fill="auto"/>
            <w:noWrap/>
          </w:tcPr>
          <w:p w14:paraId="048591D3" w14:textId="77777777" w:rsidR="00BE212E" w:rsidRDefault="00741050">
            <w:pPr>
              <w:spacing w:after="0" w:line="240" w:lineRule="auto"/>
              <w:ind w:left="0" w:firstLine="0"/>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SI</w:t>
            </w:r>
          </w:p>
        </w:tc>
        <w:tc>
          <w:tcPr>
            <w:tcW w:w="1134" w:type="dxa"/>
            <w:tcBorders>
              <w:top w:val="nil"/>
              <w:left w:val="nil"/>
              <w:bottom w:val="single" w:sz="4" w:space="0" w:color="auto"/>
              <w:right w:val="single" w:sz="4" w:space="0" w:color="auto"/>
            </w:tcBorders>
            <w:shd w:val="clear" w:color="auto" w:fill="auto"/>
            <w:noWrap/>
          </w:tcPr>
          <w:p w14:paraId="1337EE46" w14:textId="77777777" w:rsidR="00BE212E" w:rsidRDefault="00741050">
            <w:pPr>
              <w:spacing w:after="0" w:line="240" w:lineRule="auto"/>
              <w:ind w:left="0" w:firstLine="0"/>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19/10/2022</w:t>
            </w:r>
          </w:p>
        </w:tc>
        <w:tc>
          <w:tcPr>
            <w:tcW w:w="1417" w:type="dxa"/>
            <w:tcBorders>
              <w:top w:val="nil"/>
              <w:left w:val="nil"/>
              <w:bottom w:val="single" w:sz="4" w:space="0" w:color="auto"/>
              <w:right w:val="single" w:sz="4" w:space="0" w:color="auto"/>
            </w:tcBorders>
            <w:shd w:val="clear" w:color="auto" w:fill="auto"/>
            <w:noWrap/>
          </w:tcPr>
          <w:p w14:paraId="63BCA3C2" w14:textId="77777777" w:rsidR="00BE212E" w:rsidRDefault="00741050">
            <w:pPr>
              <w:spacing w:after="0" w:line="240" w:lineRule="auto"/>
              <w:ind w:left="0" w:firstLine="0"/>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24</w:t>
            </w:r>
          </w:p>
        </w:tc>
      </w:tr>
      <w:tr w:rsidR="00BE212E" w14:paraId="5AC55DBC" w14:textId="77777777">
        <w:trPr>
          <w:trHeight w:val="178"/>
          <w:jc w:val="center"/>
        </w:trPr>
        <w:tc>
          <w:tcPr>
            <w:tcW w:w="376" w:type="dxa"/>
            <w:tcBorders>
              <w:top w:val="nil"/>
              <w:left w:val="single" w:sz="4" w:space="0" w:color="auto"/>
              <w:bottom w:val="single" w:sz="4" w:space="0" w:color="auto"/>
              <w:right w:val="single" w:sz="4" w:space="0" w:color="auto"/>
            </w:tcBorders>
            <w:shd w:val="clear" w:color="auto" w:fill="auto"/>
            <w:noWrap/>
          </w:tcPr>
          <w:p w14:paraId="63B7819F" w14:textId="77777777" w:rsidR="00BE212E" w:rsidRDefault="00741050">
            <w:pPr>
              <w:spacing w:after="0" w:line="240" w:lineRule="auto"/>
              <w:ind w:left="0" w:firstLine="0"/>
              <w:jc w:val="center"/>
              <w:rPr>
                <w:rFonts w:asciiTheme="minorHAnsi" w:eastAsia="Times New Roman" w:hAnsiTheme="minorHAnsi" w:cstheme="minorHAnsi"/>
                <w:b/>
                <w:bCs/>
                <w:sz w:val="16"/>
                <w:szCs w:val="16"/>
                <w:lang w:val="es-ES" w:eastAsia="es-ES"/>
              </w:rPr>
            </w:pPr>
            <w:r>
              <w:rPr>
                <w:rFonts w:asciiTheme="minorHAnsi" w:eastAsia="Times New Roman" w:hAnsiTheme="minorHAnsi" w:cstheme="minorHAnsi"/>
                <w:b/>
                <w:bCs/>
                <w:sz w:val="16"/>
                <w:szCs w:val="16"/>
                <w:lang w:val="es-ES" w:eastAsia="es-ES"/>
              </w:rPr>
              <w:t>5</w:t>
            </w:r>
          </w:p>
        </w:tc>
        <w:tc>
          <w:tcPr>
            <w:tcW w:w="951" w:type="dxa"/>
            <w:tcBorders>
              <w:top w:val="nil"/>
              <w:left w:val="nil"/>
              <w:bottom w:val="single" w:sz="4" w:space="0" w:color="auto"/>
              <w:right w:val="single" w:sz="4" w:space="0" w:color="auto"/>
            </w:tcBorders>
            <w:shd w:val="clear" w:color="auto" w:fill="auto"/>
            <w:noWrap/>
          </w:tcPr>
          <w:p w14:paraId="11F4959E" w14:textId="77777777" w:rsidR="00BE212E" w:rsidRDefault="00741050">
            <w:pPr>
              <w:spacing w:after="0" w:line="240" w:lineRule="auto"/>
              <w:ind w:left="0" w:firstLine="0"/>
              <w:jc w:val="righ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950049327</w:t>
            </w:r>
          </w:p>
        </w:tc>
        <w:tc>
          <w:tcPr>
            <w:tcW w:w="2614" w:type="dxa"/>
            <w:tcBorders>
              <w:top w:val="nil"/>
              <w:left w:val="nil"/>
              <w:bottom w:val="single" w:sz="4" w:space="0" w:color="auto"/>
              <w:right w:val="single" w:sz="4" w:space="0" w:color="auto"/>
            </w:tcBorders>
            <w:shd w:val="clear" w:color="auto" w:fill="auto"/>
            <w:noWrap/>
          </w:tcPr>
          <w:p w14:paraId="6F1C949B" w14:textId="77777777" w:rsidR="00BE212E" w:rsidRDefault="00741050">
            <w:pPr>
              <w:spacing w:after="0" w:line="240" w:lineRule="auto"/>
              <w:ind w:left="0" w:firstLine="0"/>
              <w:jc w:val="lef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OSCAR EDUARDO  LOPEZ ZAMORA</w:t>
            </w:r>
          </w:p>
        </w:tc>
        <w:tc>
          <w:tcPr>
            <w:tcW w:w="1843" w:type="dxa"/>
            <w:tcBorders>
              <w:top w:val="nil"/>
              <w:left w:val="nil"/>
              <w:bottom w:val="single" w:sz="4" w:space="0" w:color="auto"/>
              <w:right w:val="single" w:sz="4" w:space="0" w:color="auto"/>
            </w:tcBorders>
            <w:shd w:val="clear" w:color="auto" w:fill="auto"/>
            <w:noWrap/>
          </w:tcPr>
          <w:p w14:paraId="367DDFB7" w14:textId="77777777" w:rsidR="00BE212E" w:rsidRDefault="00741050">
            <w:pPr>
              <w:spacing w:after="0" w:line="240" w:lineRule="auto"/>
              <w:ind w:left="0" w:firstLine="0"/>
              <w:jc w:val="lef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FALLECIMIENTO</w:t>
            </w:r>
          </w:p>
        </w:tc>
        <w:tc>
          <w:tcPr>
            <w:tcW w:w="1036" w:type="dxa"/>
            <w:tcBorders>
              <w:top w:val="nil"/>
              <w:left w:val="nil"/>
              <w:bottom w:val="single" w:sz="4" w:space="0" w:color="auto"/>
              <w:right w:val="single" w:sz="4" w:space="0" w:color="auto"/>
            </w:tcBorders>
            <w:shd w:val="clear" w:color="auto" w:fill="auto"/>
            <w:noWrap/>
          </w:tcPr>
          <w:p w14:paraId="15FC4E6B" w14:textId="77777777" w:rsidR="00BE212E" w:rsidRDefault="00741050">
            <w:pPr>
              <w:spacing w:after="0" w:line="240" w:lineRule="auto"/>
              <w:ind w:left="0" w:firstLine="0"/>
              <w:jc w:val="righ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28/01/2023</w:t>
            </w:r>
          </w:p>
        </w:tc>
        <w:tc>
          <w:tcPr>
            <w:tcW w:w="949" w:type="dxa"/>
            <w:tcBorders>
              <w:top w:val="nil"/>
              <w:left w:val="nil"/>
              <w:bottom w:val="single" w:sz="4" w:space="0" w:color="auto"/>
              <w:right w:val="single" w:sz="4" w:space="0" w:color="auto"/>
            </w:tcBorders>
            <w:shd w:val="clear" w:color="auto" w:fill="auto"/>
            <w:noWrap/>
          </w:tcPr>
          <w:p w14:paraId="0B5917AC" w14:textId="77777777" w:rsidR="00BE212E" w:rsidRDefault="00741050">
            <w:pPr>
              <w:spacing w:after="0" w:line="240" w:lineRule="auto"/>
              <w:ind w:left="0" w:firstLine="0"/>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SI</w:t>
            </w:r>
          </w:p>
        </w:tc>
        <w:tc>
          <w:tcPr>
            <w:tcW w:w="1134" w:type="dxa"/>
            <w:tcBorders>
              <w:top w:val="nil"/>
              <w:left w:val="nil"/>
              <w:bottom w:val="single" w:sz="4" w:space="0" w:color="auto"/>
              <w:right w:val="single" w:sz="4" w:space="0" w:color="auto"/>
            </w:tcBorders>
            <w:shd w:val="clear" w:color="auto" w:fill="auto"/>
            <w:noWrap/>
          </w:tcPr>
          <w:p w14:paraId="73EDC8D2" w14:textId="77777777" w:rsidR="00BE212E" w:rsidRDefault="00741050">
            <w:pPr>
              <w:spacing w:after="0" w:line="240" w:lineRule="auto"/>
              <w:ind w:left="0" w:firstLine="0"/>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1/03/2023</w:t>
            </w:r>
          </w:p>
        </w:tc>
        <w:tc>
          <w:tcPr>
            <w:tcW w:w="1417" w:type="dxa"/>
            <w:tcBorders>
              <w:top w:val="nil"/>
              <w:left w:val="nil"/>
              <w:bottom w:val="single" w:sz="4" w:space="0" w:color="auto"/>
              <w:right w:val="single" w:sz="4" w:space="0" w:color="auto"/>
            </w:tcBorders>
            <w:shd w:val="clear" w:color="auto" w:fill="auto"/>
            <w:noWrap/>
          </w:tcPr>
          <w:p w14:paraId="043E07FE" w14:textId="77777777" w:rsidR="00BE212E" w:rsidRDefault="00741050">
            <w:pPr>
              <w:spacing w:after="0" w:line="240" w:lineRule="auto"/>
              <w:ind w:left="0" w:firstLine="0"/>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32</w:t>
            </w:r>
          </w:p>
        </w:tc>
      </w:tr>
      <w:tr w:rsidR="00BE212E" w14:paraId="5D2F8795" w14:textId="77777777">
        <w:trPr>
          <w:trHeight w:val="178"/>
          <w:jc w:val="center"/>
        </w:trPr>
        <w:tc>
          <w:tcPr>
            <w:tcW w:w="376" w:type="dxa"/>
            <w:tcBorders>
              <w:top w:val="nil"/>
              <w:left w:val="single" w:sz="4" w:space="0" w:color="auto"/>
              <w:bottom w:val="single" w:sz="4" w:space="0" w:color="auto"/>
              <w:right w:val="single" w:sz="4" w:space="0" w:color="auto"/>
            </w:tcBorders>
            <w:shd w:val="clear" w:color="auto" w:fill="auto"/>
            <w:noWrap/>
          </w:tcPr>
          <w:p w14:paraId="60A9D38E" w14:textId="77777777" w:rsidR="00BE212E" w:rsidRDefault="00741050">
            <w:pPr>
              <w:spacing w:after="0" w:line="240" w:lineRule="auto"/>
              <w:ind w:left="0" w:firstLine="0"/>
              <w:jc w:val="center"/>
              <w:rPr>
                <w:rFonts w:asciiTheme="minorHAnsi" w:eastAsia="Times New Roman" w:hAnsiTheme="minorHAnsi" w:cstheme="minorHAnsi"/>
                <w:b/>
                <w:bCs/>
                <w:sz w:val="16"/>
                <w:szCs w:val="16"/>
                <w:lang w:val="es-ES" w:eastAsia="es-ES"/>
              </w:rPr>
            </w:pPr>
            <w:r>
              <w:rPr>
                <w:rFonts w:asciiTheme="minorHAnsi" w:eastAsia="Times New Roman" w:hAnsiTheme="minorHAnsi" w:cstheme="minorHAnsi"/>
                <w:b/>
                <w:bCs/>
                <w:sz w:val="16"/>
                <w:szCs w:val="16"/>
                <w:lang w:val="es-ES" w:eastAsia="es-ES"/>
              </w:rPr>
              <w:t>6</w:t>
            </w:r>
          </w:p>
        </w:tc>
        <w:tc>
          <w:tcPr>
            <w:tcW w:w="951" w:type="dxa"/>
            <w:tcBorders>
              <w:top w:val="nil"/>
              <w:left w:val="nil"/>
              <w:bottom w:val="single" w:sz="4" w:space="0" w:color="auto"/>
              <w:right w:val="single" w:sz="4" w:space="0" w:color="auto"/>
            </w:tcBorders>
            <w:shd w:val="clear" w:color="auto" w:fill="auto"/>
            <w:noWrap/>
          </w:tcPr>
          <w:p w14:paraId="6E25DBC1" w14:textId="77777777" w:rsidR="00BE212E" w:rsidRDefault="00741050">
            <w:pPr>
              <w:spacing w:after="0" w:line="240" w:lineRule="auto"/>
              <w:ind w:left="0" w:firstLine="0"/>
              <w:jc w:val="righ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950070835</w:t>
            </w:r>
          </w:p>
        </w:tc>
        <w:tc>
          <w:tcPr>
            <w:tcW w:w="2614" w:type="dxa"/>
            <w:tcBorders>
              <w:top w:val="nil"/>
              <w:left w:val="nil"/>
              <w:bottom w:val="single" w:sz="4" w:space="0" w:color="auto"/>
              <w:right w:val="single" w:sz="4" w:space="0" w:color="auto"/>
            </w:tcBorders>
            <w:shd w:val="clear" w:color="auto" w:fill="auto"/>
            <w:noWrap/>
          </w:tcPr>
          <w:p w14:paraId="3D6C6DE7" w14:textId="77777777" w:rsidR="00BE212E" w:rsidRDefault="00741050">
            <w:pPr>
              <w:spacing w:after="0" w:line="240" w:lineRule="auto"/>
              <w:ind w:left="0" w:firstLine="0"/>
              <w:jc w:val="lef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CONSUELO ELENA  XICARA MENDEZ DE CIFUENTES</w:t>
            </w:r>
          </w:p>
        </w:tc>
        <w:tc>
          <w:tcPr>
            <w:tcW w:w="1843" w:type="dxa"/>
            <w:tcBorders>
              <w:top w:val="nil"/>
              <w:left w:val="nil"/>
              <w:bottom w:val="single" w:sz="4" w:space="0" w:color="auto"/>
              <w:right w:val="single" w:sz="4" w:space="0" w:color="auto"/>
            </w:tcBorders>
            <w:shd w:val="clear" w:color="auto" w:fill="auto"/>
            <w:noWrap/>
          </w:tcPr>
          <w:p w14:paraId="03C11B40" w14:textId="77777777" w:rsidR="00BE212E" w:rsidRDefault="00741050">
            <w:pPr>
              <w:spacing w:after="0" w:line="240" w:lineRule="auto"/>
              <w:ind w:left="0" w:firstLine="0"/>
              <w:jc w:val="lef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FALLECIMIENTO</w:t>
            </w:r>
          </w:p>
        </w:tc>
        <w:tc>
          <w:tcPr>
            <w:tcW w:w="1036" w:type="dxa"/>
            <w:tcBorders>
              <w:top w:val="nil"/>
              <w:left w:val="nil"/>
              <w:bottom w:val="single" w:sz="4" w:space="0" w:color="auto"/>
              <w:right w:val="single" w:sz="4" w:space="0" w:color="auto"/>
            </w:tcBorders>
            <w:shd w:val="clear" w:color="auto" w:fill="auto"/>
            <w:noWrap/>
          </w:tcPr>
          <w:p w14:paraId="223F220C" w14:textId="77777777" w:rsidR="00BE212E" w:rsidRDefault="00741050">
            <w:pPr>
              <w:spacing w:after="0" w:line="240" w:lineRule="auto"/>
              <w:ind w:left="0" w:firstLine="0"/>
              <w:jc w:val="righ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22/04/2021</w:t>
            </w:r>
          </w:p>
        </w:tc>
        <w:tc>
          <w:tcPr>
            <w:tcW w:w="949" w:type="dxa"/>
            <w:tcBorders>
              <w:top w:val="nil"/>
              <w:left w:val="nil"/>
              <w:bottom w:val="single" w:sz="4" w:space="0" w:color="auto"/>
              <w:right w:val="single" w:sz="4" w:space="0" w:color="auto"/>
            </w:tcBorders>
            <w:shd w:val="clear" w:color="auto" w:fill="auto"/>
            <w:noWrap/>
          </w:tcPr>
          <w:p w14:paraId="6B09D7E2" w14:textId="77777777" w:rsidR="00BE212E" w:rsidRDefault="00741050">
            <w:pPr>
              <w:spacing w:after="0" w:line="240" w:lineRule="auto"/>
              <w:ind w:left="0" w:firstLine="0"/>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SI</w:t>
            </w:r>
          </w:p>
        </w:tc>
        <w:tc>
          <w:tcPr>
            <w:tcW w:w="1134" w:type="dxa"/>
            <w:tcBorders>
              <w:top w:val="nil"/>
              <w:left w:val="nil"/>
              <w:bottom w:val="single" w:sz="4" w:space="0" w:color="auto"/>
              <w:right w:val="single" w:sz="4" w:space="0" w:color="auto"/>
            </w:tcBorders>
            <w:shd w:val="clear" w:color="auto" w:fill="auto"/>
            <w:noWrap/>
          </w:tcPr>
          <w:p w14:paraId="73ABFBC6" w14:textId="77777777" w:rsidR="00BE212E" w:rsidRDefault="00741050">
            <w:pPr>
              <w:spacing w:after="0" w:line="240" w:lineRule="auto"/>
              <w:ind w:left="0" w:firstLine="0"/>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29/04/2021</w:t>
            </w:r>
          </w:p>
        </w:tc>
        <w:tc>
          <w:tcPr>
            <w:tcW w:w="1417" w:type="dxa"/>
            <w:tcBorders>
              <w:top w:val="nil"/>
              <w:left w:val="nil"/>
              <w:bottom w:val="single" w:sz="4" w:space="0" w:color="auto"/>
              <w:right w:val="single" w:sz="4" w:space="0" w:color="auto"/>
            </w:tcBorders>
            <w:shd w:val="clear" w:color="auto" w:fill="auto"/>
            <w:noWrap/>
          </w:tcPr>
          <w:p w14:paraId="27E6D2BE" w14:textId="77777777" w:rsidR="00BE212E" w:rsidRDefault="00741050">
            <w:pPr>
              <w:spacing w:after="0" w:line="240" w:lineRule="auto"/>
              <w:ind w:left="0" w:firstLine="0"/>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7</w:t>
            </w:r>
          </w:p>
        </w:tc>
      </w:tr>
      <w:tr w:rsidR="00BE212E" w14:paraId="43E94D92" w14:textId="77777777">
        <w:trPr>
          <w:trHeight w:val="178"/>
          <w:jc w:val="center"/>
        </w:trPr>
        <w:tc>
          <w:tcPr>
            <w:tcW w:w="376" w:type="dxa"/>
            <w:tcBorders>
              <w:top w:val="nil"/>
              <w:left w:val="single" w:sz="4" w:space="0" w:color="auto"/>
              <w:bottom w:val="single" w:sz="4" w:space="0" w:color="auto"/>
              <w:right w:val="single" w:sz="4" w:space="0" w:color="auto"/>
            </w:tcBorders>
            <w:shd w:val="clear" w:color="auto" w:fill="auto"/>
            <w:noWrap/>
          </w:tcPr>
          <w:p w14:paraId="037140B1" w14:textId="77777777" w:rsidR="00BE212E" w:rsidRDefault="00741050">
            <w:pPr>
              <w:spacing w:after="0" w:line="240" w:lineRule="auto"/>
              <w:ind w:left="0" w:firstLine="0"/>
              <w:jc w:val="center"/>
              <w:rPr>
                <w:rFonts w:asciiTheme="minorHAnsi" w:eastAsia="Times New Roman" w:hAnsiTheme="minorHAnsi" w:cstheme="minorHAnsi"/>
                <w:b/>
                <w:bCs/>
                <w:sz w:val="16"/>
                <w:szCs w:val="16"/>
                <w:lang w:val="es-ES" w:eastAsia="es-ES"/>
              </w:rPr>
            </w:pPr>
            <w:r>
              <w:rPr>
                <w:rFonts w:asciiTheme="minorHAnsi" w:eastAsia="Times New Roman" w:hAnsiTheme="minorHAnsi" w:cstheme="minorHAnsi"/>
                <w:b/>
                <w:bCs/>
                <w:sz w:val="16"/>
                <w:szCs w:val="16"/>
                <w:lang w:val="es-ES" w:eastAsia="es-ES"/>
              </w:rPr>
              <w:t>7</w:t>
            </w:r>
          </w:p>
        </w:tc>
        <w:tc>
          <w:tcPr>
            <w:tcW w:w="951" w:type="dxa"/>
            <w:tcBorders>
              <w:top w:val="nil"/>
              <w:left w:val="nil"/>
              <w:bottom w:val="single" w:sz="4" w:space="0" w:color="auto"/>
              <w:right w:val="single" w:sz="4" w:space="0" w:color="auto"/>
            </w:tcBorders>
            <w:shd w:val="clear" w:color="auto" w:fill="auto"/>
            <w:noWrap/>
          </w:tcPr>
          <w:p w14:paraId="2ACB6672" w14:textId="77777777" w:rsidR="00BE212E" w:rsidRDefault="00741050">
            <w:pPr>
              <w:spacing w:after="0" w:line="240" w:lineRule="auto"/>
              <w:ind w:left="0" w:firstLine="0"/>
              <w:jc w:val="righ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950070835</w:t>
            </w:r>
          </w:p>
        </w:tc>
        <w:tc>
          <w:tcPr>
            <w:tcW w:w="2614" w:type="dxa"/>
            <w:tcBorders>
              <w:top w:val="nil"/>
              <w:left w:val="nil"/>
              <w:bottom w:val="single" w:sz="4" w:space="0" w:color="auto"/>
              <w:right w:val="single" w:sz="4" w:space="0" w:color="auto"/>
            </w:tcBorders>
            <w:shd w:val="clear" w:color="auto" w:fill="auto"/>
            <w:noWrap/>
          </w:tcPr>
          <w:p w14:paraId="5825FA54" w14:textId="77777777" w:rsidR="00BE212E" w:rsidRDefault="00741050">
            <w:pPr>
              <w:spacing w:after="0" w:line="240" w:lineRule="auto"/>
              <w:ind w:left="0" w:firstLine="0"/>
              <w:jc w:val="lef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CONSUELO ELENA  XICARA MENDEZ DE CIFUENTES</w:t>
            </w:r>
          </w:p>
        </w:tc>
        <w:tc>
          <w:tcPr>
            <w:tcW w:w="1843" w:type="dxa"/>
            <w:tcBorders>
              <w:top w:val="nil"/>
              <w:left w:val="nil"/>
              <w:bottom w:val="single" w:sz="4" w:space="0" w:color="auto"/>
              <w:right w:val="single" w:sz="4" w:space="0" w:color="auto"/>
            </w:tcBorders>
            <w:shd w:val="clear" w:color="auto" w:fill="auto"/>
            <w:noWrap/>
          </w:tcPr>
          <w:p w14:paraId="44015D54" w14:textId="77777777" w:rsidR="00BE212E" w:rsidRDefault="00741050">
            <w:pPr>
              <w:spacing w:after="0" w:line="240" w:lineRule="auto"/>
              <w:ind w:left="0" w:firstLine="0"/>
              <w:jc w:val="lef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FALLECIMIENTO</w:t>
            </w:r>
          </w:p>
        </w:tc>
        <w:tc>
          <w:tcPr>
            <w:tcW w:w="1036" w:type="dxa"/>
            <w:tcBorders>
              <w:top w:val="nil"/>
              <w:left w:val="nil"/>
              <w:bottom w:val="single" w:sz="4" w:space="0" w:color="auto"/>
              <w:right w:val="single" w:sz="4" w:space="0" w:color="auto"/>
            </w:tcBorders>
            <w:shd w:val="clear" w:color="auto" w:fill="auto"/>
            <w:noWrap/>
          </w:tcPr>
          <w:p w14:paraId="0366402D" w14:textId="77777777" w:rsidR="00BE212E" w:rsidRDefault="00741050">
            <w:pPr>
              <w:spacing w:after="0" w:line="240" w:lineRule="auto"/>
              <w:ind w:left="0" w:firstLine="0"/>
              <w:jc w:val="righ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22/04/2021</w:t>
            </w:r>
          </w:p>
        </w:tc>
        <w:tc>
          <w:tcPr>
            <w:tcW w:w="949" w:type="dxa"/>
            <w:tcBorders>
              <w:top w:val="nil"/>
              <w:left w:val="nil"/>
              <w:bottom w:val="single" w:sz="4" w:space="0" w:color="auto"/>
              <w:right w:val="single" w:sz="4" w:space="0" w:color="auto"/>
            </w:tcBorders>
            <w:shd w:val="clear" w:color="auto" w:fill="auto"/>
            <w:noWrap/>
          </w:tcPr>
          <w:p w14:paraId="04B8BDF7" w14:textId="77777777" w:rsidR="00BE212E" w:rsidRDefault="00741050">
            <w:pPr>
              <w:spacing w:after="0" w:line="240" w:lineRule="auto"/>
              <w:ind w:left="0" w:firstLine="0"/>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SI</w:t>
            </w:r>
          </w:p>
        </w:tc>
        <w:tc>
          <w:tcPr>
            <w:tcW w:w="1134" w:type="dxa"/>
            <w:tcBorders>
              <w:top w:val="nil"/>
              <w:left w:val="nil"/>
              <w:bottom w:val="single" w:sz="4" w:space="0" w:color="auto"/>
              <w:right w:val="single" w:sz="4" w:space="0" w:color="auto"/>
            </w:tcBorders>
            <w:shd w:val="clear" w:color="auto" w:fill="auto"/>
            <w:noWrap/>
          </w:tcPr>
          <w:p w14:paraId="3E5C6860" w14:textId="77777777" w:rsidR="00BE212E" w:rsidRDefault="00741050">
            <w:pPr>
              <w:spacing w:after="0" w:line="240" w:lineRule="auto"/>
              <w:ind w:left="0" w:firstLine="0"/>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29/04/2021</w:t>
            </w:r>
          </w:p>
        </w:tc>
        <w:tc>
          <w:tcPr>
            <w:tcW w:w="1417" w:type="dxa"/>
            <w:tcBorders>
              <w:top w:val="nil"/>
              <w:left w:val="nil"/>
              <w:bottom w:val="single" w:sz="4" w:space="0" w:color="auto"/>
              <w:right w:val="single" w:sz="4" w:space="0" w:color="auto"/>
            </w:tcBorders>
            <w:shd w:val="clear" w:color="auto" w:fill="auto"/>
            <w:noWrap/>
          </w:tcPr>
          <w:p w14:paraId="7A1CF4D3" w14:textId="77777777" w:rsidR="00BE212E" w:rsidRDefault="00741050">
            <w:pPr>
              <w:spacing w:after="0" w:line="240" w:lineRule="auto"/>
              <w:ind w:left="0" w:firstLine="0"/>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7</w:t>
            </w:r>
          </w:p>
        </w:tc>
      </w:tr>
      <w:tr w:rsidR="00BE212E" w14:paraId="592C5564" w14:textId="77777777">
        <w:trPr>
          <w:trHeight w:val="178"/>
          <w:jc w:val="center"/>
        </w:trPr>
        <w:tc>
          <w:tcPr>
            <w:tcW w:w="376" w:type="dxa"/>
            <w:tcBorders>
              <w:top w:val="nil"/>
              <w:left w:val="single" w:sz="4" w:space="0" w:color="auto"/>
              <w:bottom w:val="single" w:sz="4" w:space="0" w:color="auto"/>
              <w:right w:val="single" w:sz="4" w:space="0" w:color="auto"/>
            </w:tcBorders>
            <w:shd w:val="clear" w:color="auto" w:fill="auto"/>
            <w:noWrap/>
          </w:tcPr>
          <w:p w14:paraId="6851AAE2" w14:textId="77777777" w:rsidR="00BE212E" w:rsidRDefault="00741050">
            <w:pPr>
              <w:spacing w:after="0" w:line="240" w:lineRule="auto"/>
              <w:ind w:left="0" w:firstLine="0"/>
              <w:jc w:val="center"/>
              <w:rPr>
                <w:rFonts w:asciiTheme="minorHAnsi" w:eastAsia="Times New Roman" w:hAnsiTheme="minorHAnsi" w:cstheme="minorHAnsi"/>
                <w:b/>
                <w:bCs/>
                <w:sz w:val="16"/>
                <w:szCs w:val="16"/>
                <w:lang w:val="es-ES" w:eastAsia="es-ES"/>
              </w:rPr>
            </w:pPr>
            <w:r>
              <w:rPr>
                <w:rFonts w:asciiTheme="minorHAnsi" w:eastAsia="Times New Roman" w:hAnsiTheme="minorHAnsi" w:cstheme="minorHAnsi"/>
                <w:b/>
                <w:bCs/>
                <w:sz w:val="16"/>
                <w:szCs w:val="16"/>
                <w:lang w:val="es-ES" w:eastAsia="es-ES"/>
              </w:rPr>
              <w:t>8</w:t>
            </w:r>
          </w:p>
        </w:tc>
        <w:tc>
          <w:tcPr>
            <w:tcW w:w="951" w:type="dxa"/>
            <w:tcBorders>
              <w:top w:val="nil"/>
              <w:left w:val="nil"/>
              <w:bottom w:val="single" w:sz="4" w:space="0" w:color="auto"/>
              <w:right w:val="single" w:sz="4" w:space="0" w:color="auto"/>
            </w:tcBorders>
            <w:shd w:val="clear" w:color="auto" w:fill="auto"/>
            <w:noWrap/>
          </w:tcPr>
          <w:p w14:paraId="20159FEE" w14:textId="77777777" w:rsidR="00BE212E" w:rsidRDefault="00741050">
            <w:pPr>
              <w:spacing w:after="0" w:line="240" w:lineRule="auto"/>
              <w:ind w:left="0" w:firstLine="0"/>
              <w:jc w:val="righ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960007264</w:t>
            </w:r>
          </w:p>
        </w:tc>
        <w:tc>
          <w:tcPr>
            <w:tcW w:w="2614" w:type="dxa"/>
            <w:tcBorders>
              <w:top w:val="nil"/>
              <w:left w:val="nil"/>
              <w:bottom w:val="single" w:sz="4" w:space="0" w:color="auto"/>
              <w:right w:val="single" w:sz="4" w:space="0" w:color="auto"/>
            </w:tcBorders>
            <w:shd w:val="clear" w:color="auto" w:fill="auto"/>
            <w:noWrap/>
          </w:tcPr>
          <w:p w14:paraId="78A542A7" w14:textId="77777777" w:rsidR="00BE212E" w:rsidRDefault="00741050">
            <w:pPr>
              <w:spacing w:after="0" w:line="240" w:lineRule="auto"/>
              <w:ind w:left="0" w:firstLine="0"/>
              <w:jc w:val="lef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GUSTAVO SALVADOR  CIFUENTES CASTILLO</w:t>
            </w:r>
          </w:p>
        </w:tc>
        <w:tc>
          <w:tcPr>
            <w:tcW w:w="1843" w:type="dxa"/>
            <w:tcBorders>
              <w:top w:val="nil"/>
              <w:left w:val="nil"/>
              <w:bottom w:val="single" w:sz="4" w:space="0" w:color="auto"/>
              <w:right w:val="single" w:sz="4" w:space="0" w:color="auto"/>
            </w:tcBorders>
            <w:shd w:val="clear" w:color="auto" w:fill="auto"/>
            <w:noWrap/>
          </w:tcPr>
          <w:p w14:paraId="76FAEEA9" w14:textId="77777777" w:rsidR="00BE212E" w:rsidRDefault="00741050">
            <w:pPr>
              <w:spacing w:after="0" w:line="240" w:lineRule="auto"/>
              <w:ind w:left="0" w:firstLine="0"/>
              <w:jc w:val="lef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FALLECIMIENTO</w:t>
            </w:r>
          </w:p>
        </w:tc>
        <w:tc>
          <w:tcPr>
            <w:tcW w:w="1036" w:type="dxa"/>
            <w:tcBorders>
              <w:top w:val="nil"/>
              <w:left w:val="nil"/>
              <w:bottom w:val="single" w:sz="4" w:space="0" w:color="auto"/>
              <w:right w:val="single" w:sz="4" w:space="0" w:color="auto"/>
            </w:tcBorders>
            <w:shd w:val="clear" w:color="auto" w:fill="auto"/>
            <w:noWrap/>
          </w:tcPr>
          <w:p w14:paraId="13A2BC1D" w14:textId="77777777" w:rsidR="00BE212E" w:rsidRDefault="00741050">
            <w:pPr>
              <w:spacing w:after="0" w:line="240" w:lineRule="auto"/>
              <w:ind w:left="0" w:firstLine="0"/>
              <w:jc w:val="righ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6/02/2023</w:t>
            </w:r>
          </w:p>
        </w:tc>
        <w:tc>
          <w:tcPr>
            <w:tcW w:w="949" w:type="dxa"/>
            <w:tcBorders>
              <w:top w:val="nil"/>
              <w:left w:val="nil"/>
              <w:bottom w:val="single" w:sz="4" w:space="0" w:color="auto"/>
              <w:right w:val="single" w:sz="4" w:space="0" w:color="auto"/>
            </w:tcBorders>
            <w:shd w:val="clear" w:color="auto" w:fill="auto"/>
            <w:noWrap/>
          </w:tcPr>
          <w:p w14:paraId="65175B9B" w14:textId="77777777" w:rsidR="00BE212E" w:rsidRDefault="00741050">
            <w:pPr>
              <w:spacing w:after="0" w:line="240" w:lineRule="auto"/>
              <w:ind w:left="0" w:firstLine="0"/>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SI</w:t>
            </w:r>
          </w:p>
        </w:tc>
        <w:tc>
          <w:tcPr>
            <w:tcW w:w="1134" w:type="dxa"/>
            <w:tcBorders>
              <w:top w:val="nil"/>
              <w:left w:val="nil"/>
              <w:bottom w:val="single" w:sz="4" w:space="0" w:color="auto"/>
              <w:right w:val="single" w:sz="4" w:space="0" w:color="auto"/>
            </w:tcBorders>
            <w:shd w:val="clear" w:color="auto" w:fill="auto"/>
            <w:noWrap/>
          </w:tcPr>
          <w:p w14:paraId="4C22368E" w14:textId="77777777" w:rsidR="00BE212E" w:rsidRDefault="00741050">
            <w:pPr>
              <w:spacing w:after="0" w:line="240" w:lineRule="auto"/>
              <w:ind w:left="0" w:firstLine="0"/>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29/03/2023</w:t>
            </w:r>
          </w:p>
        </w:tc>
        <w:tc>
          <w:tcPr>
            <w:tcW w:w="1417" w:type="dxa"/>
            <w:tcBorders>
              <w:top w:val="nil"/>
              <w:left w:val="nil"/>
              <w:bottom w:val="single" w:sz="4" w:space="0" w:color="auto"/>
              <w:right w:val="single" w:sz="4" w:space="0" w:color="auto"/>
            </w:tcBorders>
            <w:shd w:val="clear" w:color="auto" w:fill="auto"/>
            <w:noWrap/>
          </w:tcPr>
          <w:p w14:paraId="5793B8FB" w14:textId="77777777" w:rsidR="00BE212E" w:rsidRDefault="00741050">
            <w:pPr>
              <w:spacing w:after="0" w:line="240" w:lineRule="auto"/>
              <w:ind w:left="0" w:firstLine="0"/>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51</w:t>
            </w:r>
          </w:p>
        </w:tc>
      </w:tr>
      <w:tr w:rsidR="00BE212E" w14:paraId="6F695F03" w14:textId="77777777">
        <w:trPr>
          <w:trHeight w:val="178"/>
          <w:jc w:val="center"/>
        </w:trPr>
        <w:tc>
          <w:tcPr>
            <w:tcW w:w="376" w:type="dxa"/>
            <w:tcBorders>
              <w:top w:val="nil"/>
              <w:left w:val="single" w:sz="4" w:space="0" w:color="auto"/>
              <w:bottom w:val="single" w:sz="4" w:space="0" w:color="auto"/>
              <w:right w:val="single" w:sz="4" w:space="0" w:color="auto"/>
            </w:tcBorders>
            <w:shd w:val="clear" w:color="auto" w:fill="auto"/>
            <w:noWrap/>
          </w:tcPr>
          <w:p w14:paraId="14D4BFDD" w14:textId="77777777" w:rsidR="00BE212E" w:rsidRDefault="00741050">
            <w:pPr>
              <w:spacing w:after="0" w:line="240" w:lineRule="auto"/>
              <w:ind w:left="0" w:firstLine="0"/>
              <w:jc w:val="center"/>
              <w:rPr>
                <w:rFonts w:asciiTheme="minorHAnsi" w:eastAsia="Times New Roman" w:hAnsiTheme="minorHAnsi" w:cstheme="minorHAnsi"/>
                <w:b/>
                <w:bCs/>
                <w:sz w:val="16"/>
                <w:szCs w:val="16"/>
                <w:lang w:val="es-ES" w:eastAsia="es-ES"/>
              </w:rPr>
            </w:pPr>
            <w:r>
              <w:rPr>
                <w:rFonts w:asciiTheme="minorHAnsi" w:eastAsia="Times New Roman" w:hAnsiTheme="minorHAnsi" w:cstheme="minorHAnsi"/>
                <w:b/>
                <w:bCs/>
                <w:sz w:val="16"/>
                <w:szCs w:val="16"/>
                <w:lang w:val="es-ES" w:eastAsia="es-ES"/>
              </w:rPr>
              <w:t>9</w:t>
            </w:r>
          </w:p>
        </w:tc>
        <w:tc>
          <w:tcPr>
            <w:tcW w:w="951" w:type="dxa"/>
            <w:tcBorders>
              <w:top w:val="nil"/>
              <w:left w:val="nil"/>
              <w:bottom w:val="single" w:sz="4" w:space="0" w:color="auto"/>
              <w:right w:val="single" w:sz="4" w:space="0" w:color="auto"/>
            </w:tcBorders>
            <w:shd w:val="clear" w:color="auto" w:fill="auto"/>
            <w:noWrap/>
          </w:tcPr>
          <w:p w14:paraId="40D12F4B" w14:textId="77777777" w:rsidR="00BE212E" w:rsidRDefault="00741050">
            <w:pPr>
              <w:spacing w:after="0" w:line="240" w:lineRule="auto"/>
              <w:ind w:left="0" w:firstLine="0"/>
              <w:jc w:val="righ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990024766</w:t>
            </w:r>
          </w:p>
        </w:tc>
        <w:tc>
          <w:tcPr>
            <w:tcW w:w="2614" w:type="dxa"/>
            <w:tcBorders>
              <w:top w:val="nil"/>
              <w:left w:val="nil"/>
              <w:bottom w:val="single" w:sz="4" w:space="0" w:color="auto"/>
              <w:right w:val="single" w:sz="4" w:space="0" w:color="auto"/>
            </w:tcBorders>
            <w:shd w:val="clear" w:color="auto" w:fill="auto"/>
            <w:noWrap/>
          </w:tcPr>
          <w:p w14:paraId="341017F4" w14:textId="77777777" w:rsidR="00BE212E" w:rsidRDefault="00741050">
            <w:pPr>
              <w:spacing w:after="0" w:line="240" w:lineRule="auto"/>
              <w:ind w:left="0" w:firstLine="0"/>
              <w:jc w:val="lef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HERBERT CRISTIAN  TERCERO ESCOBAR</w:t>
            </w:r>
          </w:p>
        </w:tc>
        <w:tc>
          <w:tcPr>
            <w:tcW w:w="1843" w:type="dxa"/>
            <w:tcBorders>
              <w:top w:val="nil"/>
              <w:left w:val="nil"/>
              <w:bottom w:val="single" w:sz="4" w:space="0" w:color="auto"/>
              <w:right w:val="single" w:sz="4" w:space="0" w:color="auto"/>
            </w:tcBorders>
            <w:shd w:val="clear" w:color="auto" w:fill="auto"/>
            <w:noWrap/>
          </w:tcPr>
          <w:p w14:paraId="6873BEF5" w14:textId="77777777" w:rsidR="00BE212E" w:rsidRDefault="00741050">
            <w:pPr>
              <w:spacing w:after="0" w:line="240" w:lineRule="auto"/>
              <w:ind w:left="0" w:firstLine="0"/>
              <w:jc w:val="lef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FALLECIMIENTO</w:t>
            </w:r>
          </w:p>
        </w:tc>
        <w:tc>
          <w:tcPr>
            <w:tcW w:w="1036" w:type="dxa"/>
            <w:tcBorders>
              <w:top w:val="nil"/>
              <w:left w:val="nil"/>
              <w:bottom w:val="single" w:sz="4" w:space="0" w:color="auto"/>
              <w:right w:val="single" w:sz="4" w:space="0" w:color="auto"/>
            </w:tcBorders>
            <w:shd w:val="clear" w:color="auto" w:fill="auto"/>
            <w:noWrap/>
          </w:tcPr>
          <w:p w14:paraId="3B71BC9B" w14:textId="77777777" w:rsidR="00BE212E" w:rsidRDefault="00741050">
            <w:pPr>
              <w:spacing w:after="0" w:line="240" w:lineRule="auto"/>
              <w:ind w:left="0" w:firstLine="0"/>
              <w:jc w:val="righ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9/09/2022</w:t>
            </w:r>
          </w:p>
        </w:tc>
        <w:tc>
          <w:tcPr>
            <w:tcW w:w="949" w:type="dxa"/>
            <w:tcBorders>
              <w:top w:val="nil"/>
              <w:left w:val="nil"/>
              <w:bottom w:val="single" w:sz="4" w:space="0" w:color="auto"/>
              <w:right w:val="single" w:sz="4" w:space="0" w:color="auto"/>
            </w:tcBorders>
            <w:shd w:val="clear" w:color="auto" w:fill="auto"/>
            <w:noWrap/>
          </w:tcPr>
          <w:p w14:paraId="155D6CF7" w14:textId="77777777" w:rsidR="00BE212E" w:rsidRDefault="00741050">
            <w:pPr>
              <w:spacing w:after="0" w:line="240" w:lineRule="auto"/>
              <w:ind w:left="0" w:firstLine="0"/>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SI</w:t>
            </w:r>
          </w:p>
        </w:tc>
        <w:tc>
          <w:tcPr>
            <w:tcW w:w="1134" w:type="dxa"/>
            <w:tcBorders>
              <w:top w:val="nil"/>
              <w:left w:val="nil"/>
              <w:bottom w:val="single" w:sz="4" w:space="0" w:color="auto"/>
              <w:right w:val="single" w:sz="4" w:space="0" w:color="auto"/>
            </w:tcBorders>
            <w:shd w:val="clear" w:color="auto" w:fill="auto"/>
            <w:noWrap/>
          </w:tcPr>
          <w:p w14:paraId="3C29ED5D" w14:textId="77777777" w:rsidR="00BE212E" w:rsidRDefault="00741050">
            <w:pPr>
              <w:spacing w:after="0" w:line="240" w:lineRule="auto"/>
              <w:ind w:left="0" w:firstLine="0"/>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29/09/2022</w:t>
            </w:r>
          </w:p>
        </w:tc>
        <w:tc>
          <w:tcPr>
            <w:tcW w:w="1417" w:type="dxa"/>
            <w:tcBorders>
              <w:top w:val="nil"/>
              <w:left w:val="nil"/>
              <w:bottom w:val="single" w:sz="4" w:space="0" w:color="auto"/>
              <w:right w:val="single" w:sz="4" w:space="0" w:color="auto"/>
            </w:tcBorders>
            <w:shd w:val="clear" w:color="auto" w:fill="auto"/>
            <w:noWrap/>
          </w:tcPr>
          <w:p w14:paraId="2F83D404" w14:textId="77777777" w:rsidR="00BE212E" w:rsidRDefault="00741050">
            <w:pPr>
              <w:spacing w:after="0" w:line="240" w:lineRule="auto"/>
              <w:ind w:left="0" w:firstLine="0"/>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20</w:t>
            </w:r>
          </w:p>
        </w:tc>
      </w:tr>
      <w:tr w:rsidR="00BE212E" w14:paraId="21221601" w14:textId="77777777">
        <w:trPr>
          <w:trHeight w:val="178"/>
          <w:jc w:val="center"/>
        </w:trPr>
        <w:tc>
          <w:tcPr>
            <w:tcW w:w="376" w:type="dxa"/>
            <w:tcBorders>
              <w:top w:val="nil"/>
              <w:left w:val="single" w:sz="4" w:space="0" w:color="auto"/>
              <w:bottom w:val="single" w:sz="4" w:space="0" w:color="auto"/>
              <w:right w:val="single" w:sz="4" w:space="0" w:color="auto"/>
            </w:tcBorders>
            <w:shd w:val="clear" w:color="auto" w:fill="auto"/>
            <w:noWrap/>
          </w:tcPr>
          <w:p w14:paraId="386EF3D2" w14:textId="77777777" w:rsidR="00BE212E" w:rsidRDefault="00741050">
            <w:pPr>
              <w:spacing w:after="0" w:line="240" w:lineRule="auto"/>
              <w:ind w:left="0" w:firstLine="0"/>
              <w:jc w:val="center"/>
              <w:rPr>
                <w:rFonts w:asciiTheme="minorHAnsi" w:eastAsia="Times New Roman" w:hAnsiTheme="minorHAnsi" w:cstheme="minorHAnsi"/>
                <w:b/>
                <w:bCs/>
                <w:sz w:val="16"/>
                <w:szCs w:val="16"/>
                <w:lang w:val="es-ES" w:eastAsia="es-ES"/>
              </w:rPr>
            </w:pPr>
            <w:r>
              <w:rPr>
                <w:rFonts w:asciiTheme="minorHAnsi" w:eastAsia="Times New Roman" w:hAnsiTheme="minorHAnsi" w:cstheme="minorHAnsi"/>
                <w:b/>
                <w:bCs/>
                <w:sz w:val="16"/>
                <w:szCs w:val="16"/>
                <w:lang w:val="es-ES" w:eastAsia="es-ES"/>
              </w:rPr>
              <w:t>10</w:t>
            </w:r>
          </w:p>
        </w:tc>
        <w:tc>
          <w:tcPr>
            <w:tcW w:w="951" w:type="dxa"/>
            <w:tcBorders>
              <w:top w:val="nil"/>
              <w:left w:val="nil"/>
              <w:bottom w:val="single" w:sz="4" w:space="0" w:color="auto"/>
              <w:right w:val="single" w:sz="4" w:space="0" w:color="auto"/>
            </w:tcBorders>
            <w:shd w:val="clear" w:color="auto" w:fill="auto"/>
            <w:noWrap/>
          </w:tcPr>
          <w:p w14:paraId="138C9157" w14:textId="77777777" w:rsidR="00BE212E" w:rsidRDefault="00741050">
            <w:pPr>
              <w:spacing w:after="0" w:line="240" w:lineRule="auto"/>
              <w:ind w:left="0" w:firstLine="0"/>
              <w:jc w:val="righ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990031921</w:t>
            </w:r>
          </w:p>
        </w:tc>
        <w:tc>
          <w:tcPr>
            <w:tcW w:w="2614" w:type="dxa"/>
            <w:tcBorders>
              <w:top w:val="nil"/>
              <w:left w:val="nil"/>
              <w:bottom w:val="single" w:sz="4" w:space="0" w:color="auto"/>
              <w:right w:val="single" w:sz="4" w:space="0" w:color="auto"/>
            </w:tcBorders>
            <w:shd w:val="clear" w:color="auto" w:fill="auto"/>
            <w:noWrap/>
          </w:tcPr>
          <w:p w14:paraId="12B0661D" w14:textId="77777777" w:rsidR="00BE212E" w:rsidRDefault="00741050">
            <w:pPr>
              <w:spacing w:after="0" w:line="240" w:lineRule="auto"/>
              <w:ind w:left="0" w:firstLine="0"/>
              <w:jc w:val="lef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LUIS ARMANDO  GONZALEZ ALVAREZ</w:t>
            </w:r>
          </w:p>
        </w:tc>
        <w:tc>
          <w:tcPr>
            <w:tcW w:w="1843" w:type="dxa"/>
            <w:tcBorders>
              <w:top w:val="nil"/>
              <w:left w:val="nil"/>
              <w:bottom w:val="single" w:sz="4" w:space="0" w:color="auto"/>
              <w:right w:val="single" w:sz="4" w:space="0" w:color="auto"/>
            </w:tcBorders>
            <w:shd w:val="clear" w:color="auto" w:fill="auto"/>
            <w:noWrap/>
          </w:tcPr>
          <w:p w14:paraId="144A2028" w14:textId="77777777" w:rsidR="00BE212E" w:rsidRDefault="00741050">
            <w:pPr>
              <w:spacing w:after="0" w:line="240" w:lineRule="auto"/>
              <w:ind w:left="0" w:firstLine="0"/>
              <w:jc w:val="lef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FALLECIMIENTO</w:t>
            </w:r>
          </w:p>
        </w:tc>
        <w:tc>
          <w:tcPr>
            <w:tcW w:w="1036" w:type="dxa"/>
            <w:tcBorders>
              <w:top w:val="nil"/>
              <w:left w:val="nil"/>
              <w:bottom w:val="single" w:sz="4" w:space="0" w:color="auto"/>
              <w:right w:val="single" w:sz="4" w:space="0" w:color="auto"/>
            </w:tcBorders>
            <w:shd w:val="clear" w:color="auto" w:fill="auto"/>
            <w:noWrap/>
          </w:tcPr>
          <w:p w14:paraId="7AC06C27" w14:textId="77777777" w:rsidR="00BE212E" w:rsidRDefault="00741050">
            <w:pPr>
              <w:spacing w:after="0" w:line="240" w:lineRule="auto"/>
              <w:ind w:left="0" w:firstLine="0"/>
              <w:jc w:val="righ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18/12/2022</w:t>
            </w:r>
          </w:p>
        </w:tc>
        <w:tc>
          <w:tcPr>
            <w:tcW w:w="949" w:type="dxa"/>
            <w:tcBorders>
              <w:top w:val="nil"/>
              <w:left w:val="nil"/>
              <w:bottom w:val="single" w:sz="4" w:space="0" w:color="auto"/>
              <w:right w:val="single" w:sz="4" w:space="0" w:color="auto"/>
            </w:tcBorders>
            <w:shd w:val="clear" w:color="auto" w:fill="auto"/>
            <w:noWrap/>
          </w:tcPr>
          <w:p w14:paraId="43021B44" w14:textId="77777777" w:rsidR="00BE212E" w:rsidRDefault="00741050">
            <w:pPr>
              <w:spacing w:after="0" w:line="240" w:lineRule="auto"/>
              <w:ind w:left="0" w:firstLine="0"/>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SI</w:t>
            </w:r>
          </w:p>
        </w:tc>
        <w:tc>
          <w:tcPr>
            <w:tcW w:w="1134" w:type="dxa"/>
            <w:tcBorders>
              <w:top w:val="nil"/>
              <w:left w:val="nil"/>
              <w:bottom w:val="single" w:sz="4" w:space="0" w:color="auto"/>
              <w:right w:val="single" w:sz="4" w:space="0" w:color="auto"/>
            </w:tcBorders>
            <w:shd w:val="clear" w:color="auto" w:fill="auto"/>
            <w:noWrap/>
          </w:tcPr>
          <w:p w14:paraId="42DCC65C" w14:textId="77777777" w:rsidR="00BE212E" w:rsidRDefault="00741050">
            <w:pPr>
              <w:spacing w:after="0" w:line="240" w:lineRule="auto"/>
              <w:ind w:left="0" w:firstLine="0"/>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15/03/2023</w:t>
            </w:r>
          </w:p>
        </w:tc>
        <w:tc>
          <w:tcPr>
            <w:tcW w:w="1417" w:type="dxa"/>
            <w:tcBorders>
              <w:top w:val="nil"/>
              <w:left w:val="nil"/>
              <w:bottom w:val="single" w:sz="4" w:space="0" w:color="auto"/>
              <w:right w:val="single" w:sz="4" w:space="0" w:color="auto"/>
            </w:tcBorders>
            <w:shd w:val="clear" w:color="auto" w:fill="auto"/>
            <w:noWrap/>
          </w:tcPr>
          <w:p w14:paraId="2AB29C47" w14:textId="77777777" w:rsidR="00BE212E" w:rsidRDefault="00741050">
            <w:pPr>
              <w:spacing w:after="0" w:line="240" w:lineRule="auto"/>
              <w:ind w:left="0" w:firstLine="0"/>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87</w:t>
            </w:r>
          </w:p>
        </w:tc>
      </w:tr>
      <w:tr w:rsidR="00BE212E" w14:paraId="061A83ED" w14:textId="77777777">
        <w:trPr>
          <w:trHeight w:val="178"/>
          <w:jc w:val="center"/>
        </w:trPr>
        <w:tc>
          <w:tcPr>
            <w:tcW w:w="376" w:type="dxa"/>
            <w:tcBorders>
              <w:top w:val="nil"/>
              <w:left w:val="single" w:sz="4" w:space="0" w:color="auto"/>
              <w:bottom w:val="single" w:sz="4" w:space="0" w:color="auto"/>
              <w:right w:val="single" w:sz="4" w:space="0" w:color="auto"/>
            </w:tcBorders>
            <w:shd w:val="clear" w:color="auto" w:fill="auto"/>
            <w:noWrap/>
          </w:tcPr>
          <w:p w14:paraId="33B2DF68" w14:textId="77777777" w:rsidR="00BE212E" w:rsidRDefault="00741050">
            <w:pPr>
              <w:spacing w:after="0" w:line="240" w:lineRule="auto"/>
              <w:ind w:left="0" w:firstLine="0"/>
              <w:jc w:val="center"/>
              <w:rPr>
                <w:rFonts w:asciiTheme="minorHAnsi" w:eastAsia="Times New Roman" w:hAnsiTheme="minorHAnsi" w:cstheme="minorHAnsi"/>
                <w:b/>
                <w:bCs/>
                <w:sz w:val="16"/>
                <w:szCs w:val="16"/>
                <w:lang w:val="es-ES" w:eastAsia="es-ES"/>
              </w:rPr>
            </w:pPr>
            <w:r>
              <w:rPr>
                <w:rFonts w:asciiTheme="minorHAnsi" w:eastAsia="Times New Roman" w:hAnsiTheme="minorHAnsi" w:cstheme="minorHAnsi"/>
                <w:b/>
                <w:bCs/>
                <w:sz w:val="16"/>
                <w:szCs w:val="16"/>
                <w:lang w:val="es-ES" w:eastAsia="es-ES"/>
              </w:rPr>
              <w:t>11</w:t>
            </w:r>
          </w:p>
        </w:tc>
        <w:tc>
          <w:tcPr>
            <w:tcW w:w="951" w:type="dxa"/>
            <w:tcBorders>
              <w:top w:val="nil"/>
              <w:left w:val="nil"/>
              <w:bottom w:val="single" w:sz="4" w:space="0" w:color="auto"/>
              <w:right w:val="single" w:sz="4" w:space="0" w:color="auto"/>
            </w:tcBorders>
            <w:shd w:val="clear" w:color="auto" w:fill="auto"/>
            <w:noWrap/>
          </w:tcPr>
          <w:p w14:paraId="703177B6" w14:textId="77777777" w:rsidR="00BE212E" w:rsidRDefault="00741050">
            <w:pPr>
              <w:spacing w:after="0" w:line="240" w:lineRule="auto"/>
              <w:ind w:left="0" w:firstLine="0"/>
              <w:jc w:val="righ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9901058914</w:t>
            </w:r>
          </w:p>
        </w:tc>
        <w:tc>
          <w:tcPr>
            <w:tcW w:w="2614" w:type="dxa"/>
            <w:tcBorders>
              <w:top w:val="nil"/>
              <w:left w:val="nil"/>
              <w:bottom w:val="single" w:sz="4" w:space="0" w:color="auto"/>
              <w:right w:val="single" w:sz="4" w:space="0" w:color="auto"/>
            </w:tcBorders>
            <w:shd w:val="clear" w:color="auto" w:fill="auto"/>
            <w:noWrap/>
          </w:tcPr>
          <w:p w14:paraId="34CA86A4" w14:textId="77777777" w:rsidR="00BE212E" w:rsidRDefault="00741050">
            <w:pPr>
              <w:spacing w:after="0" w:line="240" w:lineRule="auto"/>
              <w:ind w:left="0" w:firstLine="0"/>
              <w:jc w:val="lef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CLAUDIA LUCIA  ARGUETA ULUAN</w:t>
            </w:r>
          </w:p>
        </w:tc>
        <w:tc>
          <w:tcPr>
            <w:tcW w:w="1843" w:type="dxa"/>
            <w:tcBorders>
              <w:top w:val="nil"/>
              <w:left w:val="nil"/>
              <w:bottom w:val="single" w:sz="4" w:space="0" w:color="auto"/>
              <w:right w:val="single" w:sz="4" w:space="0" w:color="auto"/>
            </w:tcBorders>
            <w:shd w:val="clear" w:color="auto" w:fill="auto"/>
            <w:noWrap/>
          </w:tcPr>
          <w:p w14:paraId="589C0F6D" w14:textId="77777777" w:rsidR="00BE212E" w:rsidRDefault="00741050">
            <w:pPr>
              <w:spacing w:after="0" w:line="240" w:lineRule="auto"/>
              <w:ind w:left="0" w:firstLine="0"/>
              <w:jc w:val="lef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SUSPENSION DEL IGSS POR GRAVIDEZ</w:t>
            </w:r>
          </w:p>
        </w:tc>
        <w:tc>
          <w:tcPr>
            <w:tcW w:w="1036" w:type="dxa"/>
            <w:tcBorders>
              <w:top w:val="nil"/>
              <w:left w:val="nil"/>
              <w:bottom w:val="single" w:sz="4" w:space="0" w:color="auto"/>
              <w:right w:val="single" w:sz="4" w:space="0" w:color="auto"/>
            </w:tcBorders>
            <w:shd w:val="clear" w:color="auto" w:fill="auto"/>
            <w:noWrap/>
          </w:tcPr>
          <w:p w14:paraId="7608BE3B" w14:textId="77777777" w:rsidR="00BE212E" w:rsidRDefault="00741050">
            <w:pPr>
              <w:spacing w:after="0" w:line="240" w:lineRule="auto"/>
              <w:ind w:left="0" w:firstLine="0"/>
              <w:jc w:val="righ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1/07/2023</w:t>
            </w:r>
          </w:p>
        </w:tc>
        <w:tc>
          <w:tcPr>
            <w:tcW w:w="949" w:type="dxa"/>
            <w:tcBorders>
              <w:top w:val="nil"/>
              <w:left w:val="nil"/>
              <w:bottom w:val="single" w:sz="4" w:space="0" w:color="auto"/>
              <w:right w:val="single" w:sz="4" w:space="0" w:color="auto"/>
            </w:tcBorders>
            <w:shd w:val="clear" w:color="auto" w:fill="auto"/>
            <w:noWrap/>
          </w:tcPr>
          <w:p w14:paraId="4876E461" w14:textId="77777777" w:rsidR="00BE212E" w:rsidRDefault="00741050">
            <w:pPr>
              <w:spacing w:after="0" w:line="240" w:lineRule="auto"/>
              <w:ind w:left="0" w:firstLine="0"/>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SI</w:t>
            </w:r>
          </w:p>
        </w:tc>
        <w:tc>
          <w:tcPr>
            <w:tcW w:w="1134" w:type="dxa"/>
            <w:tcBorders>
              <w:top w:val="nil"/>
              <w:left w:val="nil"/>
              <w:bottom w:val="single" w:sz="4" w:space="0" w:color="auto"/>
              <w:right w:val="single" w:sz="4" w:space="0" w:color="auto"/>
            </w:tcBorders>
            <w:shd w:val="clear" w:color="auto" w:fill="auto"/>
            <w:noWrap/>
          </w:tcPr>
          <w:p w14:paraId="14243C53" w14:textId="77777777" w:rsidR="00BE212E" w:rsidRDefault="00741050">
            <w:pPr>
              <w:spacing w:after="0" w:line="240" w:lineRule="auto"/>
              <w:ind w:left="0" w:firstLine="0"/>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20/07/2023</w:t>
            </w:r>
          </w:p>
        </w:tc>
        <w:tc>
          <w:tcPr>
            <w:tcW w:w="1417" w:type="dxa"/>
            <w:tcBorders>
              <w:top w:val="nil"/>
              <w:left w:val="nil"/>
              <w:bottom w:val="single" w:sz="4" w:space="0" w:color="auto"/>
              <w:right w:val="single" w:sz="4" w:space="0" w:color="auto"/>
            </w:tcBorders>
            <w:shd w:val="clear" w:color="auto" w:fill="auto"/>
            <w:noWrap/>
          </w:tcPr>
          <w:p w14:paraId="4D2B02E2" w14:textId="77777777" w:rsidR="00BE212E" w:rsidRDefault="00741050">
            <w:pPr>
              <w:spacing w:after="0" w:line="240" w:lineRule="auto"/>
              <w:ind w:left="0" w:firstLine="0"/>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19</w:t>
            </w:r>
          </w:p>
        </w:tc>
      </w:tr>
      <w:tr w:rsidR="00BE212E" w14:paraId="61076C99" w14:textId="77777777">
        <w:trPr>
          <w:trHeight w:val="178"/>
          <w:jc w:val="center"/>
        </w:trPr>
        <w:tc>
          <w:tcPr>
            <w:tcW w:w="376" w:type="dxa"/>
            <w:tcBorders>
              <w:top w:val="nil"/>
              <w:left w:val="single" w:sz="4" w:space="0" w:color="auto"/>
              <w:bottom w:val="single" w:sz="4" w:space="0" w:color="auto"/>
              <w:right w:val="single" w:sz="4" w:space="0" w:color="auto"/>
            </w:tcBorders>
            <w:shd w:val="clear" w:color="auto" w:fill="auto"/>
            <w:noWrap/>
          </w:tcPr>
          <w:p w14:paraId="4243DD2F" w14:textId="77777777" w:rsidR="00BE212E" w:rsidRDefault="00741050">
            <w:pPr>
              <w:spacing w:after="0" w:line="240" w:lineRule="auto"/>
              <w:ind w:left="0" w:firstLine="0"/>
              <w:jc w:val="center"/>
              <w:rPr>
                <w:rFonts w:asciiTheme="minorHAnsi" w:eastAsia="Times New Roman" w:hAnsiTheme="minorHAnsi" w:cstheme="minorHAnsi"/>
                <w:b/>
                <w:bCs/>
                <w:sz w:val="16"/>
                <w:szCs w:val="16"/>
                <w:lang w:val="es-ES" w:eastAsia="es-ES"/>
              </w:rPr>
            </w:pPr>
            <w:r>
              <w:rPr>
                <w:rFonts w:asciiTheme="minorHAnsi" w:eastAsia="Times New Roman" w:hAnsiTheme="minorHAnsi" w:cstheme="minorHAnsi"/>
                <w:b/>
                <w:bCs/>
                <w:sz w:val="16"/>
                <w:szCs w:val="16"/>
                <w:lang w:val="es-ES" w:eastAsia="es-ES"/>
              </w:rPr>
              <w:t>12</w:t>
            </w:r>
          </w:p>
        </w:tc>
        <w:tc>
          <w:tcPr>
            <w:tcW w:w="951" w:type="dxa"/>
            <w:tcBorders>
              <w:top w:val="nil"/>
              <w:left w:val="nil"/>
              <w:bottom w:val="single" w:sz="4" w:space="0" w:color="auto"/>
              <w:right w:val="single" w:sz="4" w:space="0" w:color="auto"/>
            </w:tcBorders>
            <w:shd w:val="clear" w:color="auto" w:fill="auto"/>
            <w:noWrap/>
          </w:tcPr>
          <w:p w14:paraId="408935DB" w14:textId="77777777" w:rsidR="00BE212E" w:rsidRDefault="00741050">
            <w:pPr>
              <w:spacing w:after="0" w:line="240" w:lineRule="auto"/>
              <w:ind w:left="0" w:firstLine="0"/>
              <w:jc w:val="righ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9901090575</w:t>
            </w:r>
          </w:p>
        </w:tc>
        <w:tc>
          <w:tcPr>
            <w:tcW w:w="2614" w:type="dxa"/>
            <w:tcBorders>
              <w:top w:val="nil"/>
              <w:left w:val="nil"/>
              <w:bottom w:val="single" w:sz="4" w:space="0" w:color="auto"/>
              <w:right w:val="single" w:sz="4" w:space="0" w:color="auto"/>
            </w:tcBorders>
            <w:shd w:val="clear" w:color="auto" w:fill="auto"/>
            <w:noWrap/>
          </w:tcPr>
          <w:p w14:paraId="6AE3EDF8" w14:textId="77777777" w:rsidR="00BE212E" w:rsidRDefault="00741050">
            <w:pPr>
              <w:spacing w:after="0" w:line="240" w:lineRule="auto"/>
              <w:ind w:left="0" w:firstLine="0"/>
              <w:jc w:val="lef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BRENDA CRISTINA  APARICIO OLIVAR DE BARRIOS</w:t>
            </w:r>
          </w:p>
        </w:tc>
        <w:tc>
          <w:tcPr>
            <w:tcW w:w="1843" w:type="dxa"/>
            <w:tcBorders>
              <w:top w:val="nil"/>
              <w:left w:val="nil"/>
              <w:bottom w:val="single" w:sz="4" w:space="0" w:color="auto"/>
              <w:right w:val="single" w:sz="4" w:space="0" w:color="auto"/>
            </w:tcBorders>
            <w:shd w:val="clear" w:color="auto" w:fill="auto"/>
            <w:noWrap/>
          </w:tcPr>
          <w:p w14:paraId="452D3403" w14:textId="77777777" w:rsidR="00BE212E" w:rsidRDefault="00741050">
            <w:pPr>
              <w:spacing w:after="0" w:line="240" w:lineRule="auto"/>
              <w:ind w:left="0" w:firstLine="0"/>
              <w:jc w:val="lef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FALLECIMIENTO</w:t>
            </w:r>
          </w:p>
        </w:tc>
        <w:tc>
          <w:tcPr>
            <w:tcW w:w="1036" w:type="dxa"/>
            <w:tcBorders>
              <w:top w:val="nil"/>
              <w:left w:val="nil"/>
              <w:bottom w:val="single" w:sz="4" w:space="0" w:color="auto"/>
              <w:right w:val="single" w:sz="4" w:space="0" w:color="auto"/>
            </w:tcBorders>
            <w:shd w:val="clear" w:color="auto" w:fill="auto"/>
            <w:noWrap/>
          </w:tcPr>
          <w:p w14:paraId="723126BC" w14:textId="77777777" w:rsidR="00BE212E" w:rsidRDefault="00741050">
            <w:pPr>
              <w:spacing w:after="0" w:line="240" w:lineRule="auto"/>
              <w:ind w:left="0" w:firstLine="0"/>
              <w:jc w:val="righ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22/04/2023</w:t>
            </w:r>
          </w:p>
        </w:tc>
        <w:tc>
          <w:tcPr>
            <w:tcW w:w="949" w:type="dxa"/>
            <w:tcBorders>
              <w:top w:val="nil"/>
              <w:left w:val="nil"/>
              <w:bottom w:val="single" w:sz="4" w:space="0" w:color="auto"/>
              <w:right w:val="single" w:sz="4" w:space="0" w:color="auto"/>
            </w:tcBorders>
            <w:shd w:val="clear" w:color="auto" w:fill="auto"/>
            <w:noWrap/>
          </w:tcPr>
          <w:p w14:paraId="62A7FDB8" w14:textId="77777777" w:rsidR="00BE212E" w:rsidRDefault="00741050">
            <w:pPr>
              <w:spacing w:after="0" w:line="240" w:lineRule="auto"/>
              <w:ind w:left="0" w:firstLine="0"/>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SI</w:t>
            </w:r>
          </w:p>
        </w:tc>
        <w:tc>
          <w:tcPr>
            <w:tcW w:w="1134" w:type="dxa"/>
            <w:tcBorders>
              <w:top w:val="nil"/>
              <w:left w:val="nil"/>
              <w:bottom w:val="single" w:sz="4" w:space="0" w:color="auto"/>
              <w:right w:val="single" w:sz="4" w:space="0" w:color="auto"/>
            </w:tcBorders>
            <w:shd w:val="clear" w:color="auto" w:fill="auto"/>
            <w:noWrap/>
          </w:tcPr>
          <w:p w14:paraId="61BD6CC2" w14:textId="77777777" w:rsidR="00BE212E" w:rsidRDefault="00741050">
            <w:pPr>
              <w:spacing w:after="0" w:line="240" w:lineRule="auto"/>
              <w:ind w:left="0" w:firstLine="0"/>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23/06/2023</w:t>
            </w:r>
          </w:p>
        </w:tc>
        <w:tc>
          <w:tcPr>
            <w:tcW w:w="1417" w:type="dxa"/>
            <w:tcBorders>
              <w:top w:val="nil"/>
              <w:left w:val="nil"/>
              <w:bottom w:val="single" w:sz="4" w:space="0" w:color="auto"/>
              <w:right w:val="single" w:sz="4" w:space="0" w:color="auto"/>
            </w:tcBorders>
            <w:shd w:val="clear" w:color="auto" w:fill="auto"/>
            <w:noWrap/>
          </w:tcPr>
          <w:p w14:paraId="3B02446A" w14:textId="77777777" w:rsidR="00BE212E" w:rsidRDefault="00741050">
            <w:pPr>
              <w:spacing w:after="0" w:line="240" w:lineRule="auto"/>
              <w:ind w:left="0" w:firstLine="0"/>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62</w:t>
            </w:r>
          </w:p>
        </w:tc>
      </w:tr>
      <w:tr w:rsidR="00BE212E" w14:paraId="5B31B863" w14:textId="77777777">
        <w:trPr>
          <w:trHeight w:val="178"/>
          <w:jc w:val="center"/>
        </w:trPr>
        <w:tc>
          <w:tcPr>
            <w:tcW w:w="376" w:type="dxa"/>
            <w:tcBorders>
              <w:top w:val="nil"/>
              <w:left w:val="single" w:sz="4" w:space="0" w:color="auto"/>
              <w:bottom w:val="single" w:sz="4" w:space="0" w:color="auto"/>
              <w:right w:val="single" w:sz="4" w:space="0" w:color="auto"/>
            </w:tcBorders>
            <w:shd w:val="clear" w:color="auto" w:fill="auto"/>
            <w:noWrap/>
          </w:tcPr>
          <w:p w14:paraId="74DE1E78" w14:textId="77777777" w:rsidR="00BE212E" w:rsidRDefault="00741050">
            <w:pPr>
              <w:spacing w:after="0" w:line="240" w:lineRule="auto"/>
              <w:ind w:left="0" w:firstLine="0"/>
              <w:jc w:val="center"/>
              <w:rPr>
                <w:rFonts w:asciiTheme="minorHAnsi" w:eastAsia="Times New Roman" w:hAnsiTheme="minorHAnsi" w:cstheme="minorHAnsi"/>
                <w:b/>
                <w:bCs/>
                <w:sz w:val="16"/>
                <w:szCs w:val="16"/>
                <w:lang w:val="es-ES" w:eastAsia="es-ES"/>
              </w:rPr>
            </w:pPr>
            <w:r>
              <w:rPr>
                <w:rFonts w:asciiTheme="minorHAnsi" w:eastAsia="Times New Roman" w:hAnsiTheme="minorHAnsi" w:cstheme="minorHAnsi"/>
                <w:b/>
                <w:bCs/>
                <w:sz w:val="16"/>
                <w:szCs w:val="16"/>
                <w:lang w:val="es-ES" w:eastAsia="es-ES"/>
              </w:rPr>
              <w:t>13</w:t>
            </w:r>
          </w:p>
        </w:tc>
        <w:tc>
          <w:tcPr>
            <w:tcW w:w="951" w:type="dxa"/>
            <w:tcBorders>
              <w:top w:val="nil"/>
              <w:left w:val="nil"/>
              <w:bottom w:val="single" w:sz="4" w:space="0" w:color="auto"/>
              <w:right w:val="single" w:sz="4" w:space="0" w:color="auto"/>
            </w:tcBorders>
            <w:shd w:val="clear" w:color="auto" w:fill="auto"/>
            <w:noWrap/>
          </w:tcPr>
          <w:p w14:paraId="0843C939" w14:textId="77777777" w:rsidR="00BE212E" w:rsidRDefault="00741050">
            <w:pPr>
              <w:spacing w:after="0" w:line="240" w:lineRule="auto"/>
              <w:ind w:left="0" w:firstLine="0"/>
              <w:jc w:val="righ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9901103229</w:t>
            </w:r>
          </w:p>
        </w:tc>
        <w:tc>
          <w:tcPr>
            <w:tcW w:w="2614" w:type="dxa"/>
            <w:tcBorders>
              <w:top w:val="nil"/>
              <w:left w:val="nil"/>
              <w:bottom w:val="single" w:sz="4" w:space="0" w:color="auto"/>
              <w:right w:val="single" w:sz="4" w:space="0" w:color="auto"/>
            </w:tcBorders>
            <w:shd w:val="clear" w:color="auto" w:fill="auto"/>
            <w:noWrap/>
          </w:tcPr>
          <w:p w14:paraId="2B8B4B47" w14:textId="77777777" w:rsidR="00BE212E" w:rsidRDefault="00741050">
            <w:pPr>
              <w:spacing w:after="0" w:line="240" w:lineRule="auto"/>
              <w:ind w:left="0" w:firstLine="0"/>
              <w:jc w:val="lef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CHRISIA  MAGALY  RAFAEL LOPEZ DE QUAN</w:t>
            </w:r>
          </w:p>
        </w:tc>
        <w:tc>
          <w:tcPr>
            <w:tcW w:w="1843" w:type="dxa"/>
            <w:tcBorders>
              <w:top w:val="nil"/>
              <w:left w:val="nil"/>
              <w:bottom w:val="single" w:sz="4" w:space="0" w:color="auto"/>
              <w:right w:val="single" w:sz="4" w:space="0" w:color="auto"/>
            </w:tcBorders>
            <w:shd w:val="clear" w:color="auto" w:fill="auto"/>
            <w:noWrap/>
          </w:tcPr>
          <w:p w14:paraId="19D3A5C8" w14:textId="77777777" w:rsidR="00BE212E" w:rsidRDefault="00741050">
            <w:pPr>
              <w:spacing w:after="0" w:line="240" w:lineRule="auto"/>
              <w:ind w:left="0" w:firstLine="0"/>
              <w:jc w:val="lef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SUSPENSION DEL IGSS POR GRAVIDEZ</w:t>
            </w:r>
          </w:p>
        </w:tc>
        <w:tc>
          <w:tcPr>
            <w:tcW w:w="1036" w:type="dxa"/>
            <w:tcBorders>
              <w:top w:val="nil"/>
              <w:left w:val="nil"/>
              <w:bottom w:val="single" w:sz="4" w:space="0" w:color="auto"/>
              <w:right w:val="single" w:sz="4" w:space="0" w:color="auto"/>
            </w:tcBorders>
            <w:shd w:val="clear" w:color="auto" w:fill="auto"/>
            <w:noWrap/>
          </w:tcPr>
          <w:p w14:paraId="678BABF7" w14:textId="77777777" w:rsidR="00BE212E" w:rsidRDefault="00741050">
            <w:pPr>
              <w:spacing w:after="0" w:line="240" w:lineRule="auto"/>
              <w:ind w:left="0" w:firstLine="0"/>
              <w:jc w:val="righ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2/06/2022</w:t>
            </w:r>
          </w:p>
        </w:tc>
        <w:tc>
          <w:tcPr>
            <w:tcW w:w="949" w:type="dxa"/>
            <w:tcBorders>
              <w:top w:val="nil"/>
              <w:left w:val="nil"/>
              <w:bottom w:val="single" w:sz="4" w:space="0" w:color="auto"/>
              <w:right w:val="single" w:sz="4" w:space="0" w:color="auto"/>
            </w:tcBorders>
            <w:shd w:val="clear" w:color="auto" w:fill="auto"/>
            <w:noWrap/>
          </w:tcPr>
          <w:p w14:paraId="7451196A" w14:textId="77777777" w:rsidR="00BE212E" w:rsidRDefault="00741050">
            <w:pPr>
              <w:spacing w:after="0" w:line="240" w:lineRule="auto"/>
              <w:ind w:left="0" w:firstLine="0"/>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SI</w:t>
            </w:r>
          </w:p>
        </w:tc>
        <w:tc>
          <w:tcPr>
            <w:tcW w:w="1134" w:type="dxa"/>
            <w:tcBorders>
              <w:top w:val="nil"/>
              <w:left w:val="nil"/>
              <w:bottom w:val="single" w:sz="4" w:space="0" w:color="auto"/>
              <w:right w:val="single" w:sz="4" w:space="0" w:color="auto"/>
            </w:tcBorders>
            <w:shd w:val="clear" w:color="auto" w:fill="auto"/>
            <w:noWrap/>
          </w:tcPr>
          <w:p w14:paraId="6648ECEB" w14:textId="77777777" w:rsidR="00BE212E" w:rsidRDefault="00741050">
            <w:pPr>
              <w:spacing w:after="0" w:line="240" w:lineRule="auto"/>
              <w:ind w:left="0" w:firstLine="0"/>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4/10/2022</w:t>
            </w:r>
          </w:p>
        </w:tc>
        <w:tc>
          <w:tcPr>
            <w:tcW w:w="1417" w:type="dxa"/>
            <w:tcBorders>
              <w:top w:val="nil"/>
              <w:left w:val="nil"/>
              <w:bottom w:val="single" w:sz="4" w:space="0" w:color="auto"/>
              <w:right w:val="single" w:sz="4" w:space="0" w:color="auto"/>
            </w:tcBorders>
            <w:shd w:val="clear" w:color="auto" w:fill="auto"/>
            <w:noWrap/>
          </w:tcPr>
          <w:p w14:paraId="16B5E57D" w14:textId="77777777" w:rsidR="00BE212E" w:rsidRDefault="00741050">
            <w:pPr>
              <w:spacing w:after="0" w:line="240" w:lineRule="auto"/>
              <w:ind w:left="0" w:firstLine="0"/>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124</w:t>
            </w:r>
          </w:p>
        </w:tc>
      </w:tr>
      <w:tr w:rsidR="00BE212E" w14:paraId="4E0B5DF9" w14:textId="77777777">
        <w:trPr>
          <w:trHeight w:val="178"/>
          <w:jc w:val="center"/>
        </w:trPr>
        <w:tc>
          <w:tcPr>
            <w:tcW w:w="376" w:type="dxa"/>
            <w:tcBorders>
              <w:top w:val="nil"/>
              <w:left w:val="single" w:sz="4" w:space="0" w:color="auto"/>
              <w:bottom w:val="single" w:sz="4" w:space="0" w:color="auto"/>
              <w:right w:val="single" w:sz="4" w:space="0" w:color="auto"/>
            </w:tcBorders>
            <w:shd w:val="clear" w:color="auto" w:fill="auto"/>
            <w:noWrap/>
          </w:tcPr>
          <w:p w14:paraId="1D7B8ED9" w14:textId="77777777" w:rsidR="00BE212E" w:rsidRDefault="00741050">
            <w:pPr>
              <w:spacing w:after="0" w:line="240" w:lineRule="auto"/>
              <w:ind w:left="0" w:firstLine="0"/>
              <w:jc w:val="center"/>
              <w:rPr>
                <w:rFonts w:asciiTheme="minorHAnsi" w:eastAsia="Times New Roman" w:hAnsiTheme="minorHAnsi" w:cstheme="minorHAnsi"/>
                <w:b/>
                <w:bCs/>
                <w:sz w:val="16"/>
                <w:szCs w:val="16"/>
                <w:lang w:val="es-ES" w:eastAsia="es-ES"/>
              </w:rPr>
            </w:pPr>
            <w:r>
              <w:rPr>
                <w:rFonts w:asciiTheme="minorHAnsi" w:eastAsia="Times New Roman" w:hAnsiTheme="minorHAnsi" w:cstheme="minorHAnsi"/>
                <w:b/>
                <w:bCs/>
                <w:sz w:val="16"/>
                <w:szCs w:val="16"/>
                <w:lang w:val="es-ES" w:eastAsia="es-ES"/>
              </w:rPr>
              <w:t>14</w:t>
            </w:r>
          </w:p>
        </w:tc>
        <w:tc>
          <w:tcPr>
            <w:tcW w:w="951" w:type="dxa"/>
            <w:tcBorders>
              <w:top w:val="nil"/>
              <w:left w:val="nil"/>
              <w:bottom w:val="single" w:sz="4" w:space="0" w:color="auto"/>
              <w:right w:val="single" w:sz="4" w:space="0" w:color="auto"/>
            </w:tcBorders>
            <w:shd w:val="clear" w:color="auto" w:fill="auto"/>
            <w:noWrap/>
          </w:tcPr>
          <w:p w14:paraId="2823EF5A" w14:textId="77777777" w:rsidR="00BE212E" w:rsidRDefault="00741050">
            <w:pPr>
              <w:spacing w:after="0" w:line="240" w:lineRule="auto"/>
              <w:ind w:left="0" w:firstLine="0"/>
              <w:jc w:val="righ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950060053</w:t>
            </w:r>
          </w:p>
        </w:tc>
        <w:tc>
          <w:tcPr>
            <w:tcW w:w="2614" w:type="dxa"/>
            <w:tcBorders>
              <w:top w:val="nil"/>
              <w:left w:val="nil"/>
              <w:bottom w:val="single" w:sz="4" w:space="0" w:color="auto"/>
              <w:right w:val="single" w:sz="4" w:space="0" w:color="auto"/>
            </w:tcBorders>
            <w:shd w:val="clear" w:color="auto" w:fill="auto"/>
            <w:noWrap/>
          </w:tcPr>
          <w:p w14:paraId="05A22558" w14:textId="77777777" w:rsidR="00BE212E" w:rsidRDefault="00741050">
            <w:pPr>
              <w:spacing w:after="0" w:line="240" w:lineRule="auto"/>
              <w:ind w:left="0" w:firstLine="0"/>
              <w:jc w:val="lef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HERMOGENES   PUM ESTRADA</w:t>
            </w:r>
          </w:p>
        </w:tc>
        <w:tc>
          <w:tcPr>
            <w:tcW w:w="1843" w:type="dxa"/>
            <w:tcBorders>
              <w:top w:val="nil"/>
              <w:left w:val="nil"/>
              <w:bottom w:val="single" w:sz="4" w:space="0" w:color="auto"/>
              <w:right w:val="single" w:sz="4" w:space="0" w:color="auto"/>
            </w:tcBorders>
            <w:shd w:val="clear" w:color="auto" w:fill="auto"/>
            <w:noWrap/>
          </w:tcPr>
          <w:p w14:paraId="387F45AF" w14:textId="77777777" w:rsidR="00BE212E" w:rsidRDefault="00741050">
            <w:pPr>
              <w:spacing w:after="0" w:line="240" w:lineRule="auto"/>
              <w:ind w:left="0" w:firstLine="0"/>
              <w:jc w:val="lef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FALLECIMIENTO</w:t>
            </w:r>
          </w:p>
        </w:tc>
        <w:tc>
          <w:tcPr>
            <w:tcW w:w="1036" w:type="dxa"/>
            <w:tcBorders>
              <w:top w:val="nil"/>
              <w:left w:val="nil"/>
              <w:bottom w:val="single" w:sz="4" w:space="0" w:color="auto"/>
              <w:right w:val="single" w:sz="4" w:space="0" w:color="auto"/>
            </w:tcBorders>
            <w:shd w:val="clear" w:color="auto" w:fill="auto"/>
            <w:noWrap/>
          </w:tcPr>
          <w:p w14:paraId="05A12491" w14:textId="77777777" w:rsidR="00BE212E" w:rsidRDefault="00741050">
            <w:pPr>
              <w:spacing w:after="0" w:line="240" w:lineRule="auto"/>
              <w:ind w:left="0" w:firstLine="0"/>
              <w:jc w:val="righ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5/05/2023</w:t>
            </w:r>
          </w:p>
        </w:tc>
        <w:tc>
          <w:tcPr>
            <w:tcW w:w="949" w:type="dxa"/>
            <w:tcBorders>
              <w:top w:val="nil"/>
              <w:left w:val="nil"/>
              <w:bottom w:val="single" w:sz="4" w:space="0" w:color="auto"/>
              <w:right w:val="single" w:sz="4" w:space="0" w:color="auto"/>
            </w:tcBorders>
            <w:shd w:val="clear" w:color="auto" w:fill="auto"/>
            <w:noWrap/>
          </w:tcPr>
          <w:p w14:paraId="120487ED" w14:textId="77777777" w:rsidR="00BE212E" w:rsidRDefault="00741050">
            <w:pPr>
              <w:spacing w:after="0" w:line="240" w:lineRule="auto"/>
              <w:ind w:left="0" w:firstLine="0"/>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SI</w:t>
            </w:r>
          </w:p>
        </w:tc>
        <w:tc>
          <w:tcPr>
            <w:tcW w:w="1134" w:type="dxa"/>
            <w:tcBorders>
              <w:top w:val="nil"/>
              <w:left w:val="nil"/>
              <w:bottom w:val="single" w:sz="4" w:space="0" w:color="auto"/>
              <w:right w:val="single" w:sz="4" w:space="0" w:color="auto"/>
            </w:tcBorders>
            <w:shd w:val="clear" w:color="auto" w:fill="auto"/>
            <w:noWrap/>
          </w:tcPr>
          <w:p w14:paraId="52DF39E2" w14:textId="77777777" w:rsidR="00BE212E" w:rsidRDefault="00741050">
            <w:pPr>
              <w:spacing w:after="0" w:line="240" w:lineRule="auto"/>
              <w:ind w:left="0" w:firstLine="0"/>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5/06/2023</w:t>
            </w:r>
          </w:p>
        </w:tc>
        <w:tc>
          <w:tcPr>
            <w:tcW w:w="1417" w:type="dxa"/>
            <w:tcBorders>
              <w:top w:val="nil"/>
              <w:left w:val="nil"/>
              <w:bottom w:val="single" w:sz="4" w:space="0" w:color="auto"/>
              <w:right w:val="single" w:sz="4" w:space="0" w:color="auto"/>
            </w:tcBorders>
            <w:shd w:val="clear" w:color="auto" w:fill="auto"/>
            <w:noWrap/>
          </w:tcPr>
          <w:p w14:paraId="58BC6213" w14:textId="77777777" w:rsidR="00BE212E" w:rsidRDefault="00741050">
            <w:pPr>
              <w:spacing w:after="0" w:line="240" w:lineRule="auto"/>
              <w:ind w:left="0" w:firstLine="0"/>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31</w:t>
            </w:r>
          </w:p>
        </w:tc>
      </w:tr>
      <w:tr w:rsidR="00BE212E" w14:paraId="7023D89B" w14:textId="77777777">
        <w:trPr>
          <w:trHeight w:val="178"/>
          <w:jc w:val="center"/>
        </w:trPr>
        <w:tc>
          <w:tcPr>
            <w:tcW w:w="376" w:type="dxa"/>
            <w:tcBorders>
              <w:top w:val="nil"/>
              <w:left w:val="single" w:sz="4" w:space="0" w:color="auto"/>
              <w:bottom w:val="single" w:sz="4" w:space="0" w:color="auto"/>
              <w:right w:val="single" w:sz="4" w:space="0" w:color="auto"/>
            </w:tcBorders>
            <w:shd w:val="clear" w:color="auto" w:fill="auto"/>
            <w:noWrap/>
          </w:tcPr>
          <w:p w14:paraId="252108F4" w14:textId="77777777" w:rsidR="00BE212E" w:rsidRDefault="00741050">
            <w:pPr>
              <w:spacing w:after="0" w:line="240" w:lineRule="auto"/>
              <w:ind w:left="0" w:firstLine="0"/>
              <w:jc w:val="center"/>
              <w:rPr>
                <w:rFonts w:asciiTheme="minorHAnsi" w:eastAsia="Times New Roman" w:hAnsiTheme="minorHAnsi" w:cstheme="minorHAnsi"/>
                <w:b/>
                <w:bCs/>
                <w:sz w:val="16"/>
                <w:szCs w:val="16"/>
                <w:lang w:val="es-ES" w:eastAsia="es-ES"/>
              </w:rPr>
            </w:pPr>
            <w:r>
              <w:rPr>
                <w:rFonts w:asciiTheme="minorHAnsi" w:eastAsia="Times New Roman" w:hAnsiTheme="minorHAnsi" w:cstheme="minorHAnsi"/>
                <w:b/>
                <w:bCs/>
                <w:sz w:val="16"/>
                <w:szCs w:val="16"/>
                <w:lang w:val="es-ES" w:eastAsia="es-ES"/>
              </w:rPr>
              <w:t>15</w:t>
            </w:r>
          </w:p>
        </w:tc>
        <w:tc>
          <w:tcPr>
            <w:tcW w:w="951" w:type="dxa"/>
            <w:tcBorders>
              <w:top w:val="nil"/>
              <w:left w:val="nil"/>
              <w:bottom w:val="single" w:sz="4" w:space="0" w:color="auto"/>
              <w:right w:val="single" w:sz="4" w:space="0" w:color="auto"/>
            </w:tcBorders>
            <w:shd w:val="clear" w:color="auto" w:fill="auto"/>
            <w:noWrap/>
          </w:tcPr>
          <w:p w14:paraId="7F6136E7" w14:textId="77777777" w:rsidR="00BE212E" w:rsidRDefault="00741050">
            <w:pPr>
              <w:spacing w:after="0" w:line="240" w:lineRule="auto"/>
              <w:ind w:left="0" w:firstLine="0"/>
              <w:jc w:val="righ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990078863</w:t>
            </w:r>
          </w:p>
        </w:tc>
        <w:tc>
          <w:tcPr>
            <w:tcW w:w="2614" w:type="dxa"/>
            <w:tcBorders>
              <w:top w:val="nil"/>
              <w:left w:val="nil"/>
              <w:bottom w:val="single" w:sz="4" w:space="0" w:color="auto"/>
              <w:right w:val="single" w:sz="4" w:space="0" w:color="auto"/>
            </w:tcBorders>
            <w:shd w:val="clear" w:color="auto" w:fill="auto"/>
            <w:noWrap/>
          </w:tcPr>
          <w:p w14:paraId="4F8439F2" w14:textId="77777777" w:rsidR="00BE212E" w:rsidRDefault="00741050">
            <w:pPr>
              <w:spacing w:after="0" w:line="240" w:lineRule="auto"/>
              <w:ind w:left="0" w:firstLine="0"/>
              <w:jc w:val="lef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CARLOS ENRIQUE  ROMERO GARCIA</w:t>
            </w:r>
          </w:p>
        </w:tc>
        <w:tc>
          <w:tcPr>
            <w:tcW w:w="1843" w:type="dxa"/>
            <w:tcBorders>
              <w:top w:val="nil"/>
              <w:left w:val="nil"/>
              <w:bottom w:val="single" w:sz="4" w:space="0" w:color="auto"/>
              <w:right w:val="single" w:sz="4" w:space="0" w:color="auto"/>
            </w:tcBorders>
            <w:shd w:val="clear" w:color="auto" w:fill="auto"/>
            <w:noWrap/>
          </w:tcPr>
          <w:p w14:paraId="1EAFE6D6" w14:textId="77777777" w:rsidR="00BE212E" w:rsidRDefault="00741050">
            <w:pPr>
              <w:spacing w:after="0" w:line="240" w:lineRule="auto"/>
              <w:ind w:left="0" w:firstLine="0"/>
              <w:jc w:val="lef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FALLECIMIENTO</w:t>
            </w:r>
          </w:p>
        </w:tc>
        <w:tc>
          <w:tcPr>
            <w:tcW w:w="1036" w:type="dxa"/>
            <w:tcBorders>
              <w:top w:val="nil"/>
              <w:left w:val="nil"/>
              <w:bottom w:val="single" w:sz="4" w:space="0" w:color="auto"/>
              <w:right w:val="single" w:sz="4" w:space="0" w:color="auto"/>
            </w:tcBorders>
            <w:shd w:val="clear" w:color="auto" w:fill="auto"/>
            <w:noWrap/>
          </w:tcPr>
          <w:p w14:paraId="5D376520" w14:textId="77777777" w:rsidR="00BE212E" w:rsidRDefault="00741050">
            <w:pPr>
              <w:spacing w:after="0" w:line="240" w:lineRule="auto"/>
              <w:ind w:left="0" w:firstLine="0"/>
              <w:jc w:val="righ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24/04/2023</w:t>
            </w:r>
          </w:p>
        </w:tc>
        <w:tc>
          <w:tcPr>
            <w:tcW w:w="949" w:type="dxa"/>
            <w:tcBorders>
              <w:top w:val="nil"/>
              <w:left w:val="nil"/>
              <w:bottom w:val="single" w:sz="4" w:space="0" w:color="auto"/>
              <w:right w:val="single" w:sz="4" w:space="0" w:color="auto"/>
            </w:tcBorders>
            <w:shd w:val="clear" w:color="auto" w:fill="auto"/>
            <w:noWrap/>
          </w:tcPr>
          <w:p w14:paraId="312F5E1C" w14:textId="77777777" w:rsidR="00BE212E" w:rsidRDefault="00741050">
            <w:pPr>
              <w:spacing w:after="0" w:line="240" w:lineRule="auto"/>
              <w:ind w:left="0" w:firstLine="0"/>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SI</w:t>
            </w:r>
          </w:p>
        </w:tc>
        <w:tc>
          <w:tcPr>
            <w:tcW w:w="1134" w:type="dxa"/>
            <w:tcBorders>
              <w:top w:val="nil"/>
              <w:left w:val="nil"/>
              <w:bottom w:val="single" w:sz="4" w:space="0" w:color="auto"/>
              <w:right w:val="single" w:sz="4" w:space="0" w:color="auto"/>
            </w:tcBorders>
            <w:shd w:val="clear" w:color="auto" w:fill="auto"/>
            <w:noWrap/>
          </w:tcPr>
          <w:p w14:paraId="013A17B7" w14:textId="77777777" w:rsidR="00BE212E" w:rsidRDefault="00741050">
            <w:pPr>
              <w:spacing w:after="0" w:line="240" w:lineRule="auto"/>
              <w:ind w:left="0" w:firstLine="0"/>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2/05/2023</w:t>
            </w:r>
          </w:p>
        </w:tc>
        <w:tc>
          <w:tcPr>
            <w:tcW w:w="1417" w:type="dxa"/>
            <w:tcBorders>
              <w:top w:val="nil"/>
              <w:left w:val="nil"/>
              <w:bottom w:val="single" w:sz="4" w:space="0" w:color="auto"/>
              <w:right w:val="single" w:sz="4" w:space="0" w:color="auto"/>
            </w:tcBorders>
            <w:shd w:val="clear" w:color="auto" w:fill="auto"/>
            <w:noWrap/>
          </w:tcPr>
          <w:p w14:paraId="2CAC7C28" w14:textId="77777777" w:rsidR="00BE212E" w:rsidRDefault="00741050">
            <w:pPr>
              <w:spacing w:after="0" w:line="240" w:lineRule="auto"/>
              <w:ind w:left="0" w:firstLine="0"/>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8</w:t>
            </w:r>
          </w:p>
        </w:tc>
      </w:tr>
      <w:tr w:rsidR="00BE212E" w14:paraId="026A42F0" w14:textId="77777777">
        <w:trPr>
          <w:trHeight w:val="178"/>
          <w:jc w:val="center"/>
        </w:trPr>
        <w:tc>
          <w:tcPr>
            <w:tcW w:w="376" w:type="dxa"/>
            <w:tcBorders>
              <w:top w:val="nil"/>
              <w:left w:val="single" w:sz="4" w:space="0" w:color="auto"/>
              <w:bottom w:val="single" w:sz="4" w:space="0" w:color="auto"/>
              <w:right w:val="single" w:sz="4" w:space="0" w:color="auto"/>
            </w:tcBorders>
            <w:shd w:val="clear" w:color="auto" w:fill="auto"/>
            <w:noWrap/>
          </w:tcPr>
          <w:p w14:paraId="2A39A1FE" w14:textId="77777777" w:rsidR="00BE212E" w:rsidRDefault="00741050">
            <w:pPr>
              <w:spacing w:after="0" w:line="240" w:lineRule="auto"/>
              <w:ind w:left="0" w:firstLine="0"/>
              <w:jc w:val="center"/>
              <w:rPr>
                <w:rFonts w:asciiTheme="minorHAnsi" w:eastAsia="Times New Roman" w:hAnsiTheme="minorHAnsi" w:cstheme="minorHAnsi"/>
                <w:b/>
                <w:bCs/>
                <w:sz w:val="16"/>
                <w:szCs w:val="16"/>
                <w:lang w:val="es-ES" w:eastAsia="es-ES"/>
              </w:rPr>
            </w:pPr>
            <w:r>
              <w:rPr>
                <w:rFonts w:asciiTheme="minorHAnsi" w:eastAsia="Times New Roman" w:hAnsiTheme="minorHAnsi" w:cstheme="minorHAnsi"/>
                <w:b/>
                <w:bCs/>
                <w:sz w:val="16"/>
                <w:szCs w:val="16"/>
                <w:lang w:val="es-ES" w:eastAsia="es-ES"/>
              </w:rPr>
              <w:t>16</w:t>
            </w:r>
          </w:p>
        </w:tc>
        <w:tc>
          <w:tcPr>
            <w:tcW w:w="951" w:type="dxa"/>
            <w:tcBorders>
              <w:top w:val="nil"/>
              <w:left w:val="nil"/>
              <w:bottom w:val="single" w:sz="4" w:space="0" w:color="auto"/>
              <w:right w:val="single" w:sz="4" w:space="0" w:color="auto"/>
            </w:tcBorders>
            <w:shd w:val="clear" w:color="auto" w:fill="auto"/>
            <w:noWrap/>
          </w:tcPr>
          <w:p w14:paraId="000849E5" w14:textId="77777777" w:rsidR="00BE212E" w:rsidRDefault="00741050">
            <w:pPr>
              <w:spacing w:after="0" w:line="240" w:lineRule="auto"/>
              <w:ind w:left="0" w:firstLine="0"/>
              <w:jc w:val="righ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9901014947</w:t>
            </w:r>
          </w:p>
        </w:tc>
        <w:tc>
          <w:tcPr>
            <w:tcW w:w="2614" w:type="dxa"/>
            <w:tcBorders>
              <w:top w:val="nil"/>
              <w:left w:val="nil"/>
              <w:bottom w:val="single" w:sz="4" w:space="0" w:color="auto"/>
              <w:right w:val="single" w:sz="4" w:space="0" w:color="auto"/>
            </w:tcBorders>
            <w:shd w:val="clear" w:color="auto" w:fill="auto"/>
            <w:noWrap/>
          </w:tcPr>
          <w:p w14:paraId="590787A5" w14:textId="77777777" w:rsidR="00BE212E" w:rsidRDefault="00741050">
            <w:pPr>
              <w:spacing w:after="0" w:line="240" w:lineRule="auto"/>
              <w:ind w:left="0" w:firstLine="0"/>
              <w:jc w:val="lef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MARTHA VENANCIA  TZUL XILOJ DE CUA</w:t>
            </w:r>
          </w:p>
        </w:tc>
        <w:tc>
          <w:tcPr>
            <w:tcW w:w="1843" w:type="dxa"/>
            <w:tcBorders>
              <w:top w:val="nil"/>
              <w:left w:val="nil"/>
              <w:bottom w:val="single" w:sz="4" w:space="0" w:color="auto"/>
              <w:right w:val="single" w:sz="4" w:space="0" w:color="auto"/>
            </w:tcBorders>
            <w:shd w:val="clear" w:color="auto" w:fill="auto"/>
            <w:noWrap/>
          </w:tcPr>
          <w:p w14:paraId="10EB9A4A" w14:textId="77777777" w:rsidR="00BE212E" w:rsidRDefault="00741050">
            <w:pPr>
              <w:spacing w:after="0" w:line="240" w:lineRule="auto"/>
              <w:ind w:left="0" w:firstLine="0"/>
              <w:jc w:val="lef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SUSPENSION DEL IGSS POR GRAVIDEZ</w:t>
            </w:r>
          </w:p>
        </w:tc>
        <w:tc>
          <w:tcPr>
            <w:tcW w:w="1036" w:type="dxa"/>
            <w:tcBorders>
              <w:top w:val="nil"/>
              <w:left w:val="nil"/>
              <w:bottom w:val="single" w:sz="4" w:space="0" w:color="auto"/>
              <w:right w:val="single" w:sz="4" w:space="0" w:color="auto"/>
            </w:tcBorders>
            <w:shd w:val="clear" w:color="auto" w:fill="auto"/>
            <w:noWrap/>
          </w:tcPr>
          <w:p w14:paraId="398AC5BA" w14:textId="77777777" w:rsidR="00BE212E" w:rsidRDefault="00741050">
            <w:pPr>
              <w:spacing w:after="0" w:line="240" w:lineRule="auto"/>
              <w:ind w:left="0" w:firstLine="0"/>
              <w:jc w:val="righ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20/08/2022</w:t>
            </w:r>
          </w:p>
        </w:tc>
        <w:tc>
          <w:tcPr>
            <w:tcW w:w="949" w:type="dxa"/>
            <w:tcBorders>
              <w:top w:val="nil"/>
              <w:left w:val="nil"/>
              <w:bottom w:val="single" w:sz="4" w:space="0" w:color="auto"/>
              <w:right w:val="single" w:sz="4" w:space="0" w:color="auto"/>
            </w:tcBorders>
            <w:shd w:val="clear" w:color="auto" w:fill="auto"/>
            <w:noWrap/>
          </w:tcPr>
          <w:p w14:paraId="1BD036EE" w14:textId="77777777" w:rsidR="00BE212E" w:rsidRDefault="00741050">
            <w:pPr>
              <w:spacing w:after="0" w:line="240" w:lineRule="auto"/>
              <w:ind w:left="0" w:firstLine="0"/>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SI</w:t>
            </w:r>
          </w:p>
        </w:tc>
        <w:tc>
          <w:tcPr>
            <w:tcW w:w="1134" w:type="dxa"/>
            <w:tcBorders>
              <w:top w:val="nil"/>
              <w:left w:val="nil"/>
              <w:bottom w:val="single" w:sz="4" w:space="0" w:color="auto"/>
              <w:right w:val="single" w:sz="4" w:space="0" w:color="auto"/>
            </w:tcBorders>
            <w:shd w:val="clear" w:color="auto" w:fill="auto"/>
            <w:noWrap/>
          </w:tcPr>
          <w:p w14:paraId="1DD81172" w14:textId="77777777" w:rsidR="00BE212E" w:rsidRDefault="00741050">
            <w:pPr>
              <w:spacing w:after="0" w:line="240" w:lineRule="auto"/>
              <w:ind w:left="0" w:firstLine="0"/>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21/10/2022</w:t>
            </w:r>
          </w:p>
        </w:tc>
        <w:tc>
          <w:tcPr>
            <w:tcW w:w="1417" w:type="dxa"/>
            <w:tcBorders>
              <w:top w:val="nil"/>
              <w:left w:val="nil"/>
              <w:bottom w:val="single" w:sz="4" w:space="0" w:color="auto"/>
              <w:right w:val="single" w:sz="4" w:space="0" w:color="auto"/>
            </w:tcBorders>
            <w:shd w:val="clear" w:color="auto" w:fill="auto"/>
            <w:noWrap/>
          </w:tcPr>
          <w:p w14:paraId="0521F2BF" w14:textId="77777777" w:rsidR="00BE212E" w:rsidRDefault="00741050">
            <w:pPr>
              <w:spacing w:after="0" w:line="240" w:lineRule="auto"/>
              <w:ind w:left="0" w:firstLine="0"/>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62</w:t>
            </w:r>
          </w:p>
        </w:tc>
      </w:tr>
      <w:tr w:rsidR="00BE212E" w14:paraId="616F3DE1" w14:textId="77777777">
        <w:trPr>
          <w:trHeight w:val="178"/>
          <w:jc w:val="center"/>
        </w:trPr>
        <w:tc>
          <w:tcPr>
            <w:tcW w:w="376" w:type="dxa"/>
            <w:tcBorders>
              <w:top w:val="nil"/>
              <w:left w:val="single" w:sz="4" w:space="0" w:color="auto"/>
              <w:bottom w:val="single" w:sz="4" w:space="0" w:color="auto"/>
              <w:right w:val="single" w:sz="4" w:space="0" w:color="auto"/>
            </w:tcBorders>
            <w:shd w:val="clear" w:color="auto" w:fill="auto"/>
            <w:noWrap/>
          </w:tcPr>
          <w:p w14:paraId="4196917B" w14:textId="77777777" w:rsidR="00BE212E" w:rsidRDefault="00741050">
            <w:pPr>
              <w:spacing w:after="0" w:line="240" w:lineRule="auto"/>
              <w:ind w:left="0" w:firstLine="0"/>
              <w:jc w:val="center"/>
              <w:rPr>
                <w:rFonts w:asciiTheme="minorHAnsi" w:eastAsia="Times New Roman" w:hAnsiTheme="minorHAnsi" w:cstheme="minorHAnsi"/>
                <w:b/>
                <w:bCs/>
                <w:sz w:val="16"/>
                <w:szCs w:val="16"/>
                <w:lang w:val="es-ES" w:eastAsia="es-ES"/>
              </w:rPr>
            </w:pPr>
            <w:r>
              <w:rPr>
                <w:rFonts w:asciiTheme="minorHAnsi" w:eastAsia="Times New Roman" w:hAnsiTheme="minorHAnsi" w:cstheme="minorHAnsi"/>
                <w:b/>
                <w:bCs/>
                <w:sz w:val="16"/>
                <w:szCs w:val="16"/>
                <w:lang w:val="es-ES" w:eastAsia="es-ES"/>
              </w:rPr>
              <w:t>17</w:t>
            </w:r>
          </w:p>
        </w:tc>
        <w:tc>
          <w:tcPr>
            <w:tcW w:w="951" w:type="dxa"/>
            <w:tcBorders>
              <w:top w:val="nil"/>
              <w:left w:val="nil"/>
              <w:bottom w:val="single" w:sz="4" w:space="0" w:color="auto"/>
              <w:right w:val="single" w:sz="4" w:space="0" w:color="auto"/>
            </w:tcBorders>
            <w:shd w:val="clear" w:color="auto" w:fill="auto"/>
            <w:noWrap/>
          </w:tcPr>
          <w:p w14:paraId="4858008A" w14:textId="77777777" w:rsidR="00BE212E" w:rsidRDefault="00741050">
            <w:pPr>
              <w:spacing w:after="0" w:line="240" w:lineRule="auto"/>
              <w:ind w:left="0" w:firstLine="0"/>
              <w:jc w:val="righ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9901047515</w:t>
            </w:r>
          </w:p>
        </w:tc>
        <w:tc>
          <w:tcPr>
            <w:tcW w:w="2614" w:type="dxa"/>
            <w:tcBorders>
              <w:top w:val="nil"/>
              <w:left w:val="nil"/>
              <w:bottom w:val="single" w:sz="4" w:space="0" w:color="auto"/>
              <w:right w:val="single" w:sz="4" w:space="0" w:color="auto"/>
            </w:tcBorders>
            <w:shd w:val="clear" w:color="auto" w:fill="auto"/>
            <w:noWrap/>
          </w:tcPr>
          <w:p w14:paraId="73198B57" w14:textId="77777777" w:rsidR="00BE212E" w:rsidRDefault="00741050">
            <w:pPr>
              <w:spacing w:after="0" w:line="240" w:lineRule="auto"/>
              <w:ind w:left="0" w:firstLine="0"/>
              <w:jc w:val="lef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ELVIA LETICIA  LOPEZ CARDONA DE GONZALEZ</w:t>
            </w:r>
          </w:p>
        </w:tc>
        <w:tc>
          <w:tcPr>
            <w:tcW w:w="1843" w:type="dxa"/>
            <w:tcBorders>
              <w:top w:val="nil"/>
              <w:left w:val="nil"/>
              <w:bottom w:val="single" w:sz="4" w:space="0" w:color="auto"/>
              <w:right w:val="single" w:sz="4" w:space="0" w:color="auto"/>
            </w:tcBorders>
            <w:shd w:val="clear" w:color="auto" w:fill="auto"/>
            <w:noWrap/>
          </w:tcPr>
          <w:p w14:paraId="3603874F" w14:textId="77777777" w:rsidR="00BE212E" w:rsidRDefault="00741050">
            <w:pPr>
              <w:spacing w:after="0" w:line="240" w:lineRule="auto"/>
              <w:ind w:left="0" w:firstLine="0"/>
              <w:jc w:val="lef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FALLECIMIENTO</w:t>
            </w:r>
          </w:p>
        </w:tc>
        <w:tc>
          <w:tcPr>
            <w:tcW w:w="1036" w:type="dxa"/>
            <w:tcBorders>
              <w:top w:val="nil"/>
              <w:left w:val="nil"/>
              <w:bottom w:val="single" w:sz="4" w:space="0" w:color="auto"/>
              <w:right w:val="single" w:sz="4" w:space="0" w:color="auto"/>
            </w:tcBorders>
            <w:shd w:val="clear" w:color="auto" w:fill="auto"/>
            <w:noWrap/>
          </w:tcPr>
          <w:p w14:paraId="406AC188" w14:textId="77777777" w:rsidR="00BE212E" w:rsidRDefault="00741050">
            <w:pPr>
              <w:spacing w:after="0" w:line="240" w:lineRule="auto"/>
              <w:ind w:left="0" w:firstLine="0"/>
              <w:jc w:val="righ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4/05/2022</w:t>
            </w:r>
          </w:p>
        </w:tc>
        <w:tc>
          <w:tcPr>
            <w:tcW w:w="949" w:type="dxa"/>
            <w:tcBorders>
              <w:top w:val="nil"/>
              <w:left w:val="nil"/>
              <w:bottom w:val="single" w:sz="4" w:space="0" w:color="auto"/>
              <w:right w:val="single" w:sz="4" w:space="0" w:color="auto"/>
            </w:tcBorders>
            <w:shd w:val="clear" w:color="auto" w:fill="auto"/>
            <w:noWrap/>
          </w:tcPr>
          <w:p w14:paraId="5A8F6475" w14:textId="77777777" w:rsidR="00BE212E" w:rsidRDefault="00741050">
            <w:pPr>
              <w:spacing w:after="0" w:line="240" w:lineRule="auto"/>
              <w:ind w:left="0" w:firstLine="0"/>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SI</w:t>
            </w:r>
          </w:p>
        </w:tc>
        <w:tc>
          <w:tcPr>
            <w:tcW w:w="1134" w:type="dxa"/>
            <w:tcBorders>
              <w:top w:val="nil"/>
              <w:left w:val="nil"/>
              <w:bottom w:val="single" w:sz="4" w:space="0" w:color="auto"/>
              <w:right w:val="single" w:sz="4" w:space="0" w:color="auto"/>
            </w:tcBorders>
            <w:shd w:val="clear" w:color="auto" w:fill="auto"/>
            <w:noWrap/>
          </w:tcPr>
          <w:p w14:paraId="4A0DC57A" w14:textId="77777777" w:rsidR="00BE212E" w:rsidRDefault="00741050">
            <w:pPr>
              <w:spacing w:after="0" w:line="240" w:lineRule="auto"/>
              <w:ind w:left="0" w:firstLine="0"/>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9/05/2022</w:t>
            </w:r>
          </w:p>
        </w:tc>
        <w:tc>
          <w:tcPr>
            <w:tcW w:w="1417" w:type="dxa"/>
            <w:tcBorders>
              <w:top w:val="nil"/>
              <w:left w:val="nil"/>
              <w:bottom w:val="single" w:sz="4" w:space="0" w:color="auto"/>
              <w:right w:val="single" w:sz="4" w:space="0" w:color="auto"/>
            </w:tcBorders>
            <w:shd w:val="clear" w:color="auto" w:fill="auto"/>
            <w:noWrap/>
          </w:tcPr>
          <w:p w14:paraId="0D5DC585" w14:textId="77777777" w:rsidR="00BE212E" w:rsidRDefault="00741050">
            <w:pPr>
              <w:spacing w:after="0" w:line="240" w:lineRule="auto"/>
              <w:ind w:left="0" w:firstLine="0"/>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5</w:t>
            </w:r>
          </w:p>
        </w:tc>
      </w:tr>
      <w:tr w:rsidR="00BE212E" w14:paraId="7C9DE03B" w14:textId="77777777">
        <w:trPr>
          <w:trHeight w:val="178"/>
          <w:jc w:val="center"/>
        </w:trPr>
        <w:tc>
          <w:tcPr>
            <w:tcW w:w="376" w:type="dxa"/>
            <w:tcBorders>
              <w:top w:val="nil"/>
              <w:left w:val="single" w:sz="4" w:space="0" w:color="auto"/>
              <w:bottom w:val="single" w:sz="4" w:space="0" w:color="auto"/>
              <w:right w:val="single" w:sz="4" w:space="0" w:color="auto"/>
            </w:tcBorders>
            <w:shd w:val="clear" w:color="auto" w:fill="auto"/>
            <w:noWrap/>
          </w:tcPr>
          <w:p w14:paraId="03A5D448" w14:textId="77777777" w:rsidR="00BE212E" w:rsidRDefault="00741050">
            <w:pPr>
              <w:spacing w:after="0" w:line="240" w:lineRule="auto"/>
              <w:ind w:left="0" w:firstLine="0"/>
              <w:jc w:val="center"/>
              <w:rPr>
                <w:rFonts w:asciiTheme="minorHAnsi" w:eastAsia="Times New Roman" w:hAnsiTheme="minorHAnsi" w:cstheme="minorHAnsi"/>
                <w:b/>
                <w:bCs/>
                <w:sz w:val="16"/>
                <w:szCs w:val="16"/>
                <w:lang w:val="es-ES" w:eastAsia="es-ES"/>
              </w:rPr>
            </w:pPr>
            <w:r>
              <w:rPr>
                <w:rFonts w:asciiTheme="minorHAnsi" w:eastAsia="Times New Roman" w:hAnsiTheme="minorHAnsi" w:cstheme="minorHAnsi"/>
                <w:b/>
                <w:bCs/>
                <w:sz w:val="16"/>
                <w:szCs w:val="16"/>
                <w:lang w:val="es-ES" w:eastAsia="es-ES"/>
              </w:rPr>
              <w:t>18</w:t>
            </w:r>
          </w:p>
        </w:tc>
        <w:tc>
          <w:tcPr>
            <w:tcW w:w="951" w:type="dxa"/>
            <w:tcBorders>
              <w:top w:val="nil"/>
              <w:left w:val="nil"/>
              <w:bottom w:val="single" w:sz="4" w:space="0" w:color="auto"/>
              <w:right w:val="single" w:sz="4" w:space="0" w:color="auto"/>
            </w:tcBorders>
            <w:shd w:val="clear" w:color="auto" w:fill="auto"/>
            <w:noWrap/>
          </w:tcPr>
          <w:p w14:paraId="0BCD8515" w14:textId="77777777" w:rsidR="00BE212E" w:rsidRDefault="00741050">
            <w:pPr>
              <w:spacing w:after="0" w:line="240" w:lineRule="auto"/>
              <w:ind w:left="0" w:firstLine="0"/>
              <w:jc w:val="righ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9901160833</w:t>
            </w:r>
          </w:p>
        </w:tc>
        <w:tc>
          <w:tcPr>
            <w:tcW w:w="2614" w:type="dxa"/>
            <w:tcBorders>
              <w:top w:val="nil"/>
              <w:left w:val="nil"/>
              <w:bottom w:val="single" w:sz="4" w:space="0" w:color="auto"/>
              <w:right w:val="single" w:sz="4" w:space="0" w:color="auto"/>
            </w:tcBorders>
            <w:shd w:val="clear" w:color="auto" w:fill="auto"/>
            <w:noWrap/>
          </w:tcPr>
          <w:p w14:paraId="66772F93" w14:textId="77777777" w:rsidR="00BE212E" w:rsidRDefault="00741050">
            <w:pPr>
              <w:spacing w:after="0" w:line="240" w:lineRule="auto"/>
              <w:ind w:left="0" w:firstLine="0"/>
              <w:jc w:val="lef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BIVIANA ABIGAIL  LOPEZ REYES</w:t>
            </w:r>
          </w:p>
        </w:tc>
        <w:tc>
          <w:tcPr>
            <w:tcW w:w="1843" w:type="dxa"/>
            <w:tcBorders>
              <w:top w:val="nil"/>
              <w:left w:val="nil"/>
              <w:bottom w:val="single" w:sz="4" w:space="0" w:color="auto"/>
              <w:right w:val="single" w:sz="4" w:space="0" w:color="auto"/>
            </w:tcBorders>
            <w:shd w:val="clear" w:color="auto" w:fill="auto"/>
            <w:noWrap/>
          </w:tcPr>
          <w:p w14:paraId="0568F60B" w14:textId="77777777" w:rsidR="00BE212E" w:rsidRDefault="00741050">
            <w:pPr>
              <w:spacing w:after="0" w:line="240" w:lineRule="auto"/>
              <w:ind w:left="0" w:firstLine="0"/>
              <w:jc w:val="lef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RENUNCIA</w:t>
            </w:r>
          </w:p>
        </w:tc>
        <w:tc>
          <w:tcPr>
            <w:tcW w:w="1036" w:type="dxa"/>
            <w:tcBorders>
              <w:top w:val="nil"/>
              <w:left w:val="nil"/>
              <w:bottom w:val="single" w:sz="4" w:space="0" w:color="auto"/>
              <w:right w:val="single" w:sz="4" w:space="0" w:color="auto"/>
            </w:tcBorders>
            <w:shd w:val="clear" w:color="auto" w:fill="auto"/>
            <w:noWrap/>
          </w:tcPr>
          <w:p w14:paraId="26B3BD18" w14:textId="77777777" w:rsidR="00BE212E" w:rsidRDefault="00741050">
            <w:pPr>
              <w:spacing w:after="0" w:line="240" w:lineRule="auto"/>
              <w:ind w:left="0" w:firstLine="0"/>
              <w:jc w:val="righ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1/02/2023</w:t>
            </w:r>
          </w:p>
        </w:tc>
        <w:tc>
          <w:tcPr>
            <w:tcW w:w="949" w:type="dxa"/>
            <w:tcBorders>
              <w:top w:val="nil"/>
              <w:left w:val="nil"/>
              <w:bottom w:val="single" w:sz="4" w:space="0" w:color="auto"/>
              <w:right w:val="single" w:sz="4" w:space="0" w:color="auto"/>
            </w:tcBorders>
            <w:shd w:val="clear" w:color="auto" w:fill="auto"/>
            <w:noWrap/>
          </w:tcPr>
          <w:p w14:paraId="586A04EE" w14:textId="77777777" w:rsidR="00BE212E" w:rsidRDefault="00741050">
            <w:pPr>
              <w:spacing w:after="0" w:line="240" w:lineRule="auto"/>
              <w:ind w:left="0" w:firstLine="0"/>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SI</w:t>
            </w:r>
          </w:p>
        </w:tc>
        <w:tc>
          <w:tcPr>
            <w:tcW w:w="1134" w:type="dxa"/>
            <w:tcBorders>
              <w:top w:val="nil"/>
              <w:left w:val="nil"/>
              <w:bottom w:val="single" w:sz="4" w:space="0" w:color="auto"/>
              <w:right w:val="single" w:sz="4" w:space="0" w:color="auto"/>
            </w:tcBorders>
            <w:shd w:val="clear" w:color="auto" w:fill="auto"/>
            <w:noWrap/>
          </w:tcPr>
          <w:p w14:paraId="764BF5AD" w14:textId="77777777" w:rsidR="00BE212E" w:rsidRDefault="00741050">
            <w:pPr>
              <w:spacing w:after="0" w:line="240" w:lineRule="auto"/>
              <w:ind w:left="0" w:firstLine="0"/>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6/02/2023</w:t>
            </w:r>
          </w:p>
        </w:tc>
        <w:tc>
          <w:tcPr>
            <w:tcW w:w="1417" w:type="dxa"/>
            <w:tcBorders>
              <w:top w:val="nil"/>
              <w:left w:val="nil"/>
              <w:bottom w:val="single" w:sz="4" w:space="0" w:color="auto"/>
              <w:right w:val="single" w:sz="4" w:space="0" w:color="auto"/>
            </w:tcBorders>
            <w:shd w:val="clear" w:color="auto" w:fill="auto"/>
            <w:noWrap/>
          </w:tcPr>
          <w:p w14:paraId="5B1CD82B" w14:textId="77777777" w:rsidR="00BE212E" w:rsidRDefault="00741050">
            <w:pPr>
              <w:spacing w:after="0" w:line="240" w:lineRule="auto"/>
              <w:ind w:left="0" w:firstLine="0"/>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5</w:t>
            </w:r>
          </w:p>
        </w:tc>
      </w:tr>
      <w:tr w:rsidR="00BE212E" w14:paraId="5798E5B2" w14:textId="77777777">
        <w:trPr>
          <w:trHeight w:val="178"/>
          <w:jc w:val="center"/>
        </w:trPr>
        <w:tc>
          <w:tcPr>
            <w:tcW w:w="376" w:type="dxa"/>
            <w:tcBorders>
              <w:top w:val="nil"/>
              <w:left w:val="single" w:sz="4" w:space="0" w:color="auto"/>
              <w:bottom w:val="single" w:sz="4" w:space="0" w:color="auto"/>
              <w:right w:val="single" w:sz="4" w:space="0" w:color="auto"/>
            </w:tcBorders>
            <w:shd w:val="clear" w:color="auto" w:fill="auto"/>
            <w:noWrap/>
          </w:tcPr>
          <w:p w14:paraId="4FB025E1" w14:textId="77777777" w:rsidR="00BE212E" w:rsidRDefault="00741050">
            <w:pPr>
              <w:spacing w:after="0" w:line="240" w:lineRule="auto"/>
              <w:ind w:left="0" w:firstLine="0"/>
              <w:jc w:val="center"/>
              <w:rPr>
                <w:rFonts w:asciiTheme="minorHAnsi" w:eastAsia="Times New Roman" w:hAnsiTheme="minorHAnsi" w:cstheme="minorHAnsi"/>
                <w:b/>
                <w:bCs/>
                <w:sz w:val="16"/>
                <w:szCs w:val="16"/>
                <w:lang w:val="es-ES" w:eastAsia="es-ES"/>
              </w:rPr>
            </w:pPr>
            <w:r>
              <w:rPr>
                <w:rFonts w:asciiTheme="minorHAnsi" w:eastAsia="Times New Roman" w:hAnsiTheme="minorHAnsi" w:cstheme="minorHAnsi"/>
                <w:b/>
                <w:bCs/>
                <w:sz w:val="16"/>
                <w:szCs w:val="16"/>
                <w:lang w:val="es-ES" w:eastAsia="es-ES"/>
              </w:rPr>
              <w:t>19</w:t>
            </w:r>
          </w:p>
        </w:tc>
        <w:tc>
          <w:tcPr>
            <w:tcW w:w="951" w:type="dxa"/>
            <w:tcBorders>
              <w:top w:val="nil"/>
              <w:left w:val="nil"/>
              <w:bottom w:val="single" w:sz="4" w:space="0" w:color="auto"/>
              <w:right w:val="single" w:sz="4" w:space="0" w:color="auto"/>
            </w:tcBorders>
            <w:shd w:val="clear" w:color="auto" w:fill="auto"/>
            <w:noWrap/>
          </w:tcPr>
          <w:p w14:paraId="33A9F8B0" w14:textId="77777777" w:rsidR="00BE212E" w:rsidRDefault="00741050">
            <w:pPr>
              <w:spacing w:after="0" w:line="240" w:lineRule="auto"/>
              <w:ind w:left="0" w:firstLine="0"/>
              <w:jc w:val="righ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950060053</w:t>
            </w:r>
          </w:p>
        </w:tc>
        <w:tc>
          <w:tcPr>
            <w:tcW w:w="2614" w:type="dxa"/>
            <w:tcBorders>
              <w:top w:val="nil"/>
              <w:left w:val="nil"/>
              <w:bottom w:val="single" w:sz="4" w:space="0" w:color="auto"/>
              <w:right w:val="single" w:sz="4" w:space="0" w:color="auto"/>
            </w:tcBorders>
            <w:shd w:val="clear" w:color="auto" w:fill="auto"/>
            <w:noWrap/>
          </w:tcPr>
          <w:p w14:paraId="1AB64A83" w14:textId="77777777" w:rsidR="00BE212E" w:rsidRDefault="00741050">
            <w:pPr>
              <w:spacing w:after="0" w:line="240" w:lineRule="auto"/>
              <w:ind w:left="0" w:firstLine="0"/>
              <w:jc w:val="lef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HERMOGENES   PUM ESTRADA</w:t>
            </w:r>
          </w:p>
        </w:tc>
        <w:tc>
          <w:tcPr>
            <w:tcW w:w="1843" w:type="dxa"/>
            <w:tcBorders>
              <w:top w:val="nil"/>
              <w:left w:val="nil"/>
              <w:bottom w:val="single" w:sz="4" w:space="0" w:color="auto"/>
              <w:right w:val="single" w:sz="4" w:space="0" w:color="auto"/>
            </w:tcBorders>
            <w:shd w:val="clear" w:color="auto" w:fill="auto"/>
            <w:noWrap/>
          </w:tcPr>
          <w:p w14:paraId="5E553D82" w14:textId="77777777" w:rsidR="00BE212E" w:rsidRDefault="00741050">
            <w:pPr>
              <w:spacing w:after="0" w:line="240" w:lineRule="auto"/>
              <w:ind w:left="0" w:firstLine="0"/>
              <w:jc w:val="lef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SUSPENSION DEL IGSS POR ENFERMEDAD</w:t>
            </w:r>
          </w:p>
        </w:tc>
        <w:tc>
          <w:tcPr>
            <w:tcW w:w="1036" w:type="dxa"/>
            <w:tcBorders>
              <w:top w:val="nil"/>
              <w:left w:val="nil"/>
              <w:bottom w:val="single" w:sz="4" w:space="0" w:color="auto"/>
              <w:right w:val="single" w:sz="4" w:space="0" w:color="auto"/>
            </w:tcBorders>
            <w:shd w:val="clear" w:color="auto" w:fill="auto"/>
            <w:noWrap/>
          </w:tcPr>
          <w:p w14:paraId="07258DBB" w14:textId="77777777" w:rsidR="00BE212E" w:rsidRDefault="00741050">
            <w:pPr>
              <w:spacing w:after="0" w:line="240" w:lineRule="auto"/>
              <w:ind w:left="0" w:firstLine="0"/>
              <w:jc w:val="righ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23/03/2023</w:t>
            </w:r>
          </w:p>
        </w:tc>
        <w:tc>
          <w:tcPr>
            <w:tcW w:w="949" w:type="dxa"/>
            <w:tcBorders>
              <w:top w:val="nil"/>
              <w:left w:val="nil"/>
              <w:bottom w:val="single" w:sz="4" w:space="0" w:color="auto"/>
              <w:right w:val="single" w:sz="4" w:space="0" w:color="auto"/>
            </w:tcBorders>
            <w:shd w:val="clear" w:color="auto" w:fill="auto"/>
            <w:noWrap/>
          </w:tcPr>
          <w:p w14:paraId="46BAE8D2" w14:textId="77777777" w:rsidR="00BE212E" w:rsidRDefault="00741050">
            <w:pPr>
              <w:spacing w:after="0" w:line="240" w:lineRule="auto"/>
              <w:ind w:left="0" w:firstLine="0"/>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SI</w:t>
            </w:r>
          </w:p>
        </w:tc>
        <w:tc>
          <w:tcPr>
            <w:tcW w:w="1134" w:type="dxa"/>
            <w:tcBorders>
              <w:top w:val="nil"/>
              <w:left w:val="nil"/>
              <w:bottom w:val="single" w:sz="4" w:space="0" w:color="auto"/>
              <w:right w:val="single" w:sz="4" w:space="0" w:color="auto"/>
            </w:tcBorders>
            <w:shd w:val="clear" w:color="auto" w:fill="auto"/>
            <w:noWrap/>
          </w:tcPr>
          <w:p w14:paraId="0B828860" w14:textId="77777777" w:rsidR="00BE212E" w:rsidRDefault="00741050">
            <w:pPr>
              <w:spacing w:after="0" w:line="240" w:lineRule="auto"/>
              <w:ind w:left="0" w:firstLine="0"/>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5/06/2023</w:t>
            </w:r>
          </w:p>
        </w:tc>
        <w:tc>
          <w:tcPr>
            <w:tcW w:w="1417" w:type="dxa"/>
            <w:tcBorders>
              <w:top w:val="nil"/>
              <w:left w:val="nil"/>
              <w:bottom w:val="single" w:sz="4" w:space="0" w:color="auto"/>
              <w:right w:val="single" w:sz="4" w:space="0" w:color="auto"/>
            </w:tcBorders>
            <w:shd w:val="clear" w:color="auto" w:fill="auto"/>
            <w:noWrap/>
          </w:tcPr>
          <w:p w14:paraId="29B67450" w14:textId="77777777" w:rsidR="00BE212E" w:rsidRDefault="00741050">
            <w:pPr>
              <w:spacing w:after="0" w:line="240" w:lineRule="auto"/>
              <w:ind w:left="0" w:firstLine="0"/>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31</w:t>
            </w:r>
          </w:p>
        </w:tc>
      </w:tr>
      <w:tr w:rsidR="00BE212E" w14:paraId="6588C8B5" w14:textId="77777777">
        <w:trPr>
          <w:trHeight w:val="178"/>
          <w:jc w:val="center"/>
        </w:trPr>
        <w:tc>
          <w:tcPr>
            <w:tcW w:w="376" w:type="dxa"/>
            <w:tcBorders>
              <w:top w:val="nil"/>
              <w:left w:val="single" w:sz="4" w:space="0" w:color="auto"/>
              <w:bottom w:val="single" w:sz="4" w:space="0" w:color="auto"/>
              <w:right w:val="single" w:sz="4" w:space="0" w:color="auto"/>
            </w:tcBorders>
            <w:shd w:val="clear" w:color="auto" w:fill="auto"/>
            <w:noWrap/>
          </w:tcPr>
          <w:p w14:paraId="1FB0C631" w14:textId="77777777" w:rsidR="00BE212E" w:rsidRDefault="00741050">
            <w:pPr>
              <w:spacing w:after="0" w:line="240" w:lineRule="auto"/>
              <w:ind w:left="0" w:firstLine="0"/>
              <w:jc w:val="center"/>
              <w:rPr>
                <w:rFonts w:asciiTheme="minorHAnsi" w:eastAsia="Times New Roman" w:hAnsiTheme="minorHAnsi" w:cstheme="minorHAnsi"/>
                <w:b/>
                <w:bCs/>
                <w:sz w:val="16"/>
                <w:szCs w:val="16"/>
                <w:lang w:val="es-ES" w:eastAsia="es-ES"/>
              </w:rPr>
            </w:pPr>
            <w:r>
              <w:rPr>
                <w:rFonts w:asciiTheme="minorHAnsi" w:eastAsia="Times New Roman" w:hAnsiTheme="minorHAnsi" w:cstheme="minorHAnsi"/>
                <w:b/>
                <w:bCs/>
                <w:sz w:val="16"/>
                <w:szCs w:val="16"/>
                <w:lang w:val="es-ES" w:eastAsia="es-ES"/>
              </w:rPr>
              <w:t>20</w:t>
            </w:r>
          </w:p>
        </w:tc>
        <w:tc>
          <w:tcPr>
            <w:tcW w:w="951" w:type="dxa"/>
            <w:tcBorders>
              <w:top w:val="nil"/>
              <w:left w:val="nil"/>
              <w:bottom w:val="single" w:sz="4" w:space="0" w:color="auto"/>
              <w:right w:val="single" w:sz="4" w:space="0" w:color="auto"/>
            </w:tcBorders>
            <w:shd w:val="clear" w:color="auto" w:fill="auto"/>
            <w:noWrap/>
          </w:tcPr>
          <w:p w14:paraId="5BB00830" w14:textId="77777777" w:rsidR="00BE212E" w:rsidRDefault="00741050">
            <w:pPr>
              <w:spacing w:after="0" w:line="240" w:lineRule="auto"/>
              <w:ind w:left="0" w:firstLine="0"/>
              <w:jc w:val="righ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950055872</w:t>
            </w:r>
          </w:p>
        </w:tc>
        <w:tc>
          <w:tcPr>
            <w:tcW w:w="2614" w:type="dxa"/>
            <w:tcBorders>
              <w:top w:val="nil"/>
              <w:left w:val="nil"/>
              <w:bottom w:val="single" w:sz="4" w:space="0" w:color="auto"/>
              <w:right w:val="single" w:sz="4" w:space="0" w:color="auto"/>
            </w:tcBorders>
            <w:shd w:val="clear" w:color="auto" w:fill="auto"/>
            <w:noWrap/>
          </w:tcPr>
          <w:p w14:paraId="0B36F0BC" w14:textId="77777777" w:rsidR="00BE212E" w:rsidRDefault="00741050">
            <w:pPr>
              <w:spacing w:after="0" w:line="240" w:lineRule="auto"/>
              <w:ind w:left="0" w:firstLine="0"/>
              <w:jc w:val="lef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MARIO WALTHER  OCHOA RODAS</w:t>
            </w:r>
          </w:p>
        </w:tc>
        <w:tc>
          <w:tcPr>
            <w:tcW w:w="1843" w:type="dxa"/>
            <w:tcBorders>
              <w:top w:val="nil"/>
              <w:left w:val="nil"/>
              <w:bottom w:val="single" w:sz="4" w:space="0" w:color="auto"/>
              <w:right w:val="single" w:sz="4" w:space="0" w:color="auto"/>
            </w:tcBorders>
            <w:shd w:val="clear" w:color="auto" w:fill="auto"/>
            <w:noWrap/>
          </w:tcPr>
          <w:p w14:paraId="55BE00DC" w14:textId="77777777" w:rsidR="00BE212E" w:rsidRDefault="00741050">
            <w:pPr>
              <w:spacing w:after="0" w:line="240" w:lineRule="auto"/>
              <w:ind w:left="0" w:firstLine="0"/>
              <w:jc w:val="lef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FALLECIMIENTO</w:t>
            </w:r>
          </w:p>
        </w:tc>
        <w:tc>
          <w:tcPr>
            <w:tcW w:w="1036" w:type="dxa"/>
            <w:tcBorders>
              <w:top w:val="nil"/>
              <w:left w:val="nil"/>
              <w:bottom w:val="single" w:sz="4" w:space="0" w:color="auto"/>
              <w:right w:val="single" w:sz="4" w:space="0" w:color="auto"/>
            </w:tcBorders>
            <w:shd w:val="clear" w:color="auto" w:fill="auto"/>
            <w:noWrap/>
          </w:tcPr>
          <w:p w14:paraId="7533EA56" w14:textId="77777777" w:rsidR="00BE212E" w:rsidRDefault="00741050">
            <w:pPr>
              <w:spacing w:after="0" w:line="240" w:lineRule="auto"/>
              <w:ind w:left="0" w:firstLine="0"/>
              <w:jc w:val="righ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17/02/2021</w:t>
            </w:r>
          </w:p>
        </w:tc>
        <w:tc>
          <w:tcPr>
            <w:tcW w:w="949" w:type="dxa"/>
            <w:tcBorders>
              <w:top w:val="nil"/>
              <w:left w:val="nil"/>
              <w:bottom w:val="single" w:sz="4" w:space="0" w:color="auto"/>
              <w:right w:val="single" w:sz="4" w:space="0" w:color="auto"/>
            </w:tcBorders>
            <w:shd w:val="clear" w:color="auto" w:fill="auto"/>
            <w:noWrap/>
          </w:tcPr>
          <w:p w14:paraId="63B1CD17" w14:textId="77777777" w:rsidR="00BE212E" w:rsidRDefault="00741050">
            <w:pPr>
              <w:spacing w:after="0" w:line="240" w:lineRule="auto"/>
              <w:ind w:left="0" w:firstLine="0"/>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SI</w:t>
            </w:r>
          </w:p>
        </w:tc>
        <w:tc>
          <w:tcPr>
            <w:tcW w:w="1134" w:type="dxa"/>
            <w:tcBorders>
              <w:top w:val="nil"/>
              <w:left w:val="nil"/>
              <w:bottom w:val="single" w:sz="4" w:space="0" w:color="auto"/>
              <w:right w:val="single" w:sz="4" w:space="0" w:color="auto"/>
            </w:tcBorders>
            <w:shd w:val="clear" w:color="auto" w:fill="auto"/>
            <w:noWrap/>
          </w:tcPr>
          <w:p w14:paraId="3715E244" w14:textId="77777777" w:rsidR="00BE212E" w:rsidRDefault="00741050">
            <w:pPr>
              <w:spacing w:after="0" w:line="240" w:lineRule="auto"/>
              <w:ind w:left="0" w:firstLine="0"/>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21/07/2021</w:t>
            </w:r>
          </w:p>
        </w:tc>
        <w:tc>
          <w:tcPr>
            <w:tcW w:w="1417" w:type="dxa"/>
            <w:tcBorders>
              <w:top w:val="nil"/>
              <w:left w:val="nil"/>
              <w:bottom w:val="single" w:sz="4" w:space="0" w:color="auto"/>
              <w:right w:val="single" w:sz="4" w:space="0" w:color="auto"/>
            </w:tcBorders>
            <w:shd w:val="clear" w:color="auto" w:fill="auto"/>
            <w:noWrap/>
          </w:tcPr>
          <w:p w14:paraId="5D962EA8" w14:textId="77777777" w:rsidR="00BE212E" w:rsidRDefault="00741050">
            <w:pPr>
              <w:spacing w:after="0" w:line="240" w:lineRule="auto"/>
              <w:ind w:left="0" w:firstLine="0"/>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154</w:t>
            </w:r>
          </w:p>
        </w:tc>
      </w:tr>
      <w:tr w:rsidR="00BE212E" w14:paraId="6DCD7270" w14:textId="77777777">
        <w:trPr>
          <w:trHeight w:val="178"/>
          <w:jc w:val="center"/>
        </w:trPr>
        <w:tc>
          <w:tcPr>
            <w:tcW w:w="376" w:type="dxa"/>
            <w:tcBorders>
              <w:top w:val="nil"/>
              <w:left w:val="single" w:sz="4" w:space="0" w:color="auto"/>
              <w:bottom w:val="single" w:sz="4" w:space="0" w:color="auto"/>
              <w:right w:val="single" w:sz="4" w:space="0" w:color="auto"/>
            </w:tcBorders>
            <w:shd w:val="clear" w:color="auto" w:fill="auto"/>
            <w:noWrap/>
          </w:tcPr>
          <w:p w14:paraId="4B88B440" w14:textId="77777777" w:rsidR="00BE212E" w:rsidRDefault="00741050">
            <w:pPr>
              <w:spacing w:after="0" w:line="240" w:lineRule="auto"/>
              <w:ind w:left="0" w:firstLine="0"/>
              <w:jc w:val="center"/>
              <w:rPr>
                <w:rFonts w:asciiTheme="minorHAnsi" w:eastAsia="Times New Roman" w:hAnsiTheme="minorHAnsi" w:cstheme="minorHAnsi"/>
                <w:b/>
                <w:bCs/>
                <w:sz w:val="16"/>
                <w:szCs w:val="16"/>
                <w:lang w:val="es-ES" w:eastAsia="es-ES"/>
              </w:rPr>
            </w:pPr>
            <w:r>
              <w:rPr>
                <w:rFonts w:asciiTheme="minorHAnsi" w:eastAsia="Times New Roman" w:hAnsiTheme="minorHAnsi" w:cstheme="minorHAnsi"/>
                <w:b/>
                <w:bCs/>
                <w:sz w:val="16"/>
                <w:szCs w:val="16"/>
                <w:lang w:val="es-ES" w:eastAsia="es-ES"/>
              </w:rPr>
              <w:t>21</w:t>
            </w:r>
          </w:p>
        </w:tc>
        <w:tc>
          <w:tcPr>
            <w:tcW w:w="951" w:type="dxa"/>
            <w:tcBorders>
              <w:top w:val="nil"/>
              <w:left w:val="nil"/>
              <w:bottom w:val="single" w:sz="4" w:space="0" w:color="auto"/>
              <w:right w:val="single" w:sz="4" w:space="0" w:color="auto"/>
            </w:tcBorders>
            <w:shd w:val="clear" w:color="auto" w:fill="auto"/>
            <w:noWrap/>
          </w:tcPr>
          <w:p w14:paraId="5677D5B0" w14:textId="77777777" w:rsidR="00BE212E" w:rsidRDefault="00741050">
            <w:pPr>
              <w:spacing w:after="0" w:line="240" w:lineRule="auto"/>
              <w:ind w:left="0" w:firstLine="0"/>
              <w:jc w:val="righ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950108311</w:t>
            </w:r>
          </w:p>
        </w:tc>
        <w:tc>
          <w:tcPr>
            <w:tcW w:w="2614" w:type="dxa"/>
            <w:tcBorders>
              <w:top w:val="nil"/>
              <w:left w:val="nil"/>
              <w:bottom w:val="single" w:sz="4" w:space="0" w:color="auto"/>
              <w:right w:val="single" w:sz="4" w:space="0" w:color="auto"/>
            </w:tcBorders>
            <w:shd w:val="clear" w:color="auto" w:fill="auto"/>
            <w:noWrap/>
          </w:tcPr>
          <w:p w14:paraId="4E4DA3FE" w14:textId="77777777" w:rsidR="00BE212E" w:rsidRDefault="00741050">
            <w:pPr>
              <w:spacing w:after="0" w:line="240" w:lineRule="auto"/>
              <w:ind w:left="0" w:firstLine="0"/>
              <w:jc w:val="lef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ENRIQUETA   RAMOS LOPEZ</w:t>
            </w:r>
          </w:p>
        </w:tc>
        <w:tc>
          <w:tcPr>
            <w:tcW w:w="1843" w:type="dxa"/>
            <w:tcBorders>
              <w:top w:val="nil"/>
              <w:left w:val="nil"/>
              <w:bottom w:val="single" w:sz="4" w:space="0" w:color="auto"/>
              <w:right w:val="single" w:sz="4" w:space="0" w:color="auto"/>
            </w:tcBorders>
            <w:shd w:val="clear" w:color="auto" w:fill="auto"/>
            <w:noWrap/>
          </w:tcPr>
          <w:p w14:paraId="13992610" w14:textId="77777777" w:rsidR="00BE212E" w:rsidRDefault="00741050">
            <w:pPr>
              <w:spacing w:after="0" w:line="240" w:lineRule="auto"/>
              <w:ind w:left="0" w:firstLine="0"/>
              <w:jc w:val="lef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JUBILACION</w:t>
            </w:r>
          </w:p>
        </w:tc>
        <w:tc>
          <w:tcPr>
            <w:tcW w:w="1036" w:type="dxa"/>
            <w:tcBorders>
              <w:top w:val="nil"/>
              <w:left w:val="nil"/>
              <w:bottom w:val="single" w:sz="4" w:space="0" w:color="auto"/>
              <w:right w:val="single" w:sz="4" w:space="0" w:color="auto"/>
            </w:tcBorders>
            <w:shd w:val="clear" w:color="auto" w:fill="auto"/>
            <w:noWrap/>
          </w:tcPr>
          <w:p w14:paraId="7555DEAB" w14:textId="77777777" w:rsidR="00BE212E" w:rsidRDefault="00741050">
            <w:pPr>
              <w:spacing w:after="0" w:line="240" w:lineRule="auto"/>
              <w:ind w:left="0" w:firstLine="0"/>
              <w:jc w:val="righ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1/11/2022</w:t>
            </w:r>
          </w:p>
        </w:tc>
        <w:tc>
          <w:tcPr>
            <w:tcW w:w="949" w:type="dxa"/>
            <w:tcBorders>
              <w:top w:val="nil"/>
              <w:left w:val="nil"/>
              <w:bottom w:val="single" w:sz="4" w:space="0" w:color="auto"/>
              <w:right w:val="single" w:sz="4" w:space="0" w:color="auto"/>
            </w:tcBorders>
            <w:shd w:val="clear" w:color="auto" w:fill="auto"/>
            <w:noWrap/>
          </w:tcPr>
          <w:p w14:paraId="7A4C426D" w14:textId="77777777" w:rsidR="00BE212E" w:rsidRDefault="00741050">
            <w:pPr>
              <w:spacing w:after="0" w:line="240" w:lineRule="auto"/>
              <w:ind w:left="0" w:firstLine="0"/>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SI</w:t>
            </w:r>
          </w:p>
        </w:tc>
        <w:tc>
          <w:tcPr>
            <w:tcW w:w="1134" w:type="dxa"/>
            <w:tcBorders>
              <w:top w:val="nil"/>
              <w:left w:val="nil"/>
              <w:bottom w:val="single" w:sz="4" w:space="0" w:color="auto"/>
              <w:right w:val="single" w:sz="4" w:space="0" w:color="auto"/>
            </w:tcBorders>
            <w:shd w:val="clear" w:color="auto" w:fill="auto"/>
            <w:noWrap/>
          </w:tcPr>
          <w:p w14:paraId="5A9D369F" w14:textId="77777777" w:rsidR="00BE212E" w:rsidRDefault="00741050">
            <w:pPr>
              <w:spacing w:after="0" w:line="240" w:lineRule="auto"/>
              <w:ind w:left="0" w:firstLine="0"/>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12/01/2023</w:t>
            </w:r>
          </w:p>
        </w:tc>
        <w:tc>
          <w:tcPr>
            <w:tcW w:w="1417" w:type="dxa"/>
            <w:tcBorders>
              <w:top w:val="nil"/>
              <w:left w:val="nil"/>
              <w:bottom w:val="single" w:sz="4" w:space="0" w:color="auto"/>
              <w:right w:val="single" w:sz="4" w:space="0" w:color="auto"/>
            </w:tcBorders>
            <w:shd w:val="clear" w:color="auto" w:fill="auto"/>
            <w:noWrap/>
          </w:tcPr>
          <w:p w14:paraId="5C4568AC" w14:textId="77777777" w:rsidR="00BE212E" w:rsidRDefault="00741050">
            <w:pPr>
              <w:spacing w:after="0" w:line="240" w:lineRule="auto"/>
              <w:ind w:left="0" w:firstLine="0"/>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72</w:t>
            </w:r>
          </w:p>
        </w:tc>
      </w:tr>
      <w:tr w:rsidR="00BE212E" w14:paraId="01C6A23F" w14:textId="77777777">
        <w:trPr>
          <w:trHeight w:val="210"/>
          <w:jc w:val="center"/>
        </w:trPr>
        <w:tc>
          <w:tcPr>
            <w:tcW w:w="376" w:type="dxa"/>
            <w:tcBorders>
              <w:top w:val="nil"/>
              <w:left w:val="single" w:sz="4" w:space="0" w:color="auto"/>
              <w:bottom w:val="single" w:sz="4" w:space="0" w:color="auto"/>
              <w:right w:val="single" w:sz="4" w:space="0" w:color="auto"/>
            </w:tcBorders>
            <w:shd w:val="clear" w:color="auto" w:fill="auto"/>
            <w:noWrap/>
          </w:tcPr>
          <w:p w14:paraId="7DAC185D" w14:textId="77777777" w:rsidR="00BE212E" w:rsidRDefault="00741050">
            <w:pPr>
              <w:spacing w:after="0" w:line="240" w:lineRule="auto"/>
              <w:ind w:left="0" w:firstLine="0"/>
              <w:jc w:val="center"/>
              <w:rPr>
                <w:rFonts w:asciiTheme="minorHAnsi" w:eastAsia="Times New Roman" w:hAnsiTheme="minorHAnsi" w:cstheme="minorHAnsi"/>
                <w:b/>
                <w:bCs/>
                <w:sz w:val="16"/>
                <w:szCs w:val="16"/>
                <w:lang w:val="es-ES" w:eastAsia="es-ES"/>
              </w:rPr>
            </w:pPr>
            <w:r>
              <w:rPr>
                <w:rFonts w:asciiTheme="minorHAnsi" w:eastAsia="Times New Roman" w:hAnsiTheme="minorHAnsi" w:cstheme="minorHAnsi"/>
                <w:b/>
                <w:bCs/>
                <w:sz w:val="16"/>
                <w:szCs w:val="16"/>
                <w:lang w:val="es-ES" w:eastAsia="es-ES"/>
              </w:rPr>
              <w:t>22</w:t>
            </w:r>
          </w:p>
        </w:tc>
        <w:tc>
          <w:tcPr>
            <w:tcW w:w="951" w:type="dxa"/>
            <w:tcBorders>
              <w:top w:val="nil"/>
              <w:left w:val="nil"/>
              <w:bottom w:val="single" w:sz="4" w:space="0" w:color="auto"/>
              <w:right w:val="single" w:sz="4" w:space="0" w:color="auto"/>
            </w:tcBorders>
            <w:shd w:val="clear" w:color="auto" w:fill="auto"/>
            <w:noWrap/>
          </w:tcPr>
          <w:p w14:paraId="4E2F945B" w14:textId="77777777" w:rsidR="00BE212E" w:rsidRDefault="00741050">
            <w:pPr>
              <w:spacing w:after="0" w:line="240" w:lineRule="auto"/>
              <w:ind w:left="0" w:firstLine="0"/>
              <w:jc w:val="righ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960002798</w:t>
            </w:r>
          </w:p>
        </w:tc>
        <w:tc>
          <w:tcPr>
            <w:tcW w:w="2614" w:type="dxa"/>
            <w:tcBorders>
              <w:top w:val="nil"/>
              <w:left w:val="nil"/>
              <w:bottom w:val="single" w:sz="4" w:space="0" w:color="auto"/>
              <w:right w:val="single" w:sz="4" w:space="0" w:color="auto"/>
            </w:tcBorders>
            <w:shd w:val="clear" w:color="auto" w:fill="auto"/>
            <w:noWrap/>
          </w:tcPr>
          <w:p w14:paraId="125B488B" w14:textId="77777777" w:rsidR="00BE212E" w:rsidRDefault="00741050">
            <w:pPr>
              <w:spacing w:after="0" w:line="240" w:lineRule="auto"/>
              <w:ind w:left="0" w:firstLine="0"/>
              <w:jc w:val="lef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ERNESTO ELIAS  PALACIOS DE LEON</w:t>
            </w:r>
          </w:p>
        </w:tc>
        <w:tc>
          <w:tcPr>
            <w:tcW w:w="1843" w:type="dxa"/>
            <w:tcBorders>
              <w:top w:val="nil"/>
              <w:left w:val="nil"/>
              <w:bottom w:val="single" w:sz="4" w:space="0" w:color="auto"/>
              <w:right w:val="single" w:sz="4" w:space="0" w:color="auto"/>
            </w:tcBorders>
            <w:shd w:val="clear" w:color="auto" w:fill="auto"/>
            <w:noWrap/>
          </w:tcPr>
          <w:p w14:paraId="52FABC09" w14:textId="77777777" w:rsidR="00BE212E" w:rsidRDefault="00741050">
            <w:pPr>
              <w:spacing w:after="0" w:line="240" w:lineRule="auto"/>
              <w:ind w:left="0" w:firstLine="0"/>
              <w:jc w:val="lef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JUBILACION</w:t>
            </w:r>
          </w:p>
        </w:tc>
        <w:tc>
          <w:tcPr>
            <w:tcW w:w="1036" w:type="dxa"/>
            <w:tcBorders>
              <w:top w:val="nil"/>
              <w:left w:val="nil"/>
              <w:bottom w:val="single" w:sz="4" w:space="0" w:color="auto"/>
              <w:right w:val="single" w:sz="4" w:space="0" w:color="auto"/>
            </w:tcBorders>
            <w:shd w:val="clear" w:color="auto" w:fill="auto"/>
            <w:noWrap/>
          </w:tcPr>
          <w:p w14:paraId="780C804E" w14:textId="77777777" w:rsidR="00BE212E" w:rsidRDefault="00741050">
            <w:pPr>
              <w:spacing w:after="0" w:line="240" w:lineRule="auto"/>
              <w:ind w:left="0" w:firstLine="0"/>
              <w:jc w:val="righ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1/09/2023</w:t>
            </w:r>
          </w:p>
        </w:tc>
        <w:tc>
          <w:tcPr>
            <w:tcW w:w="949" w:type="dxa"/>
            <w:tcBorders>
              <w:top w:val="nil"/>
              <w:left w:val="nil"/>
              <w:bottom w:val="single" w:sz="4" w:space="0" w:color="auto"/>
              <w:right w:val="single" w:sz="4" w:space="0" w:color="auto"/>
            </w:tcBorders>
            <w:shd w:val="clear" w:color="auto" w:fill="auto"/>
            <w:noWrap/>
          </w:tcPr>
          <w:p w14:paraId="12A324C7" w14:textId="77777777" w:rsidR="00BE212E" w:rsidRDefault="00741050">
            <w:pPr>
              <w:spacing w:after="0" w:line="240" w:lineRule="auto"/>
              <w:ind w:left="0" w:firstLine="0"/>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SI</w:t>
            </w:r>
          </w:p>
        </w:tc>
        <w:tc>
          <w:tcPr>
            <w:tcW w:w="1134" w:type="dxa"/>
            <w:tcBorders>
              <w:top w:val="nil"/>
              <w:left w:val="nil"/>
              <w:bottom w:val="single" w:sz="4" w:space="0" w:color="auto"/>
              <w:right w:val="single" w:sz="4" w:space="0" w:color="auto"/>
            </w:tcBorders>
            <w:shd w:val="clear" w:color="auto" w:fill="auto"/>
            <w:noWrap/>
          </w:tcPr>
          <w:p w14:paraId="17C6A443" w14:textId="77777777" w:rsidR="00BE212E" w:rsidRDefault="00741050">
            <w:pPr>
              <w:spacing w:after="0" w:line="240" w:lineRule="auto"/>
              <w:ind w:left="0" w:firstLine="0"/>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7/09/2023</w:t>
            </w:r>
          </w:p>
        </w:tc>
        <w:tc>
          <w:tcPr>
            <w:tcW w:w="1417" w:type="dxa"/>
            <w:tcBorders>
              <w:top w:val="nil"/>
              <w:left w:val="nil"/>
              <w:bottom w:val="single" w:sz="4" w:space="0" w:color="auto"/>
              <w:right w:val="single" w:sz="4" w:space="0" w:color="auto"/>
            </w:tcBorders>
            <w:shd w:val="clear" w:color="auto" w:fill="auto"/>
            <w:noWrap/>
          </w:tcPr>
          <w:p w14:paraId="3A985A22" w14:textId="77777777" w:rsidR="00BE212E" w:rsidRDefault="00741050">
            <w:pPr>
              <w:spacing w:after="0" w:line="240" w:lineRule="auto"/>
              <w:ind w:left="0" w:firstLine="0"/>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6</w:t>
            </w:r>
          </w:p>
        </w:tc>
      </w:tr>
      <w:tr w:rsidR="00BE212E" w14:paraId="0F0443AA" w14:textId="77777777">
        <w:trPr>
          <w:trHeight w:val="210"/>
          <w:jc w:val="center"/>
        </w:trPr>
        <w:tc>
          <w:tcPr>
            <w:tcW w:w="376" w:type="dxa"/>
            <w:tcBorders>
              <w:top w:val="nil"/>
              <w:left w:val="single" w:sz="4" w:space="0" w:color="auto"/>
              <w:bottom w:val="single" w:sz="4" w:space="0" w:color="auto"/>
              <w:right w:val="single" w:sz="4" w:space="0" w:color="auto"/>
            </w:tcBorders>
            <w:shd w:val="clear" w:color="auto" w:fill="auto"/>
            <w:noWrap/>
          </w:tcPr>
          <w:p w14:paraId="3C4B00D6" w14:textId="77777777" w:rsidR="00BE212E" w:rsidRDefault="00741050">
            <w:pPr>
              <w:spacing w:after="0" w:line="240" w:lineRule="auto"/>
              <w:ind w:left="0" w:firstLine="0"/>
              <w:jc w:val="center"/>
              <w:rPr>
                <w:rFonts w:asciiTheme="minorHAnsi" w:eastAsia="Times New Roman" w:hAnsiTheme="minorHAnsi" w:cstheme="minorHAnsi"/>
                <w:b/>
                <w:bCs/>
                <w:sz w:val="16"/>
                <w:szCs w:val="16"/>
                <w:lang w:val="es-ES" w:eastAsia="es-ES"/>
              </w:rPr>
            </w:pPr>
            <w:r>
              <w:rPr>
                <w:rFonts w:asciiTheme="minorHAnsi" w:eastAsia="Times New Roman" w:hAnsiTheme="minorHAnsi" w:cstheme="minorHAnsi"/>
                <w:b/>
                <w:bCs/>
                <w:sz w:val="16"/>
                <w:szCs w:val="16"/>
                <w:lang w:val="es-ES" w:eastAsia="es-ES"/>
              </w:rPr>
              <w:t>23</w:t>
            </w:r>
          </w:p>
        </w:tc>
        <w:tc>
          <w:tcPr>
            <w:tcW w:w="951" w:type="dxa"/>
            <w:tcBorders>
              <w:top w:val="nil"/>
              <w:left w:val="nil"/>
              <w:bottom w:val="single" w:sz="4" w:space="0" w:color="auto"/>
              <w:right w:val="single" w:sz="4" w:space="0" w:color="auto"/>
            </w:tcBorders>
            <w:shd w:val="clear" w:color="auto" w:fill="auto"/>
            <w:noWrap/>
          </w:tcPr>
          <w:p w14:paraId="246BE332" w14:textId="77777777" w:rsidR="00BE212E" w:rsidRDefault="00741050">
            <w:pPr>
              <w:spacing w:after="0" w:line="240" w:lineRule="auto"/>
              <w:ind w:left="0" w:firstLine="0"/>
              <w:jc w:val="righ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960007192</w:t>
            </w:r>
          </w:p>
        </w:tc>
        <w:tc>
          <w:tcPr>
            <w:tcW w:w="2614" w:type="dxa"/>
            <w:tcBorders>
              <w:top w:val="nil"/>
              <w:left w:val="nil"/>
              <w:bottom w:val="single" w:sz="4" w:space="0" w:color="auto"/>
              <w:right w:val="single" w:sz="4" w:space="0" w:color="auto"/>
            </w:tcBorders>
            <w:shd w:val="clear" w:color="auto" w:fill="auto"/>
            <w:noWrap/>
          </w:tcPr>
          <w:p w14:paraId="59F7AA49" w14:textId="77777777" w:rsidR="00BE212E" w:rsidRDefault="00741050">
            <w:pPr>
              <w:spacing w:after="0" w:line="240" w:lineRule="auto"/>
              <w:ind w:left="0" w:firstLine="0"/>
              <w:jc w:val="lef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INGRID ELIZABETH  DE LEON PAC</w:t>
            </w:r>
          </w:p>
        </w:tc>
        <w:tc>
          <w:tcPr>
            <w:tcW w:w="1843" w:type="dxa"/>
            <w:tcBorders>
              <w:top w:val="nil"/>
              <w:left w:val="nil"/>
              <w:bottom w:val="single" w:sz="4" w:space="0" w:color="auto"/>
              <w:right w:val="single" w:sz="4" w:space="0" w:color="auto"/>
            </w:tcBorders>
            <w:shd w:val="clear" w:color="auto" w:fill="auto"/>
            <w:noWrap/>
          </w:tcPr>
          <w:p w14:paraId="0D4CAA69" w14:textId="77777777" w:rsidR="00BE212E" w:rsidRDefault="00741050">
            <w:pPr>
              <w:spacing w:after="0" w:line="240" w:lineRule="auto"/>
              <w:ind w:left="0" w:firstLine="0"/>
              <w:jc w:val="lef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SUSPENSION DEL IGSS POR ACCIDENTE</w:t>
            </w:r>
          </w:p>
        </w:tc>
        <w:tc>
          <w:tcPr>
            <w:tcW w:w="1036" w:type="dxa"/>
            <w:tcBorders>
              <w:top w:val="nil"/>
              <w:left w:val="nil"/>
              <w:bottom w:val="single" w:sz="4" w:space="0" w:color="auto"/>
              <w:right w:val="single" w:sz="4" w:space="0" w:color="auto"/>
            </w:tcBorders>
            <w:shd w:val="clear" w:color="auto" w:fill="auto"/>
            <w:noWrap/>
          </w:tcPr>
          <w:p w14:paraId="5132233C" w14:textId="77777777" w:rsidR="00BE212E" w:rsidRDefault="00741050">
            <w:pPr>
              <w:spacing w:after="0" w:line="240" w:lineRule="auto"/>
              <w:ind w:left="0" w:firstLine="0"/>
              <w:jc w:val="righ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25/01/2023</w:t>
            </w:r>
          </w:p>
        </w:tc>
        <w:tc>
          <w:tcPr>
            <w:tcW w:w="949" w:type="dxa"/>
            <w:tcBorders>
              <w:top w:val="nil"/>
              <w:left w:val="nil"/>
              <w:bottom w:val="single" w:sz="4" w:space="0" w:color="auto"/>
              <w:right w:val="single" w:sz="4" w:space="0" w:color="auto"/>
            </w:tcBorders>
            <w:shd w:val="clear" w:color="auto" w:fill="auto"/>
            <w:noWrap/>
          </w:tcPr>
          <w:p w14:paraId="0B7E8B45" w14:textId="77777777" w:rsidR="00BE212E" w:rsidRDefault="00741050">
            <w:pPr>
              <w:spacing w:after="0" w:line="240" w:lineRule="auto"/>
              <w:ind w:left="0" w:firstLine="0"/>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SI</w:t>
            </w:r>
          </w:p>
        </w:tc>
        <w:tc>
          <w:tcPr>
            <w:tcW w:w="1134" w:type="dxa"/>
            <w:tcBorders>
              <w:top w:val="nil"/>
              <w:left w:val="nil"/>
              <w:bottom w:val="single" w:sz="4" w:space="0" w:color="auto"/>
              <w:right w:val="single" w:sz="4" w:space="0" w:color="auto"/>
            </w:tcBorders>
            <w:shd w:val="clear" w:color="auto" w:fill="auto"/>
            <w:noWrap/>
          </w:tcPr>
          <w:p w14:paraId="10B17AB6" w14:textId="77777777" w:rsidR="00BE212E" w:rsidRDefault="00741050">
            <w:pPr>
              <w:spacing w:after="0" w:line="240" w:lineRule="auto"/>
              <w:ind w:left="0" w:firstLine="0"/>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21/02/2023</w:t>
            </w:r>
          </w:p>
        </w:tc>
        <w:tc>
          <w:tcPr>
            <w:tcW w:w="1417" w:type="dxa"/>
            <w:tcBorders>
              <w:top w:val="nil"/>
              <w:left w:val="nil"/>
              <w:bottom w:val="single" w:sz="4" w:space="0" w:color="auto"/>
              <w:right w:val="single" w:sz="4" w:space="0" w:color="auto"/>
            </w:tcBorders>
            <w:shd w:val="clear" w:color="auto" w:fill="auto"/>
            <w:noWrap/>
          </w:tcPr>
          <w:p w14:paraId="03BD44C7" w14:textId="77777777" w:rsidR="00BE212E" w:rsidRDefault="00741050">
            <w:pPr>
              <w:spacing w:after="0" w:line="240" w:lineRule="auto"/>
              <w:ind w:left="0" w:firstLine="0"/>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27</w:t>
            </w:r>
          </w:p>
        </w:tc>
      </w:tr>
      <w:tr w:rsidR="00BE212E" w14:paraId="12359BED" w14:textId="77777777">
        <w:trPr>
          <w:trHeight w:val="210"/>
          <w:jc w:val="center"/>
        </w:trPr>
        <w:tc>
          <w:tcPr>
            <w:tcW w:w="376" w:type="dxa"/>
            <w:tcBorders>
              <w:top w:val="nil"/>
              <w:left w:val="single" w:sz="4" w:space="0" w:color="auto"/>
              <w:bottom w:val="single" w:sz="4" w:space="0" w:color="auto"/>
              <w:right w:val="single" w:sz="4" w:space="0" w:color="auto"/>
            </w:tcBorders>
            <w:shd w:val="clear" w:color="auto" w:fill="auto"/>
            <w:noWrap/>
          </w:tcPr>
          <w:p w14:paraId="31A47B2B" w14:textId="77777777" w:rsidR="00BE212E" w:rsidRDefault="00741050">
            <w:pPr>
              <w:spacing w:after="0" w:line="240" w:lineRule="auto"/>
              <w:ind w:left="0" w:firstLine="0"/>
              <w:jc w:val="center"/>
              <w:rPr>
                <w:rFonts w:asciiTheme="minorHAnsi" w:eastAsia="Times New Roman" w:hAnsiTheme="minorHAnsi" w:cstheme="minorHAnsi"/>
                <w:b/>
                <w:bCs/>
                <w:sz w:val="16"/>
                <w:szCs w:val="16"/>
                <w:lang w:val="es-ES" w:eastAsia="es-ES"/>
              </w:rPr>
            </w:pPr>
            <w:r>
              <w:rPr>
                <w:rFonts w:asciiTheme="minorHAnsi" w:eastAsia="Times New Roman" w:hAnsiTheme="minorHAnsi" w:cstheme="minorHAnsi"/>
                <w:b/>
                <w:bCs/>
                <w:sz w:val="16"/>
                <w:szCs w:val="16"/>
                <w:lang w:val="es-ES" w:eastAsia="es-ES"/>
              </w:rPr>
              <w:t>24</w:t>
            </w:r>
          </w:p>
        </w:tc>
        <w:tc>
          <w:tcPr>
            <w:tcW w:w="951" w:type="dxa"/>
            <w:tcBorders>
              <w:top w:val="nil"/>
              <w:left w:val="nil"/>
              <w:bottom w:val="single" w:sz="4" w:space="0" w:color="auto"/>
              <w:right w:val="single" w:sz="4" w:space="0" w:color="auto"/>
            </w:tcBorders>
            <w:shd w:val="clear" w:color="auto" w:fill="auto"/>
            <w:noWrap/>
          </w:tcPr>
          <w:p w14:paraId="0E15F31F" w14:textId="77777777" w:rsidR="00BE212E" w:rsidRDefault="00741050">
            <w:pPr>
              <w:spacing w:after="0" w:line="240" w:lineRule="auto"/>
              <w:ind w:left="0" w:firstLine="0"/>
              <w:jc w:val="righ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960008500</w:t>
            </w:r>
          </w:p>
        </w:tc>
        <w:tc>
          <w:tcPr>
            <w:tcW w:w="2614" w:type="dxa"/>
            <w:tcBorders>
              <w:top w:val="nil"/>
              <w:left w:val="nil"/>
              <w:bottom w:val="single" w:sz="4" w:space="0" w:color="auto"/>
              <w:right w:val="single" w:sz="4" w:space="0" w:color="auto"/>
            </w:tcBorders>
            <w:shd w:val="clear" w:color="auto" w:fill="auto"/>
            <w:noWrap/>
          </w:tcPr>
          <w:p w14:paraId="7B1C9F36" w14:textId="77777777" w:rsidR="00BE212E" w:rsidRDefault="00741050">
            <w:pPr>
              <w:spacing w:after="0" w:line="240" w:lineRule="auto"/>
              <w:ind w:left="0" w:firstLine="0"/>
              <w:jc w:val="lef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SANDRA JANNETH  VALLE LINARES</w:t>
            </w:r>
          </w:p>
        </w:tc>
        <w:tc>
          <w:tcPr>
            <w:tcW w:w="1843" w:type="dxa"/>
            <w:tcBorders>
              <w:top w:val="nil"/>
              <w:left w:val="nil"/>
              <w:bottom w:val="single" w:sz="4" w:space="0" w:color="auto"/>
              <w:right w:val="single" w:sz="4" w:space="0" w:color="auto"/>
            </w:tcBorders>
            <w:shd w:val="clear" w:color="auto" w:fill="auto"/>
            <w:noWrap/>
          </w:tcPr>
          <w:p w14:paraId="1414C83E" w14:textId="77777777" w:rsidR="00BE212E" w:rsidRDefault="00741050">
            <w:pPr>
              <w:spacing w:after="0" w:line="240" w:lineRule="auto"/>
              <w:ind w:left="0" w:firstLine="0"/>
              <w:jc w:val="lef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JUBILACION</w:t>
            </w:r>
          </w:p>
        </w:tc>
        <w:tc>
          <w:tcPr>
            <w:tcW w:w="1036" w:type="dxa"/>
            <w:tcBorders>
              <w:top w:val="nil"/>
              <w:left w:val="nil"/>
              <w:bottom w:val="single" w:sz="4" w:space="0" w:color="auto"/>
              <w:right w:val="single" w:sz="4" w:space="0" w:color="auto"/>
            </w:tcBorders>
            <w:shd w:val="clear" w:color="auto" w:fill="auto"/>
            <w:noWrap/>
          </w:tcPr>
          <w:p w14:paraId="7C529C1B" w14:textId="77777777" w:rsidR="00BE212E" w:rsidRDefault="00741050">
            <w:pPr>
              <w:spacing w:after="0" w:line="240" w:lineRule="auto"/>
              <w:ind w:left="0" w:firstLine="0"/>
              <w:jc w:val="righ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1/09/2023</w:t>
            </w:r>
          </w:p>
        </w:tc>
        <w:tc>
          <w:tcPr>
            <w:tcW w:w="949" w:type="dxa"/>
            <w:tcBorders>
              <w:top w:val="nil"/>
              <w:left w:val="nil"/>
              <w:bottom w:val="single" w:sz="4" w:space="0" w:color="auto"/>
              <w:right w:val="single" w:sz="4" w:space="0" w:color="auto"/>
            </w:tcBorders>
            <w:shd w:val="clear" w:color="auto" w:fill="auto"/>
            <w:noWrap/>
          </w:tcPr>
          <w:p w14:paraId="083BB0BF" w14:textId="77777777" w:rsidR="00BE212E" w:rsidRDefault="00741050">
            <w:pPr>
              <w:spacing w:after="0" w:line="240" w:lineRule="auto"/>
              <w:ind w:left="0" w:firstLine="0"/>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SI</w:t>
            </w:r>
          </w:p>
        </w:tc>
        <w:tc>
          <w:tcPr>
            <w:tcW w:w="1134" w:type="dxa"/>
            <w:tcBorders>
              <w:top w:val="nil"/>
              <w:left w:val="nil"/>
              <w:bottom w:val="single" w:sz="4" w:space="0" w:color="auto"/>
              <w:right w:val="single" w:sz="4" w:space="0" w:color="auto"/>
            </w:tcBorders>
            <w:shd w:val="clear" w:color="auto" w:fill="auto"/>
            <w:noWrap/>
          </w:tcPr>
          <w:p w14:paraId="74F84974" w14:textId="77777777" w:rsidR="00BE212E" w:rsidRDefault="00741050">
            <w:pPr>
              <w:spacing w:after="0" w:line="240" w:lineRule="auto"/>
              <w:ind w:left="0" w:firstLine="0"/>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7/09/2023</w:t>
            </w:r>
          </w:p>
        </w:tc>
        <w:tc>
          <w:tcPr>
            <w:tcW w:w="1417" w:type="dxa"/>
            <w:tcBorders>
              <w:top w:val="nil"/>
              <w:left w:val="nil"/>
              <w:bottom w:val="single" w:sz="4" w:space="0" w:color="auto"/>
              <w:right w:val="single" w:sz="4" w:space="0" w:color="auto"/>
            </w:tcBorders>
            <w:shd w:val="clear" w:color="auto" w:fill="auto"/>
            <w:noWrap/>
          </w:tcPr>
          <w:p w14:paraId="7426DE93" w14:textId="77777777" w:rsidR="00BE212E" w:rsidRDefault="00741050">
            <w:pPr>
              <w:spacing w:after="0" w:line="240" w:lineRule="auto"/>
              <w:ind w:left="0" w:firstLine="0"/>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6</w:t>
            </w:r>
          </w:p>
        </w:tc>
      </w:tr>
      <w:tr w:rsidR="00BE212E" w14:paraId="280D86F6" w14:textId="77777777">
        <w:trPr>
          <w:trHeight w:val="210"/>
          <w:jc w:val="center"/>
        </w:trPr>
        <w:tc>
          <w:tcPr>
            <w:tcW w:w="376" w:type="dxa"/>
            <w:tcBorders>
              <w:top w:val="nil"/>
              <w:left w:val="single" w:sz="4" w:space="0" w:color="auto"/>
              <w:bottom w:val="single" w:sz="4" w:space="0" w:color="auto"/>
              <w:right w:val="single" w:sz="4" w:space="0" w:color="auto"/>
            </w:tcBorders>
            <w:shd w:val="clear" w:color="auto" w:fill="auto"/>
            <w:noWrap/>
          </w:tcPr>
          <w:p w14:paraId="2DAB8394" w14:textId="77777777" w:rsidR="00BE212E" w:rsidRDefault="00741050">
            <w:pPr>
              <w:spacing w:after="0" w:line="240" w:lineRule="auto"/>
              <w:ind w:left="0" w:firstLine="0"/>
              <w:jc w:val="center"/>
              <w:rPr>
                <w:rFonts w:asciiTheme="minorHAnsi" w:eastAsia="Times New Roman" w:hAnsiTheme="minorHAnsi" w:cstheme="minorHAnsi"/>
                <w:b/>
                <w:bCs/>
                <w:sz w:val="16"/>
                <w:szCs w:val="16"/>
                <w:lang w:val="es-ES" w:eastAsia="es-ES"/>
              </w:rPr>
            </w:pPr>
            <w:r>
              <w:rPr>
                <w:rFonts w:asciiTheme="minorHAnsi" w:eastAsia="Times New Roman" w:hAnsiTheme="minorHAnsi" w:cstheme="minorHAnsi"/>
                <w:b/>
                <w:bCs/>
                <w:sz w:val="16"/>
                <w:szCs w:val="16"/>
                <w:lang w:val="es-ES" w:eastAsia="es-ES"/>
              </w:rPr>
              <w:t>25</w:t>
            </w:r>
          </w:p>
        </w:tc>
        <w:tc>
          <w:tcPr>
            <w:tcW w:w="951" w:type="dxa"/>
            <w:tcBorders>
              <w:top w:val="nil"/>
              <w:left w:val="nil"/>
              <w:bottom w:val="single" w:sz="4" w:space="0" w:color="auto"/>
              <w:right w:val="single" w:sz="4" w:space="0" w:color="auto"/>
            </w:tcBorders>
            <w:shd w:val="clear" w:color="auto" w:fill="auto"/>
            <w:noWrap/>
          </w:tcPr>
          <w:p w14:paraId="27E38C40" w14:textId="77777777" w:rsidR="00BE212E" w:rsidRDefault="00741050">
            <w:pPr>
              <w:spacing w:after="0" w:line="240" w:lineRule="auto"/>
              <w:ind w:left="0" w:firstLine="0"/>
              <w:jc w:val="righ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970002178</w:t>
            </w:r>
          </w:p>
        </w:tc>
        <w:tc>
          <w:tcPr>
            <w:tcW w:w="2614" w:type="dxa"/>
            <w:tcBorders>
              <w:top w:val="nil"/>
              <w:left w:val="nil"/>
              <w:bottom w:val="single" w:sz="4" w:space="0" w:color="auto"/>
              <w:right w:val="single" w:sz="4" w:space="0" w:color="auto"/>
            </w:tcBorders>
            <w:shd w:val="clear" w:color="auto" w:fill="auto"/>
            <w:noWrap/>
          </w:tcPr>
          <w:p w14:paraId="5F8831AA" w14:textId="77777777" w:rsidR="00BE212E" w:rsidRDefault="00741050">
            <w:pPr>
              <w:spacing w:after="0" w:line="240" w:lineRule="auto"/>
              <w:ind w:left="0" w:firstLine="0"/>
              <w:jc w:val="lef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ISMARY ARELY  MARROQUIN CANO DE GONZALEZ</w:t>
            </w:r>
          </w:p>
        </w:tc>
        <w:tc>
          <w:tcPr>
            <w:tcW w:w="1843" w:type="dxa"/>
            <w:tcBorders>
              <w:top w:val="nil"/>
              <w:left w:val="nil"/>
              <w:bottom w:val="single" w:sz="4" w:space="0" w:color="auto"/>
              <w:right w:val="single" w:sz="4" w:space="0" w:color="auto"/>
            </w:tcBorders>
            <w:shd w:val="clear" w:color="auto" w:fill="auto"/>
            <w:noWrap/>
          </w:tcPr>
          <w:p w14:paraId="06E62C5D" w14:textId="77777777" w:rsidR="00BE212E" w:rsidRDefault="00741050">
            <w:pPr>
              <w:spacing w:after="0" w:line="240" w:lineRule="auto"/>
              <w:ind w:left="0" w:firstLine="0"/>
              <w:jc w:val="lef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SUSPENSION POR APREHENSION, DETENCION Y PRISION PREVENTIVA</w:t>
            </w:r>
          </w:p>
        </w:tc>
        <w:tc>
          <w:tcPr>
            <w:tcW w:w="1036" w:type="dxa"/>
            <w:tcBorders>
              <w:top w:val="nil"/>
              <w:left w:val="nil"/>
              <w:bottom w:val="single" w:sz="4" w:space="0" w:color="auto"/>
              <w:right w:val="single" w:sz="4" w:space="0" w:color="auto"/>
            </w:tcBorders>
            <w:shd w:val="clear" w:color="auto" w:fill="auto"/>
            <w:noWrap/>
          </w:tcPr>
          <w:p w14:paraId="4740AAF3" w14:textId="77777777" w:rsidR="00BE212E" w:rsidRDefault="00741050">
            <w:pPr>
              <w:spacing w:after="0" w:line="240" w:lineRule="auto"/>
              <w:ind w:left="0" w:firstLine="0"/>
              <w:jc w:val="righ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23/02/2023</w:t>
            </w:r>
          </w:p>
        </w:tc>
        <w:tc>
          <w:tcPr>
            <w:tcW w:w="949" w:type="dxa"/>
            <w:tcBorders>
              <w:top w:val="nil"/>
              <w:left w:val="nil"/>
              <w:bottom w:val="single" w:sz="4" w:space="0" w:color="auto"/>
              <w:right w:val="single" w:sz="4" w:space="0" w:color="auto"/>
            </w:tcBorders>
            <w:shd w:val="clear" w:color="auto" w:fill="auto"/>
            <w:noWrap/>
          </w:tcPr>
          <w:p w14:paraId="16EB0AD7" w14:textId="77777777" w:rsidR="00BE212E" w:rsidRDefault="00741050">
            <w:pPr>
              <w:spacing w:after="0" w:line="240" w:lineRule="auto"/>
              <w:ind w:left="0" w:firstLine="0"/>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SI</w:t>
            </w:r>
          </w:p>
        </w:tc>
        <w:tc>
          <w:tcPr>
            <w:tcW w:w="1134" w:type="dxa"/>
            <w:tcBorders>
              <w:top w:val="nil"/>
              <w:left w:val="nil"/>
              <w:bottom w:val="single" w:sz="4" w:space="0" w:color="auto"/>
              <w:right w:val="single" w:sz="4" w:space="0" w:color="auto"/>
            </w:tcBorders>
            <w:shd w:val="clear" w:color="auto" w:fill="auto"/>
            <w:noWrap/>
          </w:tcPr>
          <w:p w14:paraId="520B966C" w14:textId="77777777" w:rsidR="00BE212E" w:rsidRDefault="00741050">
            <w:pPr>
              <w:spacing w:after="0" w:line="240" w:lineRule="auto"/>
              <w:ind w:left="0" w:firstLine="0"/>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7/03/2023</w:t>
            </w:r>
          </w:p>
        </w:tc>
        <w:tc>
          <w:tcPr>
            <w:tcW w:w="1417" w:type="dxa"/>
            <w:tcBorders>
              <w:top w:val="nil"/>
              <w:left w:val="nil"/>
              <w:bottom w:val="single" w:sz="4" w:space="0" w:color="auto"/>
              <w:right w:val="single" w:sz="4" w:space="0" w:color="auto"/>
            </w:tcBorders>
            <w:shd w:val="clear" w:color="auto" w:fill="auto"/>
            <w:noWrap/>
          </w:tcPr>
          <w:p w14:paraId="21968F8B" w14:textId="77777777" w:rsidR="00BE212E" w:rsidRDefault="00741050">
            <w:pPr>
              <w:spacing w:after="0" w:line="240" w:lineRule="auto"/>
              <w:ind w:left="0" w:firstLine="0"/>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12</w:t>
            </w:r>
          </w:p>
        </w:tc>
      </w:tr>
      <w:tr w:rsidR="00BE212E" w14:paraId="1B8A0453" w14:textId="77777777">
        <w:trPr>
          <w:trHeight w:val="210"/>
          <w:jc w:val="center"/>
        </w:trPr>
        <w:tc>
          <w:tcPr>
            <w:tcW w:w="376" w:type="dxa"/>
            <w:tcBorders>
              <w:top w:val="nil"/>
              <w:left w:val="single" w:sz="4" w:space="0" w:color="auto"/>
              <w:bottom w:val="single" w:sz="4" w:space="0" w:color="auto"/>
              <w:right w:val="single" w:sz="4" w:space="0" w:color="auto"/>
            </w:tcBorders>
            <w:shd w:val="clear" w:color="auto" w:fill="auto"/>
            <w:noWrap/>
          </w:tcPr>
          <w:p w14:paraId="29FF5F70" w14:textId="77777777" w:rsidR="00BE212E" w:rsidRDefault="00741050">
            <w:pPr>
              <w:spacing w:after="0" w:line="240" w:lineRule="auto"/>
              <w:ind w:left="0" w:firstLine="0"/>
              <w:jc w:val="center"/>
              <w:rPr>
                <w:rFonts w:asciiTheme="minorHAnsi" w:eastAsia="Times New Roman" w:hAnsiTheme="minorHAnsi" w:cstheme="minorHAnsi"/>
                <w:b/>
                <w:bCs/>
                <w:sz w:val="16"/>
                <w:szCs w:val="16"/>
                <w:lang w:val="es-ES" w:eastAsia="es-ES"/>
              </w:rPr>
            </w:pPr>
            <w:r>
              <w:rPr>
                <w:rFonts w:asciiTheme="minorHAnsi" w:eastAsia="Times New Roman" w:hAnsiTheme="minorHAnsi" w:cstheme="minorHAnsi"/>
                <w:b/>
                <w:bCs/>
                <w:sz w:val="16"/>
                <w:szCs w:val="16"/>
                <w:lang w:val="es-ES" w:eastAsia="es-ES"/>
              </w:rPr>
              <w:t>26</w:t>
            </w:r>
          </w:p>
        </w:tc>
        <w:tc>
          <w:tcPr>
            <w:tcW w:w="951" w:type="dxa"/>
            <w:tcBorders>
              <w:top w:val="nil"/>
              <w:left w:val="nil"/>
              <w:bottom w:val="single" w:sz="4" w:space="0" w:color="auto"/>
              <w:right w:val="single" w:sz="4" w:space="0" w:color="auto"/>
            </w:tcBorders>
            <w:shd w:val="clear" w:color="auto" w:fill="auto"/>
            <w:noWrap/>
          </w:tcPr>
          <w:p w14:paraId="44FD1DE2" w14:textId="77777777" w:rsidR="00BE212E" w:rsidRDefault="00741050">
            <w:pPr>
              <w:spacing w:after="0" w:line="240" w:lineRule="auto"/>
              <w:ind w:left="0" w:firstLine="0"/>
              <w:jc w:val="righ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980004576</w:t>
            </w:r>
          </w:p>
        </w:tc>
        <w:tc>
          <w:tcPr>
            <w:tcW w:w="2614" w:type="dxa"/>
            <w:tcBorders>
              <w:top w:val="nil"/>
              <w:left w:val="nil"/>
              <w:bottom w:val="single" w:sz="4" w:space="0" w:color="auto"/>
              <w:right w:val="single" w:sz="4" w:space="0" w:color="auto"/>
            </w:tcBorders>
            <w:shd w:val="clear" w:color="auto" w:fill="auto"/>
            <w:noWrap/>
          </w:tcPr>
          <w:p w14:paraId="3D704AE8" w14:textId="77777777" w:rsidR="00BE212E" w:rsidRDefault="00741050">
            <w:pPr>
              <w:spacing w:after="0" w:line="240" w:lineRule="auto"/>
              <w:ind w:left="0" w:firstLine="0"/>
              <w:jc w:val="lef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MERCEDES ADELA  FUENTES AMBROSIO</w:t>
            </w:r>
          </w:p>
        </w:tc>
        <w:tc>
          <w:tcPr>
            <w:tcW w:w="1843" w:type="dxa"/>
            <w:tcBorders>
              <w:top w:val="nil"/>
              <w:left w:val="nil"/>
              <w:bottom w:val="single" w:sz="4" w:space="0" w:color="auto"/>
              <w:right w:val="single" w:sz="4" w:space="0" w:color="auto"/>
            </w:tcBorders>
            <w:shd w:val="clear" w:color="auto" w:fill="auto"/>
            <w:noWrap/>
          </w:tcPr>
          <w:p w14:paraId="17F67E06" w14:textId="77777777" w:rsidR="00BE212E" w:rsidRDefault="00741050">
            <w:pPr>
              <w:spacing w:after="0" w:line="240" w:lineRule="auto"/>
              <w:ind w:left="0" w:firstLine="0"/>
              <w:jc w:val="lef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FALLECIMIENTO</w:t>
            </w:r>
          </w:p>
        </w:tc>
        <w:tc>
          <w:tcPr>
            <w:tcW w:w="1036" w:type="dxa"/>
            <w:tcBorders>
              <w:top w:val="nil"/>
              <w:left w:val="nil"/>
              <w:bottom w:val="single" w:sz="4" w:space="0" w:color="auto"/>
              <w:right w:val="single" w:sz="4" w:space="0" w:color="auto"/>
            </w:tcBorders>
            <w:shd w:val="clear" w:color="auto" w:fill="auto"/>
            <w:noWrap/>
          </w:tcPr>
          <w:p w14:paraId="664D7A8D" w14:textId="77777777" w:rsidR="00BE212E" w:rsidRDefault="00741050">
            <w:pPr>
              <w:spacing w:after="0" w:line="240" w:lineRule="auto"/>
              <w:ind w:left="0" w:firstLine="0"/>
              <w:jc w:val="righ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3/09/2022</w:t>
            </w:r>
          </w:p>
        </w:tc>
        <w:tc>
          <w:tcPr>
            <w:tcW w:w="949" w:type="dxa"/>
            <w:tcBorders>
              <w:top w:val="nil"/>
              <w:left w:val="nil"/>
              <w:bottom w:val="single" w:sz="4" w:space="0" w:color="auto"/>
              <w:right w:val="single" w:sz="4" w:space="0" w:color="auto"/>
            </w:tcBorders>
            <w:shd w:val="clear" w:color="auto" w:fill="auto"/>
            <w:noWrap/>
          </w:tcPr>
          <w:p w14:paraId="45637346" w14:textId="77777777" w:rsidR="00BE212E" w:rsidRDefault="00741050">
            <w:pPr>
              <w:spacing w:after="0" w:line="240" w:lineRule="auto"/>
              <w:ind w:left="0" w:firstLine="0"/>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SI</w:t>
            </w:r>
          </w:p>
        </w:tc>
        <w:tc>
          <w:tcPr>
            <w:tcW w:w="1134" w:type="dxa"/>
            <w:tcBorders>
              <w:top w:val="nil"/>
              <w:left w:val="nil"/>
              <w:bottom w:val="single" w:sz="4" w:space="0" w:color="auto"/>
              <w:right w:val="single" w:sz="4" w:space="0" w:color="auto"/>
            </w:tcBorders>
            <w:shd w:val="clear" w:color="auto" w:fill="auto"/>
            <w:noWrap/>
          </w:tcPr>
          <w:p w14:paraId="134A2E88" w14:textId="77777777" w:rsidR="00BE212E" w:rsidRDefault="00741050">
            <w:pPr>
              <w:spacing w:after="0" w:line="240" w:lineRule="auto"/>
              <w:ind w:left="0" w:firstLine="0"/>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14/09/2022</w:t>
            </w:r>
          </w:p>
        </w:tc>
        <w:tc>
          <w:tcPr>
            <w:tcW w:w="1417" w:type="dxa"/>
            <w:tcBorders>
              <w:top w:val="nil"/>
              <w:left w:val="nil"/>
              <w:bottom w:val="single" w:sz="4" w:space="0" w:color="auto"/>
              <w:right w:val="single" w:sz="4" w:space="0" w:color="auto"/>
            </w:tcBorders>
            <w:shd w:val="clear" w:color="auto" w:fill="auto"/>
            <w:noWrap/>
          </w:tcPr>
          <w:p w14:paraId="1FE7D2AD" w14:textId="77777777" w:rsidR="00BE212E" w:rsidRDefault="00741050">
            <w:pPr>
              <w:spacing w:after="0" w:line="240" w:lineRule="auto"/>
              <w:ind w:left="0" w:firstLine="0"/>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11</w:t>
            </w:r>
          </w:p>
        </w:tc>
      </w:tr>
      <w:tr w:rsidR="00BE212E" w14:paraId="6956302B" w14:textId="77777777">
        <w:trPr>
          <w:trHeight w:val="210"/>
          <w:jc w:val="center"/>
        </w:trPr>
        <w:tc>
          <w:tcPr>
            <w:tcW w:w="376" w:type="dxa"/>
            <w:tcBorders>
              <w:top w:val="nil"/>
              <w:left w:val="single" w:sz="4" w:space="0" w:color="auto"/>
              <w:bottom w:val="single" w:sz="4" w:space="0" w:color="auto"/>
              <w:right w:val="single" w:sz="4" w:space="0" w:color="auto"/>
            </w:tcBorders>
            <w:shd w:val="clear" w:color="auto" w:fill="auto"/>
            <w:noWrap/>
          </w:tcPr>
          <w:p w14:paraId="18D4B6F3" w14:textId="77777777" w:rsidR="00BE212E" w:rsidRDefault="00741050">
            <w:pPr>
              <w:spacing w:after="0" w:line="240" w:lineRule="auto"/>
              <w:ind w:left="0" w:firstLine="0"/>
              <w:jc w:val="center"/>
              <w:rPr>
                <w:rFonts w:asciiTheme="minorHAnsi" w:eastAsia="Times New Roman" w:hAnsiTheme="minorHAnsi" w:cstheme="minorHAnsi"/>
                <w:b/>
                <w:bCs/>
                <w:sz w:val="16"/>
                <w:szCs w:val="16"/>
                <w:lang w:val="es-ES" w:eastAsia="es-ES"/>
              </w:rPr>
            </w:pPr>
            <w:r>
              <w:rPr>
                <w:rFonts w:asciiTheme="minorHAnsi" w:eastAsia="Times New Roman" w:hAnsiTheme="minorHAnsi" w:cstheme="minorHAnsi"/>
                <w:b/>
                <w:bCs/>
                <w:sz w:val="16"/>
                <w:szCs w:val="16"/>
                <w:lang w:val="es-ES" w:eastAsia="es-ES"/>
              </w:rPr>
              <w:t>27</w:t>
            </w:r>
          </w:p>
        </w:tc>
        <w:tc>
          <w:tcPr>
            <w:tcW w:w="951" w:type="dxa"/>
            <w:tcBorders>
              <w:top w:val="nil"/>
              <w:left w:val="nil"/>
              <w:bottom w:val="single" w:sz="4" w:space="0" w:color="auto"/>
              <w:right w:val="single" w:sz="4" w:space="0" w:color="auto"/>
            </w:tcBorders>
            <w:shd w:val="clear" w:color="auto" w:fill="auto"/>
            <w:noWrap/>
          </w:tcPr>
          <w:p w14:paraId="337B571A" w14:textId="77777777" w:rsidR="00BE212E" w:rsidRDefault="00741050">
            <w:pPr>
              <w:spacing w:after="0" w:line="240" w:lineRule="auto"/>
              <w:ind w:left="0" w:firstLine="0"/>
              <w:jc w:val="righ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990025778</w:t>
            </w:r>
          </w:p>
        </w:tc>
        <w:tc>
          <w:tcPr>
            <w:tcW w:w="2614" w:type="dxa"/>
            <w:tcBorders>
              <w:top w:val="nil"/>
              <w:left w:val="nil"/>
              <w:bottom w:val="single" w:sz="4" w:space="0" w:color="auto"/>
              <w:right w:val="single" w:sz="4" w:space="0" w:color="auto"/>
            </w:tcBorders>
            <w:shd w:val="clear" w:color="auto" w:fill="auto"/>
            <w:noWrap/>
          </w:tcPr>
          <w:p w14:paraId="1DC95D95" w14:textId="77777777" w:rsidR="00BE212E" w:rsidRDefault="00741050">
            <w:pPr>
              <w:spacing w:after="0" w:line="240" w:lineRule="auto"/>
              <w:ind w:left="0" w:firstLine="0"/>
              <w:jc w:val="lef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MAGDA ISABEL  DE LEON CRUZ</w:t>
            </w:r>
          </w:p>
        </w:tc>
        <w:tc>
          <w:tcPr>
            <w:tcW w:w="1843" w:type="dxa"/>
            <w:tcBorders>
              <w:top w:val="nil"/>
              <w:left w:val="nil"/>
              <w:bottom w:val="single" w:sz="4" w:space="0" w:color="auto"/>
              <w:right w:val="single" w:sz="4" w:space="0" w:color="auto"/>
            </w:tcBorders>
            <w:shd w:val="clear" w:color="auto" w:fill="auto"/>
            <w:noWrap/>
          </w:tcPr>
          <w:p w14:paraId="5117EE80" w14:textId="77777777" w:rsidR="00BE212E" w:rsidRDefault="00741050">
            <w:pPr>
              <w:spacing w:after="0" w:line="240" w:lineRule="auto"/>
              <w:ind w:left="0" w:firstLine="0"/>
              <w:jc w:val="lef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FALLECIMIENTO</w:t>
            </w:r>
          </w:p>
        </w:tc>
        <w:tc>
          <w:tcPr>
            <w:tcW w:w="1036" w:type="dxa"/>
            <w:tcBorders>
              <w:top w:val="nil"/>
              <w:left w:val="nil"/>
              <w:bottom w:val="single" w:sz="4" w:space="0" w:color="auto"/>
              <w:right w:val="single" w:sz="4" w:space="0" w:color="auto"/>
            </w:tcBorders>
            <w:shd w:val="clear" w:color="auto" w:fill="auto"/>
            <w:noWrap/>
          </w:tcPr>
          <w:p w14:paraId="1E258862" w14:textId="77777777" w:rsidR="00BE212E" w:rsidRDefault="00741050">
            <w:pPr>
              <w:spacing w:after="0" w:line="240" w:lineRule="auto"/>
              <w:ind w:left="0" w:firstLine="0"/>
              <w:jc w:val="righ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3/04/2023</w:t>
            </w:r>
          </w:p>
        </w:tc>
        <w:tc>
          <w:tcPr>
            <w:tcW w:w="949" w:type="dxa"/>
            <w:tcBorders>
              <w:top w:val="nil"/>
              <w:left w:val="nil"/>
              <w:bottom w:val="single" w:sz="4" w:space="0" w:color="auto"/>
              <w:right w:val="single" w:sz="4" w:space="0" w:color="auto"/>
            </w:tcBorders>
            <w:shd w:val="clear" w:color="auto" w:fill="auto"/>
            <w:noWrap/>
          </w:tcPr>
          <w:p w14:paraId="20EDCFF3" w14:textId="77777777" w:rsidR="00BE212E" w:rsidRDefault="00741050">
            <w:pPr>
              <w:spacing w:after="0" w:line="240" w:lineRule="auto"/>
              <w:ind w:left="0" w:firstLine="0"/>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SI</w:t>
            </w:r>
          </w:p>
        </w:tc>
        <w:tc>
          <w:tcPr>
            <w:tcW w:w="1134" w:type="dxa"/>
            <w:tcBorders>
              <w:top w:val="nil"/>
              <w:left w:val="nil"/>
              <w:bottom w:val="single" w:sz="4" w:space="0" w:color="auto"/>
              <w:right w:val="single" w:sz="4" w:space="0" w:color="auto"/>
            </w:tcBorders>
            <w:shd w:val="clear" w:color="auto" w:fill="auto"/>
            <w:noWrap/>
          </w:tcPr>
          <w:p w14:paraId="5E4F6788" w14:textId="77777777" w:rsidR="00BE212E" w:rsidRDefault="00741050">
            <w:pPr>
              <w:spacing w:after="0" w:line="240" w:lineRule="auto"/>
              <w:ind w:left="0" w:firstLine="0"/>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12/04/2023</w:t>
            </w:r>
          </w:p>
        </w:tc>
        <w:tc>
          <w:tcPr>
            <w:tcW w:w="1417" w:type="dxa"/>
            <w:tcBorders>
              <w:top w:val="nil"/>
              <w:left w:val="nil"/>
              <w:bottom w:val="single" w:sz="4" w:space="0" w:color="auto"/>
              <w:right w:val="single" w:sz="4" w:space="0" w:color="auto"/>
            </w:tcBorders>
            <w:shd w:val="clear" w:color="auto" w:fill="auto"/>
            <w:noWrap/>
          </w:tcPr>
          <w:p w14:paraId="2743A679" w14:textId="77777777" w:rsidR="00BE212E" w:rsidRDefault="00741050">
            <w:pPr>
              <w:spacing w:after="0" w:line="240" w:lineRule="auto"/>
              <w:ind w:left="0" w:firstLine="0"/>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9</w:t>
            </w:r>
          </w:p>
        </w:tc>
      </w:tr>
      <w:tr w:rsidR="00BE212E" w14:paraId="61454266" w14:textId="77777777">
        <w:trPr>
          <w:trHeight w:val="210"/>
          <w:jc w:val="center"/>
        </w:trPr>
        <w:tc>
          <w:tcPr>
            <w:tcW w:w="376" w:type="dxa"/>
            <w:tcBorders>
              <w:top w:val="nil"/>
              <w:left w:val="single" w:sz="4" w:space="0" w:color="auto"/>
              <w:bottom w:val="single" w:sz="4" w:space="0" w:color="auto"/>
              <w:right w:val="single" w:sz="4" w:space="0" w:color="auto"/>
            </w:tcBorders>
            <w:shd w:val="clear" w:color="auto" w:fill="auto"/>
            <w:noWrap/>
          </w:tcPr>
          <w:p w14:paraId="2A82D503" w14:textId="77777777" w:rsidR="00BE212E" w:rsidRDefault="00741050">
            <w:pPr>
              <w:spacing w:after="0" w:line="240" w:lineRule="auto"/>
              <w:ind w:left="0" w:firstLine="0"/>
              <w:jc w:val="center"/>
              <w:rPr>
                <w:rFonts w:asciiTheme="minorHAnsi" w:eastAsia="Times New Roman" w:hAnsiTheme="minorHAnsi" w:cstheme="minorHAnsi"/>
                <w:b/>
                <w:bCs/>
                <w:sz w:val="16"/>
                <w:szCs w:val="16"/>
                <w:lang w:val="es-ES" w:eastAsia="es-ES"/>
              </w:rPr>
            </w:pPr>
            <w:r>
              <w:rPr>
                <w:rFonts w:asciiTheme="minorHAnsi" w:eastAsia="Times New Roman" w:hAnsiTheme="minorHAnsi" w:cstheme="minorHAnsi"/>
                <w:b/>
                <w:bCs/>
                <w:sz w:val="16"/>
                <w:szCs w:val="16"/>
                <w:lang w:val="es-ES" w:eastAsia="es-ES"/>
              </w:rPr>
              <w:t>28</w:t>
            </w:r>
          </w:p>
        </w:tc>
        <w:tc>
          <w:tcPr>
            <w:tcW w:w="951" w:type="dxa"/>
            <w:tcBorders>
              <w:top w:val="nil"/>
              <w:left w:val="nil"/>
              <w:bottom w:val="single" w:sz="4" w:space="0" w:color="auto"/>
              <w:right w:val="single" w:sz="4" w:space="0" w:color="auto"/>
            </w:tcBorders>
            <w:shd w:val="clear" w:color="auto" w:fill="auto"/>
            <w:noWrap/>
          </w:tcPr>
          <w:p w14:paraId="7832A370" w14:textId="77777777" w:rsidR="00BE212E" w:rsidRDefault="00741050">
            <w:pPr>
              <w:spacing w:after="0" w:line="240" w:lineRule="auto"/>
              <w:ind w:left="0" w:firstLine="0"/>
              <w:jc w:val="righ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9901025694</w:t>
            </w:r>
          </w:p>
        </w:tc>
        <w:tc>
          <w:tcPr>
            <w:tcW w:w="2614" w:type="dxa"/>
            <w:tcBorders>
              <w:top w:val="nil"/>
              <w:left w:val="nil"/>
              <w:bottom w:val="single" w:sz="4" w:space="0" w:color="auto"/>
              <w:right w:val="single" w:sz="4" w:space="0" w:color="auto"/>
            </w:tcBorders>
            <w:shd w:val="clear" w:color="auto" w:fill="auto"/>
            <w:noWrap/>
          </w:tcPr>
          <w:p w14:paraId="49B4E73D" w14:textId="77777777" w:rsidR="00BE212E" w:rsidRDefault="00741050">
            <w:pPr>
              <w:spacing w:after="0" w:line="240" w:lineRule="auto"/>
              <w:ind w:left="0" w:firstLine="0"/>
              <w:jc w:val="lef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GRACIELA CRISTINA  PEREZ LOPEZ DE BATEN</w:t>
            </w:r>
          </w:p>
        </w:tc>
        <w:tc>
          <w:tcPr>
            <w:tcW w:w="1843" w:type="dxa"/>
            <w:tcBorders>
              <w:top w:val="nil"/>
              <w:left w:val="nil"/>
              <w:bottom w:val="single" w:sz="4" w:space="0" w:color="auto"/>
              <w:right w:val="single" w:sz="4" w:space="0" w:color="auto"/>
            </w:tcBorders>
            <w:shd w:val="clear" w:color="auto" w:fill="auto"/>
            <w:noWrap/>
          </w:tcPr>
          <w:p w14:paraId="3C17EA33" w14:textId="77777777" w:rsidR="00BE212E" w:rsidRDefault="00741050">
            <w:pPr>
              <w:spacing w:after="0" w:line="240" w:lineRule="auto"/>
              <w:ind w:left="0" w:firstLine="0"/>
              <w:jc w:val="lef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FALLECIMIENTO</w:t>
            </w:r>
          </w:p>
        </w:tc>
        <w:tc>
          <w:tcPr>
            <w:tcW w:w="1036" w:type="dxa"/>
            <w:tcBorders>
              <w:top w:val="nil"/>
              <w:left w:val="nil"/>
              <w:bottom w:val="single" w:sz="4" w:space="0" w:color="auto"/>
              <w:right w:val="single" w:sz="4" w:space="0" w:color="auto"/>
            </w:tcBorders>
            <w:shd w:val="clear" w:color="auto" w:fill="auto"/>
            <w:noWrap/>
          </w:tcPr>
          <w:p w14:paraId="7C807499" w14:textId="77777777" w:rsidR="00BE212E" w:rsidRDefault="00741050">
            <w:pPr>
              <w:spacing w:after="0" w:line="240" w:lineRule="auto"/>
              <w:ind w:left="0" w:firstLine="0"/>
              <w:jc w:val="righ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19/07/2023</w:t>
            </w:r>
          </w:p>
        </w:tc>
        <w:tc>
          <w:tcPr>
            <w:tcW w:w="949" w:type="dxa"/>
            <w:tcBorders>
              <w:top w:val="nil"/>
              <w:left w:val="nil"/>
              <w:bottom w:val="single" w:sz="4" w:space="0" w:color="auto"/>
              <w:right w:val="single" w:sz="4" w:space="0" w:color="auto"/>
            </w:tcBorders>
            <w:shd w:val="clear" w:color="auto" w:fill="auto"/>
            <w:noWrap/>
          </w:tcPr>
          <w:p w14:paraId="67061C1F" w14:textId="77777777" w:rsidR="00BE212E" w:rsidRDefault="00741050">
            <w:pPr>
              <w:spacing w:after="0" w:line="240" w:lineRule="auto"/>
              <w:ind w:left="0" w:firstLine="0"/>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SI</w:t>
            </w:r>
          </w:p>
        </w:tc>
        <w:tc>
          <w:tcPr>
            <w:tcW w:w="1134" w:type="dxa"/>
            <w:tcBorders>
              <w:top w:val="nil"/>
              <w:left w:val="nil"/>
              <w:bottom w:val="single" w:sz="4" w:space="0" w:color="auto"/>
              <w:right w:val="single" w:sz="4" w:space="0" w:color="auto"/>
            </w:tcBorders>
            <w:shd w:val="clear" w:color="auto" w:fill="auto"/>
            <w:noWrap/>
          </w:tcPr>
          <w:p w14:paraId="7071CBEB" w14:textId="77777777" w:rsidR="00BE212E" w:rsidRDefault="00741050">
            <w:pPr>
              <w:spacing w:after="0" w:line="240" w:lineRule="auto"/>
              <w:ind w:left="0" w:firstLine="0"/>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24/07/2023</w:t>
            </w:r>
          </w:p>
        </w:tc>
        <w:tc>
          <w:tcPr>
            <w:tcW w:w="1417" w:type="dxa"/>
            <w:tcBorders>
              <w:top w:val="nil"/>
              <w:left w:val="nil"/>
              <w:bottom w:val="single" w:sz="4" w:space="0" w:color="auto"/>
              <w:right w:val="single" w:sz="4" w:space="0" w:color="auto"/>
            </w:tcBorders>
            <w:shd w:val="clear" w:color="auto" w:fill="auto"/>
            <w:noWrap/>
          </w:tcPr>
          <w:p w14:paraId="58A8DD79" w14:textId="77777777" w:rsidR="00BE212E" w:rsidRDefault="00741050">
            <w:pPr>
              <w:spacing w:after="0" w:line="240" w:lineRule="auto"/>
              <w:ind w:left="0" w:firstLine="0"/>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5</w:t>
            </w:r>
          </w:p>
        </w:tc>
      </w:tr>
      <w:tr w:rsidR="00BE212E" w14:paraId="4C147D12" w14:textId="77777777">
        <w:trPr>
          <w:trHeight w:val="210"/>
          <w:jc w:val="center"/>
        </w:trPr>
        <w:tc>
          <w:tcPr>
            <w:tcW w:w="376" w:type="dxa"/>
            <w:tcBorders>
              <w:top w:val="nil"/>
              <w:left w:val="single" w:sz="4" w:space="0" w:color="auto"/>
              <w:bottom w:val="single" w:sz="4" w:space="0" w:color="auto"/>
              <w:right w:val="single" w:sz="4" w:space="0" w:color="auto"/>
            </w:tcBorders>
            <w:shd w:val="clear" w:color="auto" w:fill="auto"/>
            <w:noWrap/>
          </w:tcPr>
          <w:p w14:paraId="39111BEC" w14:textId="77777777" w:rsidR="00BE212E" w:rsidRDefault="00741050">
            <w:pPr>
              <w:spacing w:after="0" w:line="240" w:lineRule="auto"/>
              <w:ind w:left="0" w:firstLine="0"/>
              <w:jc w:val="center"/>
              <w:rPr>
                <w:rFonts w:asciiTheme="minorHAnsi" w:eastAsia="Times New Roman" w:hAnsiTheme="minorHAnsi" w:cstheme="minorHAnsi"/>
                <w:b/>
                <w:bCs/>
                <w:sz w:val="16"/>
                <w:szCs w:val="16"/>
                <w:lang w:val="es-ES" w:eastAsia="es-ES"/>
              </w:rPr>
            </w:pPr>
            <w:r>
              <w:rPr>
                <w:rFonts w:asciiTheme="minorHAnsi" w:eastAsia="Times New Roman" w:hAnsiTheme="minorHAnsi" w:cstheme="minorHAnsi"/>
                <w:b/>
                <w:bCs/>
                <w:sz w:val="16"/>
                <w:szCs w:val="16"/>
                <w:lang w:val="es-ES" w:eastAsia="es-ES"/>
              </w:rPr>
              <w:t>29</w:t>
            </w:r>
          </w:p>
        </w:tc>
        <w:tc>
          <w:tcPr>
            <w:tcW w:w="951" w:type="dxa"/>
            <w:tcBorders>
              <w:top w:val="nil"/>
              <w:left w:val="nil"/>
              <w:bottom w:val="single" w:sz="4" w:space="0" w:color="auto"/>
              <w:right w:val="single" w:sz="4" w:space="0" w:color="auto"/>
            </w:tcBorders>
            <w:shd w:val="clear" w:color="auto" w:fill="auto"/>
            <w:noWrap/>
          </w:tcPr>
          <w:p w14:paraId="6068F08B" w14:textId="77777777" w:rsidR="00BE212E" w:rsidRDefault="00741050">
            <w:pPr>
              <w:spacing w:after="0" w:line="240" w:lineRule="auto"/>
              <w:ind w:left="0" w:firstLine="0"/>
              <w:jc w:val="righ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9901090177</w:t>
            </w:r>
          </w:p>
        </w:tc>
        <w:tc>
          <w:tcPr>
            <w:tcW w:w="2614" w:type="dxa"/>
            <w:tcBorders>
              <w:top w:val="nil"/>
              <w:left w:val="nil"/>
              <w:bottom w:val="single" w:sz="4" w:space="0" w:color="auto"/>
              <w:right w:val="single" w:sz="4" w:space="0" w:color="auto"/>
            </w:tcBorders>
            <w:shd w:val="clear" w:color="auto" w:fill="auto"/>
            <w:noWrap/>
          </w:tcPr>
          <w:p w14:paraId="34E0ED19" w14:textId="77777777" w:rsidR="00BE212E" w:rsidRDefault="00741050">
            <w:pPr>
              <w:spacing w:after="0" w:line="240" w:lineRule="auto"/>
              <w:ind w:left="0" w:firstLine="0"/>
              <w:jc w:val="lef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HILDA MARIETA  CABRERA SAM</w:t>
            </w:r>
          </w:p>
        </w:tc>
        <w:tc>
          <w:tcPr>
            <w:tcW w:w="1843" w:type="dxa"/>
            <w:tcBorders>
              <w:top w:val="nil"/>
              <w:left w:val="nil"/>
              <w:bottom w:val="single" w:sz="4" w:space="0" w:color="auto"/>
              <w:right w:val="single" w:sz="4" w:space="0" w:color="auto"/>
            </w:tcBorders>
            <w:shd w:val="clear" w:color="auto" w:fill="auto"/>
            <w:noWrap/>
          </w:tcPr>
          <w:p w14:paraId="33F4A170" w14:textId="77777777" w:rsidR="00BE212E" w:rsidRDefault="00741050">
            <w:pPr>
              <w:spacing w:after="0" w:line="240" w:lineRule="auto"/>
              <w:ind w:left="0" w:firstLine="0"/>
              <w:jc w:val="lef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RENUNCIA</w:t>
            </w:r>
          </w:p>
        </w:tc>
        <w:tc>
          <w:tcPr>
            <w:tcW w:w="1036" w:type="dxa"/>
            <w:tcBorders>
              <w:top w:val="nil"/>
              <w:left w:val="nil"/>
              <w:bottom w:val="single" w:sz="4" w:space="0" w:color="auto"/>
              <w:right w:val="single" w:sz="4" w:space="0" w:color="auto"/>
            </w:tcBorders>
            <w:shd w:val="clear" w:color="auto" w:fill="auto"/>
            <w:noWrap/>
          </w:tcPr>
          <w:p w14:paraId="4AE218DC" w14:textId="77777777" w:rsidR="00BE212E" w:rsidRDefault="00741050">
            <w:pPr>
              <w:spacing w:after="0" w:line="240" w:lineRule="auto"/>
              <w:ind w:left="0" w:firstLine="0"/>
              <w:jc w:val="right"/>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1/03/2023</w:t>
            </w:r>
          </w:p>
        </w:tc>
        <w:tc>
          <w:tcPr>
            <w:tcW w:w="949" w:type="dxa"/>
            <w:tcBorders>
              <w:top w:val="nil"/>
              <w:left w:val="nil"/>
              <w:bottom w:val="single" w:sz="4" w:space="0" w:color="auto"/>
              <w:right w:val="single" w:sz="4" w:space="0" w:color="auto"/>
            </w:tcBorders>
            <w:shd w:val="clear" w:color="auto" w:fill="auto"/>
            <w:noWrap/>
          </w:tcPr>
          <w:p w14:paraId="5EE07B39" w14:textId="77777777" w:rsidR="00BE212E" w:rsidRDefault="00741050">
            <w:pPr>
              <w:spacing w:after="0" w:line="240" w:lineRule="auto"/>
              <w:ind w:left="0" w:firstLine="0"/>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SI</w:t>
            </w:r>
          </w:p>
        </w:tc>
        <w:tc>
          <w:tcPr>
            <w:tcW w:w="1134" w:type="dxa"/>
            <w:tcBorders>
              <w:top w:val="nil"/>
              <w:left w:val="nil"/>
              <w:bottom w:val="single" w:sz="4" w:space="0" w:color="auto"/>
              <w:right w:val="single" w:sz="4" w:space="0" w:color="auto"/>
            </w:tcBorders>
            <w:shd w:val="clear" w:color="auto" w:fill="auto"/>
            <w:noWrap/>
          </w:tcPr>
          <w:p w14:paraId="64E42899" w14:textId="77777777" w:rsidR="00BE212E" w:rsidRDefault="00741050">
            <w:pPr>
              <w:spacing w:after="0" w:line="240" w:lineRule="auto"/>
              <w:ind w:left="0" w:firstLine="0"/>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15/03/2023</w:t>
            </w:r>
          </w:p>
        </w:tc>
        <w:tc>
          <w:tcPr>
            <w:tcW w:w="1417" w:type="dxa"/>
            <w:tcBorders>
              <w:top w:val="nil"/>
              <w:left w:val="nil"/>
              <w:bottom w:val="single" w:sz="4" w:space="0" w:color="auto"/>
              <w:right w:val="single" w:sz="4" w:space="0" w:color="auto"/>
            </w:tcBorders>
            <w:shd w:val="clear" w:color="auto" w:fill="auto"/>
            <w:noWrap/>
          </w:tcPr>
          <w:p w14:paraId="1FF66F31" w14:textId="77777777" w:rsidR="00BE212E" w:rsidRDefault="00741050">
            <w:pPr>
              <w:spacing w:after="0" w:line="240" w:lineRule="auto"/>
              <w:ind w:left="0" w:firstLine="0"/>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14</w:t>
            </w:r>
          </w:p>
        </w:tc>
      </w:tr>
    </w:tbl>
    <w:p w14:paraId="490F0650" w14:textId="77777777" w:rsidR="00BE212E" w:rsidRDefault="00741050">
      <w:pPr>
        <w:ind w:left="0" w:firstLine="0"/>
        <w:rPr>
          <w:sz w:val="16"/>
          <w:szCs w:val="16"/>
          <w:lang w:val="es-ES"/>
        </w:rPr>
      </w:pPr>
      <w:r>
        <w:rPr>
          <w:b/>
          <w:bCs/>
          <w:sz w:val="16"/>
          <w:szCs w:val="16"/>
          <w:lang w:val="es-ES"/>
        </w:rPr>
        <w:t>Fuente:</w:t>
      </w:r>
      <w:r>
        <w:rPr>
          <w:sz w:val="16"/>
          <w:szCs w:val="16"/>
          <w:lang w:val="es-ES"/>
        </w:rPr>
        <w:t xml:space="preserve"> Reporte emitido por </w:t>
      </w:r>
      <w:r>
        <w:rPr>
          <w:sz w:val="16"/>
          <w:szCs w:val="16"/>
        </w:rPr>
        <w:t>Sistema de Nóminas y Registro de Personal –Guatenóminas-</w:t>
      </w:r>
      <w:r>
        <w:rPr>
          <w:sz w:val="16"/>
          <w:szCs w:val="16"/>
          <w:lang w:val="es-ES"/>
        </w:rPr>
        <w:t>y evidencia presentada por la jefa de la Unidad de Gestión y Desarrollo de Personal.</w:t>
      </w:r>
    </w:p>
    <w:p w14:paraId="6071FEAE" w14:textId="77777777" w:rsidR="00BE212E" w:rsidRDefault="00BE212E">
      <w:pPr>
        <w:ind w:left="0" w:firstLine="0"/>
        <w:rPr>
          <w:sz w:val="16"/>
          <w:szCs w:val="16"/>
          <w:lang w:val="es-ES"/>
        </w:rPr>
      </w:pPr>
    </w:p>
    <w:p w14:paraId="10444E54" w14:textId="77777777" w:rsidR="00BE212E" w:rsidRDefault="00BE212E">
      <w:pPr>
        <w:ind w:left="0" w:firstLine="0"/>
        <w:rPr>
          <w:sz w:val="16"/>
          <w:szCs w:val="16"/>
          <w:lang w:val="es-ES"/>
        </w:rPr>
      </w:pPr>
    </w:p>
    <w:p w14:paraId="277D9C52" w14:textId="77777777" w:rsidR="00E11340" w:rsidRDefault="00E11340">
      <w:pPr>
        <w:ind w:left="0" w:firstLine="0"/>
        <w:rPr>
          <w:sz w:val="16"/>
          <w:szCs w:val="16"/>
          <w:lang w:val="es-ES"/>
        </w:rPr>
      </w:pPr>
    </w:p>
    <w:p w14:paraId="18E2CB49" w14:textId="77777777" w:rsidR="00BE212E" w:rsidRDefault="00BE212E">
      <w:pPr>
        <w:ind w:left="0" w:firstLine="0"/>
        <w:rPr>
          <w:sz w:val="16"/>
          <w:szCs w:val="16"/>
          <w:lang w:val="es-ES"/>
        </w:rPr>
      </w:pPr>
    </w:p>
    <w:p w14:paraId="4F9D6CA9" w14:textId="77777777" w:rsidR="00BE212E" w:rsidRDefault="00741050">
      <w:pPr>
        <w:pStyle w:val="Ttulo1"/>
        <w:spacing w:after="0" w:line="240" w:lineRule="auto"/>
        <w:ind w:right="-13"/>
        <w:jc w:val="center"/>
        <w:rPr>
          <w:sz w:val="19"/>
          <w:szCs w:val="19"/>
        </w:rPr>
      </w:pPr>
      <w:r>
        <w:rPr>
          <w:sz w:val="19"/>
          <w:szCs w:val="19"/>
        </w:rPr>
        <w:lastRenderedPageBreak/>
        <w:t>ANEXO</w:t>
      </w:r>
      <w:r>
        <w:rPr>
          <w:spacing w:val="2"/>
          <w:sz w:val="19"/>
          <w:szCs w:val="19"/>
        </w:rPr>
        <w:t xml:space="preserve"> </w:t>
      </w:r>
      <w:r>
        <w:rPr>
          <w:sz w:val="19"/>
          <w:szCs w:val="19"/>
        </w:rPr>
        <w:t>4</w:t>
      </w:r>
    </w:p>
    <w:p w14:paraId="655E71A0" w14:textId="77777777" w:rsidR="00BE212E" w:rsidRDefault="00741050">
      <w:pPr>
        <w:pStyle w:val="Textoindependiente"/>
        <w:ind w:right="-13"/>
        <w:jc w:val="center"/>
        <w:rPr>
          <w:rFonts w:ascii="Arial" w:hAnsi="Arial" w:cs="Arial"/>
          <w:sz w:val="19"/>
          <w:szCs w:val="19"/>
        </w:rPr>
      </w:pPr>
      <w:r>
        <w:rPr>
          <w:rFonts w:ascii="Arial" w:hAnsi="Arial" w:cs="Arial"/>
          <w:sz w:val="19"/>
          <w:szCs w:val="19"/>
        </w:rPr>
        <w:t>Dirección</w:t>
      </w:r>
      <w:r>
        <w:rPr>
          <w:rFonts w:ascii="Arial" w:hAnsi="Arial" w:cs="Arial"/>
          <w:spacing w:val="-2"/>
          <w:sz w:val="19"/>
          <w:szCs w:val="19"/>
        </w:rPr>
        <w:t xml:space="preserve"> </w:t>
      </w:r>
      <w:r>
        <w:rPr>
          <w:rFonts w:ascii="Arial" w:hAnsi="Arial" w:cs="Arial"/>
          <w:sz w:val="19"/>
          <w:szCs w:val="19"/>
        </w:rPr>
        <w:t>Departamental</w:t>
      </w:r>
      <w:r>
        <w:rPr>
          <w:rFonts w:ascii="Arial" w:hAnsi="Arial" w:cs="Arial"/>
          <w:spacing w:val="-2"/>
          <w:sz w:val="19"/>
          <w:szCs w:val="19"/>
        </w:rPr>
        <w:t xml:space="preserve"> </w:t>
      </w:r>
      <w:r>
        <w:rPr>
          <w:rFonts w:ascii="Arial" w:hAnsi="Arial" w:cs="Arial"/>
          <w:sz w:val="19"/>
          <w:szCs w:val="19"/>
        </w:rPr>
        <w:t>de</w:t>
      </w:r>
      <w:r>
        <w:rPr>
          <w:rFonts w:ascii="Arial" w:hAnsi="Arial" w:cs="Arial"/>
          <w:spacing w:val="-1"/>
          <w:sz w:val="19"/>
          <w:szCs w:val="19"/>
        </w:rPr>
        <w:t xml:space="preserve"> </w:t>
      </w:r>
      <w:r>
        <w:rPr>
          <w:rFonts w:ascii="Arial" w:hAnsi="Arial" w:cs="Arial"/>
          <w:sz w:val="19"/>
          <w:szCs w:val="19"/>
        </w:rPr>
        <w:t>Educación</w:t>
      </w:r>
      <w:r>
        <w:rPr>
          <w:rFonts w:ascii="Arial" w:hAnsi="Arial" w:cs="Arial"/>
          <w:spacing w:val="-3"/>
          <w:sz w:val="19"/>
          <w:szCs w:val="19"/>
        </w:rPr>
        <w:t xml:space="preserve"> </w:t>
      </w:r>
      <w:r>
        <w:rPr>
          <w:rFonts w:ascii="Arial" w:hAnsi="Arial" w:cs="Arial"/>
          <w:sz w:val="19"/>
          <w:szCs w:val="19"/>
        </w:rPr>
        <w:t>de</w:t>
      </w:r>
      <w:r>
        <w:rPr>
          <w:rFonts w:ascii="Arial" w:hAnsi="Arial" w:cs="Arial"/>
          <w:spacing w:val="-1"/>
          <w:sz w:val="19"/>
          <w:szCs w:val="19"/>
        </w:rPr>
        <w:t xml:space="preserve"> </w:t>
      </w:r>
      <w:r>
        <w:rPr>
          <w:rFonts w:ascii="Arial" w:hAnsi="Arial" w:cs="Arial"/>
          <w:sz w:val="19"/>
          <w:szCs w:val="19"/>
        </w:rPr>
        <w:t>Quetzaltenango</w:t>
      </w:r>
    </w:p>
    <w:p w14:paraId="7339E5FB" w14:textId="77777777" w:rsidR="00BE212E" w:rsidRDefault="00741050">
      <w:pPr>
        <w:spacing w:after="0" w:line="240" w:lineRule="auto"/>
        <w:ind w:left="0" w:right="1"/>
        <w:jc w:val="center"/>
        <w:rPr>
          <w:sz w:val="19"/>
          <w:szCs w:val="19"/>
        </w:rPr>
      </w:pPr>
      <w:r>
        <w:rPr>
          <w:spacing w:val="9"/>
          <w:sz w:val="19"/>
          <w:szCs w:val="19"/>
          <w:shd w:val="clear" w:color="auto" w:fill="FFFFFF"/>
        </w:rPr>
        <w:t>Consejo o consultoría de verificación del cumplimiento de la normativa aplicable a los movimientos administrativos, bloqueo de salarios, arqueo de fondos rotativos internos y cupones de combustible en la dirección departamental de Quetzaltenango</w:t>
      </w:r>
    </w:p>
    <w:p w14:paraId="0F38CCBE" w14:textId="77777777" w:rsidR="00BE212E" w:rsidRDefault="00741050">
      <w:pPr>
        <w:pStyle w:val="Textoindependiente"/>
        <w:ind w:right="-13"/>
        <w:jc w:val="center"/>
        <w:rPr>
          <w:rFonts w:ascii="Arial" w:hAnsi="Arial" w:cs="Arial"/>
          <w:b/>
          <w:sz w:val="19"/>
          <w:szCs w:val="19"/>
        </w:rPr>
      </w:pPr>
      <w:r>
        <w:rPr>
          <w:rFonts w:ascii="Arial" w:hAnsi="Arial" w:cs="Arial"/>
          <w:b/>
          <w:sz w:val="19"/>
          <w:szCs w:val="19"/>
        </w:rPr>
        <w:t xml:space="preserve">Bloqueo de sueldos no registrados en </w:t>
      </w:r>
      <w:r>
        <w:rPr>
          <w:b/>
          <w:sz w:val="19"/>
          <w:szCs w:val="19"/>
        </w:rPr>
        <w:t>GUATENÓMINAS</w:t>
      </w:r>
    </w:p>
    <w:p w14:paraId="1113408F" w14:textId="77777777" w:rsidR="00BE212E" w:rsidRDefault="00741050">
      <w:pPr>
        <w:spacing w:after="0" w:line="240" w:lineRule="auto"/>
        <w:ind w:left="0" w:firstLine="0"/>
        <w:jc w:val="center"/>
        <w:rPr>
          <w:sz w:val="19"/>
          <w:szCs w:val="19"/>
          <w:lang w:val="es-ES"/>
        </w:rPr>
      </w:pPr>
      <w:r>
        <w:rPr>
          <w:sz w:val="19"/>
          <w:szCs w:val="19"/>
        </w:rPr>
        <w:t>Período del 1 de enero al</w:t>
      </w:r>
      <w:r>
        <w:rPr>
          <w:spacing w:val="1"/>
          <w:sz w:val="19"/>
          <w:szCs w:val="19"/>
        </w:rPr>
        <w:t xml:space="preserve"> 30</w:t>
      </w:r>
      <w:r>
        <w:rPr>
          <w:sz w:val="19"/>
          <w:szCs w:val="19"/>
        </w:rPr>
        <w:t xml:space="preserve"> de</w:t>
      </w:r>
      <w:r>
        <w:rPr>
          <w:spacing w:val="-2"/>
          <w:sz w:val="19"/>
          <w:szCs w:val="19"/>
        </w:rPr>
        <w:t xml:space="preserve"> septiembre </w:t>
      </w:r>
      <w:r>
        <w:rPr>
          <w:sz w:val="19"/>
          <w:szCs w:val="19"/>
        </w:rPr>
        <w:t>de</w:t>
      </w:r>
      <w:r>
        <w:rPr>
          <w:spacing w:val="-2"/>
          <w:sz w:val="19"/>
          <w:szCs w:val="19"/>
        </w:rPr>
        <w:t xml:space="preserve"> </w:t>
      </w:r>
      <w:r>
        <w:rPr>
          <w:sz w:val="19"/>
          <w:szCs w:val="19"/>
        </w:rPr>
        <w:t>2023</w:t>
      </w:r>
    </w:p>
    <w:tbl>
      <w:tblPr>
        <w:tblW w:w="9467" w:type="dxa"/>
        <w:tblInd w:w="70" w:type="dxa"/>
        <w:tblCellMar>
          <w:left w:w="70" w:type="dxa"/>
          <w:right w:w="70" w:type="dxa"/>
        </w:tblCellMar>
        <w:tblLook w:val="04A0" w:firstRow="1" w:lastRow="0" w:firstColumn="1" w:lastColumn="0" w:noHBand="0" w:noVBand="1"/>
      </w:tblPr>
      <w:tblGrid>
        <w:gridCol w:w="619"/>
        <w:gridCol w:w="919"/>
        <w:gridCol w:w="2268"/>
        <w:gridCol w:w="1723"/>
        <w:gridCol w:w="1429"/>
        <w:gridCol w:w="1429"/>
        <w:gridCol w:w="1080"/>
      </w:tblGrid>
      <w:tr w:rsidR="00BE212E" w14:paraId="0E60365C" w14:textId="77777777">
        <w:trPr>
          <w:trHeight w:val="148"/>
        </w:trPr>
        <w:tc>
          <w:tcPr>
            <w:tcW w:w="619" w:type="dxa"/>
            <w:vMerge w:val="restart"/>
            <w:tcBorders>
              <w:top w:val="single" w:sz="8" w:space="0" w:color="auto"/>
              <w:left w:val="single" w:sz="8" w:space="0" w:color="auto"/>
              <w:bottom w:val="single" w:sz="8" w:space="0" w:color="000000"/>
              <w:right w:val="single" w:sz="8" w:space="0" w:color="auto"/>
            </w:tcBorders>
            <w:shd w:val="clear" w:color="000000" w:fill="A5A5A5"/>
            <w:noWrap/>
            <w:vAlign w:val="center"/>
          </w:tcPr>
          <w:p w14:paraId="2AA075E2" w14:textId="77777777" w:rsidR="00BE212E" w:rsidRDefault="00741050">
            <w:pPr>
              <w:jc w:val="center"/>
              <w:rPr>
                <w:rFonts w:eastAsia="Times New Roman"/>
                <w:b/>
                <w:bCs/>
                <w:sz w:val="14"/>
                <w:szCs w:val="14"/>
              </w:rPr>
            </w:pPr>
            <w:r>
              <w:rPr>
                <w:rFonts w:eastAsia="Times New Roman"/>
                <w:b/>
                <w:bCs/>
                <w:sz w:val="14"/>
                <w:szCs w:val="14"/>
                <w:lang w:val="es-ES"/>
              </w:rPr>
              <w:t>No.</w:t>
            </w:r>
          </w:p>
        </w:tc>
        <w:tc>
          <w:tcPr>
            <w:tcW w:w="919" w:type="dxa"/>
            <w:vMerge w:val="restart"/>
            <w:tcBorders>
              <w:top w:val="single" w:sz="8" w:space="0" w:color="auto"/>
              <w:left w:val="single" w:sz="8" w:space="0" w:color="auto"/>
              <w:bottom w:val="single" w:sz="8" w:space="0" w:color="000000"/>
              <w:right w:val="single" w:sz="8" w:space="0" w:color="auto"/>
            </w:tcBorders>
            <w:shd w:val="clear" w:color="000000" w:fill="A5A5A5"/>
            <w:noWrap/>
            <w:vAlign w:val="center"/>
          </w:tcPr>
          <w:p w14:paraId="68D720F6" w14:textId="77777777" w:rsidR="00BE212E" w:rsidRDefault="00741050">
            <w:pPr>
              <w:jc w:val="center"/>
              <w:rPr>
                <w:rFonts w:eastAsia="Times New Roman"/>
                <w:b/>
                <w:bCs/>
                <w:sz w:val="14"/>
                <w:szCs w:val="14"/>
              </w:rPr>
            </w:pPr>
            <w:r>
              <w:rPr>
                <w:rFonts w:eastAsia="Times New Roman"/>
                <w:b/>
                <w:bCs/>
                <w:sz w:val="14"/>
                <w:szCs w:val="14"/>
                <w:lang w:val="es-ES"/>
              </w:rPr>
              <w:t>Empleado</w:t>
            </w:r>
          </w:p>
        </w:tc>
        <w:tc>
          <w:tcPr>
            <w:tcW w:w="2268" w:type="dxa"/>
            <w:vMerge w:val="restart"/>
            <w:tcBorders>
              <w:top w:val="single" w:sz="8" w:space="0" w:color="auto"/>
              <w:left w:val="single" w:sz="8" w:space="0" w:color="auto"/>
              <w:bottom w:val="single" w:sz="8" w:space="0" w:color="000000"/>
              <w:right w:val="single" w:sz="8" w:space="0" w:color="auto"/>
            </w:tcBorders>
            <w:shd w:val="clear" w:color="000000" w:fill="A5A5A5"/>
            <w:noWrap/>
          </w:tcPr>
          <w:p w14:paraId="2018709C" w14:textId="77777777" w:rsidR="00BE212E" w:rsidRDefault="00741050">
            <w:pPr>
              <w:jc w:val="center"/>
              <w:rPr>
                <w:rFonts w:eastAsia="Times New Roman"/>
                <w:b/>
                <w:bCs/>
                <w:sz w:val="14"/>
                <w:szCs w:val="14"/>
              </w:rPr>
            </w:pPr>
            <w:r>
              <w:rPr>
                <w:rFonts w:eastAsia="Times New Roman"/>
                <w:b/>
                <w:bCs/>
                <w:sz w:val="14"/>
                <w:szCs w:val="14"/>
                <w:lang w:val="es-ES"/>
              </w:rPr>
              <w:t>Nombre Empleado</w:t>
            </w:r>
          </w:p>
        </w:tc>
        <w:tc>
          <w:tcPr>
            <w:tcW w:w="1723" w:type="dxa"/>
            <w:vMerge w:val="restart"/>
            <w:tcBorders>
              <w:top w:val="single" w:sz="8" w:space="0" w:color="auto"/>
              <w:left w:val="single" w:sz="8" w:space="0" w:color="auto"/>
              <w:bottom w:val="single" w:sz="8" w:space="0" w:color="000000"/>
              <w:right w:val="single" w:sz="8" w:space="0" w:color="auto"/>
            </w:tcBorders>
            <w:shd w:val="clear" w:color="000000" w:fill="A5A5A5"/>
            <w:noWrap/>
            <w:vAlign w:val="center"/>
          </w:tcPr>
          <w:p w14:paraId="64A4D215" w14:textId="77777777" w:rsidR="00BE212E" w:rsidRDefault="00741050">
            <w:pPr>
              <w:jc w:val="center"/>
              <w:rPr>
                <w:rFonts w:eastAsia="Times New Roman"/>
                <w:b/>
                <w:bCs/>
                <w:sz w:val="14"/>
                <w:szCs w:val="14"/>
              </w:rPr>
            </w:pPr>
            <w:r>
              <w:rPr>
                <w:rFonts w:eastAsia="Times New Roman"/>
                <w:b/>
                <w:bCs/>
                <w:sz w:val="14"/>
                <w:szCs w:val="14"/>
                <w:lang w:val="es-ES"/>
              </w:rPr>
              <w:t>Concepto</w:t>
            </w:r>
          </w:p>
        </w:tc>
        <w:tc>
          <w:tcPr>
            <w:tcW w:w="1429" w:type="dxa"/>
            <w:tcBorders>
              <w:top w:val="single" w:sz="8" w:space="0" w:color="auto"/>
              <w:left w:val="nil"/>
              <w:bottom w:val="nil"/>
              <w:right w:val="single" w:sz="8" w:space="0" w:color="auto"/>
            </w:tcBorders>
            <w:shd w:val="clear" w:color="000000" w:fill="A5A5A5"/>
            <w:noWrap/>
            <w:vAlign w:val="center"/>
          </w:tcPr>
          <w:p w14:paraId="221C5F6D" w14:textId="77777777" w:rsidR="00BE212E" w:rsidRDefault="00741050">
            <w:pPr>
              <w:jc w:val="center"/>
              <w:rPr>
                <w:rFonts w:eastAsia="Times New Roman"/>
                <w:b/>
                <w:bCs/>
                <w:sz w:val="14"/>
                <w:szCs w:val="14"/>
              </w:rPr>
            </w:pPr>
            <w:r>
              <w:rPr>
                <w:rFonts w:eastAsia="Times New Roman"/>
                <w:b/>
                <w:bCs/>
                <w:sz w:val="14"/>
                <w:szCs w:val="14"/>
                <w:lang w:val="es-ES"/>
              </w:rPr>
              <w:t>Fecha</w:t>
            </w:r>
          </w:p>
        </w:tc>
        <w:tc>
          <w:tcPr>
            <w:tcW w:w="1429" w:type="dxa"/>
            <w:tcBorders>
              <w:top w:val="single" w:sz="8" w:space="0" w:color="auto"/>
              <w:left w:val="nil"/>
              <w:bottom w:val="nil"/>
              <w:right w:val="single" w:sz="8" w:space="0" w:color="auto"/>
            </w:tcBorders>
            <w:shd w:val="clear" w:color="000000" w:fill="A5A5A5"/>
            <w:noWrap/>
            <w:vAlign w:val="center"/>
          </w:tcPr>
          <w:p w14:paraId="35858C60" w14:textId="77777777" w:rsidR="00BE212E" w:rsidRDefault="00741050">
            <w:pPr>
              <w:jc w:val="center"/>
              <w:rPr>
                <w:rFonts w:eastAsia="Times New Roman"/>
                <w:b/>
                <w:bCs/>
                <w:sz w:val="14"/>
                <w:szCs w:val="14"/>
              </w:rPr>
            </w:pPr>
            <w:r>
              <w:rPr>
                <w:rFonts w:eastAsia="Times New Roman"/>
                <w:b/>
                <w:bCs/>
                <w:sz w:val="14"/>
                <w:szCs w:val="14"/>
                <w:lang w:val="es-ES"/>
              </w:rPr>
              <w:t>Fecha</w:t>
            </w:r>
          </w:p>
        </w:tc>
        <w:tc>
          <w:tcPr>
            <w:tcW w:w="1080" w:type="dxa"/>
            <w:vMerge w:val="restart"/>
            <w:tcBorders>
              <w:top w:val="single" w:sz="8" w:space="0" w:color="auto"/>
              <w:left w:val="single" w:sz="8" w:space="0" w:color="auto"/>
              <w:bottom w:val="single" w:sz="8" w:space="0" w:color="000000"/>
              <w:right w:val="single" w:sz="8" w:space="0" w:color="auto"/>
            </w:tcBorders>
            <w:shd w:val="clear" w:color="000000" w:fill="A5A5A5"/>
            <w:noWrap/>
          </w:tcPr>
          <w:p w14:paraId="5F67060E" w14:textId="77777777" w:rsidR="00BE212E" w:rsidRDefault="00741050">
            <w:pPr>
              <w:jc w:val="center"/>
              <w:rPr>
                <w:rFonts w:eastAsia="Times New Roman"/>
                <w:b/>
                <w:bCs/>
                <w:sz w:val="14"/>
                <w:szCs w:val="14"/>
              </w:rPr>
            </w:pPr>
            <w:r>
              <w:rPr>
                <w:rFonts w:eastAsia="Times New Roman"/>
                <w:b/>
                <w:bCs/>
                <w:sz w:val="14"/>
                <w:szCs w:val="14"/>
                <w:lang w:val="es-ES"/>
              </w:rPr>
              <w:t>Bloquearon el sueldo</w:t>
            </w:r>
          </w:p>
        </w:tc>
      </w:tr>
      <w:tr w:rsidR="00BE212E" w14:paraId="7EB6DA64" w14:textId="77777777">
        <w:trPr>
          <w:trHeight w:val="36"/>
        </w:trPr>
        <w:tc>
          <w:tcPr>
            <w:tcW w:w="619" w:type="dxa"/>
            <w:vMerge/>
            <w:tcBorders>
              <w:top w:val="single" w:sz="8" w:space="0" w:color="auto"/>
              <w:left w:val="single" w:sz="8" w:space="0" w:color="auto"/>
              <w:bottom w:val="single" w:sz="8" w:space="0" w:color="000000"/>
              <w:right w:val="single" w:sz="8" w:space="0" w:color="auto"/>
            </w:tcBorders>
            <w:vAlign w:val="center"/>
          </w:tcPr>
          <w:p w14:paraId="1C1210C9" w14:textId="77777777" w:rsidR="00BE212E" w:rsidRDefault="00BE212E">
            <w:pPr>
              <w:rPr>
                <w:rFonts w:eastAsia="Times New Roman"/>
                <w:b/>
                <w:bCs/>
                <w:sz w:val="14"/>
                <w:szCs w:val="14"/>
              </w:rPr>
            </w:pPr>
          </w:p>
        </w:tc>
        <w:tc>
          <w:tcPr>
            <w:tcW w:w="919" w:type="dxa"/>
            <w:vMerge/>
            <w:tcBorders>
              <w:top w:val="single" w:sz="8" w:space="0" w:color="auto"/>
              <w:left w:val="single" w:sz="8" w:space="0" w:color="auto"/>
              <w:bottom w:val="single" w:sz="8" w:space="0" w:color="000000"/>
              <w:right w:val="single" w:sz="8" w:space="0" w:color="auto"/>
            </w:tcBorders>
            <w:vAlign w:val="center"/>
          </w:tcPr>
          <w:p w14:paraId="7C1AACAF" w14:textId="77777777" w:rsidR="00BE212E" w:rsidRDefault="00BE212E">
            <w:pPr>
              <w:rPr>
                <w:rFonts w:eastAsia="Times New Roman"/>
                <w:b/>
                <w:bCs/>
                <w:sz w:val="14"/>
                <w:szCs w:val="14"/>
              </w:rPr>
            </w:pPr>
          </w:p>
        </w:tc>
        <w:tc>
          <w:tcPr>
            <w:tcW w:w="2268" w:type="dxa"/>
            <w:vMerge/>
            <w:tcBorders>
              <w:top w:val="single" w:sz="8" w:space="0" w:color="auto"/>
              <w:left w:val="single" w:sz="8" w:space="0" w:color="auto"/>
              <w:bottom w:val="single" w:sz="8" w:space="0" w:color="000000"/>
              <w:right w:val="single" w:sz="8" w:space="0" w:color="auto"/>
            </w:tcBorders>
            <w:vAlign w:val="center"/>
          </w:tcPr>
          <w:p w14:paraId="265FA239" w14:textId="77777777" w:rsidR="00BE212E" w:rsidRDefault="00BE212E">
            <w:pPr>
              <w:rPr>
                <w:rFonts w:eastAsia="Times New Roman"/>
                <w:b/>
                <w:bCs/>
                <w:sz w:val="14"/>
                <w:szCs w:val="14"/>
              </w:rPr>
            </w:pPr>
          </w:p>
        </w:tc>
        <w:tc>
          <w:tcPr>
            <w:tcW w:w="1723" w:type="dxa"/>
            <w:vMerge/>
            <w:tcBorders>
              <w:top w:val="single" w:sz="8" w:space="0" w:color="auto"/>
              <w:left w:val="single" w:sz="8" w:space="0" w:color="auto"/>
              <w:bottom w:val="single" w:sz="8" w:space="0" w:color="000000"/>
              <w:right w:val="single" w:sz="8" w:space="0" w:color="auto"/>
            </w:tcBorders>
            <w:vAlign w:val="center"/>
          </w:tcPr>
          <w:p w14:paraId="3DDF26DF" w14:textId="77777777" w:rsidR="00BE212E" w:rsidRDefault="00BE212E">
            <w:pPr>
              <w:rPr>
                <w:rFonts w:eastAsia="Times New Roman"/>
                <w:b/>
                <w:bCs/>
                <w:sz w:val="14"/>
                <w:szCs w:val="14"/>
              </w:rPr>
            </w:pPr>
          </w:p>
        </w:tc>
        <w:tc>
          <w:tcPr>
            <w:tcW w:w="1429" w:type="dxa"/>
            <w:tcBorders>
              <w:top w:val="nil"/>
              <w:left w:val="nil"/>
              <w:bottom w:val="single" w:sz="8" w:space="0" w:color="auto"/>
              <w:right w:val="single" w:sz="8" w:space="0" w:color="auto"/>
            </w:tcBorders>
            <w:shd w:val="clear" w:color="000000" w:fill="A5A5A5"/>
            <w:noWrap/>
            <w:vAlign w:val="center"/>
          </w:tcPr>
          <w:p w14:paraId="34E2FB66" w14:textId="77777777" w:rsidR="00BE212E" w:rsidRDefault="00741050">
            <w:pPr>
              <w:jc w:val="center"/>
              <w:rPr>
                <w:rFonts w:eastAsia="Times New Roman"/>
                <w:b/>
                <w:bCs/>
                <w:sz w:val="14"/>
                <w:szCs w:val="14"/>
              </w:rPr>
            </w:pPr>
            <w:r>
              <w:rPr>
                <w:rFonts w:eastAsia="Times New Roman"/>
                <w:b/>
                <w:bCs/>
                <w:sz w:val="14"/>
                <w:szCs w:val="14"/>
              </w:rPr>
              <w:t>Registro</w:t>
            </w:r>
          </w:p>
        </w:tc>
        <w:tc>
          <w:tcPr>
            <w:tcW w:w="1429" w:type="dxa"/>
            <w:tcBorders>
              <w:top w:val="nil"/>
              <w:left w:val="nil"/>
              <w:bottom w:val="single" w:sz="8" w:space="0" w:color="auto"/>
              <w:right w:val="single" w:sz="8" w:space="0" w:color="auto"/>
            </w:tcBorders>
            <w:shd w:val="clear" w:color="000000" w:fill="A5A5A5"/>
            <w:noWrap/>
            <w:vAlign w:val="center"/>
          </w:tcPr>
          <w:p w14:paraId="02D34F5A" w14:textId="77777777" w:rsidR="00BE212E" w:rsidRDefault="00741050">
            <w:pPr>
              <w:jc w:val="center"/>
              <w:rPr>
                <w:rFonts w:eastAsia="Times New Roman"/>
                <w:b/>
                <w:bCs/>
                <w:sz w:val="14"/>
                <w:szCs w:val="14"/>
              </w:rPr>
            </w:pPr>
            <w:r>
              <w:rPr>
                <w:rFonts w:eastAsia="Times New Roman"/>
                <w:b/>
                <w:bCs/>
                <w:sz w:val="14"/>
                <w:szCs w:val="14"/>
              </w:rPr>
              <w:t>Aplicación</w:t>
            </w:r>
          </w:p>
        </w:tc>
        <w:tc>
          <w:tcPr>
            <w:tcW w:w="1080" w:type="dxa"/>
            <w:vMerge/>
            <w:tcBorders>
              <w:top w:val="single" w:sz="8" w:space="0" w:color="auto"/>
              <w:left w:val="single" w:sz="8" w:space="0" w:color="auto"/>
              <w:bottom w:val="single" w:sz="8" w:space="0" w:color="000000"/>
              <w:right w:val="single" w:sz="8" w:space="0" w:color="auto"/>
            </w:tcBorders>
            <w:vAlign w:val="center"/>
          </w:tcPr>
          <w:p w14:paraId="7F97D442" w14:textId="77777777" w:rsidR="00BE212E" w:rsidRDefault="00BE212E">
            <w:pPr>
              <w:rPr>
                <w:rFonts w:eastAsia="Times New Roman"/>
                <w:b/>
                <w:bCs/>
                <w:sz w:val="14"/>
                <w:szCs w:val="14"/>
              </w:rPr>
            </w:pPr>
          </w:p>
        </w:tc>
      </w:tr>
      <w:tr w:rsidR="00BE212E" w14:paraId="39138E1A" w14:textId="77777777">
        <w:trPr>
          <w:trHeight w:val="157"/>
        </w:trPr>
        <w:tc>
          <w:tcPr>
            <w:tcW w:w="619" w:type="dxa"/>
            <w:tcBorders>
              <w:top w:val="nil"/>
              <w:left w:val="single" w:sz="8" w:space="0" w:color="auto"/>
              <w:bottom w:val="single" w:sz="8" w:space="0" w:color="auto"/>
              <w:right w:val="single" w:sz="8" w:space="0" w:color="auto"/>
            </w:tcBorders>
            <w:shd w:val="clear" w:color="auto" w:fill="auto"/>
            <w:noWrap/>
            <w:vAlign w:val="center"/>
          </w:tcPr>
          <w:p w14:paraId="47E52D2E" w14:textId="77777777" w:rsidR="00BE212E" w:rsidRDefault="00741050">
            <w:pPr>
              <w:jc w:val="center"/>
              <w:rPr>
                <w:rFonts w:eastAsia="Times New Roman"/>
                <w:b/>
                <w:bCs/>
                <w:sz w:val="14"/>
                <w:szCs w:val="14"/>
              </w:rPr>
            </w:pPr>
            <w:r>
              <w:rPr>
                <w:rFonts w:eastAsia="Times New Roman"/>
                <w:b/>
                <w:bCs/>
                <w:sz w:val="14"/>
                <w:szCs w:val="14"/>
                <w:lang w:val="es-ES"/>
              </w:rPr>
              <w:t>1</w:t>
            </w:r>
          </w:p>
        </w:tc>
        <w:tc>
          <w:tcPr>
            <w:tcW w:w="919" w:type="dxa"/>
            <w:tcBorders>
              <w:top w:val="nil"/>
              <w:left w:val="nil"/>
              <w:bottom w:val="single" w:sz="8" w:space="0" w:color="auto"/>
              <w:right w:val="single" w:sz="8" w:space="0" w:color="auto"/>
            </w:tcBorders>
            <w:shd w:val="clear" w:color="auto" w:fill="auto"/>
            <w:noWrap/>
            <w:vAlign w:val="center"/>
          </w:tcPr>
          <w:p w14:paraId="3E032B7B" w14:textId="77777777" w:rsidR="00BE212E" w:rsidRDefault="00741050">
            <w:pPr>
              <w:jc w:val="center"/>
              <w:rPr>
                <w:rFonts w:eastAsia="Times New Roman"/>
                <w:sz w:val="14"/>
                <w:szCs w:val="14"/>
              </w:rPr>
            </w:pPr>
            <w:r>
              <w:rPr>
                <w:rFonts w:eastAsia="Times New Roman"/>
                <w:sz w:val="14"/>
                <w:szCs w:val="14"/>
                <w:lang w:val="es-ES"/>
              </w:rPr>
              <w:t>990071603</w:t>
            </w:r>
          </w:p>
        </w:tc>
        <w:tc>
          <w:tcPr>
            <w:tcW w:w="2268" w:type="dxa"/>
            <w:tcBorders>
              <w:top w:val="nil"/>
              <w:left w:val="nil"/>
              <w:bottom w:val="single" w:sz="8" w:space="0" w:color="auto"/>
              <w:right w:val="single" w:sz="8" w:space="0" w:color="auto"/>
            </w:tcBorders>
            <w:shd w:val="clear" w:color="auto" w:fill="auto"/>
            <w:noWrap/>
            <w:vAlign w:val="center"/>
          </w:tcPr>
          <w:p w14:paraId="1AA7EB7F" w14:textId="77777777" w:rsidR="00BE212E" w:rsidRDefault="00741050">
            <w:pPr>
              <w:rPr>
                <w:rFonts w:eastAsia="Times New Roman"/>
                <w:sz w:val="14"/>
                <w:szCs w:val="14"/>
              </w:rPr>
            </w:pPr>
            <w:r>
              <w:rPr>
                <w:rFonts w:eastAsia="Times New Roman"/>
                <w:sz w:val="14"/>
                <w:szCs w:val="14"/>
                <w:lang w:val="es-ES"/>
              </w:rPr>
              <w:t>KARIN YULISSA  LOPEZ HERNANDEZ DE DE LEON</w:t>
            </w:r>
          </w:p>
        </w:tc>
        <w:tc>
          <w:tcPr>
            <w:tcW w:w="1723" w:type="dxa"/>
            <w:tcBorders>
              <w:top w:val="nil"/>
              <w:left w:val="nil"/>
              <w:bottom w:val="single" w:sz="8" w:space="0" w:color="auto"/>
              <w:right w:val="single" w:sz="8" w:space="0" w:color="auto"/>
            </w:tcBorders>
            <w:shd w:val="clear" w:color="auto" w:fill="auto"/>
            <w:noWrap/>
            <w:vAlign w:val="center"/>
          </w:tcPr>
          <w:p w14:paraId="37022A80" w14:textId="77777777" w:rsidR="00BE212E" w:rsidRDefault="00741050">
            <w:pPr>
              <w:rPr>
                <w:rFonts w:eastAsia="Times New Roman"/>
                <w:sz w:val="14"/>
                <w:szCs w:val="14"/>
              </w:rPr>
            </w:pPr>
            <w:r>
              <w:rPr>
                <w:rFonts w:eastAsia="Times New Roman"/>
                <w:sz w:val="14"/>
                <w:szCs w:val="14"/>
                <w:lang w:val="es-ES"/>
              </w:rPr>
              <w:t>ASCENSO</w:t>
            </w:r>
          </w:p>
        </w:tc>
        <w:tc>
          <w:tcPr>
            <w:tcW w:w="1429" w:type="dxa"/>
            <w:tcBorders>
              <w:top w:val="nil"/>
              <w:left w:val="nil"/>
              <w:bottom w:val="single" w:sz="8" w:space="0" w:color="auto"/>
              <w:right w:val="single" w:sz="8" w:space="0" w:color="auto"/>
            </w:tcBorders>
            <w:shd w:val="clear" w:color="auto" w:fill="auto"/>
            <w:noWrap/>
            <w:vAlign w:val="center"/>
          </w:tcPr>
          <w:p w14:paraId="69252F4A" w14:textId="77777777" w:rsidR="00BE212E" w:rsidRDefault="00741050">
            <w:pPr>
              <w:jc w:val="center"/>
              <w:rPr>
                <w:rFonts w:eastAsia="Times New Roman"/>
                <w:sz w:val="14"/>
                <w:szCs w:val="14"/>
              </w:rPr>
            </w:pPr>
            <w:r>
              <w:rPr>
                <w:rFonts w:eastAsia="Times New Roman"/>
                <w:sz w:val="14"/>
                <w:szCs w:val="14"/>
                <w:lang w:val="es-ES"/>
              </w:rPr>
              <w:t>1/02/2023</w:t>
            </w:r>
          </w:p>
        </w:tc>
        <w:tc>
          <w:tcPr>
            <w:tcW w:w="1429" w:type="dxa"/>
            <w:tcBorders>
              <w:top w:val="nil"/>
              <w:left w:val="nil"/>
              <w:bottom w:val="single" w:sz="8" w:space="0" w:color="auto"/>
              <w:right w:val="single" w:sz="8" w:space="0" w:color="auto"/>
            </w:tcBorders>
            <w:shd w:val="clear" w:color="auto" w:fill="auto"/>
            <w:noWrap/>
            <w:vAlign w:val="center"/>
          </w:tcPr>
          <w:p w14:paraId="52940BF7" w14:textId="77777777" w:rsidR="00BE212E" w:rsidRDefault="00741050">
            <w:pPr>
              <w:jc w:val="center"/>
              <w:rPr>
                <w:rFonts w:eastAsia="Times New Roman"/>
                <w:sz w:val="14"/>
                <w:szCs w:val="14"/>
              </w:rPr>
            </w:pPr>
            <w:r>
              <w:rPr>
                <w:rFonts w:eastAsia="Times New Roman"/>
                <w:sz w:val="14"/>
                <w:szCs w:val="14"/>
                <w:lang w:val="es-ES"/>
              </w:rPr>
              <w:t>1/02/2023</w:t>
            </w:r>
          </w:p>
        </w:tc>
        <w:tc>
          <w:tcPr>
            <w:tcW w:w="1080" w:type="dxa"/>
            <w:tcBorders>
              <w:top w:val="nil"/>
              <w:left w:val="nil"/>
              <w:bottom w:val="single" w:sz="8" w:space="0" w:color="auto"/>
              <w:right w:val="single" w:sz="8" w:space="0" w:color="auto"/>
            </w:tcBorders>
            <w:shd w:val="clear" w:color="auto" w:fill="auto"/>
            <w:noWrap/>
            <w:vAlign w:val="center"/>
          </w:tcPr>
          <w:p w14:paraId="149BD3A8" w14:textId="77777777" w:rsidR="00BE212E" w:rsidRDefault="00741050">
            <w:pPr>
              <w:jc w:val="center"/>
              <w:rPr>
                <w:rFonts w:eastAsia="Times New Roman"/>
                <w:sz w:val="14"/>
                <w:szCs w:val="14"/>
              </w:rPr>
            </w:pPr>
            <w:r>
              <w:rPr>
                <w:rFonts w:eastAsia="Times New Roman"/>
                <w:sz w:val="14"/>
                <w:szCs w:val="14"/>
                <w:lang w:val="es-ES"/>
              </w:rPr>
              <w:t>SI</w:t>
            </w:r>
          </w:p>
        </w:tc>
      </w:tr>
      <w:tr w:rsidR="00BE212E" w14:paraId="07C9AB65" w14:textId="77777777">
        <w:trPr>
          <w:trHeight w:val="157"/>
        </w:trPr>
        <w:tc>
          <w:tcPr>
            <w:tcW w:w="619" w:type="dxa"/>
            <w:tcBorders>
              <w:top w:val="nil"/>
              <w:left w:val="single" w:sz="8" w:space="0" w:color="auto"/>
              <w:bottom w:val="single" w:sz="8" w:space="0" w:color="auto"/>
              <w:right w:val="single" w:sz="8" w:space="0" w:color="auto"/>
            </w:tcBorders>
            <w:shd w:val="clear" w:color="auto" w:fill="auto"/>
            <w:noWrap/>
            <w:vAlign w:val="center"/>
          </w:tcPr>
          <w:p w14:paraId="3E3F4C85" w14:textId="77777777" w:rsidR="00BE212E" w:rsidRDefault="00741050">
            <w:pPr>
              <w:jc w:val="center"/>
              <w:rPr>
                <w:rFonts w:eastAsia="Times New Roman"/>
                <w:b/>
                <w:bCs/>
                <w:sz w:val="14"/>
                <w:szCs w:val="14"/>
              </w:rPr>
            </w:pPr>
            <w:r>
              <w:rPr>
                <w:rFonts w:eastAsia="Times New Roman"/>
                <w:b/>
                <w:bCs/>
                <w:sz w:val="14"/>
                <w:szCs w:val="14"/>
                <w:lang w:val="es-ES"/>
              </w:rPr>
              <w:t>2</w:t>
            </w:r>
          </w:p>
        </w:tc>
        <w:tc>
          <w:tcPr>
            <w:tcW w:w="919" w:type="dxa"/>
            <w:tcBorders>
              <w:top w:val="nil"/>
              <w:left w:val="nil"/>
              <w:bottom w:val="single" w:sz="8" w:space="0" w:color="auto"/>
              <w:right w:val="single" w:sz="8" w:space="0" w:color="auto"/>
            </w:tcBorders>
            <w:shd w:val="clear" w:color="auto" w:fill="auto"/>
            <w:noWrap/>
            <w:vAlign w:val="center"/>
          </w:tcPr>
          <w:p w14:paraId="1D675253" w14:textId="77777777" w:rsidR="00BE212E" w:rsidRDefault="00741050">
            <w:pPr>
              <w:jc w:val="center"/>
              <w:rPr>
                <w:rFonts w:eastAsia="Times New Roman"/>
                <w:sz w:val="14"/>
                <w:szCs w:val="14"/>
              </w:rPr>
            </w:pPr>
            <w:r>
              <w:rPr>
                <w:rFonts w:eastAsia="Times New Roman"/>
                <w:sz w:val="14"/>
                <w:szCs w:val="14"/>
                <w:lang w:val="es-ES"/>
              </w:rPr>
              <w:t>990071603</w:t>
            </w:r>
          </w:p>
        </w:tc>
        <w:tc>
          <w:tcPr>
            <w:tcW w:w="2268" w:type="dxa"/>
            <w:tcBorders>
              <w:top w:val="nil"/>
              <w:left w:val="nil"/>
              <w:bottom w:val="single" w:sz="8" w:space="0" w:color="auto"/>
              <w:right w:val="single" w:sz="8" w:space="0" w:color="auto"/>
            </w:tcBorders>
            <w:shd w:val="clear" w:color="auto" w:fill="auto"/>
            <w:noWrap/>
            <w:vAlign w:val="center"/>
          </w:tcPr>
          <w:p w14:paraId="1FCE02FC" w14:textId="77777777" w:rsidR="00BE212E" w:rsidRDefault="00741050">
            <w:pPr>
              <w:rPr>
                <w:rFonts w:eastAsia="Times New Roman"/>
                <w:sz w:val="14"/>
                <w:szCs w:val="14"/>
              </w:rPr>
            </w:pPr>
            <w:r>
              <w:rPr>
                <w:rFonts w:eastAsia="Times New Roman"/>
                <w:sz w:val="14"/>
                <w:szCs w:val="14"/>
                <w:lang w:val="es-ES"/>
              </w:rPr>
              <w:t>KARIN YULISSA  LOPEZ HERNANDEZ DE DE LEON</w:t>
            </w:r>
          </w:p>
        </w:tc>
        <w:tc>
          <w:tcPr>
            <w:tcW w:w="1723" w:type="dxa"/>
            <w:tcBorders>
              <w:top w:val="nil"/>
              <w:left w:val="nil"/>
              <w:bottom w:val="single" w:sz="8" w:space="0" w:color="auto"/>
              <w:right w:val="single" w:sz="8" w:space="0" w:color="auto"/>
            </w:tcBorders>
            <w:shd w:val="clear" w:color="auto" w:fill="auto"/>
            <w:noWrap/>
            <w:vAlign w:val="center"/>
          </w:tcPr>
          <w:p w14:paraId="3D55464E" w14:textId="77777777" w:rsidR="00BE212E" w:rsidRDefault="00741050">
            <w:pPr>
              <w:rPr>
                <w:rFonts w:eastAsia="Times New Roman"/>
                <w:sz w:val="14"/>
                <w:szCs w:val="14"/>
              </w:rPr>
            </w:pPr>
            <w:r>
              <w:rPr>
                <w:rFonts w:eastAsia="Times New Roman"/>
                <w:sz w:val="14"/>
                <w:szCs w:val="14"/>
                <w:lang w:val="es-ES"/>
              </w:rPr>
              <w:t>ASCENSO</w:t>
            </w:r>
          </w:p>
        </w:tc>
        <w:tc>
          <w:tcPr>
            <w:tcW w:w="1429" w:type="dxa"/>
            <w:tcBorders>
              <w:top w:val="nil"/>
              <w:left w:val="nil"/>
              <w:bottom w:val="single" w:sz="8" w:space="0" w:color="auto"/>
              <w:right w:val="single" w:sz="8" w:space="0" w:color="auto"/>
            </w:tcBorders>
            <w:shd w:val="clear" w:color="auto" w:fill="auto"/>
            <w:noWrap/>
            <w:vAlign w:val="center"/>
          </w:tcPr>
          <w:p w14:paraId="0B76E020" w14:textId="77777777" w:rsidR="00BE212E" w:rsidRDefault="00741050">
            <w:pPr>
              <w:jc w:val="center"/>
              <w:rPr>
                <w:rFonts w:eastAsia="Times New Roman"/>
                <w:sz w:val="14"/>
                <w:szCs w:val="14"/>
              </w:rPr>
            </w:pPr>
            <w:r>
              <w:rPr>
                <w:rFonts w:eastAsia="Times New Roman"/>
                <w:sz w:val="14"/>
                <w:szCs w:val="14"/>
                <w:lang w:val="es-ES"/>
              </w:rPr>
              <w:t>1/02/2023</w:t>
            </w:r>
          </w:p>
        </w:tc>
        <w:tc>
          <w:tcPr>
            <w:tcW w:w="1429" w:type="dxa"/>
            <w:tcBorders>
              <w:top w:val="nil"/>
              <w:left w:val="nil"/>
              <w:bottom w:val="single" w:sz="8" w:space="0" w:color="auto"/>
              <w:right w:val="single" w:sz="8" w:space="0" w:color="auto"/>
            </w:tcBorders>
            <w:shd w:val="clear" w:color="auto" w:fill="auto"/>
            <w:noWrap/>
            <w:vAlign w:val="center"/>
          </w:tcPr>
          <w:p w14:paraId="6A80F188" w14:textId="77777777" w:rsidR="00BE212E" w:rsidRDefault="00741050">
            <w:pPr>
              <w:jc w:val="center"/>
              <w:rPr>
                <w:rFonts w:eastAsia="Times New Roman"/>
                <w:sz w:val="14"/>
                <w:szCs w:val="14"/>
              </w:rPr>
            </w:pPr>
            <w:r>
              <w:rPr>
                <w:rFonts w:eastAsia="Times New Roman"/>
                <w:sz w:val="14"/>
                <w:szCs w:val="14"/>
                <w:lang w:val="es-ES"/>
              </w:rPr>
              <w:t>1/02/2023</w:t>
            </w:r>
          </w:p>
        </w:tc>
        <w:tc>
          <w:tcPr>
            <w:tcW w:w="1080" w:type="dxa"/>
            <w:tcBorders>
              <w:top w:val="nil"/>
              <w:left w:val="nil"/>
              <w:bottom w:val="single" w:sz="8" w:space="0" w:color="auto"/>
              <w:right w:val="single" w:sz="8" w:space="0" w:color="auto"/>
            </w:tcBorders>
            <w:shd w:val="clear" w:color="auto" w:fill="auto"/>
            <w:noWrap/>
            <w:vAlign w:val="center"/>
          </w:tcPr>
          <w:p w14:paraId="6FBEDA4D" w14:textId="77777777" w:rsidR="00BE212E" w:rsidRDefault="00741050">
            <w:pPr>
              <w:jc w:val="center"/>
              <w:rPr>
                <w:rFonts w:eastAsia="Times New Roman"/>
                <w:sz w:val="14"/>
                <w:szCs w:val="14"/>
              </w:rPr>
            </w:pPr>
            <w:r>
              <w:rPr>
                <w:rFonts w:eastAsia="Times New Roman"/>
                <w:sz w:val="14"/>
                <w:szCs w:val="14"/>
                <w:lang w:val="es-ES"/>
              </w:rPr>
              <w:t>SI</w:t>
            </w:r>
          </w:p>
        </w:tc>
      </w:tr>
      <w:tr w:rsidR="00BE212E" w14:paraId="631BAEEF" w14:textId="77777777">
        <w:trPr>
          <w:trHeight w:val="157"/>
        </w:trPr>
        <w:tc>
          <w:tcPr>
            <w:tcW w:w="619" w:type="dxa"/>
            <w:tcBorders>
              <w:top w:val="nil"/>
              <w:left w:val="single" w:sz="8" w:space="0" w:color="auto"/>
              <w:bottom w:val="single" w:sz="8" w:space="0" w:color="auto"/>
              <w:right w:val="single" w:sz="8" w:space="0" w:color="auto"/>
            </w:tcBorders>
            <w:shd w:val="clear" w:color="auto" w:fill="auto"/>
            <w:noWrap/>
            <w:vAlign w:val="center"/>
          </w:tcPr>
          <w:p w14:paraId="5EC0F910" w14:textId="77777777" w:rsidR="00BE212E" w:rsidRDefault="00741050">
            <w:pPr>
              <w:jc w:val="center"/>
              <w:rPr>
                <w:rFonts w:eastAsia="Times New Roman"/>
                <w:b/>
                <w:bCs/>
                <w:sz w:val="14"/>
                <w:szCs w:val="14"/>
              </w:rPr>
            </w:pPr>
            <w:r>
              <w:rPr>
                <w:rFonts w:eastAsia="Times New Roman"/>
                <w:b/>
                <w:bCs/>
                <w:sz w:val="14"/>
                <w:szCs w:val="14"/>
                <w:lang w:val="es-ES"/>
              </w:rPr>
              <w:t>3</w:t>
            </w:r>
          </w:p>
        </w:tc>
        <w:tc>
          <w:tcPr>
            <w:tcW w:w="919" w:type="dxa"/>
            <w:tcBorders>
              <w:top w:val="nil"/>
              <w:left w:val="nil"/>
              <w:bottom w:val="single" w:sz="8" w:space="0" w:color="auto"/>
              <w:right w:val="single" w:sz="8" w:space="0" w:color="auto"/>
            </w:tcBorders>
            <w:shd w:val="clear" w:color="auto" w:fill="auto"/>
            <w:noWrap/>
            <w:vAlign w:val="center"/>
          </w:tcPr>
          <w:p w14:paraId="2C1FBD92" w14:textId="77777777" w:rsidR="00BE212E" w:rsidRDefault="00741050">
            <w:pPr>
              <w:jc w:val="center"/>
              <w:rPr>
                <w:rFonts w:eastAsia="Times New Roman"/>
                <w:sz w:val="14"/>
                <w:szCs w:val="14"/>
              </w:rPr>
            </w:pPr>
            <w:r>
              <w:rPr>
                <w:rFonts w:eastAsia="Times New Roman"/>
                <w:sz w:val="14"/>
                <w:szCs w:val="14"/>
                <w:lang w:val="es-ES"/>
              </w:rPr>
              <w:t>9901424011</w:t>
            </w:r>
          </w:p>
        </w:tc>
        <w:tc>
          <w:tcPr>
            <w:tcW w:w="2268" w:type="dxa"/>
            <w:tcBorders>
              <w:top w:val="nil"/>
              <w:left w:val="nil"/>
              <w:bottom w:val="single" w:sz="8" w:space="0" w:color="auto"/>
              <w:right w:val="single" w:sz="8" w:space="0" w:color="auto"/>
            </w:tcBorders>
            <w:shd w:val="clear" w:color="auto" w:fill="auto"/>
            <w:noWrap/>
            <w:vAlign w:val="center"/>
          </w:tcPr>
          <w:p w14:paraId="58B84CF3" w14:textId="77777777" w:rsidR="00BE212E" w:rsidRDefault="00741050">
            <w:pPr>
              <w:rPr>
                <w:rFonts w:eastAsia="Times New Roman"/>
                <w:sz w:val="14"/>
                <w:szCs w:val="14"/>
              </w:rPr>
            </w:pPr>
            <w:r>
              <w:rPr>
                <w:rFonts w:eastAsia="Times New Roman"/>
                <w:sz w:val="14"/>
                <w:szCs w:val="14"/>
                <w:lang w:val="es-ES"/>
              </w:rPr>
              <w:t>JONATAN HUMBERTO  LOPEZ PEREZ</w:t>
            </w:r>
          </w:p>
        </w:tc>
        <w:tc>
          <w:tcPr>
            <w:tcW w:w="1723" w:type="dxa"/>
            <w:tcBorders>
              <w:top w:val="nil"/>
              <w:left w:val="nil"/>
              <w:bottom w:val="single" w:sz="8" w:space="0" w:color="auto"/>
              <w:right w:val="single" w:sz="8" w:space="0" w:color="auto"/>
            </w:tcBorders>
            <w:shd w:val="clear" w:color="auto" w:fill="auto"/>
            <w:noWrap/>
            <w:vAlign w:val="center"/>
          </w:tcPr>
          <w:p w14:paraId="316CE7FC" w14:textId="77777777" w:rsidR="00BE212E" w:rsidRDefault="00741050">
            <w:pPr>
              <w:rPr>
                <w:rFonts w:eastAsia="Times New Roman"/>
                <w:sz w:val="14"/>
                <w:szCs w:val="14"/>
              </w:rPr>
            </w:pPr>
            <w:r>
              <w:rPr>
                <w:rFonts w:eastAsia="Times New Roman"/>
                <w:sz w:val="14"/>
                <w:szCs w:val="14"/>
                <w:lang w:val="es-ES"/>
              </w:rPr>
              <w:t>ASCENSO</w:t>
            </w:r>
          </w:p>
        </w:tc>
        <w:tc>
          <w:tcPr>
            <w:tcW w:w="1429" w:type="dxa"/>
            <w:tcBorders>
              <w:top w:val="nil"/>
              <w:left w:val="nil"/>
              <w:bottom w:val="single" w:sz="8" w:space="0" w:color="auto"/>
              <w:right w:val="single" w:sz="8" w:space="0" w:color="auto"/>
            </w:tcBorders>
            <w:shd w:val="clear" w:color="auto" w:fill="auto"/>
            <w:noWrap/>
            <w:vAlign w:val="center"/>
          </w:tcPr>
          <w:p w14:paraId="3A0C82FE" w14:textId="77777777" w:rsidR="00BE212E" w:rsidRDefault="00741050">
            <w:pPr>
              <w:jc w:val="center"/>
              <w:rPr>
                <w:rFonts w:eastAsia="Times New Roman"/>
                <w:sz w:val="14"/>
                <w:szCs w:val="14"/>
              </w:rPr>
            </w:pPr>
            <w:r>
              <w:rPr>
                <w:rFonts w:eastAsia="Times New Roman"/>
                <w:sz w:val="14"/>
                <w:szCs w:val="14"/>
                <w:lang w:val="es-ES"/>
              </w:rPr>
              <w:t>3/03/2023</w:t>
            </w:r>
          </w:p>
        </w:tc>
        <w:tc>
          <w:tcPr>
            <w:tcW w:w="1429" w:type="dxa"/>
            <w:tcBorders>
              <w:top w:val="nil"/>
              <w:left w:val="nil"/>
              <w:bottom w:val="single" w:sz="8" w:space="0" w:color="auto"/>
              <w:right w:val="single" w:sz="8" w:space="0" w:color="auto"/>
            </w:tcBorders>
            <w:shd w:val="clear" w:color="auto" w:fill="auto"/>
            <w:noWrap/>
            <w:vAlign w:val="center"/>
          </w:tcPr>
          <w:p w14:paraId="0D0A18F4" w14:textId="77777777" w:rsidR="00BE212E" w:rsidRDefault="00741050">
            <w:pPr>
              <w:jc w:val="center"/>
              <w:rPr>
                <w:rFonts w:eastAsia="Times New Roman"/>
                <w:sz w:val="14"/>
                <w:szCs w:val="14"/>
              </w:rPr>
            </w:pPr>
            <w:r>
              <w:rPr>
                <w:rFonts w:eastAsia="Times New Roman"/>
                <w:sz w:val="14"/>
                <w:szCs w:val="14"/>
                <w:lang w:val="es-ES"/>
              </w:rPr>
              <w:t>1/03/2023</w:t>
            </w:r>
          </w:p>
        </w:tc>
        <w:tc>
          <w:tcPr>
            <w:tcW w:w="1080" w:type="dxa"/>
            <w:tcBorders>
              <w:top w:val="nil"/>
              <w:left w:val="nil"/>
              <w:bottom w:val="single" w:sz="8" w:space="0" w:color="auto"/>
              <w:right w:val="single" w:sz="8" w:space="0" w:color="auto"/>
            </w:tcBorders>
            <w:shd w:val="clear" w:color="auto" w:fill="auto"/>
            <w:noWrap/>
            <w:vAlign w:val="center"/>
          </w:tcPr>
          <w:p w14:paraId="576BF17A" w14:textId="77777777" w:rsidR="00BE212E" w:rsidRDefault="00741050">
            <w:pPr>
              <w:jc w:val="center"/>
              <w:rPr>
                <w:rFonts w:eastAsia="Times New Roman"/>
                <w:sz w:val="14"/>
                <w:szCs w:val="14"/>
              </w:rPr>
            </w:pPr>
            <w:r>
              <w:rPr>
                <w:rFonts w:eastAsia="Times New Roman"/>
                <w:sz w:val="14"/>
                <w:szCs w:val="14"/>
                <w:lang w:val="es-ES"/>
              </w:rPr>
              <w:t>NO</w:t>
            </w:r>
          </w:p>
        </w:tc>
      </w:tr>
      <w:tr w:rsidR="00BE212E" w14:paraId="1FAF3DB5" w14:textId="77777777">
        <w:trPr>
          <w:trHeight w:val="157"/>
        </w:trPr>
        <w:tc>
          <w:tcPr>
            <w:tcW w:w="619" w:type="dxa"/>
            <w:tcBorders>
              <w:top w:val="nil"/>
              <w:left w:val="single" w:sz="8" w:space="0" w:color="auto"/>
              <w:bottom w:val="single" w:sz="8" w:space="0" w:color="auto"/>
              <w:right w:val="single" w:sz="8" w:space="0" w:color="auto"/>
            </w:tcBorders>
            <w:shd w:val="clear" w:color="auto" w:fill="auto"/>
            <w:noWrap/>
            <w:vAlign w:val="center"/>
          </w:tcPr>
          <w:p w14:paraId="3812E9F5" w14:textId="77777777" w:rsidR="00BE212E" w:rsidRDefault="00741050">
            <w:pPr>
              <w:jc w:val="center"/>
              <w:rPr>
                <w:rFonts w:eastAsia="Times New Roman"/>
                <w:b/>
                <w:bCs/>
                <w:sz w:val="14"/>
                <w:szCs w:val="14"/>
              </w:rPr>
            </w:pPr>
            <w:r>
              <w:rPr>
                <w:rFonts w:eastAsia="Times New Roman"/>
                <w:b/>
                <w:bCs/>
                <w:sz w:val="14"/>
                <w:szCs w:val="14"/>
                <w:lang w:val="es-ES"/>
              </w:rPr>
              <w:t>4</w:t>
            </w:r>
          </w:p>
        </w:tc>
        <w:tc>
          <w:tcPr>
            <w:tcW w:w="919" w:type="dxa"/>
            <w:tcBorders>
              <w:top w:val="nil"/>
              <w:left w:val="nil"/>
              <w:bottom w:val="single" w:sz="8" w:space="0" w:color="auto"/>
              <w:right w:val="single" w:sz="8" w:space="0" w:color="auto"/>
            </w:tcBorders>
            <w:shd w:val="clear" w:color="auto" w:fill="auto"/>
            <w:noWrap/>
            <w:vAlign w:val="center"/>
          </w:tcPr>
          <w:p w14:paraId="48A61B65" w14:textId="77777777" w:rsidR="00BE212E" w:rsidRDefault="00741050">
            <w:pPr>
              <w:jc w:val="center"/>
              <w:rPr>
                <w:rFonts w:eastAsia="Times New Roman"/>
                <w:sz w:val="14"/>
                <w:szCs w:val="14"/>
              </w:rPr>
            </w:pPr>
            <w:r>
              <w:rPr>
                <w:rFonts w:eastAsia="Times New Roman"/>
                <w:sz w:val="14"/>
                <w:szCs w:val="14"/>
                <w:lang w:val="es-ES"/>
              </w:rPr>
              <w:t>9901424011</w:t>
            </w:r>
          </w:p>
        </w:tc>
        <w:tc>
          <w:tcPr>
            <w:tcW w:w="2268" w:type="dxa"/>
            <w:tcBorders>
              <w:top w:val="nil"/>
              <w:left w:val="nil"/>
              <w:bottom w:val="single" w:sz="8" w:space="0" w:color="auto"/>
              <w:right w:val="single" w:sz="8" w:space="0" w:color="auto"/>
            </w:tcBorders>
            <w:shd w:val="clear" w:color="auto" w:fill="auto"/>
            <w:noWrap/>
            <w:vAlign w:val="center"/>
          </w:tcPr>
          <w:p w14:paraId="2775BECB" w14:textId="77777777" w:rsidR="00BE212E" w:rsidRDefault="00741050">
            <w:pPr>
              <w:rPr>
                <w:rFonts w:eastAsia="Times New Roman"/>
                <w:sz w:val="14"/>
                <w:szCs w:val="14"/>
              </w:rPr>
            </w:pPr>
            <w:r>
              <w:rPr>
                <w:rFonts w:eastAsia="Times New Roman"/>
                <w:sz w:val="14"/>
                <w:szCs w:val="14"/>
                <w:lang w:val="es-ES"/>
              </w:rPr>
              <w:t>JONATAN HUMBERTO  LOPEZ PEREZ</w:t>
            </w:r>
          </w:p>
        </w:tc>
        <w:tc>
          <w:tcPr>
            <w:tcW w:w="1723" w:type="dxa"/>
            <w:tcBorders>
              <w:top w:val="nil"/>
              <w:left w:val="nil"/>
              <w:bottom w:val="single" w:sz="8" w:space="0" w:color="auto"/>
              <w:right w:val="single" w:sz="8" w:space="0" w:color="auto"/>
            </w:tcBorders>
            <w:shd w:val="clear" w:color="auto" w:fill="auto"/>
            <w:noWrap/>
            <w:vAlign w:val="center"/>
          </w:tcPr>
          <w:p w14:paraId="6B254810" w14:textId="77777777" w:rsidR="00BE212E" w:rsidRDefault="00741050">
            <w:pPr>
              <w:rPr>
                <w:rFonts w:eastAsia="Times New Roman"/>
                <w:sz w:val="14"/>
                <w:szCs w:val="14"/>
              </w:rPr>
            </w:pPr>
            <w:r>
              <w:rPr>
                <w:rFonts w:eastAsia="Times New Roman"/>
                <w:sz w:val="14"/>
                <w:szCs w:val="14"/>
                <w:lang w:val="es-ES"/>
              </w:rPr>
              <w:t>ASCENSO</w:t>
            </w:r>
          </w:p>
        </w:tc>
        <w:tc>
          <w:tcPr>
            <w:tcW w:w="1429" w:type="dxa"/>
            <w:tcBorders>
              <w:top w:val="nil"/>
              <w:left w:val="nil"/>
              <w:bottom w:val="single" w:sz="8" w:space="0" w:color="auto"/>
              <w:right w:val="single" w:sz="8" w:space="0" w:color="auto"/>
            </w:tcBorders>
            <w:shd w:val="clear" w:color="auto" w:fill="auto"/>
            <w:noWrap/>
            <w:vAlign w:val="center"/>
          </w:tcPr>
          <w:p w14:paraId="104A713F" w14:textId="77777777" w:rsidR="00BE212E" w:rsidRDefault="00741050">
            <w:pPr>
              <w:jc w:val="center"/>
              <w:rPr>
                <w:rFonts w:eastAsia="Times New Roman"/>
                <w:sz w:val="14"/>
                <w:szCs w:val="14"/>
              </w:rPr>
            </w:pPr>
            <w:r>
              <w:rPr>
                <w:rFonts w:eastAsia="Times New Roman"/>
                <w:sz w:val="14"/>
                <w:szCs w:val="14"/>
                <w:lang w:val="es-ES"/>
              </w:rPr>
              <w:t>3/03/2023</w:t>
            </w:r>
          </w:p>
        </w:tc>
        <w:tc>
          <w:tcPr>
            <w:tcW w:w="1429" w:type="dxa"/>
            <w:tcBorders>
              <w:top w:val="nil"/>
              <w:left w:val="nil"/>
              <w:bottom w:val="single" w:sz="8" w:space="0" w:color="auto"/>
              <w:right w:val="single" w:sz="8" w:space="0" w:color="auto"/>
            </w:tcBorders>
            <w:shd w:val="clear" w:color="auto" w:fill="auto"/>
            <w:noWrap/>
            <w:vAlign w:val="center"/>
          </w:tcPr>
          <w:p w14:paraId="12E732DD" w14:textId="77777777" w:rsidR="00BE212E" w:rsidRDefault="00741050">
            <w:pPr>
              <w:jc w:val="center"/>
              <w:rPr>
                <w:rFonts w:eastAsia="Times New Roman"/>
                <w:sz w:val="14"/>
                <w:szCs w:val="14"/>
              </w:rPr>
            </w:pPr>
            <w:r>
              <w:rPr>
                <w:rFonts w:eastAsia="Times New Roman"/>
                <w:sz w:val="14"/>
                <w:szCs w:val="14"/>
                <w:lang w:val="es-ES"/>
              </w:rPr>
              <w:t>1/03/2023</w:t>
            </w:r>
          </w:p>
        </w:tc>
        <w:tc>
          <w:tcPr>
            <w:tcW w:w="1080" w:type="dxa"/>
            <w:tcBorders>
              <w:top w:val="nil"/>
              <w:left w:val="nil"/>
              <w:bottom w:val="single" w:sz="8" w:space="0" w:color="auto"/>
              <w:right w:val="single" w:sz="8" w:space="0" w:color="auto"/>
            </w:tcBorders>
            <w:shd w:val="clear" w:color="auto" w:fill="auto"/>
            <w:noWrap/>
            <w:vAlign w:val="center"/>
          </w:tcPr>
          <w:p w14:paraId="4A970BDF" w14:textId="77777777" w:rsidR="00BE212E" w:rsidRDefault="00741050">
            <w:pPr>
              <w:jc w:val="center"/>
              <w:rPr>
                <w:rFonts w:eastAsia="Times New Roman"/>
                <w:sz w:val="14"/>
                <w:szCs w:val="14"/>
              </w:rPr>
            </w:pPr>
            <w:r>
              <w:rPr>
                <w:rFonts w:eastAsia="Times New Roman"/>
                <w:sz w:val="14"/>
                <w:szCs w:val="14"/>
                <w:lang w:val="es-ES"/>
              </w:rPr>
              <w:t>NO</w:t>
            </w:r>
          </w:p>
        </w:tc>
      </w:tr>
      <w:tr w:rsidR="00BE212E" w14:paraId="6ED9154E" w14:textId="77777777">
        <w:trPr>
          <w:trHeight w:val="157"/>
        </w:trPr>
        <w:tc>
          <w:tcPr>
            <w:tcW w:w="619" w:type="dxa"/>
            <w:tcBorders>
              <w:top w:val="nil"/>
              <w:left w:val="single" w:sz="8" w:space="0" w:color="auto"/>
              <w:bottom w:val="single" w:sz="8" w:space="0" w:color="auto"/>
              <w:right w:val="single" w:sz="8" w:space="0" w:color="auto"/>
            </w:tcBorders>
            <w:shd w:val="clear" w:color="auto" w:fill="auto"/>
            <w:noWrap/>
            <w:vAlign w:val="center"/>
          </w:tcPr>
          <w:p w14:paraId="20DF1E79" w14:textId="77777777" w:rsidR="00BE212E" w:rsidRDefault="00741050">
            <w:pPr>
              <w:jc w:val="center"/>
              <w:rPr>
                <w:rFonts w:eastAsia="Times New Roman"/>
                <w:b/>
                <w:bCs/>
                <w:sz w:val="14"/>
                <w:szCs w:val="14"/>
              </w:rPr>
            </w:pPr>
            <w:r>
              <w:rPr>
                <w:rFonts w:eastAsia="Times New Roman"/>
                <w:b/>
                <w:bCs/>
                <w:sz w:val="14"/>
                <w:szCs w:val="14"/>
                <w:lang w:val="es-ES"/>
              </w:rPr>
              <w:t>5</w:t>
            </w:r>
          </w:p>
        </w:tc>
        <w:tc>
          <w:tcPr>
            <w:tcW w:w="919" w:type="dxa"/>
            <w:tcBorders>
              <w:top w:val="nil"/>
              <w:left w:val="nil"/>
              <w:bottom w:val="single" w:sz="8" w:space="0" w:color="auto"/>
              <w:right w:val="single" w:sz="8" w:space="0" w:color="auto"/>
            </w:tcBorders>
            <w:shd w:val="clear" w:color="auto" w:fill="auto"/>
            <w:noWrap/>
            <w:vAlign w:val="center"/>
          </w:tcPr>
          <w:p w14:paraId="2AA0DA01" w14:textId="77777777" w:rsidR="00BE212E" w:rsidRDefault="00741050">
            <w:pPr>
              <w:jc w:val="center"/>
              <w:rPr>
                <w:rFonts w:eastAsia="Times New Roman"/>
                <w:sz w:val="14"/>
                <w:szCs w:val="14"/>
              </w:rPr>
            </w:pPr>
            <w:r>
              <w:rPr>
                <w:rFonts w:eastAsia="Times New Roman"/>
                <w:sz w:val="14"/>
                <w:szCs w:val="14"/>
                <w:lang w:val="es-ES"/>
              </w:rPr>
              <w:t>950115710</w:t>
            </w:r>
          </w:p>
        </w:tc>
        <w:tc>
          <w:tcPr>
            <w:tcW w:w="2268" w:type="dxa"/>
            <w:tcBorders>
              <w:top w:val="nil"/>
              <w:left w:val="nil"/>
              <w:bottom w:val="single" w:sz="8" w:space="0" w:color="auto"/>
              <w:right w:val="single" w:sz="8" w:space="0" w:color="auto"/>
            </w:tcBorders>
            <w:shd w:val="clear" w:color="auto" w:fill="auto"/>
            <w:noWrap/>
            <w:vAlign w:val="center"/>
          </w:tcPr>
          <w:p w14:paraId="77D82E3A" w14:textId="77777777" w:rsidR="00BE212E" w:rsidRDefault="00741050">
            <w:pPr>
              <w:rPr>
                <w:rFonts w:eastAsia="Times New Roman"/>
                <w:sz w:val="14"/>
                <w:szCs w:val="14"/>
              </w:rPr>
            </w:pPr>
            <w:r>
              <w:rPr>
                <w:rFonts w:eastAsia="Times New Roman"/>
                <w:sz w:val="14"/>
                <w:szCs w:val="14"/>
                <w:lang w:val="es-ES"/>
              </w:rPr>
              <w:t>NORA NILDETH  VASQUEZ MORALES DE JIMENEZ</w:t>
            </w:r>
          </w:p>
        </w:tc>
        <w:tc>
          <w:tcPr>
            <w:tcW w:w="1723" w:type="dxa"/>
            <w:tcBorders>
              <w:top w:val="nil"/>
              <w:left w:val="nil"/>
              <w:bottom w:val="single" w:sz="8" w:space="0" w:color="auto"/>
              <w:right w:val="single" w:sz="8" w:space="0" w:color="auto"/>
            </w:tcBorders>
            <w:shd w:val="clear" w:color="auto" w:fill="auto"/>
            <w:noWrap/>
            <w:vAlign w:val="center"/>
          </w:tcPr>
          <w:p w14:paraId="3B726D6B" w14:textId="77777777" w:rsidR="00BE212E" w:rsidRDefault="00741050">
            <w:pPr>
              <w:rPr>
                <w:rFonts w:eastAsia="Times New Roman"/>
                <w:sz w:val="14"/>
                <w:szCs w:val="14"/>
              </w:rPr>
            </w:pPr>
            <w:r>
              <w:rPr>
                <w:rFonts w:eastAsia="Times New Roman"/>
                <w:sz w:val="14"/>
                <w:szCs w:val="14"/>
                <w:lang w:val="es-ES"/>
              </w:rPr>
              <w:t>SUSPENSION DEL IGSS POR ACCIDENTE</w:t>
            </w:r>
          </w:p>
        </w:tc>
        <w:tc>
          <w:tcPr>
            <w:tcW w:w="1429" w:type="dxa"/>
            <w:tcBorders>
              <w:top w:val="nil"/>
              <w:left w:val="nil"/>
              <w:bottom w:val="single" w:sz="8" w:space="0" w:color="auto"/>
              <w:right w:val="single" w:sz="8" w:space="0" w:color="auto"/>
            </w:tcBorders>
            <w:shd w:val="clear" w:color="auto" w:fill="auto"/>
            <w:noWrap/>
            <w:vAlign w:val="center"/>
          </w:tcPr>
          <w:p w14:paraId="2FDC6F93" w14:textId="77777777" w:rsidR="00BE212E" w:rsidRDefault="00741050">
            <w:pPr>
              <w:jc w:val="center"/>
              <w:rPr>
                <w:rFonts w:eastAsia="Times New Roman"/>
                <w:sz w:val="14"/>
                <w:szCs w:val="14"/>
              </w:rPr>
            </w:pPr>
            <w:r>
              <w:rPr>
                <w:rFonts w:eastAsia="Times New Roman"/>
                <w:sz w:val="14"/>
                <w:szCs w:val="14"/>
                <w:lang w:val="es-ES"/>
              </w:rPr>
              <w:t>25/08/2023</w:t>
            </w:r>
          </w:p>
        </w:tc>
        <w:tc>
          <w:tcPr>
            <w:tcW w:w="1429" w:type="dxa"/>
            <w:tcBorders>
              <w:top w:val="nil"/>
              <w:left w:val="nil"/>
              <w:bottom w:val="single" w:sz="8" w:space="0" w:color="auto"/>
              <w:right w:val="single" w:sz="8" w:space="0" w:color="auto"/>
            </w:tcBorders>
            <w:shd w:val="clear" w:color="auto" w:fill="auto"/>
            <w:noWrap/>
            <w:vAlign w:val="center"/>
          </w:tcPr>
          <w:p w14:paraId="36B11BBE" w14:textId="77777777" w:rsidR="00BE212E" w:rsidRDefault="00741050">
            <w:pPr>
              <w:jc w:val="center"/>
              <w:rPr>
                <w:rFonts w:eastAsia="Times New Roman"/>
                <w:sz w:val="14"/>
                <w:szCs w:val="14"/>
              </w:rPr>
            </w:pPr>
            <w:r>
              <w:rPr>
                <w:rFonts w:eastAsia="Times New Roman"/>
                <w:sz w:val="14"/>
                <w:szCs w:val="14"/>
                <w:lang w:val="es-ES"/>
              </w:rPr>
              <w:t>23/08/2023</w:t>
            </w:r>
          </w:p>
        </w:tc>
        <w:tc>
          <w:tcPr>
            <w:tcW w:w="1080" w:type="dxa"/>
            <w:tcBorders>
              <w:top w:val="nil"/>
              <w:left w:val="nil"/>
              <w:bottom w:val="single" w:sz="8" w:space="0" w:color="auto"/>
              <w:right w:val="single" w:sz="8" w:space="0" w:color="auto"/>
            </w:tcBorders>
            <w:shd w:val="clear" w:color="auto" w:fill="auto"/>
            <w:noWrap/>
            <w:vAlign w:val="center"/>
          </w:tcPr>
          <w:p w14:paraId="43820A7C" w14:textId="77777777" w:rsidR="00BE212E" w:rsidRDefault="00741050">
            <w:pPr>
              <w:jc w:val="center"/>
              <w:rPr>
                <w:rFonts w:eastAsia="Times New Roman"/>
                <w:sz w:val="14"/>
                <w:szCs w:val="14"/>
              </w:rPr>
            </w:pPr>
            <w:r>
              <w:rPr>
                <w:rFonts w:eastAsia="Times New Roman"/>
                <w:sz w:val="14"/>
                <w:szCs w:val="14"/>
                <w:lang w:val="es-ES"/>
              </w:rPr>
              <w:t>SI</w:t>
            </w:r>
          </w:p>
        </w:tc>
      </w:tr>
      <w:tr w:rsidR="00BE212E" w14:paraId="3F36A16A" w14:textId="77777777">
        <w:trPr>
          <w:trHeight w:val="157"/>
        </w:trPr>
        <w:tc>
          <w:tcPr>
            <w:tcW w:w="619" w:type="dxa"/>
            <w:tcBorders>
              <w:top w:val="nil"/>
              <w:left w:val="single" w:sz="8" w:space="0" w:color="auto"/>
              <w:bottom w:val="single" w:sz="8" w:space="0" w:color="auto"/>
              <w:right w:val="single" w:sz="8" w:space="0" w:color="auto"/>
            </w:tcBorders>
            <w:shd w:val="clear" w:color="auto" w:fill="auto"/>
            <w:noWrap/>
            <w:vAlign w:val="center"/>
          </w:tcPr>
          <w:p w14:paraId="19133E82" w14:textId="77777777" w:rsidR="00BE212E" w:rsidRDefault="00741050">
            <w:pPr>
              <w:jc w:val="center"/>
              <w:rPr>
                <w:rFonts w:eastAsia="Times New Roman"/>
                <w:b/>
                <w:bCs/>
                <w:sz w:val="14"/>
                <w:szCs w:val="14"/>
              </w:rPr>
            </w:pPr>
            <w:r>
              <w:rPr>
                <w:rFonts w:eastAsia="Times New Roman"/>
                <w:b/>
                <w:bCs/>
                <w:sz w:val="14"/>
                <w:szCs w:val="14"/>
                <w:lang w:val="es-ES"/>
              </w:rPr>
              <w:t>6</w:t>
            </w:r>
          </w:p>
        </w:tc>
        <w:tc>
          <w:tcPr>
            <w:tcW w:w="919" w:type="dxa"/>
            <w:tcBorders>
              <w:top w:val="nil"/>
              <w:left w:val="nil"/>
              <w:bottom w:val="single" w:sz="8" w:space="0" w:color="auto"/>
              <w:right w:val="single" w:sz="8" w:space="0" w:color="auto"/>
            </w:tcBorders>
            <w:shd w:val="clear" w:color="auto" w:fill="auto"/>
            <w:noWrap/>
            <w:vAlign w:val="center"/>
          </w:tcPr>
          <w:p w14:paraId="1251CDBB" w14:textId="77777777" w:rsidR="00BE212E" w:rsidRDefault="00741050">
            <w:pPr>
              <w:jc w:val="center"/>
              <w:rPr>
                <w:rFonts w:eastAsia="Times New Roman"/>
                <w:sz w:val="14"/>
                <w:szCs w:val="14"/>
              </w:rPr>
            </w:pPr>
            <w:r>
              <w:rPr>
                <w:rFonts w:eastAsia="Times New Roman"/>
                <w:sz w:val="14"/>
                <w:szCs w:val="14"/>
                <w:lang w:val="es-ES"/>
              </w:rPr>
              <w:t>9901045127</w:t>
            </w:r>
          </w:p>
        </w:tc>
        <w:tc>
          <w:tcPr>
            <w:tcW w:w="2268" w:type="dxa"/>
            <w:tcBorders>
              <w:top w:val="nil"/>
              <w:left w:val="nil"/>
              <w:bottom w:val="single" w:sz="8" w:space="0" w:color="auto"/>
              <w:right w:val="single" w:sz="8" w:space="0" w:color="auto"/>
            </w:tcBorders>
            <w:shd w:val="clear" w:color="auto" w:fill="auto"/>
            <w:noWrap/>
            <w:vAlign w:val="center"/>
          </w:tcPr>
          <w:p w14:paraId="674E43DE" w14:textId="77777777" w:rsidR="00BE212E" w:rsidRDefault="00741050">
            <w:pPr>
              <w:rPr>
                <w:rFonts w:eastAsia="Times New Roman"/>
                <w:sz w:val="14"/>
                <w:szCs w:val="14"/>
              </w:rPr>
            </w:pPr>
            <w:r>
              <w:rPr>
                <w:rFonts w:eastAsia="Times New Roman"/>
                <w:sz w:val="14"/>
                <w:szCs w:val="14"/>
                <w:lang w:val="es-ES"/>
              </w:rPr>
              <w:t>ROBERTA ALICIA  SALANIC GARCIA DE LOPEZ</w:t>
            </w:r>
          </w:p>
        </w:tc>
        <w:tc>
          <w:tcPr>
            <w:tcW w:w="1723" w:type="dxa"/>
            <w:tcBorders>
              <w:top w:val="nil"/>
              <w:left w:val="nil"/>
              <w:bottom w:val="single" w:sz="8" w:space="0" w:color="auto"/>
              <w:right w:val="single" w:sz="8" w:space="0" w:color="auto"/>
            </w:tcBorders>
            <w:shd w:val="clear" w:color="auto" w:fill="auto"/>
            <w:noWrap/>
            <w:vAlign w:val="center"/>
          </w:tcPr>
          <w:p w14:paraId="408E79AF" w14:textId="77777777" w:rsidR="00BE212E" w:rsidRDefault="00741050">
            <w:pPr>
              <w:rPr>
                <w:rFonts w:eastAsia="Times New Roman"/>
                <w:sz w:val="14"/>
                <w:szCs w:val="14"/>
              </w:rPr>
            </w:pPr>
            <w:r>
              <w:rPr>
                <w:rFonts w:eastAsia="Times New Roman"/>
                <w:sz w:val="14"/>
                <w:szCs w:val="14"/>
                <w:lang w:val="es-ES"/>
              </w:rPr>
              <w:t>SUSPENSION DEL IGSS POR GRAVIDEZ</w:t>
            </w:r>
          </w:p>
        </w:tc>
        <w:tc>
          <w:tcPr>
            <w:tcW w:w="1429" w:type="dxa"/>
            <w:tcBorders>
              <w:top w:val="nil"/>
              <w:left w:val="nil"/>
              <w:bottom w:val="single" w:sz="8" w:space="0" w:color="auto"/>
              <w:right w:val="single" w:sz="8" w:space="0" w:color="auto"/>
            </w:tcBorders>
            <w:shd w:val="clear" w:color="auto" w:fill="auto"/>
            <w:noWrap/>
            <w:vAlign w:val="center"/>
          </w:tcPr>
          <w:p w14:paraId="34DF06D7" w14:textId="77777777" w:rsidR="00BE212E" w:rsidRDefault="00741050">
            <w:pPr>
              <w:jc w:val="center"/>
              <w:rPr>
                <w:rFonts w:eastAsia="Times New Roman"/>
                <w:sz w:val="14"/>
                <w:szCs w:val="14"/>
              </w:rPr>
            </w:pPr>
            <w:r>
              <w:rPr>
                <w:rFonts w:eastAsia="Times New Roman"/>
                <w:sz w:val="14"/>
                <w:szCs w:val="14"/>
                <w:lang w:val="es-ES"/>
              </w:rPr>
              <w:t>25/07/2023</w:t>
            </w:r>
          </w:p>
        </w:tc>
        <w:tc>
          <w:tcPr>
            <w:tcW w:w="1429" w:type="dxa"/>
            <w:tcBorders>
              <w:top w:val="nil"/>
              <w:left w:val="nil"/>
              <w:bottom w:val="single" w:sz="8" w:space="0" w:color="auto"/>
              <w:right w:val="single" w:sz="8" w:space="0" w:color="auto"/>
            </w:tcBorders>
            <w:shd w:val="clear" w:color="auto" w:fill="auto"/>
            <w:noWrap/>
            <w:vAlign w:val="center"/>
          </w:tcPr>
          <w:p w14:paraId="6B163EE5" w14:textId="77777777" w:rsidR="00BE212E" w:rsidRDefault="00741050">
            <w:pPr>
              <w:jc w:val="center"/>
              <w:rPr>
                <w:rFonts w:eastAsia="Times New Roman"/>
                <w:sz w:val="14"/>
                <w:szCs w:val="14"/>
              </w:rPr>
            </w:pPr>
            <w:r>
              <w:rPr>
                <w:rFonts w:eastAsia="Times New Roman"/>
                <w:sz w:val="14"/>
                <w:szCs w:val="14"/>
                <w:lang w:val="es-ES"/>
              </w:rPr>
              <w:t>26/01/2023</w:t>
            </w:r>
          </w:p>
        </w:tc>
        <w:tc>
          <w:tcPr>
            <w:tcW w:w="1080" w:type="dxa"/>
            <w:tcBorders>
              <w:top w:val="nil"/>
              <w:left w:val="nil"/>
              <w:bottom w:val="single" w:sz="8" w:space="0" w:color="auto"/>
              <w:right w:val="single" w:sz="8" w:space="0" w:color="auto"/>
            </w:tcBorders>
            <w:shd w:val="clear" w:color="auto" w:fill="auto"/>
            <w:noWrap/>
            <w:vAlign w:val="center"/>
          </w:tcPr>
          <w:p w14:paraId="4F77BA65" w14:textId="77777777" w:rsidR="00BE212E" w:rsidRDefault="00741050">
            <w:pPr>
              <w:jc w:val="center"/>
              <w:rPr>
                <w:rFonts w:eastAsia="Times New Roman"/>
                <w:sz w:val="14"/>
                <w:szCs w:val="14"/>
              </w:rPr>
            </w:pPr>
            <w:r>
              <w:rPr>
                <w:rFonts w:eastAsia="Times New Roman"/>
                <w:sz w:val="14"/>
                <w:szCs w:val="14"/>
                <w:lang w:val="es-ES"/>
              </w:rPr>
              <w:t>SI</w:t>
            </w:r>
          </w:p>
        </w:tc>
      </w:tr>
      <w:tr w:rsidR="00BE212E" w14:paraId="38575D02" w14:textId="77777777">
        <w:trPr>
          <w:trHeight w:val="157"/>
        </w:trPr>
        <w:tc>
          <w:tcPr>
            <w:tcW w:w="619" w:type="dxa"/>
            <w:tcBorders>
              <w:top w:val="nil"/>
              <w:left w:val="single" w:sz="8" w:space="0" w:color="auto"/>
              <w:bottom w:val="single" w:sz="8" w:space="0" w:color="auto"/>
              <w:right w:val="single" w:sz="8" w:space="0" w:color="auto"/>
            </w:tcBorders>
            <w:shd w:val="clear" w:color="auto" w:fill="auto"/>
            <w:noWrap/>
            <w:vAlign w:val="center"/>
          </w:tcPr>
          <w:p w14:paraId="2DDB287D" w14:textId="77777777" w:rsidR="00BE212E" w:rsidRDefault="00741050">
            <w:pPr>
              <w:jc w:val="center"/>
              <w:rPr>
                <w:rFonts w:eastAsia="Times New Roman"/>
                <w:b/>
                <w:bCs/>
                <w:sz w:val="14"/>
                <w:szCs w:val="14"/>
              </w:rPr>
            </w:pPr>
            <w:r>
              <w:rPr>
                <w:rFonts w:eastAsia="Times New Roman"/>
                <w:b/>
                <w:bCs/>
                <w:sz w:val="14"/>
                <w:szCs w:val="14"/>
                <w:lang w:val="es-ES"/>
              </w:rPr>
              <w:t>7</w:t>
            </w:r>
          </w:p>
        </w:tc>
        <w:tc>
          <w:tcPr>
            <w:tcW w:w="919" w:type="dxa"/>
            <w:tcBorders>
              <w:top w:val="nil"/>
              <w:left w:val="nil"/>
              <w:bottom w:val="single" w:sz="8" w:space="0" w:color="auto"/>
              <w:right w:val="single" w:sz="8" w:space="0" w:color="auto"/>
            </w:tcBorders>
            <w:shd w:val="clear" w:color="auto" w:fill="auto"/>
            <w:noWrap/>
            <w:vAlign w:val="center"/>
          </w:tcPr>
          <w:p w14:paraId="4BAD1A1A" w14:textId="77777777" w:rsidR="00BE212E" w:rsidRDefault="00741050">
            <w:pPr>
              <w:jc w:val="center"/>
              <w:rPr>
                <w:rFonts w:eastAsia="Times New Roman"/>
                <w:sz w:val="14"/>
                <w:szCs w:val="14"/>
              </w:rPr>
            </w:pPr>
            <w:r>
              <w:rPr>
                <w:rFonts w:eastAsia="Times New Roman"/>
                <w:sz w:val="14"/>
                <w:szCs w:val="14"/>
                <w:lang w:val="es-ES"/>
              </w:rPr>
              <w:t>990095848</w:t>
            </w:r>
          </w:p>
        </w:tc>
        <w:tc>
          <w:tcPr>
            <w:tcW w:w="2268" w:type="dxa"/>
            <w:tcBorders>
              <w:top w:val="nil"/>
              <w:left w:val="nil"/>
              <w:bottom w:val="single" w:sz="8" w:space="0" w:color="auto"/>
              <w:right w:val="single" w:sz="8" w:space="0" w:color="auto"/>
            </w:tcBorders>
            <w:shd w:val="clear" w:color="auto" w:fill="auto"/>
            <w:noWrap/>
            <w:vAlign w:val="center"/>
          </w:tcPr>
          <w:p w14:paraId="4ACF375A" w14:textId="77777777" w:rsidR="00BE212E" w:rsidRDefault="00741050">
            <w:pPr>
              <w:rPr>
                <w:rFonts w:eastAsia="Times New Roman"/>
                <w:sz w:val="14"/>
                <w:szCs w:val="14"/>
              </w:rPr>
            </w:pPr>
            <w:r>
              <w:rPr>
                <w:rFonts w:eastAsia="Times New Roman"/>
                <w:sz w:val="14"/>
                <w:szCs w:val="14"/>
                <w:lang w:val="es-ES"/>
              </w:rPr>
              <w:t>ANABELY LIZETH  PEREZ LOPEZ</w:t>
            </w:r>
          </w:p>
        </w:tc>
        <w:tc>
          <w:tcPr>
            <w:tcW w:w="1723" w:type="dxa"/>
            <w:tcBorders>
              <w:top w:val="nil"/>
              <w:left w:val="nil"/>
              <w:bottom w:val="single" w:sz="8" w:space="0" w:color="auto"/>
              <w:right w:val="single" w:sz="8" w:space="0" w:color="auto"/>
            </w:tcBorders>
            <w:shd w:val="clear" w:color="auto" w:fill="auto"/>
            <w:noWrap/>
            <w:vAlign w:val="center"/>
          </w:tcPr>
          <w:p w14:paraId="0A8B64B8" w14:textId="77777777" w:rsidR="00BE212E" w:rsidRDefault="00741050">
            <w:pPr>
              <w:rPr>
                <w:rFonts w:eastAsia="Times New Roman"/>
                <w:sz w:val="14"/>
                <w:szCs w:val="14"/>
              </w:rPr>
            </w:pPr>
            <w:r>
              <w:rPr>
                <w:rFonts w:eastAsia="Times New Roman"/>
                <w:sz w:val="14"/>
                <w:szCs w:val="14"/>
                <w:lang w:val="es-ES"/>
              </w:rPr>
              <w:t>SUSPENSION DEL IGSS POR GRAVIDEZ</w:t>
            </w:r>
          </w:p>
        </w:tc>
        <w:tc>
          <w:tcPr>
            <w:tcW w:w="1429" w:type="dxa"/>
            <w:tcBorders>
              <w:top w:val="nil"/>
              <w:left w:val="nil"/>
              <w:bottom w:val="single" w:sz="8" w:space="0" w:color="auto"/>
              <w:right w:val="single" w:sz="8" w:space="0" w:color="auto"/>
            </w:tcBorders>
            <w:shd w:val="clear" w:color="auto" w:fill="auto"/>
            <w:noWrap/>
            <w:vAlign w:val="center"/>
          </w:tcPr>
          <w:p w14:paraId="20A3A556" w14:textId="77777777" w:rsidR="00BE212E" w:rsidRDefault="00741050">
            <w:pPr>
              <w:jc w:val="center"/>
              <w:rPr>
                <w:rFonts w:eastAsia="Times New Roman"/>
                <w:sz w:val="14"/>
                <w:szCs w:val="14"/>
              </w:rPr>
            </w:pPr>
            <w:r>
              <w:rPr>
                <w:rFonts w:eastAsia="Times New Roman"/>
                <w:sz w:val="14"/>
                <w:szCs w:val="14"/>
                <w:lang w:val="es-ES"/>
              </w:rPr>
              <w:t>22/05/2023</w:t>
            </w:r>
          </w:p>
        </w:tc>
        <w:tc>
          <w:tcPr>
            <w:tcW w:w="1429" w:type="dxa"/>
            <w:tcBorders>
              <w:top w:val="nil"/>
              <w:left w:val="nil"/>
              <w:bottom w:val="single" w:sz="8" w:space="0" w:color="auto"/>
              <w:right w:val="single" w:sz="8" w:space="0" w:color="auto"/>
            </w:tcBorders>
            <w:shd w:val="clear" w:color="auto" w:fill="auto"/>
            <w:noWrap/>
            <w:vAlign w:val="center"/>
          </w:tcPr>
          <w:p w14:paraId="410A9A73" w14:textId="77777777" w:rsidR="00BE212E" w:rsidRDefault="00741050">
            <w:pPr>
              <w:jc w:val="center"/>
              <w:rPr>
                <w:rFonts w:eastAsia="Times New Roman"/>
                <w:sz w:val="14"/>
                <w:szCs w:val="14"/>
              </w:rPr>
            </w:pPr>
            <w:r>
              <w:rPr>
                <w:rFonts w:eastAsia="Times New Roman"/>
                <w:sz w:val="14"/>
                <w:szCs w:val="14"/>
                <w:lang w:val="es-ES"/>
              </w:rPr>
              <w:t>24/01/2023</w:t>
            </w:r>
          </w:p>
        </w:tc>
        <w:tc>
          <w:tcPr>
            <w:tcW w:w="1080" w:type="dxa"/>
            <w:tcBorders>
              <w:top w:val="nil"/>
              <w:left w:val="nil"/>
              <w:bottom w:val="single" w:sz="8" w:space="0" w:color="auto"/>
              <w:right w:val="single" w:sz="8" w:space="0" w:color="auto"/>
            </w:tcBorders>
            <w:shd w:val="clear" w:color="auto" w:fill="auto"/>
            <w:noWrap/>
            <w:vAlign w:val="center"/>
          </w:tcPr>
          <w:p w14:paraId="4ED40F2F" w14:textId="77777777" w:rsidR="00BE212E" w:rsidRDefault="00741050">
            <w:pPr>
              <w:jc w:val="center"/>
              <w:rPr>
                <w:rFonts w:eastAsia="Times New Roman"/>
                <w:sz w:val="14"/>
                <w:szCs w:val="14"/>
              </w:rPr>
            </w:pPr>
            <w:r>
              <w:rPr>
                <w:rFonts w:eastAsia="Times New Roman"/>
                <w:sz w:val="14"/>
                <w:szCs w:val="14"/>
                <w:lang w:val="es-ES"/>
              </w:rPr>
              <w:t>SI</w:t>
            </w:r>
          </w:p>
        </w:tc>
      </w:tr>
      <w:tr w:rsidR="00BE212E" w14:paraId="62B1B72A" w14:textId="77777777">
        <w:trPr>
          <w:trHeight w:val="412"/>
        </w:trPr>
        <w:tc>
          <w:tcPr>
            <w:tcW w:w="619" w:type="dxa"/>
            <w:tcBorders>
              <w:top w:val="nil"/>
              <w:left w:val="single" w:sz="8" w:space="0" w:color="auto"/>
              <w:bottom w:val="single" w:sz="8" w:space="0" w:color="auto"/>
              <w:right w:val="single" w:sz="8" w:space="0" w:color="auto"/>
            </w:tcBorders>
            <w:shd w:val="clear" w:color="auto" w:fill="auto"/>
            <w:noWrap/>
            <w:vAlign w:val="center"/>
          </w:tcPr>
          <w:p w14:paraId="0A97F4E4" w14:textId="77777777" w:rsidR="00BE212E" w:rsidRDefault="00741050">
            <w:pPr>
              <w:jc w:val="center"/>
              <w:rPr>
                <w:rFonts w:eastAsia="Times New Roman"/>
                <w:b/>
                <w:bCs/>
                <w:sz w:val="14"/>
                <w:szCs w:val="14"/>
              </w:rPr>
            </w:pPr>
            <w:r>
              <w:rPr>
                <w:rFonts w:eastAsia="Times New Roman"/>
                <w:b/>
                <w:bCs/>
                <w:sz w:val="14"/>
                <w:szCs w:val="14"/>
                <w:lang w:val="es-ES"/>
              </w:rPr>
              <w:t>8</w:t>
            </w:r>
          </w:p>
        </w:tc>
        <w:tc>
          <w:tcPr>
            <w:tcW w:w="919" w:type="dxa"/>
            <w:tcBorders>
              <w:top w:val="nil"/>
              <w:left w:val="nil"/>
              <w:bottom w:val="single" w:sz="8" w:space="0" w:color="auto"/>
              <w:right w:val="single" w:sz="8" w:space="0" w:color="auto"/>
            </w:tcBorders>
            <w:shd w:val="clear" w:color="auto" w:fill="auto"/>
            <w:noWrap/>
            <w:vAlign w:val="center"/>
          </w:tcPr>
          <w:p w14:paraId="029A762B" w14:textId="77777777" w:rsidR="00BE212E" w:rsidRDefault="00741050">
            <w:pPr>
              <w:jc w:val="center"/>
              <w:rPr>
                <w:rFonts w:eastAsia="Times New Roman"/>
                <w:sz w:val="14"/>
                <w:szCs w:val="14"/>
              </w:rPr>
            </w:pPr>
            <w:r>
              <w:rPr>
                <w:rFonts w:eastAsia="Times New Roman"/>
                <w:sz w:val="14"/>
                <w:szCs w:val="14"/>
                <w:lang w:val="es-ES"/>
              </w:rPr>
              <w:t>9901033406</w:t>
            </w:r>
          </w:p>
        </w:tc>
        <w:tc>
          <w:tcPr>
            <w:tcW w:w="2268" w:type="dxa"/>
            <w:tcBorders>
              <w:top w:val="nil"/>
              <w:left w:val="nil"/>
              <w:bottom w:val="single" w:sz="8" w:space="0" w:color="auto"/>
              <w:right w:val="single" w:sz="8" w:space="0" w:color="auto"/>
            </w:tcBorders>
            <w:shd w:val="clear" w:color="auto" w:fill="auto"/>
            <w:noWrap/>
            <w:vAlign w:val="center"/>
          </w:tcPr>
          <w:p w14:paraId="7AB410F5" w14:textId="77777777" w:rsidR="00BE212E" w:rsidRDefault="00741050">
            <w:pPr>
              <w:rPr>
                <w:rFonts w:eastAsia="Times New Roman"/>
                <w:sz w:val="14"/>
                <w:szCs w:val="14"/>
              </w:rPr>
            </w:pPr>
            <w:r>
              <w:rPr>
                <w:rFonts w:eastAsia="Times New Roman"/>
                <w:sz w:val="14"/>
                <w:szCs w:val="14"/>
                <w:lang w:val="es-ES"/>
              </w:rPr>
              <w:t>KARIN JULISSA  SANTISTEBAN BARRIOS</w:t>
            </w:r>
          </w:p>
        </w:tc>
        <w:tc>
          <w:tcPr>
            <w:tcW w:w="1723" w:type="dxa"/>
            <w:tcBorders>
              <w:top w:val="nil"/>
              <w:left w:val="nil"/>
              <w:bottom w:val="single" w:sz="8" w:space="0" w:color="auto"/>
              <w:right w:val="single" w:sz="8" w:space="0" w:color="auto"/>
            </w:tcBorders>
            <w:shd w:val="clear" w:color="auto" w:fill="auto"/>
            <w:noWrap/>
            <w:vAlign w:val="center"/>
          </w:tcPr>
          <w:p w14:paraId="68FB6FD4" w14:textId="77777777" w:rsidR="00BE212E" w:rsidRDefault="00741050">
            <w:pPr>
              <w:rPr>
                <w:rFonts w:eastAsia="Times New Roman"/>
                <w:sz w:val="14"/>
                <w:szCs w:val="14"/>
              </w:rPr>
            </w:pPr>
            <w:r>
              <w:rPr>
                <w:rFonts w:eastAsia="Times New Roman"/>
                <w:sz w:val="14"/>
                <w:szCs w:val="14"/>
                <w:lang w:val="es-ES"/>
              </w:rPr>
              <w:t>SUSPENSION DEL IGSS POR GRAVIDEZ</w:t>
            </w:r>
          </w:p>
        </w:tc>
        <w:tc>
          <w:tcPr>
            <w:tcW w:w="1429" w:type="dxa"/>
            <w:tcBorders>
              <w:top w:val="nil"/>
              <w:left w:val="nil"/>
              <w:bottom w:val="single" w:sz="8" w:space="0" w:color="auto"/>
              <w:right w:val="single" w:sz="8" w:space="0" w:color="auto"/>
            </w:tcBorders>
            <w:shd w:val="clear" w:color="auto" w:fill="auto"/>
            <w:noWrap/>
            <w:vAlign w:val="center"/>
          </w:tcPr>
          <w:p w14:paraId="10FE0D48" w14:textId="77777777" w:rsidR="00BE212E" w:rsidRDefault="00741050">
            <w:pPr>
              <w:jc w:val="center"/>
              <w:rPr>
                <w:rFonts w:eastAsia="Times New Roman"/>
                <w:sz w:val="14"/>
                <w:szCs w:val="14"/>
              </w:rPr>
            </w:pPr>
            <w:r>
              <w:rPr>
                <w:rFonts w:eastAsia="Times New Roman"/>
                <w:sz w:val="14"/>
                <w:szCs w:val="14"/>
                <w:lang w:val="es-ES"/>
              </w:rPr>
              <w:t>22/03/2023</w:t>
            </w:r>
          </w:p>
        </w:tc>
        <w:tc>
          <w:tcPr>
            <w:tcW w:w="1429" w:type="dxa"/>
            <w:tcBorders>
              <w:top w:val="nil"/>
              <w:left w:val="nil"/>
              <w:bottom w:val="single" w:sz="8" w:space="0" w:color="auto"/>
              <w:right w:val="single" w:sz="8" w:space="0" w:color="auto"/>
            </w:tcBorders>
            <w:shd w:val="clear" w:color="auto" w:fill="auto"/>
            <w:noWrap/>
            <w:vAlign w:val="center"/>
          </w:tcPr>
          <w:p w14:paraId="7D5040E5" w14:textId="77777777" w:rsidR="00BE212E" w:rsidRDefault="00741050">
            <w:pPr>
              <w:jc w:val="center"/>
              <w:rPr>
                <w:rFonts w:eastAsia="Times New Roman"/>
                <w:sz w:val="14"/>
                <w:szCs w:val="14"/>
              </w:rPr>
            </w:pPr>
            <w:r>
              <w:rPr>
                <w:rFonts w:eastAsia="Times New Roman"/>
                <w:sz w:val="14"/>
                <w:szCs w:val="14"/>
                <w:lang w:val="es-ES"/>
              </w:rPr>
              <w:t>22/02/2023</w:t>
            </w:r>
          </w:p>
        </w:tc>
        <w:tc>
          <w:tcPr>
            <w:tcW w:w="1080" w:type="dxa"/>
            <w:tcBorders>
              <w:top w:val="nil"/>
              <w:left w:val="nil"/>
              <w:bottom w:val="single" w:sz="8" w:space="0" w:color="auto"/>
              <w:right w:val="single" w:sz="8" w:space="0" w:color="auto"/>
            </w:tcBorders>
            <w:shd w:val="clear" w:color="auto" w:fill="auto"/>
            <w:noWrap/>
            <w:vAlign w:val="center"/>
          </w:tcPr>
          <w:p w14:paraId="0AD684CF" w14:textId="77777777" w:rsidR="00BE212E" w:rsidRDefault="00741050">
            <w:pPr>
              <w:jc w:val="center"/>
              <w:rPr>
                <w:rFonts w:eastAsia="Times New Roman"/>
                <w:sz w:val="14"/>
                <w:szCs w:val="14"/>
              </w:rPr>
            </w:pPr>
            <w:r>
              <w:rPr>
                <w:rFonts w:eastAsia="Times New Roman"/>
                <w:sz w:val="14"/>
                <w:szCs w:val="14"/>
                <w:lang w:val="es-ES"/>
              </w:rPr>
              <w:t>SI</w:t>
            </w:r>
          </w:p>
        </w:tc>
      </w:tr>
      <w:tr w:rsidR="00BE212E" w14:paraId="13F9D4B5" w14:textId="77777777">
        <w:trPr>
          <w:trHeight w:val="157"/>
        </w:trPr>
        <w:tc>
          <w:tcPr>
            <w:tcW w:w="619" w:type="dxa"/>
            <w:tcBorders>
              <w:top w:val="nil"/>
              <w:left w:val="single" w:sz="8" w:space="0" w:color="auto"/>
              <w:bottom w:val="single" w:sz="8" w:space="0" w:color="auto"/>
              <w:right w:val="single" w:sz="8" w:space="0" w:color="auto"/>
            </w:tcBorders>
            <w:shd w:val="clear" w:color="auto" w:fill="auto"/>
            <w:noWrap/>
            <w:vAlign w:val="center"/>
          </w:tcPr>
          <w:p w14:paraId="56CCA86A" w14:textId="77777777" w:rsidR="00BE212E" w:rsidRDefault="00741050">
            <w:pPr>
              <w:jc w:val="center"/>
              <w:rPr>
                <w:rFonts w:eastAsia="Times New Roman"/>
                <w:b/>
                <w:bCs/>
                <w:sz w:val="14"/>
                <w:szCs w:val="14"/>
              </w:rPr>
            </w:pPr>
            <w:r>
              <w:rPr>
                <w:rFonts w:eastAsia="Times New Roman"/>
                <w:b/>
                <w:bCs/>
                <w:sz w:val="14"/>
                <w:szCs w:val="14"/>
                <w:lang w:val="es-ES"/>
              </w:rPr>
              <w:t>9</w:t>
            </w:r>
          </w:p>
        </w:tc>
        <w:tc>
          <w:tcPr>
            <w:tcW w:w="919" w:type="dxa"/>
            <w:tcBorders>
              <w:top w:val="nil"/>
              <w:left w:val="nil"/>
              <w:bottom w:val="single" w:sz="8" w:space="0" w:color="auto"/>
              <w:right w:val="single" w:sz="8" w:space="0" w:color="auto"/>
            </w:tcBorders>
            <w:shd w:val="clear" w:color="auto" w:fill="auto"/>
            <w:noWrap/>
            <w:vAlign w:val="center"/>
          </w:tcPr>
          <w:p w14:paraId="0465C267" w14:textId="77777777" w:rsidR="00BE212E" w:rsidRDefault="00741050">
            <w:pPr>
              <w:jc w:val="center"/>
              <w:rPr>
                <w:rFonts w:eastAsia="Times New Roman"/>
                <w:sz w:val="14"/>
                <w:szCs w:val="14"/>
              </w:rPr>
            </w:pPr>
            <w:r>
              <w:rPr>
                <w:rFonts w:eastAsia="Times New Roman"/>
                <w:sz w:val="14"/>
                <w:szCs w:val="14"/>
                <w:lang w:val="es-ES"/>
              </w:rPr>
              <w:t>9901058896</w:t>
            </w:r>
          </w:p>
        </w:tc>
        <w:tc>
          <w:tcPr>
            <w:tcW w:w="2268" w:type="dxa"/>
            <w:tcBorders>
              <w:top w:val="nil"/>
              <w:left w:val="nil"/>
              <w:bottom w:val="single" w:sz="8" w:space="0" w:color="auto"/>
              <w:right w:val="single" w:sz="8" w:space="0" w:color="auto"/>
            </w:tcBorders>
            <w:shd w:val="clear" w:color="auto" w:fill="auto"/>
            <w:noWrap/>
            <w:vAlign w:val="center"/>
          </w:tcPr>
          <w:p w14:paraId="4EDF9F5E" w14:textId="77777777" w:rsidR="00BE212E" w:rsidRDefault="00741050">
            <w:pPr>
              <w:rPr>
                <w:rFonts w:eastAsia="Times New Roman"/>
                <w:sz w:val="14"/>
                <w:szCs w:val="14"/>
              </w:rPr>
            </w:pPr>
            <w:r>
              <w:rPr>
                <w:rFonts w:eastAsia="Times New Roman"/>
                <w:sz w:val="14"/>
                <w:szCs w:val="14"/>
                <w:lang w:val="es-ES"/>
              </w:rPr>
              <w:t>MIRIAM ARACELY  AGUILAR  SANCHEZ</w:t>
            </w:r>
          </w:p>
        </w:tc>
        <w:tc>
          <w:tcPr>
            <w:tcW w:w="1723" w:type="dxa"/>
            <w:tcBorders>
              <w:top w:val="nil"/>
              <w:left w:val="nil"/>
              <w:bottom w:val="single" w:sz="8" w:space="0" w:color="auto"/>
              <w:right w:val="single" w:sz="8" w:space="0" w:color="auto"/>
            </w:tcBorders>
            <w:shd w:val="clear" w:color="auto" w:fill="auto"/>
            <w:noWrap/>
            <w:vAlign w:val="center"/>
          </w:tcPr>
          <w:p w14:paraId="73F1AA98" w14:textId="77777777" w:rsidR="00BE212E" w:rsidRDefault="00741050">
            <w:pPr>
              <w:rPr>
                <w:rFonts w:eastAsia="Times New Roman"/>
                <w:sz w:val="14"/>
                <w:szCs w:val="14"/>
              </w:rPr>
            </w:pPr>
            <w:r>
              <w:rPr>
                <w:rFonts w:eastAsia="Times New Roman"/>
                <w:sz w:val="14"/>
                <w:szCs w:val="14"/>
                <w:lang w:val="es-ES"/>
              </w:rPr>
              <w:t>SUSPENSION DEL IGSS POR GRAVIDEZ 021</w:t>
            </w:r>
          </w:p>
        </w:tc>
        <w:tc>
          <w:tcPr>
            <w:tcW w:w="1429" w:type="dxa"/>
            <w:tcBorders>
              <w:top w:val="nil"/>
              <w:left w:val="nil"/>
              <w:bottom w:val="single" w:sz="8" w:space="0" w:color="auto"/>
              <w:right w:val="single" w:sz="8" w:space="0" w:color="auto"/>
            </w:tcBorders>
            <w:shd w:val="clear" w:color="auto" w:fill="auto"/>
            <w:noWrap/>
            <w:vAlign w:val="center"/>
          </w:tcPr>
          <w:p w14:paraId="192A7412" w14:textId="77777777" w:rsidR="00BE212E" w:rsidRDefault="00741050">
            <w:pPr>
              <w:jc w:val="center"/>
              <w:rPr>
                <w:rFonts w:eastAsia="Times New Roman"/>
                <w:sz w:val="14"/>
                <w:szCs w:val="14"/>
              </w:rPr>
            </w:pPr>
            <w:r>
              <w:rPr>
                <w:rFonts w:eastAsia="Times New Roman"/>
                <w:sz w:val="14"/>
                <w:szCs w:val="14"/>
                <w:lang w:val="es-ES"/>
              </w:rPr>
              <w:t>9/03/2023</w:t>
            </w:r>
          </w:p>
        </w:tc>
        <w:tc>
          <w:tcPr>
            <w:tcW w:w="1429" w:type="dxa"/>
            <w:tcBorders>
              <w:top w:val="nil"/>
              <w:left w:val="nil"/>
              <w:bottom w:val="single" w:sz="8" w:space="0" w:color="auto"/>
              <w:right w:val="single" w:sz="8" w:space="0" w:color="auto"/>
            </w:tcBorders>
            <w:shd w:val="clear" w:color="auto" w:fill="auto"/>
            <w:noWrap/>
            <w:vAlign w:val="center"/>
          </w:tcPr>
          <w:p w14:paraId="0CB38AEB" w14:textId="77777777" w:rsidR="00BE212E" w:rsidRDefault="00741050">
            <w:pPr>
              <w:jc w:val="center"/>
              <w:rPr>
                <w:rFonts w:eastAsia="Times New Roman"/>
                <w:sz w:val="14"/>
                <w:szCs w:val="14"/>
              </w:rPr>
            </w:pPr>
            <w:r>
              <w:rPr>
                <w:rFonts w:eastAsia="Times New Roman"/>
                <w:sz w:val="14"/>
                <w:szCs w:val="14"/>
                <w:lang w:val="es-ES"/>
              </w:rPr>
              <w:t>15/02/2023</w:t>
            </w:r>
          </w:p>
        </w:tc>
        <w:tc>
          <w:tcPr>
            <w:tcW w:w="1080" w:type="dxa"/>
            <w:tcBorders>
              <w:top w:val="nil"/>
              <w:left w:val="nil"/>
              <w:bottom w:val="single" w:sz="8" w:space="0" w:color="auto"/>
              <w:right w:val="single" w:sz="8" w:space="0" w:color="auto"/>
            </w:tcBorders>
            <w:shd w:val="clear" w:color="auto" w:fill="auto"/>
            <w:noWrap/>
            <w:vAlign w:val="center"/>
          </w:tcPr>
          <w:p w14:paraId="5EE50B92" w14:textId="77777777" w:rsidR="00BE212E" w:rsidRDefault="00741050">
            <w:pPr>
              <w:jc w:val="center"/>
              <w:rPr>
                <w:rFonts w:eastAsia="Times New Roman"/>
                <w:sz w:val="14"/>
                <w:szCs w:val="14"/>
              </w:rPr>
            </w:pPr>
            <w:r>
              <w:rPr>
                <w:rFonts w:eastAsia="Times New Roman"/>
                <w:sz w:val="14"/>
                <w:szCs w:val="14"/>
                <w:lang w:val="es-ES"/>
              </w:rPr>
              <w:t>SI</w:t>
            </w:r>
          </w:p>
        </w:tc>
      </w:tr>
      <w:tr w:rsidR="00BE212E" w14:paraId="59BD8B59" w14:textId="77777777">
        <w:trPr>
          <w:trHeight w:val="157"/>
        </w:trPr>
        <w:tc>
          <w:tcPr>
            <w:tcW w:w="619" w:type="dxa"/>
            <w:tcBorders>
              <w:top w:val="nil"/>
              <w:left w:val="single" w:sz="8" w:space="0" w:color="auto"/>
              <w:bottom w:val="single" w:sz="8" w:space="0" w:color="auto"/>
              <w:right w:val="single" w:sz="8" w:space="0" w:color="auto"/>
            </w:tcBorders>
            <w:shd w:val="clear" w:color="auto" w:fill="auto"/>
            <w:noWrap/>
            <w:vAlign w:val="center"/>
          </w:tcPr>
          <w:p w14:paraId="7261D01C" w14:textId="77777777" w:rsidR="00BE212E" w:rsidRDefault="00741050">
            <w:pPr>
              <w:jc w:val="center"/>
              <w:rPr>
                <w:rFonts w:eastAsia="Times New Roman"/>
                <w:b/>
                <w:bCs/>
                <w:sz w:val="14"/>
                <w:szCs w:val="14"/>
              </w:rPr>
            </w:pPr>
            <w:r>
              <w:rPr>
                <w:rFonts w:eastAsia="Times New Roman"/>
                <w:b/>
                <w:bCs/>
                <w:sz w:val="14"/>
                <w:szCs w:val="14"/>
                <w:lang w:val="es-ES"/>
              </w:rPr>
              <w:t>10</w:t>
            </w:r>
          </w:p>
        </w:tc>
        <w:tc>
          <w:tcPr>
            <w:tcW w:w="919" w:type="dxa"/>
            <w:tcBorders>
              <w:top w:val="nil"/>
              <w:left w:val="nil"/>
              <w:bottom w:val="single" w:sz="8" w:space="0" w:color="auto"/>
              <w:right w:val="single" w:sz="8" w:space="0" w:color="auto"/>
            </w:tcBorders>
            <w:shd w:val="clear" w:color="auto" w:fill="auto"/>
            <w:noWrap/>
            <w:vAlign w:val="center"/>
          </w:tcPr>
          <w:p w14:paraId="2D79B065" w14:textId="77777777" w:rsidR="00BE212E" w:rsidRDefault="00741050">
            <w:pPr>
              <w:jc w:val="center"/>
              <w:rPr>
                <w:rFonts w:eastAsia="Times New Roman"/>
                <w:sz w:val="14"/>
                <w:szCs w:val="14"/>
              </w:rPr>
            </w:pPr>
            <w:r>
              <w:rPr>
                <w:rFonts w:eastAsia="Times New Roman"/>
                <w:sz w:val="14"/>
                <w:szCs w:val="14"/>
                <w:lang w:val="es-ES"/>
              </w:rPr>
              <w:t>9901059225</w:t>
            </w:r>
          </w:p>
        </w:tc>
        <w:tc>
          <w:tcPr>
            <w:tcW w:w="2268" w:type="dxa"/>
            <w:tcBorders>
              <w:top w:val="nil"/>
              <w:left w:val="nil"/>
              <w:bottom w:val="single" w:sz="8" w:space="0" w:color="auto"/>
              <w:right w:val="single" w:sz="8" w:space="0" w:color="auto"/>
            </w:tcBorders>
            <w:shd w:val="clear" w:color="auto" w:fill="auto"/>
            <w:noWrap/>
            <w:vAlign w:val="center"/>
          </w:tcPr>
          <w:p w14:paraId="3070CDA9" w14:textId="77777777" w:rsidR="00BE212E" w:rsidRDefault="00741050">
            <w:pPr>
              <w:rPr>
                <w:rFonts w:eastAsia="Times New Roman"/>
                <w:sz w:val="14"/>
                <w:szCs w:val="14"/>
              </w:rPr>
            </w:pPr>
            <w:r>
              <w:rPr>
                <w:rFonts w:eastAsia="Times New Roman"/>
                <w:sz w:val="14"/>
                <w:szCs w:val="14"/>
                <w:lang w:val="es-ES"/>
              </w:rPr>
              <w:t>ADELAIDA NOHEMI  SANCHEZ SALES DE SANCHEZ</w:t>
            </w:r>
          </w:p>
        </w:tc>
        <w:tc>
          <w:tcPr>
            <w:tcW w:w="1723" w:type="dxa"/>
            <w:tcBorders>
              <w:top w:val="nil"/>
              <w:left w:val="nil"/>
              <w:bottom w:val="single" w:sz="8" w:space="0" w:color="auto"/>
              <w:right w:val="single" w:sz="8" w:space="0" w:color="auto"/>
            </w:tcBorders>
            <w:shd w:val="clear" w:color="auto" w:fill="auto"/>
            <w:noWrap/>
            <w:vAlign w:val="center"/>
          </w:tcPr>
          <w:p w14:paraId="728EA45C" w14:textId="77777777" w:rsidR="00BE212E" w:rsidRDefault="00741050">
            <w:pPr>
              <w:rPr>
                <w:rFonts w:eastAsia="Times New Roman"/>
                <w:sz w:val="14"/>
                <w:szCs w:val="14"/>
              </w:rPr>
            </w:pPr>
            <w:r>
              <w:rPr>
                <w:rFonts w:eastAsia="Times New Roman"/>
                <w:sz w:val="14"/>
                <w:szCs w:val="14"/>
                <w:lang w:val="es-ES"/>
              </w:rPr>
              <w:t>SUSPENSION DEL IGSS POR GRAVIDEZ 021</w:t>
            </w:r>
          </w:p>
        </w:tc>
        <w:tc>
          <w:tcPr>
            <w:tcW w:w="1429" w:type="dxa"/>
            <w:tcBorders>
              <w:top w:val="nil"/>
              <w:left w:val="nil"/>
              <w:bottom w:val="single" w:sz="8" w:space="0" w:color="auto"/>
              <w:right w:val="single" w:sz="8" w:space="0" w:color="auto"/>
            </w:tcBorders>
            <w:shd w:val="clear" w:color="auto" w:fill="auto"/>
            <w:noWrap/>
            <w:vAlign w:val="center"/>
          </w:tcPr>
          <w:p w14:paraId="654440B3" w14:textId="77777777" w:rsidR="00BE212E" w:rsidRDefault="00741050">
            <w:pPr>
              <w:jc w:val="center"/>
              <w:rPr>
                <w:rFonts w:eastAsia="Times New Roman"/>
                <w:sz w:val="14"/>
                <w:szCs w:val="14"/>
              </w:rPr>
            </w:pPr>
            <w:r>
              <w:rPr>
                <w:rFonts w:eastAsia="Times New Roman"/>
                <w:sz w:val="14"/>
                <w:szCs w:val="14"/>
                <w:lang w:val="es-ES"/>
              </w:rPr>
              <w:t>9/03/2023</w:t>
            </w:r>
          </w:p>
        </w:tc>
        <w:tc>
          <w:tcPr>
            <w:tcW w:w="1429" w:type="dxa"/>
            <w:tcBorders>
              <w:top w:val="nil"/>
              <w:left w:val="nil"/>
              <w:bottom w:val="single" w:sz="8" w:space="0" w:color="auto"/>
              <w:right w:val="single" w:sz="8" w:space="0" w:color="auto"/>
            </w:tcBorders>
            <w:shd w:val="clear" w:color="auto" w:fill="auto"/>
            <w:noWrap/>
            <w:vAlign w:val="center"/>
          </w:tcPr>
          <w:p w14:paraId="067306CC" w14:textId="77777777" w:rsidR="00BE212E" w:rsidRDefault="00741050">
            <w:pPr>
              <w:jc w:val="center"/>
              <w:rPr>
                <w:rFonts w:eastAsia="Times New Roman"/>
                <w:sz w:val="14"/>
                <w:szCs w:val="14"/>
              </w:rPr>
            </w:pPr>
            <w:r>
              <w:rPr>
                <w:rFonts w:eastAsia="Times New Roman"/>
                <w:sz w:val="14"/>
                <w:szCs w:val="14"/>
                <w:lang w:val="es-ES"/>
              </w:rPr>
              <w:t>20/02/2023</w:t>
            </w:r>
          </w:p>
        </w:tc>
        <w:tc>
          <w:tcPr>
            <w:tcW w:w="1080" w:type="dxa"/>
            <w:tcBorders>
              <w:top w:val="nil"/>
              <w:left w:val="nil"/>
              <w:bottom w:val="single" w:sz="8" w:space="0" w:color="auto"/>
              <w:right w:val="single" w:sz="8" w:space="0" w:color="auto"/>
            </w:tcBorders>
            <w:shd w:val="clear" w:color="auto" w:fill="auto"/>
            <w:noWrap/>
            <w:vAlign w:val="center"/>
          </w:tcPr>
          <w:p w14:paraId="05D86594" w14:textId="77777777" w:rsidR="00BE212E" w:rsidRDefault="00741050">
            <w:pPr>
              <w:jc w:val="center"/>
              <w:rPr>
                <w:rFonts w:eastAsia="Times New Roman"/>
                <w:sz w:val="14"/>
                <w:szCs w:val="14"/>
              </w:rPr>
            </w:pPr>
            <w:r>
              <w:rPr>
                <w:rFonts w:eastAsia="Times New Roman"/>
                <w:sz w:val="14"/>
                <w:szCs w:val="14"/>
                <w:lang w:val="es-ES"/>
              </w:rPr>
              <w:t>SI</w:t>
            </w:r>
          </w:p>
        </w:tc>
      </w:tr>
      <w:tr w:rsidR="00BE212E" w14:paraId="5B66321C" w14:textId="77777777">
        <w:trPr>
          <w:trHeight w:val="157"/>
        </w:trPr>
        <w:tc>
          <w:tcPr>
            <w:tcW w:w="619" w:type="dxa"/>
            <w:tcBorders>
              <w:top w:val="nil"/>
              <w:left w:val="single" w:sz="8" w:space="0" w:color="auto"/>
              <w:bottom w:val="single" w:sz="8" w:space="0" w:color="auto"/>
              <w:right w:val="single" w:sz="8" w:space="0" w:color="auto"/>
            </w:tcBorders>
            <w:shd w:val="clear" w:color="auto" w:fill="auto"/>
            <w:noWrap/>
            <w:vAlign w:val="center"/>
          </w:tcPr>
          <w:p w14:paraId="5797B218" w14:textId="77777777" w:rsidR="00BE212E" w:rsidRDefault="00741050">
            <w:pPr>
              <w:jc w:val="center"/>
              <w:rPr>
                <w:rFonts w:eastAsia="Times New Roman"/>
                <w:b/>
                <w:bCs/>
                <w:sz w:val="14"/>
                <w:szCs w:val="14"/>
              </w:rPr>
            </w:pPr>
            <w:r>
              <w:rPr>
                <w:rFonts w:eastAsia="Times New Roman"/>
                <w:b/>
                <w:bCs/>
                <w:sz w:val="14"/>
                <w:szCs w:val="14"/>
                <w:lang w:val="es-ES"/>
              </w:rPr>
              <w:t>11</w:t>
            </w:r>
          </w:p>
        </w:tc>
        <w:tc>
          <w:tcPr>
            <w:tcW w:w="919" w:type="dxa"/>
            <w:tcBorders>
              <w:top w:val="nil"/>
              <w:left w:val="nil"/>
              <w:bottom w:val="single" w:sz="8" w:space="0" w:color="auto"/>
              <w:right w:val="single" w:sz="8" w:space="0" w:color="auto"/>
            </w:tcBorders>
            <w:shd w:val="clear" w:color="auto" w:fill="auto"/>
            <w:noWrap/>
            <w:vAlign w:val="center"/>
          </w:tcPr>
          <w:p w14:paraId="7198179C" w14:textId="77777777" w:rsidR="00BE212E" w:rsidRDefault="00741050">
            <w:pPr>
              <w:jc w:val="center"/>
              <w:rPr>
                <w:rFonts w:eastAsia="Times New Roman"/>
                <w:sz w:val="14"/>
                <w:szCs w:val="14"/>
              </w:rPr>
            </w:pPr>
            <w:r>
              <w:rPr>
                <w:rFonts w:eastAsia="Times New Roman"/>
                <w:sz w:val="14"/>
                <w:szCs w:val="14"/>
                <w:lang w:val="es-ES"/>
              </w:rPr>
              <w:t>9901059464</w:t>
            </w:r>
          </w:p>
        </w:tc>
        <w:tc>
          <w:tcPr>
            <w:tcW w:w="2268" w:type="dxa"/>
            <w:tcBorders>
              <w:top w:val="nil"/>
              <w:left w:val="nil"/>
              <w:bottom w:val="single" w:sz="8" w:space="0" w:color="auto"/>
              <w:right w:val="single" w:sz="8" w:space="0" w:color="auto"/>
            </w:tcBorders>
            <w:shd w:val="clear" w:color="auto" w:fill="auto"/>
            <w:noWrap/>
            <w:vAlign w:val="center"/>
          </w:tcPr>
          <w:p w14:paraId="72CEB427" w14:textId="77777777" w:rsidR="00BE212E" w:rsidRDefault="00741050">
            <w:pPr>
              <w:rPr>
                <w:rFonts w:eastAsia="Times New Roman"/>
                <w:sz w:val="14"/>
                <w:szCs w:val="14"/>
              </w:rPr>
            </w:pPr>
            <w:r>
              <w:rPr>
                <w:rFonts w:eastAsia="Times New Roman"/>
                <w:sz w:val="14"/>
                <w:szCs w:val="14"/>
                <w:lang w:val="es-ES"/>
              </w:rPr>
              <w:t>VALERIANA  ISABEL  MACARIO  PASCUAL DE COP</w:t>
            </w:r>
          </w:p>
        </w:tc>
        <w:tc>
          <w:tcPr>
            <w:tcW w:w="1723" w:type="dxa"/>
            <w:tcBorders>
              <w:top w:val="nil"/>
              <w:left w:val="nil"/>
              <w:bottom w:val="single" w:sz="8" w:space="0" w:color="auto"/>
              <w:right w:val="single" w:sz="8" w:space="0" w:color="auto"/>
            </w:tcBorders>
            <w:shd w:val="clear" w:color="auto" w:fill="auto"/>
            <w:noWrap/>
            <w:vAlign w:val="center"/>
          </w:tcPr>
          <w:p w14:paraId="7EE23F5D" w14:textId="77777777" w:rsidR="00BE212E" w:rsidRDefault="00741050">
            <w:pPr>
              <w:rPr>
                <w:rFonts w:eastAsia="Times New Roman"/>
                <w:sz w:val="14"/>
                <w:szCs w:val="14"/>
              </w:rPr>
            </w:pPr>
            <w:r>
              <w:rPr>
                <w:rFonts w:eastAsia="Times New Roman"/>
                <w:sz w:val="14"/>
                <w:szCs w:val="14"/>
                <w:lang w:val="es-ES"/>
              </w:rPr>
              <w:t>SUSPENSION DEL IGSS POR GRAVIDEZ 021</w:t>
            </w:r>
          </w:p>
        </w:tc>
        <w:tc>
          <w:tcPr>
            <w:tcW w:w="1429" w:type="dxa"/>
            <w:tcBorders>
              <w:top w:val="nil"/>
              <w:left w:val="nil"/>
              <w:bottom w:val="single" w:sz="8" w:space="0" w:color="auto"/>
              <w:right w:val="single" w:sz="8" w:space="0" w:color="auto"/>
            </w:tcBorders>
            <w:shd w:val="clear" w:color="auto" w:fill="auto"/>
            <w:noWrap/>
            <w:vAlign w:val="center"/>
          </w:tcPr>
          <w:p w14:paraId="48A5D516" w14:textId="77777777" w:rsidR="00BE212E" w:rsidRDefault="00741050">
            <w:pPr>
              <w:jc w:val="center"/>
              <w:rPr>
                <w:rFonts w:eastAsia="Times New Roman"/>
                <w:sz w:val="14"/>
                <w:szCs w:val="14"/>
              </w:rPr>
            </w:pPr>
            <w:r>
              <w:rPr>
                <w:rFonts w:eastAsia="Times New Roman"/>
                <w:sz w:val="14"/>
                <w:szCs w:val="14"/>
                <w:lang w:val="es-ES"/>
              </w:rPr>
              <w:t>9/03/2023</w:t>
            </w:r>
          </w:p>
        </w:tc>
        <w:tc>
          <w:tcPr>
            <w:tcW w:w="1429" w:type="dxa"/>
            <w:tcBorders>
              <w:top w:val="nil"/>
              <w:left w:val="nil"/>
              <w:bottom w:val="single" w:sz="8" w:space="0" w:color="auto"/>
              <w:right w:val="single" w:sz="8" w:space="0" w:color="auto"/>
            </w:tcBorders>
            <w:shd w:val="clear" w:color="auto" w:fill="auto"/>
            <w:noWrap/>
            <w:vAlign w:val="center"/>
          </w:tcPr>
          <w:p w14:paraId="1CEC820A" w14:textId="77777777" w:rsidR="00BE212E" w:rsidRDefault="00741050">
            <w:pPr>
              <w:jc w:val="center"/>
              <w:rPr>
                <w:rFonts w:eastAsia="Times New Roman"/>
                <w:sz w:val="14"/>
                <w:szCs w:val="14"/>
              </w:rPr>
            </w:pPr>
            <w:r>
              <w:rPr>
                <w:rFonts w:eastAsia="Times New Roman"/>
                <w:sz w:val="14"/>
                <w:szCs w:val="14"/>
                <w:lang w:val="es-ES"/>
              </w:rPr>
              <w:t>7/02/2023</w:t>
            </w:r>
          </w:p>
        </w:tc>
        <w:tc>
          <w:tcPr>
            <w:tcW w:w="1080" w:type="dxa"/>
            <w:tcBorders>
              <w:top w:val="nil"/>
              <w:left w:val="nil"/>
              <w:bottom w:val="single" w:sz="8" w:space="0" w:color="auto"/>
              <w:right w:val="single" w:sz="8" w:space="0" w:color="auto"/>
            </w:tcBorders>
            <w:shd w:val="clear" w:color="auto" w:fill="auto"/>
            <w:noWrap/>
            <w:vAlign w:val="center"/>
          </w:tcPr>
          <w:p w14:paraId="38457354" w14:textId="77777777" w:rsidR="00BE212E" w:rsidRDefault="00741050">
            <w:pPr>
              <w:jc w:val="center"/>
              <w:rPr>
                <w:rFonts w:eastAsia="Times New Roman"/>
                <w:sz w:val="14"/>
                <w:szCs w:val="14"/>
              </w:rPr>
            </w:pPr>
            <w:r>
              <w:rPr>
                <w:rFonts w:eastAsia="Times New Roman"/>
                <w:sz w:val="14"/>
                <w:szCs w:val="14"/>
                <w:lang w:val="es-ES"/>
              </w:rPr>
              <w:t>SI</w:t>
            </w:r>
          </w:p>
        </w:tc>
      </w:tr>
      <w:tr w:rsidR="00BE212E" w14:paraId="1497F14A" w14:textId="77777777">
        <w:trPr>
          <w:trHeight w:val="157"/>
        </w:trPr>
        <w:tc>
          <w:tcPr>
            <w:tcW w:w="619" w:type="dxa"/>
            <w:tcBorders>
              <w:top w:val="nil"/>
              <w:left w:val="single" w:sz="8" w:space="0" w:color="auto"/>
              <w:bottom w:val="single" w:sz="8" w:space="0" w:color="auto"/>
              <w:right w:val="single" w:sz="8" w:space="0" w:color="auto"/>
            </w:tcBorders>
            <w:shd w:val="clear" w:color="auto" w:fill="auto"/>
            <w:noWrap/>
            <w:vAlign w:val="center"/>
          </w:tcPr>
          <w:p w14:paraId="7A9D38C8" w14:textId="77777777" w:rsidR="00BE212E" w:rsidRDefault="00741050">
            <w:pPr>
              <w:jc w:val="center"/>
              <w:rPr>
                <w:rFonts w:eastAsia="Times New Roman"/>
                <w:b/>
                <w:bCs/>
                <w:sz w:val="14"/>
                <w:szCs w:val="14"/>
              </w:rPr>
            </w:pPr>
            <w:r>
              <w:rPr>
                <w:rFonts w:eastAsia="Times New Roman"/>
                <w:b/>
                <w:bCs/>
                <w:sz w:val="14"/>
                <w:szCs w:val="14"/>
                <w:lang w:val="es-ES"/>
              </w:rPr>
              <w:t>12</w:t>
            </w:r>
          </w:p>
        </w:tc>
        <w:tc>
          <w:tcPr>
            <w:tcW w:w="919" w:type="dxa"/>
            <w:tcBorders>
              <w:top w:val="nil"/>
              <w:left w:val="nil"/>
              <w:bottom w:val="single" w:sz="8" w:space="0" w:color="auto"/>
              <w:right w:val="single" w:sz="8" w:space="0" w:color="auto"/>
            </w:tcBorders>
            <w:shd w:val="clear" w:color="auto" w:fill="auto"/>
            <w:noWrap/>
            <w:vAlign w:val="center"/>
          </w:tcPr>
          <w:p w14:paraId="7C983DF9" w14:textId="77777777" w:rsidR="00BE212E" w:rsidRDefault="00741050">
            <w:pPr>
              <w:jc w:val="center"/>
              <w:rPr>
                <w:rFonts w:eastAsia="Times New Roman"/>
                <w:sz w:val="14"/>
                <w:szCs w:val="14"/>
              </w:rPr>
            </w:pPr>
            <w:r>
              <w:rPr>
                <w:rFonts w:eastAsia="Times New Roman"/>
                <w:sz w:val="14"/>
                <w:szCs w:val="14"/>
                <w:lang w:val="es-ES"/>
              </w:rPr>
              <w:t>9901059976</w:t>
            </w:r>
          </w:p>
        </w:tc>
        <w:tc>
          <w:tcPr>
            <w:tcW w:w="2268" w:type="dxa"/>
            <w:tcBorders>
              <w:top w:val="nil"/>
              <w:left w:val="nil"/>
              <w:bottom w:val="single" w:sz="8" w:space="0" w:color="auto"/>
              <w:right w:val="single" w:sz="8" w:space="0" w:color="auto"/>
            </w:tcBorders>
            <w:shd w:val="clear" w:color="auto" w:fill="auto"/>
            <w:noWrap/>
            <w:vAlign w:val="center"/>
          </w:tcPr>
          <w:p w14:paraId="778E7A41" w14:textId="77777777" w:rsidR="00BE212E" w:rsidRDefault="00741050">
            <w:pPr>
              <w:rPr>
                <w:rFonts w:eastAsia="Times New Roman"/>
                <w:sz w:val="14"/>
                <w:szCs w:val="14"/>
              </w:rPr>
            </w:pPr>
            <w:r>
              <w:rPr>
                <w:rFonts w:eastAsia="Times New Roman"/>
                <w:sz w:val="14"/>
                <w:szCs w:val="14"/>
                <w:lang w:val="es-ES"/>
              </w:rPr>
              <w:t>ASTRID  MARINIA  JUAREZ DE LEON DE GALLARDO</w:t>
            </w:r>
          </w:p>
        </w:tc>
        <w:tc>
          <w:tcPr>
            <w:tcW w:w="1723" w:type="dxa"/>
            <w:tcBorders>
              <w:top w:val="nil"/>
              <w:left w:val="nil"/>
              <w:bottom w:val="single" w:sz="8" w:space="0" w:color="auto"/>
              <w:right w:val="single" w:sz="8" w:space="0" w:color="auto"/>
            </w:tcBorders>
            <w:shd w:val="clear" w:color="auto" w:fill="auto"/>
            <w:noWrap/>
            <w:vAlign w:val="center"/>
          </w:tcPr>
          <w:p w14:paraId="2FF5191C" w14:textId="77777777" w:rsidR="00BE212E" w:rsidRDefault="00741050">
            <w:pPr>
              <w:rPr>
                <w:rFonts w:eastAsia="Times New Roman"/>
                <w:sz w:val="14"/>
                <w:szCs w:val="14"/>
              </w:rPr>
            </w:pPr>
            <w:r>
              <w:rPr>
                <w:rFonts w:eastAsia="Times New Roman"/>
                <w:sz w:val="14"/>
                <w:szCs w:val="14"/>
                <w:lang w:val="es-ES"/>
              </w:rPr>
              <w:t>SUSPENSION DEL IGSS POR GRAVIDEZ 021</w:t>
            </w:r>
          </w:p>
        </w:tc>
        <w:tc>
          <w:tcPr>
            <w:tcW w:w="1429" w:type="dxa"/>
            <w:tcBorders>
              <w:top w:val="nil"/>
              <w:left w:val="nil"/>
              <w:bottom w:val="single" w:sz="8" w:space="0" w:color="auto"/>
              <w:right w:val="single" w:sz="8" w:space="0" w:color="auto"/>
            </w:tcBorders>
            <w:shd w:val="clear" w:color="auto" w:fill="auto"/>
            <w:noWrap/>
            <w:vAlign w:val="center"/>
          </w:tcPr>
          <w:p w14:paraId="68D106A2" w14:textId="77777777" w:rsidR="00BE212E" w:rsidRDefault="00741050">
            <w:pPr>
              <w:jc w:val="center"/>
              <w:rPr>
                <w:rFonts w:eastAsia="Times New Roman"/>
                <w:sz w:val="14"/>
                <w:szCs w:val="14"/>
              </w:rPr>
            </w:pPr>
            <w:r>
              <w:rPr>
                <w:rFonts w:eastAsia="Times New Roman"/>
                <w:sz w:val="14"/>
                <w:szCs w:val="14"/>
                <w:lang w:val="es-ES"/>
              </w:rPr>
              <w:t>23/05/2023</w:t>
            </w:r>
          </w:p>
        </w:tc>
        <w:tc>
          <w:tcPr>
            <w:tcW w:w="1429" w:type="dxa"/>
            <w:tcBorders>
              <w:top w:val="nil"/>
              <w:left w:val="nil"/>
              <w:bottom w:val="single" w:sz="8" w:space="0" w:color="auto"/>
              <w:right w:val="single" w:sz="8" w:space="0" w:color="auto"/>
            </w:tcBorders>
            <w:shd w:val="clear" w:color="auto" w:fill="auto"/>
            <w:noWrap/>
            <w:vAlign w:val="center"/>
          </w:tcPr>
          <w:p w14:paraId="35F86F49" w14:textId="77777777" w:rsidR="00BE212E" w:rsidRDefault="00741050">
            <w:pPr>
              <w:jc w:val="center"/>
              <w:rPr>
                <w:rFonts w:eastAsia="Times New Roman"/>
                <w:sz w:val="14"/>
                <w:szCs w:val="14"/>
              </w:rPr>
            </w:pPr>
            <w:r>
              <w:rPr>
                <w:rFonts w:eastAsia="Times New Roman"/>
                <w:sz w:val="14"/>
                <w:szCs w:val="14"/>
                <w:lang w:val="es-ES"/>
              </w:rPr>
              <w:t>21/05/2023</w:t>
            </w:r>
          </w:p>
        </w:tc>
        <w:tc>
          <w:tcPr>
            <w:tcW w:w="1080" w:type="dxa"/>
            <w:tcBorders>
              <w:top w:val="nil"/>
              <w:left w:val="nil"/>
              <w:bottom w:val="single" w:sz="8" w:space="0" w:color="auto"/>
              <w:right w:val="single" w:sz="8" w:space="0" w:color="auto"/>
            </w:tcBorders>
            <w:shd w:val="clear" w:color="auto" w:fill="auto"/>
            <w:noWrap/>
            <w:vAlign w:val="center"/>
          </w:tcPr>
          <w:p w14:paraId="16D215B8" w14:textId="77777777" w:rsidR="00BE212E" w:rsidRDefault="00741050">
            <w:pPr>
              <w:jc w:val="center"/>
              <w:rPr>
                <w:rFonts w:eastAsia="Times New Roman"/>
                <w:sz w:val="14"/>
                <w:szCs w:val="14"/>
              </w:rPr>
            </w:pPr>
            <w:r>
              <w:rPr>
                <w:rFonts w:eastAsia="Times New Roman"/>
                <w:sz w:val="14"/>
                <w:szCs w:val="14"/>
                <w:lang w:val="es-ES"/>
              </w:rPr>
              <w:t>SI</w:t>
            </w:r>
          </w:p>
        </w:tc>
      </w:tr>
      <w:tr w:rsidR="00BE212E" w14:paraId="0E85D21C" w14:textId="77777777">
        <w:trPr>
          <w:trHeight w:val="157"/>
        </w:trPr>
        <w:tc>
          <w:tcPr>
            <w:tcW w:w="619" w:type="dxa"/>
            <w:tcBorders>
              <w:top w:val="nil"/>
              <w:left w:val="single" w:sz="8" w:space="0" w:color="auto"/>
              <w:bottom w:val="single" w:sz="8" w:space="0" w:color="auto"/>
              <w:right w:val="single" w:sz="8" w:space="0" w:color="auto"/>
            </w:tcBorders>
            <w:shd w:val="clear" w:color="auto" w:fill="auto"/>
            <w:noWrap/>
            <w:vAlign w:val="center"/>
          </w:tcPr>
          <w:p w14:paraId="24105543" w14:textId="77777777" w:rsidR="00BE212E" w:rsidRDefault="00741050">
            <w:pPr>
              <w:jc w:val="center"/>
              <w:rPr>
                <w:rFonts w:eastAsia="Times New Roman"/>
                <w:b/>
                <w:bCs/>
                <w:sz w:val="14"/>
                <w:szCs w:val="14"/>
              </w:rPr>
            </w:pPr>
            <w:r>
              <w:rPr>
                <w:rFonts w:eastAsia="Times New Roman"/>
                <w:b/>
                <w:bCs/>
                <w:sz w:val="14"/>
                <w:szCs w:val="14"/>
                <w:lang w:val="es-ES"/>
              </w:rPr>
              <w:t>13</w:t>
            </w:r>
          </w:p>
        </w:tc>
        <w:tc>
          <w:tcPr>
            <w:tcW w:w="919" w:type="dxa"/>
            <w:tcBorders>
              <w:top w:val="nil"/>
              <w:left w:val="nil"/>
              <w:bottom w:val="single" w:sz="8" w:space="0" w:color="auto"/>
              <w:right w:val="single" w:sz="8" w:space="0" w:color="auto"/>
            </w:tcBorders>
            <w:shd w:val="clear" w:color="auto" w:fill="auto"/>
            <w:noWrap/>
            <w:vAlign w:val="center"/>
          </w:tcPr>
          <w:p w14:paraId="21A3B9B8" w14:textId="77777777" w:rsidR="00BE212E" w:rsidRDefault="00741050">
            <w:pPr>
              <w:jc w:val="center"/>
              <w:rPr>
                <w:rFonts w:eastAsia="Times New Roman"/>
                <w:sz w:val="14"/>
                <w:szCs w:val="14"/>
              </w:rPr>
            </w:pPr>
            <w:r>
              <w:rPr>
                <w:rFonts w:eastAsia="Times New Roman"/>
                <w:sz w:val="14"/>
                <w:szCs w:val="14"/>
                <w:lang w:val="es-ES"/>
              </w:rPr>
              <w:t>9901097112</w:t>
            </w:r>
          </w:p>
        </w:tc>
        <w:tc>
          <w:tcPr>
            <w:tcW w:w="2268" w:type="dxa"/>
            <w:tcBorders>
              <w:top w:val="nil"/>
              <w:left w:val="nil"/>
              <w:bottom w:val="single" w:sz="8" w:space="0" w:color="auto"/>
              <w:right w:val="single" w:sz="8" w:space="0" w:color="auto"/>
            </w:tcBorders>
            <w:shd w:val="clear" w:color="auto" w:fill="auto"/>
            <w:noWrap/>
            <w:vAlign w:val="center"/>
          </w:tcPr>
          <w:p w14:paraId="21187B2C" w14:textId="77777777" w:rsidR="00BE212E" w:rsidRDefault="00741050">
            <w:pPr>
              <w:rPr>
                <w:rFonts w:eastAsia="Times New Roman"/>
                <w:sz w:val="14"/>
                <w:szCs w:val="14"/>
              </w:rPr>
            </w:pPr>
            <w:r>
              <w:rPr>
                <w:rFonts w:eastAsia="Times New Roman"/>
                <w:sz w:val="14"/>
                <w:szCs w:val="14"/>
                <w:lang w:val="es-ES"/>
              </w:rPr>
              <w:t>KERIN YAMILETH  DE LEON CARRILLO DE BARRIOS</w:t>
            </w:r>
          </w:p>
        </w:tc>
        <w:tc>
          <w:tcPr>
            <w:tcW w:w="1723" w:type="dxa"/>
            <w:tcBorders>
              <w:top w:val="nil"/>
              <w:left w:val="nil"/>
              <w:bottom w:val="single" w:sz="8" w:space="0" w:color="auto"/>
              <w:right w:val="single" w:sz="8" w:space="0" w:color="auto"/>
            </w:tcBorders>
            <w:shd w:val="clear" w:color="auto" w:fill="auto"/>
            <w:noWrap/>
            <w:vAlign w:val="center"/>
          </w:tcPr>
          <w:p w14:paraId="433A0AB8" w14:textId="77777777" w:rsidR="00BE212E" w:rsidRDefault="00741050">
            <w:pPr>
              <w:rPr>
                <w:rFonts w:eastAsia="Times New Roman"/>
                <w:sz w:val="14"/>
                <w:szCs w:val="14"/>
              </w:rPr>
            </w:pPr>
            <w:r>
              <w:rPr>
                <w:rFonts w:eastAsia="Times New Roman"/>
                <w:sz w:val="14"/>
                <w:szCs w:val="14"/>
                <w:lang w:val="es-ES"/>
              </w:rPr>
              <w:t>SUSPENSION DEL IGSS POR GRAVIDEZ 021</w:t>
            </w:r>
          </w:p>
        </w:tc>
        <w:tc>
          <w:tcPr>
            <w:tcW w:w="1429" w:type="dxa"/>
            <w:tcBorders>
              <w:top w:val="nil"/>
              <w:left w:val="nil"/>
              <w:bottom w:val="single" w:sz="8" w:space="0" w:color="auto"/>
              <w:right w:val="single" w:sz="8" w:space="0" w:color="auto"/>
            </w:tcBorders>
            <w:shd w:val="clear" w:color="auto" w:fill="auto"/>
            <w:noWrap/>
            <w:vAlign w:val="center"/>
          </w:tcPr>
          <w:p w14:paraId="24BA167A" w14:textId="77777777" w:rsidR="00BE212E" w:rsidRDefault="00741050">
            <w:pPr>
              <w:jc w:val="center"/>
              <w:rPr>
                <w:rFonts w:eastAsia="Times New Roman"/>
                <w:sz w:val="14"/>
                <w:szCs w:val="14"/>
              </w:rPr>
            </w:pPr>
            <w:r>
              <w:rPr>
                <w:rFonts w:eastAsia="Times New Roman"/>
                <w:sz w:val="14"/>
                <w:szCs w:val="14"/>
                <w:lang w:val="es-ES"/>
              </w:rPr>
              <w:t>5/07/2023</w:t>
            </w:r>
          </w:p>
        </w:tc>
        <w:tc>
          <w:tcPr>
            <w:tcW w:w="1429" w:type="dxa"/>
            <w:tcBorders>
              <w:top w:val="nil"/>
              <w:left w:val="nil"/>
              <w:bottom w:val="single" w:sz="8" w:space="0" w:color="auto"/>
              <w:right w:val="single" w:sz="8" w:space="0" w:color="auto"/>
            </w:tcBorders>
            <w:shd w:val="clear" w:color="auto" w:fill="auto"/>
            <w:noWrap/>
            <w:vAlign w:val="center"/>
          </w:tcPr>
          <w:p w14:paraId="11FD13CD" w14:textId="77777777" w:rsidR="00BE212E" w:rsidRDefault="00741050">
            <w:pPr>
              <w:jc w:val="center"/>
              <w:rPr>
                <w:rFonts w:eastAsia="Times New Roman"/>
                <w:sz w:val="14"/>
                <w:szCs w:val="14"/>
              </w:rPr>
            </w:pPr>
            <w:r>
              <w:rPr>
                <w:rFonts w:eastAsia="Times New Roman"/>
                <w:sz w:val="14"/>
                <w:szCs w:val="14"/>
                <w:lang w:val="es-ES"/>
              </w:rPr>
              <w:t>21/06/2023</w:t>
            </w:r>
          </w:p>
        </w:tc>
        <w:tc>
          <w:tcPr>
            <w:tcW w:w="1080" w:type="dxa"/>
            <w:tcBorders>
              <w:top w:val="nil"/>
              <w:left w:val="nil"/>
              <w:bottom w:val="single" w:sz="8" w:space="0" w:color="auto"/>
              <w:right w:val="single" w:sz="8" w:space="0" w:color="auto"/>
            </w:tcBorders>
            <w:shd w:val="clear" w:color="auto" w:fill="auto"/>
            <w:noWrap/>
            <w:vAlign w:val="center"/>
          </w:tcPr>
          <w:p w14:paraId="34ED4BE8" w14:textId="77777777" w:rsidR="00BE212E" w:rsidRDefault="00741050">
            <w:pPr>
              <w:jc w:val="center"/>
              <w:rPr>
                <w:rFonts w:eastAsia="Times New Roman"/>
                <w:sz w:val="14"/>
                <w:szCs w:val="14"/>
              </w:rPr>
            </w:pPr>
            <w:r>
              <w:rPr>
                <w:rFonts w:eastAsia="Times New Roman"/>
                <w:sz w:val="14"/>
                <w:szCs w:val="14"/>
                <w:lang w:val="es-ES"/>
              </w:rPr>
              <w:t>SI</w:t>
            </w:r>
          </w:p>
        </w:tc>
      </w:tr>
      <w:tr w:rsidR="00BE212E" w14:paraId="64AD0512" w14:textId="77777777">
        <w:trPr>
          <w:trHeight w:val="157"/>
        </w:trPr>
        <w:tc>
          <w:tcPr>
            <w:tcW w:w="619" w:type="dxa"/>
            <w:tcBorders>
              <w:top w:val="nil"/>
              <w:left w:val="single" w:sz="8" w:space="0" w:color="auto"/>
              <w:bottom w:val="single" w:sz="8" w:space="0" w:color="auto"/>
              <w:right w:val="single" w:sz="8" w:space="0" w:color="auto"/>
            </w:tcBorders>
            <w:shd w:val="clear" w:color="auto" w:fill="auto"/>
            <w:noWrap/>
            <w:vAlign w:val="center"/>
          </w:tcPr>
          <w:p w14:paraId="3EDA32F2" w14:textId="77777777" w:rsidR="00BE212E" w:rsidRDefault="00741050">
            <w:pPr>
              <w:jc w:val="center"/>
              <w:rPr>
                <w:rFonts w:eastAsia="Times New Roman"/>
                <w:b/>
                <w:bCs/>
                <w:sz w:val="14"/>
                <w:szCs w:val="14"/>
              </w:rPr>
            </w:pPr>
            <w:r>
              <w:rPr>
                <w:rFonts w:eastAsia="Times New Roman"/>
                <w:b/>
                <w:bCs/>
                <w:sz w:val="14"/>
                <w:szCs w:val="14"/>
                <w:lang w:val="es-ES"/>
              </w:rPr>
              <w:t>14</w:t>
            </w:r>
          </w:p>
        </w:tc>
        <w:tc>
          <w:tcPr>
            <w:tcW w:w="919" w:type="dxa"/>
            <w:tcBorders>
              <w:top w:val="nil"/>
              <w:left w:val="nil"/>
              <w:bottom w:val="single" w:sz="8" w:space="0" w:color="auto"/>
              <w:right w:val="single" w:sz="8" w:space="0" w:color="auto"/>
            </w:tcBorders>
            <w:shd w:val="clear" w:color="auto" w:fill="auto"/>
            <w:noWrap/>
            <w:vAlign w:val="center"/>
          </w:tcPr>
          <w:p w14:paraId="53E13F49" w14:textId="77777777" w:rsidR="00BE212E" w:rsidRDefault="00741050">
            <w:pPr>
              <w:jc w:val="center"/>
              <w:rPr>
                <w:rFonts w:eastAsia="Times New Roman"/>
                <w:sz w:val="14"/>
                <w:szCs w:val="14"/>
              </w:rPr>
            </w:pPr>
            <w:r>
              <w:rPr>
                <w:rFonts w:eastAsia="Times New Roman"/>
                <w:sz w:val="14"/>
                <w:szCs w:val="14"/>
                <w:lang w:val="es-ES"/>
              </w:rPr>
              <w:t>9901097298</w:t>
            </w:r>
          </w:p>
        </w:tc>
        <w:tc>
          <w:tcPr>
            <w:tcW w:w="2268" w:type="dxa"/>
            <w:tcBorders>
              <w:top w:val="nil"/>
              <w:left w:val="nil"/>
              <w:bottom w:val="single" w:sz="8" w:space="0" w:color="auto"/>
              <w:right w:val="single" w:sz="8" w:space="0" w:color="auto"/>
            </w:tcBorders>
            <w:shd w:val="clear" w:color="auto" w:fill="auto"/>
            <w:noWrap/>
            <w:vAlign w:val="center"/>
          </w:tcPr>
          <w:p w14:paraId="0345B767" w14:textId="77777777" w:rsidR="00BE212E" w:rsidRDefault="00741050">
            <w:pPr>
              <w:rPr>
                <w:rFonts w:eastAsia="Times New Roman"/>
                <w:sz w:val="14"/>
                <w:szCs w:val="14"/>
              </w:rPr>
            </w:pPr>
            <w:r>
              <w:rPr>
                <w:rFonts w:eastAsia="Times New Roman"/>
                <w:sz w:val="14"/>
                <w:szCs w:val="14"/>
                <w:lang w:val="es-ES"/>
              </w:rPr>
              <w:t>WENDOLIN NEDELIA  RAMIREZ JACINTO</w:t>
            </w:r>
          </w:p>
        </w:tc>
        <w:tc>
          <w:tcPr>
            <w:tcW w:w="1723" w:type="dxa"/>
            <w:tcBorders>
              <w:top w:val="nil"/>
              <w:left w:val="nil"/>
              <w:bottom w:val="single" w:sz="8" w:space="0" w:color="auto"/>
              <w:right w:val="single" w:sz="8" w:space="0" w:color="auto"/>
            </w:tcBorders>
            <w:shd w:val="clear" w:color="auto" w:fill="auto"/>
            <w:noWrap/>
            <w:vAlign w:val="center"/>
          </w:tcPr>
          <w:p w14:paraId="2499A2C4" w14:textId="77777777" w:rsidR="00BE212E" w:rsidRDefault="00741050">
            <w:pPr>
              <w:rPr>
                <w:rFonts w:eastAsia="Times New Roman"/>
                <w:sz w:val="14"/>
                <w:szCs w:val="14"/>
              </w:rPr>
            </w:pPr>
            <w:r>
              <w:rPr>
                <w:rFonts w:eastAsia="Times New Roman"/>
                <w:sz w:val="14"/>
                <w:szCs w:val="14"/>
                <w:lang w:val="es-ES"/>
              </w:rPr>
              <w:t>SUSPENSION DEL IGSS POR GRAVIDEZ 021</w:t>
            </w:r>
          </w:p>
        </w:tc>
        <w:tc>
          <w:tcPr>
            <w:tcW w:w="1429" w:type="dxa"/>
            <w:tcBorders>
              <w:top w:val="nil"/>
              <w:left w:val="nil"/>
              <w:bottom w:val="single" w:sz="8" w:space="0" w:color="auto"/>
              <w:right w:val="single" w:sz="8" w:space="0" w:color="auto"/>
            </w:tcBorders>
            <w:shd w:val="clear" w:color="auto" w:fill="auto"/>
            <w:noWrap/>
            <w:vAlign w:val="center"/>
          </w:tcPr>
          <w:p w14:paraId="35060376" w14:textId="77777777" w:rsidR="00BE212E" w:rsidRDefault="00741050">
            <w:pPr>
              <w:jc w:val="center"/>
              <w:rPr>
                <w:rFonts w:eastAsia="Times New Roman"/>
                <w:sz w:val="14"/>
                <w:szCs w:val="14"/>
              </w:rPr>
            </w:pPr>
            <w:r>
              <w:rPr>
                <w:rFonts w:eastAsia="Times New Roman"/>
                <w:sz w:val="14"/>
                <w:szCs w:val="14"/>
                <w:lang w:val="es-ES"/>
              </w:rPr>
              <w:t>13/04/2023</w:t>
            </w:r>
          </w:p>
        </w:tc>
        <w:tc>
          <w:tcPr>
            <w:tcW w:w="1429" w:type="dxa"/>
            <w:tcBorders>
              <w:top w:val="nil"/>
              <w:left w:val="nil"/>
              <w:bottom w:val="single" w:sz="8" w:space="0" w:color="auto"/>
              <w:right w:val="single" w:sz="8" w:space="0" w:color="auto"/>
            </w:tcBorders>
            <w:shd w:val="clear" w:color="auto" w:fill="auto"/>
            <w:noWrap/>
            <w:vAlign w:val="center"/>
          </w:tcPr>
          <w:p w14:paraId="42BF9092" w14:textId="77777777" w:rsidR="00BE212E" w:rsidRDefault="00741050">
            <w:pPr>
              <w:jc w:val="center"/>
              <w:rPr>
                <w:rFonts w:eastAsia="Times New Roman"/>
                <w:sz w:val="14"/>
                <w:szCs w:val="14"/>
              </w:rPr>
            </w:pPr>
            <w:r>
              <w:rPr>
                <w:rFonts w:eastAsia="Times New Roman"/>
                <w:sz w:val="14"/>
                <w:szCs w:val="14"/>
                <w:lang w:val="es-ES"/>
              </w:rPr>
              <w:t>6/04/2023</w:t>
            </w:r>
          </w:p>
        </w:tc>
        <w:tc>
          <w:tcPr>
            <w:tcW w:w="1080" w:type="dxa"/>
            <w:tcBorders>
              <w:top w:val="nil"/>
              <w:left w:val="nil"/>
              <w:bottom w:val="single" w:sz="8" w:space="0" w:color="auto"/>
              <w:right w:val="single" w:sz="8" w:space="0" w:color="auto"/>
            </w:tcBorders>
            <w:shd w:val="clear" w:color="auto" w:fill="auto"/>
            <w:noWrap/>
            <w:vAlign w:val="center"/>
          </w:tcPr>
          <w:p w14:paraId="4A1A0E8D" w14:textId="77777777" w:rsidR="00BE212E" w:rsidRDefault="00741050">
            <w:pPr>
              <w:jc w:val="center"/>
              <w:rPr>
                <w:rFonts w:eastAsia="Times New Roman"/>
                <w:sz w:val="14"/>
                <w:szCs w:val="14"/>
              </w:rPr>
            </w:pPr>
            <w:r>
              <w:rPr>
                <w:rFonts w:eastAsia="Times New Roman"/>
                <w:sz w:val="14"/>
                <w:szCs w:val="14"/>
                <w:lang w:val="es-ES"/>
              </w:rPr>
              <w:t>SI</w:t>
            </w:r>
          </w:p>
        </w:tc>
      </w:tr>
      <w:tr w:rsidR="00BE212E" w14:paraId="4655339E" w14:textId="77777777">
        <w:trPr>
          <w:trHeight w:val="157"/>
        </w:trPr>
        <w:tc>
          <w:tcPr>
            <w:tcW w:w="619" w:type="dxa"/>
            <w:tcBorders>
              <w:top w:val="nil"/>
              <w:left w:val="single" w:sz="8" w:space="0" w:color="auto"/>
              <w:bottom w:val="single" w:sz="8" w:space="0" w:color="auto"/>
              <w:right w:val="single" w:sz="8" w:space="0" w:color="auto"/>
            </w:tcBorders>
            <w:shd w:val="clear" w:color="auto" w:fill="auto"/>
            <w:noWrap/>
            <w:vAlign w:val="center"/>
          </w:tcPr>
          <w:p w14:paraId="5CA8792D" w14:textId="77777777" w:rsidR="00BE212E" w:rsidRDefault="00741050">
            <w:pPr>
              <w:jc w:val="center"/>
              <w:rPr>
                <w:rFonts w:eastAsia="Times New Roman"/>
                <w:b/>
                <w:bCs/>
                <w:sz w:val="14"/>
                <w:szCs w:val="14"/>
              </w:rPr>
            </w:pPr>
            <w:r>
              <w:rPr>
                <w:rFonts w:eastAsia="Times New Roman"/>
                <w:b/>
                <w:bCs/>
                <w:sz w:val="14"/>
                <w:szCs w:val="14"/>
                <w:lang w:val="es-ES"/>
              </w:rPr>
              <w:t>15</w:t>
            </w:r>
          </w:p>
        </w:tc>
        <w:tc>
          <w:tcPr>
            <w:tcW w:w="919" w:type="dxa"/>
            <w:tcBorders>
              <w:top w:val="nil"/>
              <w:left w:val="nil"/>
              <w:bottom w:val="single" w:sz="8" w:space="0" w:color="auto"/>
              <w:right w:val="single" w:sz="8" w:space="0" w:color="auto"/>
            </w:tcBorders>
            <w:shd w:val="clear" w:color="auto" w:fill="auto"/>
            <w:noWrap/>
            <w:vAlign w:val="center"/>
          </w:tcPr>
          <w:p w14:paraId="463D93EE" w14:textId="77777777" w:rsidR="00BE212E" w:rsidRDefault="00741050">
            <w:pPr>
              <w:jc w:val="center"/>
              <w:rPr>
                <w:rFonts w:eastAsia="Times New Roman"/>
                <w:sz w:val="14"/>
                <w:szCs w:val="14"/>
              </w:rPr>
            </w:pPr>
            <w:r>
              <w:rPr>
                <w:rFonts w:eastAsia="Times New Roman"/>
                <w:sz w:val="14"/>
                <w:szCs w:val="14"/>
                <w:lang w:val="es-ES"/>
              </w:rPr>
              <w:t>9901097815</w:t>
            </w:r>
          </w:p>
        </w:tc>
        <w:tc>
          <w:tcPr>
            <w:tcW w:w="2268" w:type="dxa"/>
            <w:tcBorders>
              <w:top w:val="nil"/>
              <w:left w:val="nil"/>
              <w:bottom w:val="single" w:sz="8" w:space="0" w:color="auto"/>
              <w:right w:val="single" w:sz="8" w:space="0" w:color="auto"/>
            </w:tcBorders>
            <w:shd w:val="clear" w:color="auto" w:fill="auto"/>
            <w:noWrap/>
            <w:vAlign w:val="center"/>
          </w:tcPr>
          <w:p w14:paraId="4360F078" w14:textId="77777777" w:rsidR="00BE212E" w:rsidRDefault="00741050">
            <w:pPr>
              <w:rPr>
                <w:rFonts w:eastAsia="Times New Roman"/>
                <w:sz w:val="14"/>
                <w:szCs w:val="14"/>
              </w:rPr>
            </w:pPr>
            <w:r>
              <w:rPr>
                <w:rFonts w:eastAsia="Times New Roman"/>
                <w:sz w:val="14"/>
                <w:szCs w:val="14"/>
                <w:lang w:val="es-ES"/>
              </w:rPr>
              <w:t>ERIKA AZUCENA  DE LEON PINTO DE SAC</w:t>
            </w:r>
          </w:p>
        </w:tc>
        <w:tc>
          <w:tcPr>
            <w:tcW w:w="1723" w:type="dxa"/>
            <w:tcBorders>
              <w:top w:val="nil"/>
              <w:left w:val="nil"/>
              <w:bottom w:val="single" w:sz="8" w:space="0" w:color="auto"/>
              <w:right w:val="single" w:sz="8" w:space="0" w:color="auto"/>
            </w:tcBorders>
            <w:shd w:val="clear" w:color="auto" w:fill="auto"/>
            <w:noWrap/>
            <w:vAlign w:val="center"/>
          </w:tcPr>
          <w:p w14:paraId="78F611B8" w14:textId="77777777" w:rsidR="00BE212E" w:rsidRDefault="00741050">
            <w:pPr>
              <w:rPr>
                <w:rFonts w:eastAsia="Times New Roman"/>
                <w:sz w:val="14"/>
                <w:szCs w:val="14"/>
              </w:rPr>
            </w:pPr>
            <w:r>
              <w:rPr>
                <w:rFonts w:eastAsia="Times New Roman"/>
                <w:sz w:val="14"/>
                <w:szCs w:val="14"/>
                <w:lang w:val="es-ES"/>
              </w:rPr>
              <w:t>SUSPENSION DEL IGSS POR GRAVIDEZ 021</w:t>
            </w:r>
          </w:p>
        </w:tc>
        <w:tc>
          <w:tcPr>
            <w:tcW w:w="1429" w:type="dxa"/>
            <w:tcBorders>
              <w:top w:val="nil"/>
              <w:left w:val="nil"/>
              <w:bottom w:val="single" w:sz="8" w:space="0" w:color="auto"/>
              <w:right w:val="single" w:sz="8" w:space="0" w:color="auto"/>
            </w:tcBorders>
            <w:shd w:val="clear" w:color="auto" w:fill="auto"/>
            <w:noWrap/>
            <w:vAlign w:val="center"/>
          </w:tcPr>
          <w:p w14:paraId="1312AFCA" w14:textId="77777777" w:rsidR="00BE212E" w:rsidRDefault="00741050">
            <w:pPr>
              <w:jc w:val="center"/>
              <w:rPr>
                <w:rFonts w:eastAsia="Times New Roman"/>
                <w:sz w:val="14"/>
                <w:szCs w:val="14"/>
              </w:rPr>
            </w:pPr>
            <w:r>
              <w:rPr>
                <w:rFonts w:eastAsia="Times New Roman"/>
                <w:sz w:val="14"/>
                <w:szCs w:val="14"/>
                <w:lang w:val="es-ES"/>
              </w:rPr>
              <w:t>8/05/2023</w:t>
            </w:r>
          </w:p>
        </w:tc>
        <w:tc>
          <w:tcPr>
            <w:tcW w:w="1429" w:type="dxa"/>
            <w:tcBorders>
              <w:top w:val="nil"/>
              <w:left w:val="nil"/>
              <w:bottom w:val="single" w:sz="8" w:space="0" w:color="auto"/>
              <w:right w:val="single" w:sz="8" w:space="0" w:color="auto"/>
            </w:tcBorders>
            <w:shd w:val="clear" w:color="auto" w:fill="auto"/>
            <w:noWrap/>
            <w:vAlign w:val="center"/>
          </w:tcPr>
          <w:p w14:paraId="4EEE9A3F" w14:textId="77777777" w:rsidR="00BE212E" w:rsidRDefault="00741050">
            <w:pPr>
              <w:jc w:val="center"/>
              <w:rPr>
                <w:rFonts w:eastAsia="Times New Roman"/>
                <w:sz w:val="14"/>
                <w:szCs w:val="14"/>
              </w:rPr>
            </w:pPr>
            <w:r>
              <w:rPr>
                <w:rFonts w:eastAsia="Times New Roman"/>
                <w:sz w:val="14"/>
                <w:szCs w:val="14"/>
                <w:lang w:val="es-ES"/>
              </w:rPr>
              <w:t>16/04/2023</w:t>
            </w:r>
          </w:p>
        </w:tc>
        <w:tc>
          <w:tcPr>
            <w:tcW w:w="1080" w:type="dxa"/>
            <w:tcBorders>
              <w:top w:val="nil"/>
              <w:left w:val="nil"/>
              <w:bottom w:val="single" w:sz="8" w:space="0" w:color="auto"/>
              <w:right w:val="single" w:sz="8" w:space="0" w:color="auto"/>
            </w:tcBorders>
            <w:shd w:val="clear" w:color="auto" w:fill="auto"/>
            <w:noWrap/>
            <w:vAlign w:val="center"/>
          </w:tcPr>
          <w:p w14:paraId="32A02FC4" w14:textId="77777777" w:rsidR="00BE212E" w:rsidRDefault="00741050">
            <w:pPr>
              <w:jc w:val="center"/>
              <w:rPr>
                <w:rFonts w:eastAsia="Times New Roman"/>
                <w:sz w:val="14"/>
                <w:szCs w:val="14"/>
              </w:rPr>
            </w:pPr>
            <w:r>
              <w:rPr>
                <w:rFonts w:eastAsia="Times New Roman"/>
                <w:sz w:val="14"/>
                <w:szCs w:val="14"/>
                <w:lang w:val="es-ES"/>
              </w:rPr>
              <w:t>SI</w:t>
            </w:r>
          </w:p>
        </w:tc>
      </w:tr>
      <w:tr w:rsidR="00BE212E" w14:paraId="605F3D40" w14:textId="77777777">
        <w:trPr>
          <w:trHeight w:val="157"/>
        </w:trPr>
        <w:tc>
          <w:tcPr>
            <w:tcW w:w="619" w:type="dxa"/>
            <w:tcBorders>
              <w:top w:val="nil"/>
              <w:left w:val="single" w:sz="8" w:space="0" w:color="auto"/>
              <w:bottom w:val="single" w:sz="8" w:space="0" w:color="auto"/>
              <w:right w:val="single" w:sz="8" w:space="0" w:color="auto"/>
            </w:tcBorders>
            <w:shd w:val="clear" w:color="auto" w:fill="auto"/>
            <w:noWrap/>
            <w:vAlign w:val="center"/>
          </w:tcPr>
          <w:p w14:paraId="4DA9FDD4" w14:textId="77777777" w:rsidR="00BE212E" w:rsidRDefault="00741050">
            <w:pPr>
              <w:jc w:val="center"/>
              <w:rPr>
                <w:rFonts w:eastAsia="Times New Roman"/>
                <w:b/>
                <w:bCs/>
                <w:sz w:val="14"/>
                <w:szCs w:val="14"/>
              </w:rPr>
            </w:pPr>
            <w:r>
              <w:rPr>
                <w:rFonts w:eastAsia="Times New Roman"/>
                <w:b/>
                <w:bCs/>
                <w:sz w:val="14"/>
                <w:szCs w:val="14"/>
                <w:lang w:val="es-ES"/>
              </w:rPr>
              <w:t>16</w:t>
            </w:r>
          </w:p>
        </w:tc>
        <w:tc>
          <w:tcPr>
            <w:tcW w:w="919" w:type="dxa"/>
            <w:tcBorders>
              <w:top w:val="nil"/>
              <w:left w:val="nil"/>
              <w:bottom w:val="single" w:sz="8" w:space="0" w:color="auto"/>
              <w:right w:val="single" w:sz="8" w:space="0" w:color="auto"/>
            </w:tcBorders>
            <w:shd w:val="clear" w:color="auto" w:fill="auto"/>
            <w:noWrap/>
            <w:vAlign w:val="center"/>
          </w:tcPr>
          <w:p w14:paraId="0D7B8828" w14:textId="77777777" w:rsidR="00BE212E" w:rsidRDefault="00741050">
            <w:pPr>
              <w:jc w:val="center"/>
              <w:rPr>
                <w:rFonts w:eastAsia="Times New Roman"/>
                <w:sz w:val="14"/>
                <w:szCs w:val="14"/>
              </w:rPr>
            </w:pPr>
            <w:r>
              <w:rPr>
                <w:rFonts w:eastAsia="Times New Roman"/>
                <w:sz w:val="14"/>
                <w:szCs w:val="14"/>
                <w:lang w:val="es-ES"/>
              </w:rPr>
              <w:t>9901097828</w:t>
            </w:r>
          </w:p>
        </w:tc>
        <w:tc>
          <w:tcPr>
            <w:tcW w:w="2268" w:type="dxa"/>
            <w:tcBorders>
              <w:top w:val="nil"/>
              <w:left w:val="nil"/>
              <w:bottom w:val="single" w:sz="8" w:space="0" w:color="auto"/>
              <w:right w:val="single" w:sz="8" w:space="0" w:color="auto"/>
            </w:tcBorders>
            <w:shd w:val="clear" w:color="auto" w:fill="auto"/>
            <w:noWrap/>
            <w:vAlign w:val="center"/>
          </w:tcPr>
          <w:p w14:paraId="57232DB6" w14:textId="77777777" w:rsidR="00BE212E" w:rsidRDefault="00741050">
            <w:pPr>
              <w:rPr>
                <w:rFonts w:eastAsia="Times New Roman"/>
                <w:sz w:val="14"/>
                <w:szCs w:val="14"/>
              </w:rPr>
            </w:pPr>
            <w:r>
              <w:rPr>
                <w:rFonts w:eastAsia="Times New Roman"/>
                <w:sz w:val="14"/>
                <w:szCs w:val="14"/>
                <w:lang w:val="es-ES"/>
              </w:rPr>
              <w:t>MINDY ELISA  SERRANO AGUSTIN DE AUYON</w:t>
            </w:r>
          </w:p>
        </w:tc>
        <w:tc>
          <w:tcPr>
            <w:tcW w:w="1723" w:type="dxa"/>
            <w:tcBorders>
              <w:top w:val="nil"/>
              <w:left w:val="nil"/>
              <w:bottom w:val="single" w:sz="8" w:space="0" w:color="auto"/>
              <w:right w:val="single" w:sz="8" w:space="0" w:color="auto"/>
            </w:tcBorders>
            <w:shd w:val="clear" w:color="auto" w:fill="auto"/>
            <w:noWrap/>
            <w:vAlign w:val="center"/>
          </w:tcPr>
          <w:p w14:paraId="7B9D8E62" w14:textId="77777777" w:rsidR="00BE212E" w:rsidRDefault="00741050">
            <w:pPr>
              <w:rPr>
                <w:rFonts w:eastAsia="Times New Roman"/>
                <w:sz w:val="14"/>
                <w:szCs w:val="14"/>
              </w:rPr>
            </w:pPr>
            <w:r>
              <w:rPr>
                <w:rFonts w:eastAsia="Times New Roman"/>
                <w:sz w:val="14"/>
                <w:szCs w:val="14"/>
                <w:lang w:val="es-ES"/>
              </w:rPr>
              <w:t>SUSPENSION DEL IGSS POR GRAVIDEZ 021</w:t>
            </w:r>
          </w:p>
        </w:tc>
        <w:tc>
          <w:tcPr>
            <w:tcW w:w="1429" w:type="dxa"/>
            <w:tcBorders>
              <w:top w:val="nil"/>
              <w:left w:val="nil"/>
              <w:bottom w:val="single" w:sz="8" w:space="0" w:color="auto"/>
              <w:right w:val="single" w:sz="8" w:space="0" w:color="auto"/>
            </w:tcBorders>
            <w:shd w:val="clear" w:color="auto" w:fill="auto"/>
            <w:noWrap/>
            <w:vAlign w:val="center"/>
          </w:tcPr>
          <w:p w14:paraId="666C3BB0" w14:textId="77777777" w:rsidR="00BE212E" w:rsidRDefault="00741050">
            <w:pPr>
              <w:jc w:val="center"/>
              <w:rPr>
                <w:rFonts w:eastAsia="Times New Roman"/>
                <w:sz w:val="14"/>
                <w:szCs w:val="14"/>
              </w:rPr>
            </w:pPr>
            <w:r>
              <w:rPr>
                <w:rFonts w:eastAsia="Times New Roman"/>
                <w:sz w:val="14"/>
                <w:szCs w:val="14"/>
                <w:lang w:val="es-ES"/>
              </w:rPr>
              <w:t>12/07/2023</w:t>
            </w:r>
          </w:p>
        </w:tc>
        <w:tc>
          <w:tcPr>
            <w:tcW w:w="1429" w:type="dxa"/>
            <w:tcBorders>
              <w:top w:val="nil"/>
              <w:left w:val="nil"/>
              <w:bottom w:val="single" w:sz="8" w:space="0" w:color="auto"/>
              <w:right w:val="single" w:sz="8" w:space="0" w:color="auto"/>
            </w:tcBorders>
            <w:shd w:val="clear" w:color="auto" w:fill="auto"/>
            <w:noWrap/>
            <w:vAlign w:val="center"/>
          </w:tcPr>
          <w:p w14:paraId="613AB2F7" w14:textId="77777777" w:rsidR="00BE212E" w:rsidRDefault="00741050">
            <w:pPr>
              <w:jc w:val="center"/>
              <w:rPr>
                <w:rFonts w:eastAsia="Times New Roman"/>
                <w:sz w:val="14"/>
                <w:szCs w:val="14"/>
              </w:rPr>
            </w:pPr>
            <w:r>
              <w:rPr>
                <w:rFonts w:eastAsia="Times New Roman"/>
                <w:sz w:val="14"/>
                <w:szCs w:val="14"/>
                <w:lang w:val="es-ES"/>
              </w:rPr>
              <w:t>8/07/2023</w:t>
            </w:r>
          </w:p>
        </w:tc>
        <w:tc>
          <w:tcPr>
            <w:tcW w:w="1080" w:type="dxa"/>
            <w:tcBorders>
              <w:top w:val="nil"/>
              <w:left w:val="nil"/>
              <w:bottom w:val="single" w:sz="8" w:space="0" w:color="auto"/>
              <w:right w:val="single" w:sz="8" w:space="0" w:color="auto"/>
            </w:tcBorders>
            <w:shd w:val="clear" w:color="auto" w:fill="auto"/>
            <w:noWrap/>
            <w:vAlign w:val="center"/>
          </w:tcPr>
          <w:p w14:paraId="23F09A61" w14:textId="77777777" w:rsidR="00BE212E" w:rsidRDefault="00741050">
            <w:pPr>
              <w:jc w:val="center"/>
              <w:rPr>
                <w:rFonts w:eastAsia="Times New Roman"/>
                <w:sz w:val="14"/>
                <w:szCs w:val="14"/>
              </w:rPr>
            </w:pPr>
            <w:r>
              <w:rPr>
                <w:rFonts w:eastAsia="Times New Roman"/>
                <w:sz w:val="14"/>
                <w:szCs w:val="14"/>
                <w:lang w:val="es-ES"/>
              </w:rPr>
              <w:t>SI</w:t>
            </w:r>
          </w:p>
        </w:tc>
      </w:tr>
      <w:tr w:rsidR="00BE212E" w14:paraId="3656B24B" w14:textId="77777777">
        <w:trPr>
          <w:trHeight w:val="157"/>
        </w:trPr>
        <w:tc>
          <w:tcPr>
            <w:tcW w:w="619" w:type="dxa"/>
            <w:tcBorders>
              <w:top w:val="nil"/>
              <w:left w:val="single" w:sz="8" w:space="0" w:color="auto"/>
              <w:bottom w:val="single" w:sz="8" w:space="0" w:color="auto"/>
              <w:right w:val="single" w:sz="8" w:space="0" w:color="auto"/>
            </w:tcBorders>
            <w:shd w:val="clear" w:color="auto" w:fill="auto"/>
            <w:noWrap/>
            <w:vAlign w:val="center"/>
          </w:tcPr>
          <w:p w14:paraId="40BD9B10" w14:textId="77777777" w:rsidR="00BE212E" w:rsidRDefault="00741050">
            <w:pPr>
              <w:jc w:val="center"/>
              <w:rPr>
                <w:rFonts w:eastAsia="Times New Roman"/>
                <w:b/>
                <w:bCs/>
                <w:sz w:val="14"/>
                <w:szCs w:val="14"/>
              </w:rPr>
            </w:pPr>
            <w:r>
              <w:rPr>
                <w:rFonts w:eastAsia="Times New Roman"/>
                <w:b/>
                <w:bCs/>
                <w:sz w:val="14"/>
                <w:szCs w:val="14"/>
                <w:lang w:val="es-ES"/>
              </w:rPr>
              <w:t>17</w:t>
            </w:r>
          </w:p>
        </w:tc>
        <w:tc>
          <w:tcPr>
            <w:tcW w:w="919" w:type="dxa"/>
            <w:tcBorders>
              <w:top w:val="nil"/>
              <w:left w:val="nil"/>
              <w:bottom w:val="single" w:sz="8" w:space="0" w:color="auto"/>
              <w:right w:val="single" w:sz="8" w:space="0" w:color="auto"/>
            </w:tcBorders>
            <w:shd w:val="clear" w:color="auto" w:fill="auto"/>
            <w:noWrap/>
            <w:vAlign w:val="center"/>
          </w:tcPr>
          <w:p w14:paraId="44F29459" w14:textId="77777777" w:rsidR="00BE212E" w:rsidRDefault="00741050">
            <w:pPr>
              <w:jc w:val="center"/>
              <w:rPr>
                <w:rFonts w:eastAsia="Times New Roman"/>
                <w:sz w:val="14"/>
                <w:szCs w:val="14"/>
              </w:rPr>
            </w:pPr>
            <w:r>
              <w:rPr>
                <w:rFonts w:eastAsia="Times New Roman"/>
                <w:sz w:val="14"/>
                <w:szCs w:val="14"/>
                <w:lang w:val="es-ES"/>
              </w:rPr>
              <w:t>9901097970</w:t>
            </w:r>
          </w:p>
        </w:tc>
        <w:tc>
          <w:tcPr>
            <w:tcW w:w="2268" w:type="dxa"/>
            <w:tcBorders>
              <w:top w:val="nil"/>
              <w:left w:val="nil"/>
              <w:bottom w:val="single" w:sz="8" w:space="0" w:color="auto"/>
              <w:right w:val="single" w:sz="8" w:space="0" w:color="auto"/>
            </w:tcBorders>
            <w:shd w:val="clear" w:color="auto" w:fill="auto"/>
            <w:noWrap/>
            <w:vAlign w:val="center"/>
          </w:tcPr>
          <w:p w14:paraId="2931E483" w14:textId="77777777" w:rsidR="00BE212E" w:rsidRDefault="00741050">
            <w:pPr>
              <w:rPr>
                <w:rFonts w:eastAsia="Times New Roman"/>
                <w:sz w:val="14"/>
                <w:szCs w:val="14"/>
              </w:rPr>
            </w:pPr>
            <w:r>
              <w:rPr>
                <w:rFonts w:eastAsia="Times New Roman"/>
                <w:sz w:val="14"/>
                <w:szCs w:val="14"/>
                <w:lang w:val="es-ES"/>
              </w:rPr>
              <w:t>AMSI AZAI  GOMEZ CINTO DE MORATAYA</w:t>
            </w:r>
          </w:p>
        </w:tc>
        <w:tc>
          <w:tcPr>
            <w:tcW w:w="1723" w:type="dxa"/>
            <w:tcBorders>
              <w:top w:val="nil"/>
              <w:left w:val="nil"/>
              <w:bottom w:val="single" w:sz="8" w:space="0" w:color="auto"/>
              <w:right w:val="single" w:sz="8" w:space="0" w:color="auto"/>
            </w:tcBorders>
            <w:shd w:val="clear" w:color="auto" w:fill="auto"/>
            <w:noWrap/>
            <w:vAlign w:val="center"/>
          </w:tcPr>
          <w:p w14:paraId="7A1848AF" w14:textId="77777777" w:rsidR="00BE212E" w:rsidRDefault="00741050">
            <w:pPr>
              <w:rPr>
                <w:rFonts w:eastAsia="Times New Roman"/>
                <w:sz w:val="14"/>
                <w:szCs w:val="14"/>
              </w:rPr>
            </w:pPr>
            <w:r>
              <w:rPr>
                <w:rFonts w:eastAsia="Times New Roman"/>
                <w:sz w:val="14"/>
                <w:szCs w:val="14"/>
                <w:lang w:val="es-ES"/>
              </w:rPr>
              <w:t>SUSPENSION DEL IGSS POR GRAVIDEZ 021</w:t>
            </w:r>
          </w:p>
        </w:tc>
        <w:tc>
          <w:tcPr>
            <w:tcW w:w="1429" w:type="dxa"/>
            <w:tcBorders>
              <w:top w:val="nil"/>
              <w:left w:val="nil"/>
              <w:bottom w:val="single" w:sz="8" w:space="0" w:color="auto"/>
              <w:right w:val="single" w:sz="8" w:space="0" w:color="auto"/>
            </w:tcBorders>
            <w:shd w:val="clear" w:color="auto" w:fill="auto"/>
            <w:noWrap/>
            <w:vAlign w:val="center"/>
          </w:tcPr>
          <w:p w14:paraId="10A94C46" w14:textId="77777777" w:rsidR="00BE212E" w:rsidRDefault="00741050">
            <w:pPr>
              <w:jc w:val="center"/>
              <w:rPr>
                <w:rFonts w:eastAsia="Times New Roman"/>
                <w:sz w:val="14"/>
                <w:szCs w:val="14"/>
              </w:rPr>
            </w:pPr>
            <w:r>
              <w:rPr>
                <w:rFonts w:eastAsia="Times New Roman"/>
                <w:sz w:val="14"/>
                <w:szCs w:val="14"/>
                <w:lang w:val="es-ES"/>
              </w:rPr>
              <w:t>10/03/2023</w:t>
            </w:r>
          </w:p>
        </w:tc>
        <w:tc>
          <w:tcPr>
            <w:tcW w:w="1429" w:type="dxa"/>
            <w:tcBorders>
              <w:top w:val="nil"/>
              <w:left w:val="nil"/>
              <w:bottom w:val="single" w:sz="8" w:space="0" w:color="auto"/>
              <w:right w:val="single" w:sz="8" w:space="0" w:color="auto"/>
            </w:tcBorders>
            <w:shd w:val="clear" w:color="auto" w:fill="auto"/>
            <w:noWrap/>
            <w:vAlign w:val="center"/>
          </w:tcPr>
          <w:p w14:paraId="49DFE615" w14:textId="77777777" w:rsidR="00BE212E" w:rsidRDefault="00741050">
            <w:pPr>
              <w:jc w:val="center"/>
              <w:rPr>
                <w:rFonts w:eastAsia="Times New Roman"/>
                <w:sz w:val="14"/>
                <w:szCs w:val="14"/>
              </w:rPr>
            </w:pPr>
            <w:r>
              <w:rPr>
                <w:rFonts w:eastAsia="Times New Roman"/>
                <w:sz w:val="14"/>
                <w:szCs w:val="14"/>
                <w:lang w:val="es-ES"/>
              </w:rPr>
              <w:t>16/02/2023</w:t>
            </w:r>
          </w:p>
        </w:tc>
        <w:tc>
          <w:tcPr>
            <w:tcW w:w="1080" w:type="dxa"/>
            <w:tcBorders>
              <w:top w:val="nil"/>
              <w:left w:val="nil"/>
              <w:bottom w:val="single" w:sz="8" w:space="0" w:color="auto"/>
              <w:right w:val="single" w:sz="8" w:space="0" w:color="auto"/>
            </w:tcBorders>
            <w:shd w:val="clear" w:color="auto" w:fill="auto"/>
            <w:noWrap/>
            <w:vAlign w:val="center"/>
          </w:tcPr>
          <w:p w14:paraId="2D8A8680" w14:textId="77777777" w:rsidR="00BE212E" w:rsidRDefault="00741050">
            <w:pPr>
              <w:jc w:val="center"/>
              <w:rPr>
                <w:rFonts w:eastAsia="Times New Roman"/>
                <w:sz w:val="14"/>
                <w:szCs w:val="14"/>
              </w:rPr>
            </w:pPr>
            <w:r>
              <w:rPr>
                <w:rFonts w:eastAsia="Times New Roman"/>
                <w:sz w:val="14"/>
                <w:szCs w:val="14"/>
                <w:lang w:val="es-ES"/>
              </w:rPr>
              <w:t>SI</w:t>
            </w:r>
          </w:p>
        </w:tc>
      </w:tr>
      <w:tr w:rsidR="00BE212E" w14:paraId="1B550ECC" w14:textId="77777777">
        <w:trPr>
          <w:trHeight w:val="157"/>
        </w:trPr>
        <w:tc>
          <w:tcPr>
            <w:tcW w:w="619" w:type="dxa"/>
            <w:tcBorders>
              <w:top w:val="nil"/>
              <w:left w:val="single" w:sz="8" w:space="0" w:color="auto"/>
              <w:bottom w:val="single" w:sz="8" w:space="0" w:color="auto"/>
              <w:right w:val="single" w:sz="8" w:space="0" w:color="auto"/>
            </w:tcBorders>
            <w:shd w:val="clear" w:color="auto" w:fill="auto"/>
            <w:noWrap/>
            <w:vAlign w:val="center"/>
          </w:tcPr>
          <w:p w14:paraId="3702C043" w14:textId="77777777" w:rsidR="00BE212E" w:rsidRDefault="00741050">
            <w:pPr>
              <w:jc w:val="center"/>
              <w:rPr>
                <w:rFonts w:eastAsia="Times New Roman"/>
                <w:b/>
                <w:bCs/>
                <w:sz w:val="14"/>
                <w:szCs w:val="14"/>
              </w:rPr>
            </w:pPr>
            <w:r>
              <w:rPr>
                <w:rFonts w:eastAsia="Times New Roman"/>
                <w:b/>
                <w:bCs/>
                <w:sz w:val="14"/>
                <w:szCs w:val="14"/>
                <w:lang w:val="es-ES"/>
              </w:rPr>
              <w:t>18</w:t>
            </w:r>
          </w:p>
        </w:tc>
        <w:tc>
          <w:tcPr>
            <w:tcW w:w="919" w:type="dxa"/>
            <w:tcBorders>
              <w:top w:val="nil"/>
              <w:left w:val="nil"/>
              <w:bottom w:val="single" w:sz="8" w:space="0" w:color="auto"/>
              <w:right w:val="single" w:sz="8" w:space="0" w:color="auto"/>
            </w:tcBorders>
            <w:shd w:val="clear" w:color="auto" w:fill="auto"/>
            <w:noWrap/>
            <w:vAlign w:val="center"/>
          </w:tcPr>
          <w:p w14:paraId="7F969C15" w14:textId="77777777" w:rsidR="00BE212E" w:rsidRDefault="00741050">
            <w:pPr>
              <w:jc w:val="center"/>
              <w:rPr>
                <w:rFonts w:eastAsia="Times New Roman"/>
                <w:sz w:val="14"/>
                <w:szCs w:val="14"/>
              </w:rPr>
            </w:pPr>
            <w:r>
              <w:rPr>
                <w:rFonts w:eastAsia="Times New Roman"/>
                <w:sz w:val="14"/>
                <w:szCs w:val="14"/>
                <w:lang w:val="es-ES"/>
              </w:rPr>
              <w:t>9901104419</w:t>
            </w:r>
          </w:p>
        </w:tc>
        <w:tc>
          <w:tcPr>
            <w:tcW w:w="2268" w:type="dxa"/>
            <w:tcBorders>
              <w:top w:val="nil"/>
              <w:left w:val="nil"/>
              <w:bottom w:val="single" w:sz="8" w:space="0" w:color="auto"/>
              <w:right w:val="single" w:sz="8" w:space="0" w:color="auto"/>
            </w:tcBorders>
            <w:shd w:val="clear" w:color="auto" w:fill="auto"/>
            <w:noWrap/>
            <w:vAlign w:val="center"/>
          </w:tcPr>
          <w:p w14:paraId="4FEED859" w14:textId="77777777" w:rsidR="00BE212E" w:rsidRDefault="00741050">
            <w:pPr>
              <w:rPr>
                <w:rFonts w:eastAsia="Times New Roman"/>
                <w:sz w:val="14"/>
                <w:szCs w:val="14"/>
              </w:rPr>
            </w:pPr>
            <w:r>
              <w:rPr>
                <w:rFonts w:eastAsia="Times New Roman"/>
                <w:sz w:val="14"/>
                <w:szCs w:val="14"/>
                <w:lang w:val="es-ES"/>
              </w:rPr>
              <w:t>YUDDIELY YUDMIRIS  CALDERON ESCOBAR DE ALVAREZ</w:t>
            </w:r>
          </w:p>
        </w:tc>
        <w:tc>
          <w:tcPr>
            <w:tcW w:w="1723" w:type="dxa"/>
            <w:tcBorders>
              <w:top w:val="nil"/>
              <w:left w:val="nil"/>
              <w:bottom w:val="single" w:sz="8" w:space="0" w:color="auto"/>
              <w:right w:val="single" w:sz="8" w:space="0" w:color="auto"/>
            </w:tcBorders>
            <w:shd w:val="clear" w:color="auto" w:fill="auto"/>
            <w:noWrap/>
            <w:vAlign w:val="center"/>
          </w:tcPr>
          <w:p w14:paraId="18EEBEF4" w14:textId="77777777" w:rsidR="00BE212E" w:rsidRDefault="00741050">
            <w:pPr>
              <w:rPr>
                <w:rFonts w:eastAsia="Times New Roman"/>
                <w:sz w:val="14"/>
                <w:szCs w:val="14"/>
              </w:rPr>
            </w:pPr>
            <w:r>
              <w:rPr>
                <w:rFonts w:eastAsia="Times New Roman"/>
                <w:sz w:val="14"/>
                <w:szCs w:val="14"/>
                <w:lang w:val="es-ES"/>
              </w:rPr>
              <w:t>SUSPENSION DEL IGSS POR GRAVIDEZ 021</w:t>
            </w:r>
          </w:p>
        </w:tc>
        <w:tc>
          <w:tcPr>
            <w:tcW w:w="1429" w:type="dxa"/>
            <w:tcBorders>
              <w:top w:val="nil"/>
              <w:left w:val="nil"/>
              <w:bottom w:val="single" w:sz="8" w:space="0" w:color="auto"/>
              <w:right w:val="single" w:sz="8" w:space="0" w:color="auto"/>
            </w:tcBorders>
            <w:shd w:val="clear" w:color="auto" w:fill="auto"/>
            <w:noWrap/>
            <w:vAlign w:val="center"/>
          </w:tcPr>
          <w:p w14:paraId="1A204A58" w14:textId="77777777" w:rsidR="00BE212E" w:rsidRDefault="00741050">
            <w:pPr>
              <w:jc w:val="center"/>
              <w:rPr>
                <w:rFonts w:eastAsia="Times New Roman"/>
                <w:sz w:val="14"/>
                <w:szCs w:val="14"/>
              </w:rPr>
            </w:pPr>
            <w:r>
              <w:rPr>
                <w:rFonts w:eastAsia="Times New Roman"/>
                <w:sz w:val="14"/>
                <w:szCs w:val="14"/>
                <w:lang w:val="es-ES"/>
              </w:rPr>
              <w:t>10/03/2023</w:t>
            </w:r>
          </w:p>
        </w:tc>
        <w:tc>
          <w:tcPr>
            <w:tcW w:w="1429" w:type="dxa"/>
            <w:tcBorders>
              <w:top w:val="nil"/>
              <w:left w:val="nil"/>
              <w:bottom w:val="single" w:sz="8" w:space="0" w:color="auto"/>
              <w:right w:val="single" w:sz="8" w:space="0" w:color="auto"/>
            </w:tcBorders>
            <w:shd w:val="clear" w:color="auto" w:fill="auto"/>
            <w:noWrap/>
            <w:vAlign w:val="center"/>
          </w:tcPr>
          <w:p w14:paraId="63D0D22E" w14:textId="77777777" w:rsidR="00BE212E" w:rsidRDefault="00741050">
            <w:pPr>
              <w:jc w:val="center"/>
              <w:rPr>
                <w:rFonts w:eastAsia="Times New Roman"/>
                <w:sz w:val="14"/>
                <w:szCs w:val="14"/>
              </w:rPr>
            </w:pPr>
            <w:r>
              <w:rPr>
                <w:rFonts w:eastAsia="Times New Roman"/>
                <w:sz w:val="14"/>
                <w:szCs w:val="14"/>
                <w:lang w:val="es-ES"/>
              </w:rPr>
              <w:t>10/03/2023</w:t>
            </w:r>
          </w:p>
        </w:tc>
        <w:tc>
          <w:tcPr>
            <w:tcW w:w="1080" w:type="dxa"/>
            <w:tcBorders>
              <w:top w:val="nil"/>
              <w:left w:val="nil"/>
              <w:bottom w:val="single" w:sz="8" w:space="0" w:color="auto"/>
              <w:right w:val="single" w:sz="8" w:space="0" w:color="auto"/>
            </w:tcBorders>
            <w:shd w:val="clear" w:color="auto" w:fill="auto"/>
            <w:noWrap/>
            <w:vAlign w:val="center"/>
          </w:tcPr>
          <w:p w14:paraId="5D1C2219" w14:textId="77777777" w:rsidR="00BE212E" w:rsidRDefault="00741050">
            <w:pPr>
              <w:jc w:val="center"/>
              <w:rPr>
                <w:rFonts w:eastAsia="Times New Roman"/>
                <w:sz w:val="14"/>
                <w:szCs w:val="14"/>
              </w:rPr>
            </w:pPr>
            <w:r>
              <w:rPr>
                <w:rFonts w:eastAsia="Times New Roman"/>
                <w:sz w:val="14"/>
                <w:szCs w:val="14"/>
                <w:lang w:val="es-ES"/>
              </w:rPr>
              <w:t>SI</w:t>
            </w:r>
          </w:p>
        </w:tc>
      </w:tr>
      <w:tr w:rsidR="00BE212E" w14:paraId="3A7897A4" w14:textId="77777777">
        <w:trPr>
          <w:trHeight w:val="157"/>
        </w:trPr>
        <w:tc>
          <w:tcPr>
            <w:tcW w:w="619" w:type="dxa"/>
            <w:tcBorders>
              <w:top w:val="nil"/>
              <w:left w:val="single" w:sz="8" w:space="0" w:color="auto"/>
              <w:bottom w:val="single" w:sz="8" w:space="0" w:color="auto"/>
              <w:right w:val="single" w:sz="8" w:space="0" w:color="auto"/>
            </w:tcBorders>
            <w:shd w:val="clear" w:color="auto" w:fill="auto"/>
            <w:noWrap/>
            <w:vAlign w:val="center"/>
          </w:tcPr>
          <w:p w14:paraId="2925694C" w14:textId="77777777" w:rsidR="00BE212E" w:rsidRDefault="00741050">
            <w:pPr>
              <w:jc w:val="center"/>
              <w:rPr>
                <w:rFonts w:eastAsia="Times New Roman"/>
                <w:b/>
                <w:bCs/>
                <w:sz w:val="14"/>
                <w:szCs w:val="14"/>
              </w:rPr>
            </w:pPr>
            <w:r>
              <w:rPr>
                <w:rFonts w:eastAsia="Times New Roman"/>
                <w:b/>
                <w:bCs/>
                <w:sz w:val="14"/>
                <w:szCs w:val="14"/>
                <w:lang w:val="es-ES"/>
              </w:rPr>
              <w:t>19</w:t>
            </w:r>
          </w:p>
        </w:tc>
        <w:tc>
          <w:tcPr>
            <w:tcW w:w="919" w:type="dxa"/>
            <w:tcBorders>
              <w:top w:val="nil"/>
              <w:left w:val="nil"/>
              <w:bottom w:val="single" w:sz="8" w:space="0" w:color="auto"/>
              <w:right w:val="single" w:sz="8" w:space="0" w:color="auto"/>
            </w:tcBorders>
            <w:shd w:val="clear" w:color="auto" w:fill="auto"/>
            <w:noWrap/>
            <w:vAlign w:val="center"/>
          </w:tcPr>
          <w:p w14:paraId="1B456380" w14:textId="77777777" w:rsidR="00BE212E" w:rsidRDefault="00741050">
            <w:pPr>
              <w:jc w:val="center"/>
              <w:rPr>
                <w:rFonts w:eastAsia="Times New Roman"/>
                <w:sz w:val="14"/>
                <w:szCs w:val="14"/>
              </w:rPr>
            </w:pPr>
            <w:r>
              <w:rPr>
                <w:rFonts w:eastAsia="Times New Roman"/>
                <w:sz w:val="14"/>
                <w:szCs w:val="14"/>
                <w:lang w:val="es-ES"/>
              </w:rPr>
              <w:t>9901115786</w:t>
            </w:r>
          </w:p>
        </w:tc>
        <w:tc>
          <w:tcPr>
            <w:tcW w:w="2268" w:type="dxa"/>
            <w:tcBorders>
              <w:top w:val="nil"/>
              <w:left w:val="nil"/>
              <w:bottom w:val="single" w:sz="8" w:space="0" w:color="auto"/>
              <w:right w:val="single" w:sz="8" w:space="0" w:color="auto"/>
            </w:tcBorders>
            <w:shd w:val="clear" w:color="auto" w:fill="auto"/>
            <w:noWrap/>
            <w:vAlign w:val="center"/>
          </w:tcPr>
          <w:p w14:paraId="5006E5A3" w14:textId="77777777" w:rsidR="00BE212E" w:rsidRDefault="00741050">
            <w:pPr>
              <w:rPr>
                <w:rFonts w:eastAsia="Times New Roman"/>
                <w:sz w:val="14"/>
                <w:szCs w:val="14"/>
              </w:rPr>
            </w:pPr>
            <w:r>
              <w:rPr>
                <w:rFonts w:eastAsia="Times New Roman"/>
                <w:sz w:val="14"/>
                <w:szCs w:val="14"/>
                <w:lang w:val="es-ES"/>
              </w:rPr>
              <w:t>ANA ANGELICA  LOPEZ TOBAR DE VELASQUEZ</w:t>
            </w:r>
          </w:p>
        </w:tc>
        <w:tc>
          <w:tcPr>
            <w:tcW w:w="1723" w:type="dxa"/>
            <w:tcBorders>
              <w:top w:val="nil"/>
              <w:left w:val="nil"/>
              <w:bottom w:val="single" w:sz="8" w:space="0" w:color="auto"/>
              <w:right w:val="single" w:sz="8" w:space="0" w:color="auto"/>
            </w:tcBorders>
            <w:shd w:val="clear" w:color="auto" w:fill="auto"/>
            <w:noWrap/>
            <w:vAlign w:val="center"/>
          </w:tcPr>
          <w:p w14:paraId="33A48AA3" w14:textId="77777777" w:rsidR="00BE212E" w:rsidRDefault="00741050">
            <w:pPr>
              <w:rPr>
                <w:rFonts w:eastAsia="Times New Roman"/>
                <w:sz w:val="14"/>
                <w:szCs w:val="14"/>
              </w:rPr>
            </w:pPr>
            <w:r>
              <w:rPr>
                <w:rFonts w:eastAsia="Times New Roman"/>
                <w:sz w:val="14"/>
                <w:szCs w:val="14"/>
                <w:lang w:val="es-ES"/>
              </w:rPr>
              <w:t>SUSPENSION DEL IGSS POR GRAVIDEZ 021</w:t>
            </w:r>
          </w:p>
        </w:tc>
        <w:tc>
          <w:tcPr>
            <w:tcW w:w="1429" w:type="dxa"/>
            <w:tcBorders>
              <w:top w:val="nil"/>
              <w:left w:val="nil"/>
              <w:bottom w:val="single" w:sz="8" w:space="0" w:color="auto"/>
              <w:right w:val="single" w:sz="8" w:space="0" w:color="auto"/>
            </w:tcBorders>
            <w:shd w:val="clear" w:color="auto" w:fill="auto"/>
            <w:noWrap/>
            <w:vAlign w:val="center"/>
          </w:tcPr>
          <w:p w14:paraId="4A6762AF" w14:textId="77777777" w:rsidR="00BE212E" w:rsidRDefault="00741050">
            <w:pPr>
              <w:jc w:val="center"/>
              <w:rPr>
                <w:rFonts w:eastAsia="Times New Roman"/>
                <w:sz w:val="14"/>
                <w:szCs w:val="14"/>
              </w:rPr>
            </w:pPr>
            <w:r>
              <w:rPr>
                <w:rFonts w:eastAsia="Times New Roman"/>
                <w:sz w:val="14"/>
                <w:szCs w:val="14"/>
                <w:lang w:val="es-ES"/>
              </w:rPr>
              <w:t>17/04/2023</w:t>
            </w:r>
          </w:p>
        </w:tc>
        <w:tc>
          <w:tcPr>
            <w:tcW w:w="1429" w:type="dxa"/>
            <w:tcBorders>
              <w:top w:val="nil"/>
              <w:left w:val="nil"/>
              <w:bottom w:val="single" w:sz="8" w:space="0" w:color="auto"/>
              <w:right w:val="single" w:sz="8" w:space="0" w:color="auto"/>
            </w:tcBorders>
            <w:shd w:val="clear" w:color="auto" w:fill="auto"/>
            <w:noWrap/>
            <w:vAlign w:val="center"/>
          </w:tcPr>
          <w:p w14:paraId="7B41BABF" w14:textId="77777777" w:rsidR="00BE212E" w:rsidRDefault="00741050">
            <w:pPr>
              <w:jc w:val="center"/>
              <w:rPr>
                <w:rFonts w:eastAsia="Times New Roman"/>
                <w:sz w:val="14"/>
                <w:szCs w:val="14"/>
              </w:rPr>
            </w:pPr>
            <w:r>
              <w:rPr>
                <w:rFonts w:eastAsia="Times New Roman"/>
                <w:sz w:val="14"/>
                <w:szCs w:val="14"/>
                <w:lang w:val="es-ES"/>
              </w:rPr>
              <w:t>2/03/2023</w:t>
            </w:r>
          </w:p>
        </w:tc>
        <w:tc>
          <w:tcPr>
            <w:tcW w:w="1080" w:type="dxa"/>
            <w:tcBorders>
              <w:top w:val="nil"/>
              <w:left w:val="nil"/>
              <w:bottom w:val="single" w:sz="8" w:space="0" w:color="auto"/>
              <w:right w:val="single" w:sz="8" w:space="0" w:color="auto"/>
            </w:tcBorders>
            <w:shd w:val="clear" w:color="auto" w:fill="auto"/>
            <w:noWrap/>
            <w:vAlign w:val="center"/>
          </w:tcPr>
          <w:p w14:paraId="23A63629" w14:textId="77777777" w:rsidR="00BE212E" w:rsidRDefault="00741050">
            <w:pPr>
              <w:jc w:val="center"/>
              <w:rPr>
                <w:rFonts w:eastAsia="Times New Roman"/>
                <w:sz w:val="14"/>
                <w:szCs w:val="14"/>
              </w:rPr>
            </w:pPr>
            <w:r>
              <w:rPr>
                <w:rFonts w:eastAsia="Times New Roman"/>
                <w:sz w:val="14"/>
                <w:szCs w:val="14"/>
                <w:lang w:val="es-ES"/>
              </w:rPr>
              <w:t>SI</w:t>
            </w:r>
          </w:p>
        </w:tc>
      </w:tr>
      <w:tr w:rsidR="00BE212E" w14:paraId="40D2EC68" w14:textId="77777777">
        <w:trPr>
          <w:trHeight w:val="111"/>
        </w:trPr>
        <w:tc>
          <w:tcPr>
            <w:tcW w:w="619" w:type="dxa"/>
            <w:tcBorders>
              <w:top w:val="nil"/>
              <w:left w:val="single" w:sz="8" w:space="0" w:color="auto"/>
              <w:bottom w:val="single" w:sz="8" w:space="0" w:color="auto"/>
              <w:right w:val="single" w:sz="8" w:space="0" w:color="auto"/>
            </w:tcBorders>
            <w:shd w:val="clear" w:color="auto" w:fill="auto"/>
            <w:noWrap/>
            <w:vAlign w:val="center"/>
          </w:tcPr>
          <w:p w14:paraId="3F5E32C3" w14:textId="77777777" w:rsidR="00BE212E" w:rsidRDefault="00741050">
            <w:pPr>
              <w:jc w:val="center"/>
              <w:rPr>
                <w:rFonts w:eastAsia="Times New Roman"/>
                <w:b/>
                <w:bCs/>
                <w:sz w:val="14"/>
                <w:szCs w:val="14"/>
              </w:rPr>
            </w:pPr>
            <w:r>
              <w:rPr>
                <w:rFonts w:eastAsia="Times New Roman"/>
                <w:b/>
                <w:bCs/>
                <w:sz w:val="14"/>
                <w:szCs w:val="14"/>
                <w:lang w:val="es-ES"/>
              </w:rPr>
              <w:t>20</w:t>
            </w:r>
          </w:p>
        </w:tc>
        <w:tc>
          <w:tcPr>
            <w:tcW w:w="919" w:type="dxa"/>
            <w:tcBorders>
              <w:top w:val="nil"/>
              <w:left w:val="nil"/>
              <w:bottom w:val="single" w:sz="8" w:space="0" w:color="auto"/>
              <w:right w:val="single" w:sz="8" w:space="0" w:color="auto"/>
            </w:tcBorders>
            <w:shd w:val="clear" w:color="auto" w:fill="auto"/>
            <w:noWrap/>
            <w:vAlign w:val="center"/>
          </w:tcPr>
          <w:p w14:paraId="1BCE47EC" w14:textId="77777777" w:rsidR="00BE212E" w:rsidRDefault="00741050">
            <w:pPr>
              <w:jc w:val="center"/>
              <w:rPr>
                <w:rFonts w:eastAsia="Times New Roman"/>
                <w:sz w:val="14"/>
                <w:szCs w:val="14"/>
              </w:rPr>
            </w:pPr>
            <w:r>
              <w:rPr>
                <w:rFonts w:eastAsia="Times New Roman"/>
                <w:sz w:val="14"/>
                <w:szCs w:val="14"/>
                <w:lang w:val="es-ES"/>
              </w:rPr>
              <w:t>9901158794</w:t>
            </w:r>
          </w:p>
        </w:tc>
        <w:tc>
          <w:tcPr>
            <w:tcW w:w="2268" w:type="dxa"/>
            <w:tcBorders>
              <w:top w:val="nil"/>
              <w:left w:val="nil"/>
              <w:bottom w:val="single" w:sz="8" w:space="0" w:color="auto"/>
              <w:right w:val="single" w:sz="8" w:space="0" w:color="auto"/>
            </w:tcBorders>
            <w:shd w:val="clear" w:color="auto" w:fill="auto"/>
            <w:noWrap/>
            <w:vAlign w:val="center"/>
          </w:tcPr>
          <w:p w14:paraId="53A9DD7C" w14:textId="77777777" w:rsidR="00BE212E" w:rsidRDefault="00741050">
            <w:pPr>
              <w:rPr>
                <w:rFonts w:eastAsia="Times New Roman"/>
                <w:sz w:val="14"/>
                <w:szCs w:val="14"/>
              </w:rPr>
            </w:pPr>
            <w:r>
              <w:rPr>
                <w:rFonts w:eastAsia="Times New Roman"/>
                <w:sz w:val="14"/>
                <w:szCs w:val="14"/>
                <w:lang w:val="es-ES"/>
              </w:rPr>
              <w:t>EDNA   GUZMAN MARROQUIN DE LOPEZ</w:t>
            </w:r>
          </w:p>
        </w:tc>
        <w:tc>
          <w:tcPr>
            <w:tcW w:w="1723" w:type="dxa"/>
            <w:tcBorders>
              <w:top w:val="nil"/>
              <w:left w:val="nil"/>
              <w:bottom w:val="single" w:sz="8" w:space="0" w:color="auto"/>
              <w:right w:val="single" w:sz="8" w:space="0" w:color="auto"/>
            </w:tcBorders>
            <w:shd w:val="clear" w:color="auto" w:fill="auto"/>
            <w:noWrap/>
            <w:vAlign w:val="center"/>
          </w:tcPr>
          <w:p w14:paraId="36A2B317" w14:textId="77777777" w:rsidR="00BE212E" w:rsidRDefault="00741050">
            <w:pPr>
              <w:rPr>
                <w:rFonts w:eastAsia="Times New Roman"/>
                <w:sz w:val="14"/>
                <w:szCs w:val="14"/>
              </w:rPr>
            </w:pPr>
            <w:r>
              <w:rPr>
                <w:rFonts w:eastAsia="Times New Roman"/>
                <w:sz w:val="14"/>
                <w:szCs w:val="14"/>
                <w:lang w:val="es-ES"/>
              </w:rPr>
              <w:t>SUSPENSION DEL IGSS POR GRAVIDEZ 021</w:t>
            </w:r>
          </w:p>
        </w:tc>
        <w:tc>
          <w:tcPr>
            <w:tcW w:w="1429" w:type="dxa"/>
            <w:tcBorders>
              <w:top w:val="nil"/>
              <w:left w:val="nil"/>
              <w:bottom w:val="single" w:sz="8" w:space="0" w:color="auto"/>
              <w:right w:val="single" w:sz="8" w:space="0" w:color="auto"/>
            </w:tcBorders>
            <w:shd w:val="clear" w:color="auto" w:fill="auto"/>
            <w:noWrap/>
            <w:vAlign w:val="center"/>
          </w:tcPr>
          <w:p w14:paraId="1ABD596B" w14:textId="77777777" w:rsidR="00BE212E" w:rsidRDefault="00741050">
            <w:pPr>
              <w:jc w:val="center"/>
              <w:rPr>
                <w:rFonts w:eastAsia="Times New Roman"/>
                <w:sz w:val="14"/>
                <w:szCs w:val="14"/>
              </w:rPr>
            </w:pPr>
            <w:r>
              <w:rPr>
                <w:rFonts w:eastAsia="Times New Roman"/>
                <w:sz w:val="14"/>
                <w:szCs w:val="14"/>
                <w:lang w:val="es-ES"/>
              </w:rPr>
              <w:t>9/03/2023</w:t>
            </w:r>
          </w:p>
        </w:tc>
        <w:tc>
          <w:tcPr>
            <w:tcW w:w="1429" w:type="dxa"/>
            <w:tcBorders>
              <w:top w:val="nil"/>
              <w:left w:val="nil"/>
              <w:bottom w:val="single" w:sz="8" w:space="0" w:color="auto"/>
              <w:right w:val="single" w:sz="8" w:space="0" w:color="auto"/>
            </w:tcBorders>
            <w:shd w:val="clear" w:color="auto" w:fill="auto"/>
            <w:noWrap/>
            <w:vAlign w:val="center"/>
          </w:tcPr>
          <w:p w14:paraId="6D1C0C19" w14:textId="77777777" w:rsidR="00BE212E" w:rsidRDefault="00741050">
            <w:pPr>
              <w:jc w:val="center"/>
              <w:rPr>
                <w:rFonts w:eastAsia="Times New Roman"/>
                <w:sz w:val="14"/>
                <w:szCs w:val="14"/>
              </w:rPr>
            </w:pPr>
            <w:r>
              <w:rPr>
                <w:rFonts w:eastAsia="Times New Roman"/>
                <w:sz w:val="14"/>
                <w:szCs w:val="14"/>
                <w:lang w:val="es-ES"/>
              </w:rPr>
              <w:t>25/01/2023</w:t>
            </w:r>
          </w:p>
        </w:tc>
        <w:tc>
          <w:tcPr>
            <w:tcW w:w="1080" w:type="dxa"/>
            <w:tcBorders>
              <w:top w:val="nil"/>
              <w:left w:val="nil"/>
              <w:bottom w:val="single" w:sz="8" w:space="0" w:color="auto"/>
              <w:right w:val="single" w:sz="8" w:space="0" w:color="auto"/>
            </w:tcBorders>
            <w:shd w:val="clear" w:color="auto" w:fill="auto"/>
            <w:noWrap/>
            <w:vAlign w:val="center"/>
          </w:tcPr>
          <w:p w14:paraId="68091E0E" w14:textId="77777777" w:rsidR="00BE212E" w:rsidRDefault="00741050">
            <w:pPr>
              <w:jc w:val="center"/>
              <w:rPr>
                <w:rFonts w:eastAsia="Times New Roman"/>
                <w:sz w:val="14"/>
                <w:szCs w:val="14"/>
              </w:rPr>
            </w:pPr>
            <w:r>
              <w:rPr>
                <w:rFonts w:eastAsia="Times New Roman"/>
                <w:sz w:val="14"/>
                <w:szCs w:val="14"/>
                <w:lang w:val="es-ES"/>
              </w:rPr>
              <w:t>SI</w:t>
            </w:r>
          </w:p>
        </w:tc>
      </w:tr>
    </w:tbl>
    <w:p w14:paraId="76C42C24" w14:textId="77777777" w:rsidR="00BE212E" w:rsidRDefault="00BE212E">
      <w:pPr>
        <w:ind w:left="0" w:firstLine="0"/>
        <w:rPr>
          <w:sz w:val="22"/>
          <w:lang w:val="es-ES"/>
        </w:rPr>
      </w:pPr>
    </w:p>
    <w:p w14:paraId="5EDE6387" w14:textId="77777777" w:rsidR="00BE212E" w:rsidRDefault="00BE212E">
      <w:pPr>
        <w:ind w:left="0" w:firstLine="0"/>
        <w:rPr>
          <w:sz w:val="22"/>
          <w:lang w:val="es-ES"/>
        </w:rPr>
      </w:pPr>
    </w:p>
    <w:p w14:paraId="149D1507" w14:textId="77777777" w:rsidR="00BE212E" w:rsidRDefault="00BE212E">
      <w:pPr>
        <w:ind w:left="0" w:firstLine="0"/>
        <w:rPr>
          <w:sz w:val="22"/>
          <w:lang w:val="es-ES"/>
        </w:rPr>
      </w:pPr>
    </w:p>
    <w:p w14:paraId="693C5EFE" w14:textId="77777777" w:rsidR="00BE212E" w:rsidRDefault="00BE212E">
      <w:pPr>
        <w:ind w:left="0" w:firstLine="0"/>
        <w:rPr>
          <w:sz w:val="22"/>
          <w:lang w:val="es-ES"/>
        </w:rPr>
      </w:pPr>
    </w:p>
    <w:p w14:paraId="4C1531FB" w14:textId="77777777" w:rsidR="00BE212E" w:rsidRDefault="00741050" w:rsidP="00E11340">
      <w:pPr>
        <w:ind w:left="-426" w:firstLine="0"/>
        <w:rPr>
          <w:b/>
          <w:sz w:val="17"/>
          <w:szCs w:val="17"/>
          <w:lang w:val="es-ES"/>
        </w:rPr>
      </w:pPr>
      <w:r>
        <w:rPr>
          <w:b/>
          <w:sz w:val="17"/>
          <w:szCs w:val="17"/>
          <w:lang w:val="es-ES"/>
        </w:rPr>
        <w:lastRenderedPageBreak/>
        <w:t>Continuo anexo 4</w:t>
      </w:r>
    </w:p>
    <w:tbl>
      <w:tblPr>
        <w:tblW w:w="9677" w:type="dxa"/>
        <w:jc w:val="center"/>
        <w:tblCellMar>
          <w:left w:w="70" w:type="dxa"/>
          <w:right w:w="70" w:type="dxa"/>
        </w:tblCellMar>
        <w:tblLook w:val="04A0" w:firstRow="1" w:lastRow="0" w:firstColumn="1" w:lastColumn="0" w:noHBand="0" w:noVBand="1"/>
      </w:tblPr>
      <w:tblGrid>
        <w:gridCol w:w="523"/>
        <w:gridCol w:w="1409"/>
        <w:gridCol w:w="2001"/>
        <w:gridCol w:w="2341"/>
        <w:gridCol w:w="1187"/>
        <w:gridCol w:w="1170"/>
        <w:gridCol w:w="1046"/>
      </w:tblGrid>
      <w:tr w:rsidR="00BE212E" w14:paraId="2DFD1B49" w14:textId="77777777">
        <w:trPr>
          <w:trHeight w:val="335"/>
          <w:jc w:val="center"/>
        </w:trPr>
        <w:tc>
          <w:tcPr>
            <w:tcW w:w="523" w:type="dxa"/>
            <w:vMerge w:val="restart"/>
            <w:tcBorders>
              <w:top w:val="single" w:sz="8" w:space="0" w:color="auto"/>
              <w:left w:val="single" w:sz="8" w:space="0" w:color="auto"/>
              <w:bottom w:val="single" w:sz="8" w:space="0" w:color="000000"/>
              <w:right w:val="single" w:sz="8" w:space="0" w:color="auto"/>
            </w:tcBorders>
            <w:shd w:val="clear" w:color="000000" w:fill="A5A5A5"/>
            <w:noWrap/>
            <w:vAlign w:val="center"/>
          </w:tcPr>
          <w:p w14:paraId="642B3FC0" w14:textId="77777777" w:rsidR="00BE212E" w:rsidRDefault="00741050">
            <w:pPr>
              <w:jc w:val="center"/>
              <w:rPr>
                <w:rFonts w:eastAsia="Times New Roman"/>
                <w:b/>
                <w:bCs/>
                <w:sz w:val="16"/>
                <w:szCs w:val="16"/>
              </w:rPr>
            </w:pPr>
            <w:r>
              <w:rPr>
                <w:rFonts w:eastAsia="Times New Roman"/>
                <w:b/>
                <w:bCs/>
                <w:sz w:val="16"/>
                <w:szCs w:val="16"/>
                <w:lang w:val="es-ES"/>
              </w:rPr>
              <w:t>No.</w:t>
            </w:r>
          </w:p>
        </w:tc>
        <w:tc>
          <w:tcPr>
            <w:tcW w:w="1409" w:type="dxa"/>
            <w:vMerge w:val="restart"/>
            <w:tcBorders>
              <w:top w:val="single" w:sz="8" w:space="0" w:color="auto"/>
              <w:left w:val="single" w:sz="8" w:space="0" w:color="auto"/>
              <w:bottom w:val="single" w:sz="8" w:space="0" w:color="000000"/>
              <w:right w:val="single" w:sz="8" w:space="0" w:color="auto"/>
            </w:tcBorders>
            <w:shd w:val="clear" w:color="000000" w:fill="A5A5A5"/>
            <w:noWrap/>
            <w:vAlign w:val="center"/>
          </w:tcPr>
          <w:p w14:paraId="6A399339" w14:textId="77777777" w:rsidR="00BE212E" w:rsidRDefault="00741050">
            <w:pPr>
              <w:jc w:val="center"/>
              <w:rPr>
                <w:rFonts w:eastAsia="Times New Roman"/>
                <w:b/>
                <w:bCs/>
                <w:sz w:val="16"/>
                <w:szCs w:val="16"/>
              </w:rPr>
            </w:pPr>
            <w:r>
              <w:rPr>
                <w:rFonts w:eastAsia="Times New Roman"/>
                <w:b/>
                <w:bCs/>
                <w:sz w:val="16"/>
                <w:szCs w:val="16"/>
                <w:lang w:val="es-ES"/>
              </w:rPr>
              <w:t>Empleado</w:t>
            </w:r>
          </w:p>
        </w:tc>
        <w:tc>
          <w:tcPr>
            <w:tcW w:w="2001" w:type="dxa"/>
            <w:vMerge w:val="restart"/>
            <w:tcBorders>
              <w:top w:val="single" w:sz="8" w:space="0" w:color="auto"/>
              <w:left w:val="single" w:sz="8" w:space="0" w:color="auto"/>
              <w:bottom w:val="single" w:sz="8" w:space="0" w:color="000000"/>
              <w:right w:val="single" w:sz="8" w:space="0" w:color="auto"/>
            </w:tcBorders>
            <w:shd w:val="clear" w:color="000000" w:fill="A5A5A5"/>
            <w:noWrap/>
            <w:vAlign w:val="center"/>
          </w:tcPr>
          <w:p w14:paraId="3DD1CFD1" w14:textId="77777777" w:rsidR="00BE212E" w:rsidRDefault="00741050">
            <w:pPr>
              <w:jc w:val="center"/>
              <w:rPr>
                <w:rFonts w:eastAsia="Times New Roman"/>
                <w:b/>
                <w:bCs/>
                <w:sz w:val="16"/>
                <w:szCs w:val="16"/>
              </w:rPr>
            </w:pPr>
            <w:r>
              <w:rPr>
                <w:rFonts w:eastAsia="Times New Roman"/>
                <w:b/>
                <w:bCs/>
                <w:sz w:val="16"/>
                <w:szCs w:val="16"/>
                <w:lang w:val="es-ES"/>
              </w:rPr>
              <w:t>Nombre Empleado</w:t>
            </w:r>
          </w:p>
        </w:tc>
        <w:tc>
          <w:tcPr>
            <w:tcW w:w="2341" w:type="dxa"/>
            <w:vMerge w:val="restart"/>
            <w:tcBorders>
              <w:top w:val="single" w:sz="8" w:space="0" w:color="auto"/>
              <w:left w:val="single" w:sz="8" w:space="0" w:color="auto"/>
              <w:bottom w:val="single" w:sz="8" w:space="0" w:color="000000"/>
              <w:right w:val="single" w:sz="8" w:space="0" w:color="auto"/>
            </w:tcBorders>
            <w:shd w:val="clear" w:color="000000" w:fill="A5A5A5"/>
            <w:noWrap/>
            <w:vAlign w:val="center"/>
          </w:tcPr>
          <w:p w14:paraId="351E6429" w14:textId="77777777" w:rsidR="00BE212E" w:rsidRDefault="00741050">
            <w:pPr>
              <w:jc w:val="center"/>
              <w:rPr>
                <w:rFonts w:eastAsia="Times New Roman"/>
                <w:b/>
                <w:bCs/>
                <w:sz w:val="16"/>
                <w:szCs w:val="16"/>
              </w:rPr>
            </w:pPr>
            <w:r>
              <w:rPr>
                <w:rFonts w:eastAsia="Times New Roman"/>
                <w:b/>
                <w:bCs/>
                <w:sz w:val="16"/>
                <w:szCs w:val="16"/>
                <w:lang w:val="es-ES"/>
              </w:rPr>
              <w:t>Concepto</w:t>
            </w:r>
          </w:p>
        </w:tc>
        <w:tc>
          <w:tcPr>
            <w:tcW w:w="1187" w:type="dxa"/>
            <w:tcBorders>
              <w:top w:val="single" w:sz="8" w:space="0" w:color="auto"/>
              <w:left w:val="nil"/>
              <w:bottom w:val="nil"/>
              <w:right w:val="single" w:sz="8" w:space="0" w:color="auto"/>
            </w:tcBorders>
            <w:shd w:val="clear" w:color="000000" w:fill="A5A5A5"/>
            <w:noWrap/>
            <w:vAlign w:val="center"/>
          </w:tcPr>
          <w:p w14:paraId="69F54D90" w14:textId="77777777" w:rsidR="00BE212E" w:rsidRDefault="00741050">
            <w:pPr>
              <w:jc w:val="center"/>
              <w:rPr>
                <w:rFonts w:eastAsia="Times New Roman"/>
                <w:b/>
                <w:bCs/>
                <w:sz w:val="16"/>
                <w:szCs w:val="16"/>
              </w:rPr>
            </w:pPr>
            <w:r>
              <w:rPr>
                <w:rFonts w:eastAsia="Times New Roman"/>
                <w:b/>
                <w:bCs/>
                <w:sz w:val="16"/>
                <w:szCs w:val="16"/>
                <w:lang w:val="es-ES"/>
              </w:rPr>
              <w:t>Fecha</w:t>
            </w:r>
          </w:p>
        </w:tc>
        <w:tc>
          <w:tcPr>
            <w:tcW w:w="1170" w:type="dxa"/>
            <w:tcBorders>
              <w:top w:val="single" w:sz="8" w:space="0" w:color="auto"/>
              <w:left w:val="nil"/>
              <w:bottom w:val="nil"/>
              <w:right w:val="single" w:sz="8" w:space="0" w:color="auto"/>
            </w:tcBorders>
            <w:shd w:val="clear" w:color="000000" w:fill="A5A5A5"/>
            <w:noWrap/>
            <w:vAlign w:val="center"/>
          </w:tcPr>
          <w:p w14:paraId="02AD70E5" w14:textId="77777777" w:rsidR="00BE212E" w:rsidRDefault="00741050">
            <w:pPr>
              <w:jc w:val="center"/>
              <w:rPr>
                <w:rFonts w:eastAsia="Times New Roman"/>
                <w:b/>
                <w:bCs/>
                <w:sz w:val="16"/>
                <w:szCs w:val="16"/>
              </w:rPr>
            </w:pPr>
            <w:r>
              <w:rPr>
                <w:rFonts w:eastAsia="Times New Roman"/>
                <w:b/>
                <w:bCs/>
                <w:sz w:val="16"/>
                <w:szCs w:val="16"/>
                <w:lang w:val="es-ES"/>
              </w:rPr>
              <w:t>Fecha</w:t>
            </w:r>
          </w:p>
        </w:tc>
        <w:tc>
          <w:tcPr>
            <w:tcW w:w="1046" w:type="dxa"/>
            <w:vMerge w:val="restart"/>
            <w:tcBorders>
              <w:top w:val="single" w:sz="8" w:space="0" w:color="auto"/>
              <w:left w:val="single" w:sz="8" w:space="0" w:color="auto"/>
              <w:bottom w:val="single" w:sz="8" w:space="0" w:color="000000"/>
              <w:right w:val="single" w:sz="8" w:space="0" w:color="auto"/>
            </w:tcBorders>
            <w:shd w:val="clear" w:color="000000" w:fill="A5A5A5"/>
            <w:noWrap/>
          </w:tcPr>
          <w:p w14:paraId="52D0C407" w14:textId="77777777" w:rsidR="00BE212E" w:rsidRDefault="00741050">
            <w:pPr>
              <w:jc w:val="center"/>
              <w:rPr>
                <w:rFonts w:eastAsia="Times New Roman"/>
                <w:b/>
                <w:bCs/>
                <w:sz w:val="16"/>
                <w:szCs w:val="16"/>
              </w:rPr>
            </w:pPr>
            <w:r>
              <w:rPr>
                <w:rFonts w:eastAsia="Times New Roman"/>
                <w:b/>
                <w:bCs/>
                <w:sz w:val="16"/>
                <w:szCs w:val="16"/>
                <w:lang w:val="es-ES"/>
              </w:rPr>
              <w:t>Bloquearon el sueldo</w:t>
            </w:r>
          </w:p>
        </w:tc>
      </w:tr>
      <w:tr w:rsidR="00BE212E" w14:paraId="08FD7ACA" w14:textId="77777777">
        <w:trPr>
          <w:trHeight w:val="354"/>
          <w:jc w:val="center"/>
        </w:trPr>
        <w:tc>
          <w:tcPr>
            <w:tcW w:w="523" w:type="dxa"/>
            <w:vMerge/>
            <w:tcBorders>
              <w:top w:val="single" w:sz="8" w:space="0" w:color="auto"/>
              <w:left w:val="single" w:sz="8" w:space="0" w:color="auto"/>
              <w:bottom w:val="single" w:sz="8" w:space="0" w:color="000000"/>
              <w:right w:val="single" w:sz="8" w:space="0" w:color="auto"/>
            </w:tcBorders>
            <w:vAlign w:val="center"/>
          </w:tcPr>
          <w:p w14:paraId="620C88B9" w14:textId="77777777" w:rsidR="00BE212E" w:rsidRDefault="00BE212E">
            <w:pPr>
              <w:rPr>
                <w:rFonts w:eastAsia="Times New Roman"/>
                <w:b/>
                <w:bCs/>
                <w:sz w:val="16"/>
                <w:szCs w:val="16"/>
              </w:rPr>
            </w:pPr>
          </w:p>
        </w:tc>
        <w:tc>
          <w:tcPr>
            <w:tcW w:w="1409" w:type="dxa"/>
            <w:vMerge/>
            <w:tcBorders>
              <w:top w:val="single" w:sz="8" w:space="0" w:color="auto"/>
              <w:left w:val="single" w:sz="8" w:space="0" w:color="auto"/>
              <w:bottom w:val="single" w:sz="8" w:space="0" w:color="000000"/>
              <w:right w:val="single" w:sz="8" w:space="0" w:color="auto"/>
            </w:tcBorders>
            <w:vAlign w:val="center"/>
          </w:tcPr>
          <w:p w14:paraId="15E60CCF" w14:textId="77777777" w:rsidR="00BE212E" w:rsidRDefault="00BE212E">
            <w:pPr>
              <w:rPr>
                <w:rFonts w:eastAsia="Times New Roman"/>
                <w:b/>
                <w:bCs/>
                <w:sz w:val="16"/>
                <w:szCs w:val="16"/>
              </w:rPr>
            </w:pPr>
          </w:p>
        </w:tc>
        <w:tc>
          <w:tcPr>
            <w:tcW w:w="2001" w:type="dxa"/>
            <w:vMerge/>
            <w:tcBorders>
              <w:top w:val="single" w:sz="8" w:space="0" w:color="auto"/>
              <w:left w:val="single" w:sz="8" w:space="0" w:color="auto"/>
              <w:bottom w:val="single" w:sz="8" w:space="0" w:color="000000"/>
              <w:right w:val="single" w:sz="8" w:space="0" w:color="auto"/>
            </w:tcBorders>
            <w:vAlign w:val="center"/>
          </w:tcPr>
          <w:p w14:paraId="35860E62" w14:textId="77777777" w:rsidR="00BE212E" w:rsidRDefault="00BE212E">
            <w:pPr>
              <w:rPr>
                <w:rFonts w:eastAsia="Times New Roman"/>
                <w:b/>
                <w:bCs/>
                <w:sz w:val="16"/>
                <w:szCs w:val="16"/>
              </w:rPr>
            </w:pPr>
          </w:p>
        </w:tc>
        <w:tc>
          <w:tcPr>
            <w:tcW w:w="2341" w:type="dxa"/>
            <w:vMerge/>
            <w:tcBorders>
              <w:top w:val="single" w:sz="8" w:space="0" w:color="auto"/>
              <w:left w:val="single" w:sz="8" w:space="0" w:color="auto"/>
              <w:bottom w:val="single" w:sz="8" w:space="0" w:color="000000"/>
              <w:right w:val="single" w:sz="8" w:space="0" w:color="auto"/>
            </w:tcBorders>
            <w:vAlign w:val="center"/>
          </w:tcPr>
          <w:p w14:paraId="72E28D61" w14:textId="77777777" w:rsidR="00BE212E" w:rsidRDefault="00BE212E">
            <w:pPr>
              <w:rPr>
                <w:rFonts w:eastAsia="Times New Roman"/>
                <w:b/>
                <w:bCs/>
                <w:sz w:val="16"/>
                <w:szCs w:val="16"/>
              </w:rPr>
            </w:pPr>
          </w:p>
        </w:tc>
        <w:tc>
          <w:tcPr>
            <w:tcW w:w="1187" w:type="dxa"/>
            <w:tcBorders>
              <w:top w:val="nil"/>
              <w:left w:val="nil"/>
              <w:bottom w:val="single" w:sz="8" w:space="0" w:color="auto"/>
              <w:right w:val="single" w:sz="8" w:space="0" w:color="auto"/>
            </w:tcBorders>
            <w:shd w:val="clear" w:color="000000" w:fill="A5A5A5"/>
            <w:noWrap/>
            <w:vAlign w:val="center"/>
          </w:tcPr>
          <w:p w14:paraId="7856C2E3" w14:textId="77777777" w:rsidR="00BE212E" w:rsidRDefault="00741050">
            <w:pPr>
              <w:jc w:val="center"/>
              <w:rPr>
                <w:rFonts w:eastAsia="Times New Roman"/>
                <w:b/>
                <w:bCs/>
                <w:sz w:val="16"/>
                <w:szCs w:val="16"/>
              </w:rPr>
            </w:pPr>
            <w:r>
              <w:rPr>
                <w:rFonts w:eastAsia="Times New Roman"/>
                <w:b/>
                <w:bCs/>
                <w:sz w:val="16"/>
                <w:szCs w:val="16"/>
              </w:rPr>
              <w:t>Registro</w:t>
            </w:r>
          </w:p>
        </w:tc>
        <w:tc>
          <w:tcPr>
            <w:tcW w:w="1170" w:type="dxa"/>
            <w:tcBorders>
              <w:top w:val="nil"/>
              <w:left w:val="nil"/>
              <w:bottom w:val="single" w:sz="8" w:space="0" w:color="auto"/>
              <w:right w:val="single" w:sz="8" w:space="0" w:color="auto"/>
            </w:tcBorders>
            <w:shd w:val="clear" w:color="000000" w:fill="A5A5A5"/>
            <w:noWrap/>
            <w:vAlign w:val="center"/>
          </w:tcPr>
          <w:p w14:paraId="337F7A06" w14:textId="77777777" w:rsidR="00BE212E" w:rsidRDefault="00741050">
            <w:pPr>
              <w:jc w:val="center"/>
              <w:rPr>
                <w:rFonts w:eastAsia="Times New Roman"/>
                <w:b/>
                <w:bCs/>
                <w:sz w:val="16"/>
                <w:szCs w:val="16"/>
              </w:rPr>
            </w:pPr>
            <w:r>
              <w:rPr>
                <w:rFonts w:eastAsia="Times New Roman"/>
                <w:b/>
                <w:bCs/>
                <w:sz w:val="16"/>
                <w:szCs w:val="16"/>
              </w:rPr>
              <w:t>Aplicación</w:t>
            </w:r>
          </w:p>
        </w:tc>
        <w:tc>
          <w:tcPr>
            <w:tcW w:w="1046" w:type="dxa"/>
            <w:vMerge/>
            <w:tcBorders>
              <w:top w:val="single" w:sz="8" w:space="0" w:color="auto"/>
              <w:left w:val="single" w:sz="8" w:space="0" w:color="auto"/>
              <w:bottom w:val="single" w:sz="8" w:space="0" w:color="000000"/>
              <w:right w:val="single" w:sz="8" w:space="0" w:color="auto"/>
            </w:tcBorders>
            <w:vAlign w:val="center"/>
          </w:tcPr>
          <w:p w14:paraId="3C78FFE3" w14:textId="77777777" w:rsidR="00BE212E" w:rsidRDefault="00BE212E">
            <w:pPr>
              <w:rPr>
                <w:rFonts w:eastAsia="Times New Roman"/>
                <w:b/>
                <w:bCs/>
                <w:sz w:val="16"/>
                <w:szCs w:val="16"/>
              </w:rPr>
            </w:pPr>
          </w:p>
        </w:tc>
      </w:tr>
      <w:tr w:rsidR="00BE212E" w14:paraId="29EB53E2" w14:textId="77777777">
        <w:trPr>
          <w:trHeight w:val="354"/>
          <w:jc w:val="center"/>
        </w:trPr>
        <w:tc>
          <w:tcPr>
            <w:tcW w:w="523" w:type="dxa"/>
            <w:tcBorders>
              <w:top w:val="nil"/>
              <w:left w:val="single" w:sz="8" w:space="0" w:color="auto"/>
              <w:bottom w:val="single" w:sz="8" w:space="0" w:color="auto"/>
              <w:right w:val="single" w:sz="8" w:space="0" w:color="auto"/>
            </w:tcBorders>
            <w:shd w:val="clear" w:color="auto" w:fill="auto"/>
            <w:noWrap/>
            <w:vAlign w:val="center"/>
          </w:tcPr>
          <w:p w14:paraId="7F5C4A41" w14:textId="77777777" w:rsidR="00BE212E" w:rsidRDefault="00741050">
            <w:pPr>
              <w:jc w:val="center"/>
              <w:rPr>
                <w:rFonts w:eastAsia="Times New Roman"/>
                <w:b/>
                <w:bCs/>
                <w:sz w:val="16"/>
                <w:szCs w:val="16"/>
              </w:rPr>
            </w:pPr>
            <w:r>
              <w:rPr>
                <w:rFonts w:eastAsia="Times New Roman"/>
                <w:b/>
                <w:bCs/>
                <w:sz w:val="16"/>
                <w:szCs w:val="16"/>
                <w:lang w:val="es-ES"/>
              </w:rPr>
              <w:t>21</w:t>
            </w:r>
          </w:p>
        </w:tc>
        <w:tc>
          <w:tcPr>
            <w:tcW w:w="1409" w:type="dxa"/>
            <w:tcBorders>
              <w:top w:val="nil"/>
              <w:left w:val="nil"/>
              <w:bottom w:val="single" w:sz="8" w:space="0" w:color="auto"/>
              <w:right w:val="single" w:sz="8" w:space="0" w:color="auto"/>
            </w:tcBorders>
            <w:shd w:val="clear" w:color="auto" w:fill="auto"/>
            <w:noWrap/>
            <w:vAlign w:val="center"/>
          </w:tcPr>
          <w:p w14:paraId="1299ACA2" w14:textId="77777777" w:rsidR="00BE212E" w:rsidRDefault="00741050">
            <w:pPr>
              <w:jc w:val="right"/>
              <w:rPr>
                <w:rFonts w:eastAsia="Times New Roman"/>
                <w:sz w:val="16"/>
                <w:szCs w:val="16"/>
              </w:rPr>
            </w:pPr>
            <w:r>
              <w:rPr>
                <w:rFonts w:eastAsia="Times New Roman"/>
                <w:sz w:val="16"/>
                <w:szCs w:val="16"/>
                <w:lang w:val="es-ES"/>
              </w:rPr>
              <w:t>9901158825</w:t>
            </w:r>
          </w:p>
        </w:tc>
        <w:tc>
          <w:tcPr>
            <w:tcW w:w="2001" w:type="dxa"/>
            <w:tcBorders>
              <w:top w:val="nil"/>
              <w:left w:val="nil"/>
              <w:bottom w:val="single" w:sz="8" w:space="0" w:color="auto"/>
              <w:right w:val="single" w:sz="8" w:space="0" w:color="auto"/>
            </w:tcBorders>
            <w:shd w:val="clear" w:color="auto" w:fill="auto"/>
            <w:noWrap/>
            <w:vAlign w:val="center"/>
          </w:tcPr>
          <w:p w14:paraId="2C8070A2" w14:textId="77777777" w:rsidR="00BE212E" w:rsidRDefault="00741050">
            <w:pPr>
              <w:rPr>
                <w:rFonts w:eastAsia="Times New Roman"/>
                <w:sz w:val="16"/>
                <w:szCs w:val="16"/>
              </w:rPr>
            </w:pPr>
            <w:r>
              <w:rPr>
                <w:rFonts w:eastAsia="Times New Roman"/>
                <w:sz w:val="16"/>
                <w:szCs w:val="16"/>
                <w:lang w:val="es-ES"/>
              </w:rPr>
              <w:t>LOPEZ IZARA MAYRA ROXANA</w:t>
            </w:r>
          </w:p>
        </w:tc>
        <w:tc>
          <w:tcPr>
            <w:tcW w:w="2341" w:type="dxa"/>
            <w:tcBorders>
              <w:top w:val="nil"/>
              <w:left w:val="nil"/>
              <w:bottom w:val="single" w:sz="8" w:space="0" w:color="auto"/>
              <w:right w:val="single" w:sz="8" w:space="0" w:color="auto"/>
            </w:tcBorders>
            <w:shd w:val="clear" w:color="auto" w:fill="auto"/>
            <w:noWrap/>
            <w:vAlign w:val="center"/>
          </w:tcPr>
          <w:p w14:paraId="566DD004" w14:textId="77777777" w:rsidR="00BE212E" w:rsidRDefault="00741050">
            <w:pPr>
              <w:rPr>
                <w:rFonts w:eastAsia="Times New Roman"/>
                <w:sz w:val="16"/>
                <w:szCs w:val="16"/>
              </w:rPr>
            </w:pPr>
            <w:r>
              <w:rPr>
                <w:rFonts w:eastAsia="Times New Roman"/>
                <w:sz w:val="16"/>
                <w:szCs w:val="16"/>
                <w:lang w:val="es-ES"/>
              </w:rPr>
              <w:t>SUSPENSION DEL IGSS POR GRAVIDEZ 021</w:t>
            </w:r>
          </w:p>
        </w:tc>
        <w:tc>
          <w:tcPr>
            <w:tcW w:w="1187" w:type="dxa"/>
            <w:tcBorders>
              <w:top w:val="nil"/>
              <w:left w:val="nil"/>
              <w:bottom w:val="single" w:sz="8" w:space="0" w:color="auto"/>
              <w:right w:val="single" w:sz="8" w:space="0" w:color="auto"/>
            </w:tcBorders>
            <w:shd w:val="clear" w:color="auto" w:fill="auto"/>
            <w:noWrap/>
            <w:vAlign w:val="center"/>
          </w:tcPr>
          <w:p w14:paraId="4DD20923" w14:textId="77777777" w:rsidR="00BE212E" w:rsidRDefault="00741050">
            <w:pPr>
              <w:jc w:val="right"/>
              <w:rPr>
                <w:rFonts w:eastAsia="Times New Roman"/>
                <w:sz w:val="16"/>
                <w:szCs w:val="16"/>
              </w:rPr>
            </w:pPr>
            <w:r>
              <w:rPr>
                <w:rFonts w:eastAsia="Times New Roman"/>
                <w:sz w:val="16"/>
                <w:szCs w:val="16"/>
                <w:lang w:val="es-ES"/>
              </w:rPr>
              <w:t>9/03/2023</w:t>
            </w:r>
          </w:p>
        </w:tc>
        <w:tc>
          <w:tcPr>
            <w:tcW w:w="1170" w:type="dxa"/>
            <w:tcBorders>
              <w:top w:val="nil"/>
              <w:left w:val="nil"/>
              <w:bottom w:val="single" w:sz="8" w:space="0" w:color="auto"/>
              <w:right w:val="single" w:sz="8" w:space="0" w:color="auto"/>
            </w:tcBorders>
            <w:shd w:val="clear" w:color="auto" w:fill="auto"/>
            <w:noWrap/>
            <w:vAlign w:val="center"/>
          </w:tcPr>
          <w:p w14:paraId="0DB55BD5" w14:textId="77777777" w:rsidR="00BE212E" w:rsidRDefault="00741050">
            <w:pPr>
              <w:jc w:val="right"/>
              <w:rPr>
                <w:rFonts w:eastAsia="Times New Roman"/>
                <w:sz w:val="16"/>
                <w:szCs w:val="16"/>
              </w:rPr>
            </w:pPr>
            <w:r>
              <w:rPr>
                <w:rFonts w:eastAsia="Times New Roman"/>
                <w:sz w:val="16"/>
                <w:szCs w:val="16"/>
                <w:lang w:val="es-ES"/>
              </w:rPr>
              <w:t>4/01/2023</w:t>
            </w:r>
          </w:p>
        </w:tc>
        <w:tc>
          <w:tcPr>
            <w:tcW w:w="1046" w:type="dxa"/>
            <w:tcBorders>
              <w:top w:val="nil"/>
              <w:left w:val="nil"/>
              <w:bottom w:val="single" w:sz="8" w:space="0" w:color="auto"/>
              <w:right w:val="single" w:sz="8" w:space="0" w:color="auto"/>
            </w:tcBorders>
            <w:shd w:val="clear" w:color="auto" w:fill="auto"/>
            <w:noWrap/>
            <w:vAlign w:val="center"/>
          </w:tcPr>
          <w:p w14:paraId="0190C53D" w14:textId="77777777" w:rsidR="00BE212E" w:rsidRDefault="00741050">
            <w:pPr>
              <w:jc w:val="center"/>
              <w:rPr>
                <w:rFonts w:eastAsia="Times New Roman"/>
                <w:sz w:val="16"/>
                <w:szCs w:val="16"/>
              </w:rPr>
            </w:pPr>
            <w:r>
              <w:rPr>
                <w:rFonts w:eastAsia="Times New Roman"/>
                <w:sz w:val="16"/>
                <w:szCs w:val="16"/>
                <w:lang w:val="es-ES"/>
              </w:rPr>
              <w:t>SI</w:t>
            </w:r>
          </w:p>
        </w:tc>
      </w:tr>
      <w:tr w:rsidR="00BE212E" w14:paraId="628739EE" w14:textId="77777777">
        <w:trPr>
          <w:trHeight w:val="354"/>
          <w:jc w:val="center"/>
        </w:trPr>
        <w:tc>
          <w:tcPr>
            <w:tcW w:w="523" w:type="dxa"/>
            <w:tcBorders>
              <w:top w:val="nil"/>
              <w:left w:val="single" w:sz="8" w:space="0" w:color="auto"/>
              <w:bottom w:val="single" w:sz="8" w:space="0" w:color="auto"/>
              <w:right w:val="single" w:sz="8" w:space="0" w:color="auto"/>
            </w:tcBorders>
            <w:shd w:val="clear" w:color="auto" w:fill="auto"/>
            <w:noWrap/>
            <w:vAlign w:val="center"/>
          </w:tcPr>
          <w:p w14:paraId="43FDCAB6" w14:textId="77777777" w:rsidR="00BE212E" w:rsidRDefault="00741050">
            <w:pPr>
              <w:jc w:val="center"/>
              <w:rPr>
                <w:rFonts w:eastAsia="Times New Roman"/>
                <w:b/>
                <w:bCs/>
                <w:sz w:val="16"/>
                <w:szCs w:val="16"/>
              </w:rPr>
            </w:pPr>
            <w:r>
              <w:rPr>
                <w:rFonts w:eastAsia="Times New Roman"/>
                <w:b/>
                <w:bCs/>
                <w:sz w:val="16"/>
                <w:szCs w:val="16"/>
                <w:lang w:val="es-ES"/>
              </w:rPr>
              <w:t>22</w:t>
            </w:r>
          </w:p>
        </w:tc>
        <w:tc>
          <w:tcPr>
            <w:tcW w:w="1409" w:type="dxa"/>
            <w:tcBorders>
              <w:top w:val="nil"/>
              <w:left w:val="nil"/>
              <w:bottom w:val="single" w:sz="8" w:space="0" w:color="auto"/>
              <w:right w:val="single" w:sz="8" w:space="0" w:color="auto"/>
            </w:tcBorders>
            <w:shd w:val="clear" w:color="auto" w:fill="auto"/>
            <w:noWrap/>
            <w:vAlign w:val="center"/>
          </w:tcPr>
          <w:p w14:paraId="7A5683A4" w14:textId="77777777" w:rsidR="00BE212E" w:rsidRDefault="00741050">
            <w:pPr>
              <w:jc w:val="right"/>
              <w:rPr>
                <w:rFonts w:eastAsia="Times New Roman"/>
                <w:sz w:val="16"/>
                <w:szCs w:val="16"/>
              </w:rPr>
            </w:pPr>
            <w:r>
              <w:rPr>
                <w:rFonts w:eastAsia="Times New Roman"/>
                <w:sz w:val="16"/>
                <w:szCs w:val="16"/>
                <w:lang w:val="es-ES"/>
              </w:rPr>
              <w:t>9901174725</w:t>
            </w:r>
          </w:p>
        </w:tc>
        <w:tc>
          <w:tcPr>
            <w:tcW w:w="2001" w:type="dxa"/>
            <w:tcBorders>
              <w:top w:val="nil"/>
              <w:left w:val="nil"/>
              <w:bottom w:val="single" w:sz="8" w:space="0" w:color="auto"/>
              <w:right w:val="single" w:sz="8" w:space="0" w:color="auto"/>
            </w:tcBorders>
            <w:shd w:val="clear" w:color="auto" w:fill="auto"/>
            <w:noWrap/>
            <w:vAlign w:val="center"/>
          </w:tcPr>
          <w:p w14:paraId="640512BA" w14:textId="77777777" w:rsidR="00BE212E" w:rsidRDefault="00741050">
            <w:pPr>
              <w:rPr>
                <w:rFonts w:eastAsia="Times New Roman"/>
                <w:sz w:val="16"/>
                <w:szCs w:val="16"/>
              </w:rPr>
            </w:pPr>
            <w:r>
              <w:rPr>
                <w:rFonts w:eastAsia="Times New Roman"/>
                <w:sz w:val="16"/>
                <w:szCs w:val="16"/>
                <w:lang w:val="es-ES"/>
              </w:rPr>
              <w:t>ZOILY JANNETH  LOPEZ ESCOBAR</w:t>
            </w:r>
          </w:p>
        </w:tc>
        <w:tc>
          <w:tcPr>
            <w:tcW w:w="2341" w:type="dxa"/>
            <w:tcBorders>
              <w:top w:val="nil"/>
              <w:left w:val="nil"/>
              <w:bottom w:val="single" w:sz="8" w:space="0" w:color="auto"/>
              <w:right w:val="single" w:sz="8" w:space="0" w:color="auto"/>
            </w:tcBorders>
            <w:shd w:val="clear" w:color="auto" w:fill="auto"/>
            <w:noWrap/>
            <w:vAlign w:val="center"/>
          </w:tcPr>
          <w:p w14:paraId="31AC55FE" w14:textId="77777777" w:rsidR="00BE212E" w:rsidRDefault="00741050">
            <w:pPr>
              <w:rPr>
                <w:rFonts w:eastAsia="Times New Roman"/>
                <w:sz w:val="16"/>
                <w:szCs w:val="16"/>
              </w:rPr>
            </w:pPr>
            <w:r>
              <w:rPr>
                <w:rFonts w:eastAsia="Times New Roman"/>
                <w:sz w:val="16"/>
                <w:szCs w:val="16"/>
                <w:lang w:val="es-ES"/>
              </w:rPr>
              <w:t>SUSPENSION DEL IGSS POR GRAVIDEZ 021</w:t>
            </w:r>
          </w:p>
        </w:tc>
        <w:tc>
          <w:tcPr>
            <w:tcW w:w="1187" w:type="dxa"/>
            <w:tcBorders>
              <w:top w:val="nil"/>
              <w:left w:val="nil"/>
              <w:bottom w:val="single" w:sz="8" w:space="0" w:color="auto"/>
              <w:right w:val="single" w:sz="8" w:space="0" w:color="auto"/>
            </w:tcBorders>
            <w:shd w:val="clear" w:color="auto" w:fill="auto"/>
            <w:noWrap/>
            <w:vAlign w:val="center"/>
          </w:tcPr>
          <w:p w14:paraId="3B6BC4BF" w14:textId="77777777" w:rsidR="00BE212E" w:rsidRDefault="00741050">
            <w:pPr>
              <w:jc w:val="right"/>
              <w:rPr>
                <w:rFonts w:eastAsia="Times New Roman"/>
                <w:sz w:val="16"/>
                <w:szCs w:val="16"/>
              </w:rPr>
            </w:pPr>
            <w:r>
              <w:rPr>
                <w:rFonts w:eastAsia="Times New Roman"/>
                <w:sz w:val="16"/>
                <w:szCs w:val="16"/>
                <w:lang w:val="es-ES"/>
              </w:rPr>
              <w:t>14/03/2023</w:t>
            </w:r>
          </w:p>
        </w:tc>
        <w:tc>
          <w:tcPr>
            <w:tcW w:w="1170" w:type="dxa"/>
            <w:tcBorders>
              <w:top w:val="nil"/>
              <w:left w:val="nil"/>
              <w:bottom w:val="single" w:sz="8" w:space="0" w:color="auto"/>
              <w:right w:val="single" w:sz="8" w:space="0" w:color="auto"/>
            </w:tcBorders>
            <w:shd w:val="clear" w:color="auto" w:fill="auto"/>
            <w:noWrap/>
            <w:vAlign w:val="center"/>
          </w:tcPr>
          <w:p w14:paraId="30679433" w14:textId="77777777" w:rsidR="00BE212E" w:rsidRDefault="00741050">
            <w:pPr>
              <w:jc w:val="right"/>
              <w:rPr>
                <w:rFonts w:eastAsia="Times New Roman"/>
                <w:sz w:val="16"/>
                <w:szCs w:val="16"/>
              </w:rPr>
            </w:pPr>
            <w:r>
              <w:rPr>
                <w:rFonts w:eastAsia="Times New Roman"/>
                <w:sz w:val="16"/>
                <w:szCs w:val="16"/>
                <w:lang w:val="es-ES"/>
              </w:rPr>
              <w:t>7/03/2023</w:t>
            </w:r>
          </w:p>
        </w:tc>
        <w:tc>
          <w:tcPr>
            <w:tcW w:w="1046" w:type="dxa"/>
            <w:tcBorders>
              <w:top w:val="nil"/>
              <w:left w:val="nil"/>
              <w:bottom w:val="single" w:sz="8" w:space="0" w:color="auto"/>
              <w:right w:val="single" w:sz="8" w:space="0" w:color="auto"/>
            </w:tcBorders>
            <w:shd w:val="clear" w:color="auto" w:fill="auto"/>
            <w:noWrap/>
            <w:vAlign w:val="center"/>
          </w:tcPr>
          <w:p w14:paraId="10AD46F1" w14:textId="77777777" w:rsidR="00BE212E" w:rsidRDefault="00741050">
            <w:pPr>
              <w:jc w:val="center"/>
              <w:rPr>
                <w:rFonts w:eastAsia="Times New Roman"/>
                <w:sz w:val="16"/>
                <w:szCs w:val="16"/>
              </w:rPr>
            </w:pPr>
            <w:r>
              <w:rPr>
                <w:rFonts w:eastAsia="Times New Roman"/>
                <w:sz w:val="16"/>
                <w:szCs w:val="16"/>
                <w:lang w:val="es-ES"/>
              </w:rPr>
              <w:t>SI</w:t>
            </w:r>
          </w:p>
        </w:tc>
      </w:tr>
      <w:tr w:rsidR="00BE212E" w14:paraId="146F887C" w14:textId="77777777">
        <w:trPr>
          <w:trHeight w:val="354"/>
          <w:jc w:val="center"/>
        </w:trPr>
        <w:tc>
          <w:tcPr>
            <w:tcW w:w="523" w:type="dxa"/>
            <w:tcBorders>
              <w:top w:val="nil"/>
              <w:left w:val="single" w:sz="8" w:space="0" w:color="auto"/>
              <w:bottom w:val="single" w:sz="8" w:space="0" w:color="auto"/>
              <w:right w:val="single" w:sz="8" w:space="0" w:color="auto"/>
            </w:tcBorders>
            <w:shd w:val="clear" w:color="auto" w:fill="auto"/>
            <w:noWrap/>
            <w:vAlign w:val="center"/>
          </w:tcPr>
          <w:p w14:paraId="78C64A01" w14:textId="77777777" w:rsidR="00BE212E" w:rsidRDefault="00741050">
            <w:pPr>
              <w:jc w:val="center"/>
              <w:rPr>
                <w:rFonts w:eastAsia="Times New Roman"/>
                <w:b/>
                <w:bCs/>
                <w:sz w:val="16"/>
                <w:szCs w:val="16"/>
              </w:rPr>
            </w:pPr>
            <w:r>
              <w:rPr>
                <w:rFonts w:eastAsia="Times New Roman"/>
                <w:b/>
                <w:bCs/>
                <w:sz w:val="16"/>
                <w:szCs w:val="16"/>
                <w:lang w:val="es-ES"/>
              </w:rPr>
              <w:t>23</w:t>
            </w:r>
          </w:p>
        </w:tc>
        <w:tc>
          <w:tcPr>
            <w:tcW w:w="1409" w:type="dxa"/>
            <w:tcBorders>
              <w:top w:val="nil"/>
              <w:left w:val="nil"/>
              <w:bottom w:val="single" w:sz="8" w:space="0" w:color="auto"/>
              <w:right w:val="single" w:sz="8" w:space="0" w:color="auto"/>
            </w:tcBorders>
            <w:shd w:val="clear" w:color="auto" w:fill="auto"/>
            <w:noWrap/>
            <w:vAlign w:val="center"/>
          </w:tcPr>
          <w:p w14:paraId="6A1213CD" w14:textId="77777777" w:rsidR="00BE212E" w:rsidRDefault="00741050">
            <w:pPr>
              <w:jc w:val="right"/>
              <w:rPr>
                <w:rFonts w:eastAsia="Times New Roman"/>
                <w:sz w:val="16"/>
                <w:szCs w:val="16"/>
              </w:rPr>
            </w:pPr>
            <w:r>
              <w:rPr>
                <w:rFonts w:eastAsia="Times New Roman"/>
                <w:sz w:val="16"/>
                <w:szCs w:val="16"/>
                <w:lang w:val="es-ES"/>
              </w:rPr>
              <w:t>9901252964</w:t>
            </w:r>
          </w:p>
        </w:tc>
        <w:tc>
          <w:tcPr>
            <w:tcW w:w="2001" w:type="dxa"/>
            <w:tcBorders>
              <w:top w:val="nil"/>
              <w:left w:val="nil"/>
              <w:bottom w:val="single" w:sz="8" w:space="0" w:color="auto"/>
              <w:right w:val="single" w:sz="8" w:space="0" w:color="auto"/>
            </w:tcBorders>
            <w:shd w:val="clear" w:color="auto" w:fill="auto"/>
            <w:noWrap/>
            <w:vAlign w:val="center"/>
          </w:tcPr>
          <w:p w14:paraId="528EA106" w14:textId="77777777" w:rsidR="00BE212E" w:rsidRDefault="00741050">
            <w:pPr>
              <w:rPr>
                <w:rFonts w:eastAsia="Times New Roman"/>
                <w:sz w:val="16"/>
                <w:szCs w:val="16"/>
              </w:rPr>
            </w:pPr>
            <w:r>
              <w:rPr>
                <w:rFonts w:eastAsia="Times New Roman"/>
                <w:sz w:val="16"/>
                <w:szCs w:val="16"/>
                <w:lang w:val="es-ES"/>
              </w:rPr>
              <w:t>AURORA ELENA  BARRIOS HIDALGO</w:t>
            </w:r>
          </w:p>
        </w:tc>
        <w:tc>
          <w:tcPr>
            <w:tcW w:w="2341" w:type="dxa"/>
            <w:tcBorders>
              <w:top w:val="nil"/>
              <w:left w:val="nil"/>
              <w:bottom w:val="single" w:sz="8" w:space="0" w:color="auto"/>
              <w:right w:val="single" w:sz="8" w:space="0" w:color="auto"/>
            </w:tcBorders>
            <w:shd w:val="clear" w:color="auto" w:fill="auto"/>
            <w:noWrap/>
            <w:vAlign w:val="center"/>
          </w:tcPr>
          <w:p w14:paraId="44C43F31" w14:textId="77777777" w:rsidR="00BE212E" w:rsidRDefault="00741050">
            <w:pPr>
              <w:rPr>
                <w:rFonts w:eastAsia="Times New Roman"/>
                <w:sz w:val="16"/>
                <w:szCs w:val="16"/>
              </w:rPr>
            </w:pPr>
            <w:r>
              <w:rPr>
                <w:rFonts w:eastAsia="Times New Roman"/>
                <w:sz w:val="16"/>
                <w:szCs w:val="16"/>
                <w:lang w:val="es-ES"/>
              </w:rPr>
              <w:t>SUSPENSION DEL IGSS POR GRAVIDEZ 021</w:t>
            </w:r>
          </w:p>
        </w:tc>
        <w:tc>
          <w:tcPr>
            <w:tcW w:w="1187" w:type="dxa"/>
            <w:tcBorders>
              <w:top w:val="nil"/>
              <w:left w:val="nil"/>
              <w:bottom w:val="single" w:sz="8" w:space="0" w:color="auto"/>
              <w:right w:val="single" w:sz="8" w:space="0" w:color="auto"/>
            </w:tcBorders>
            <w:shd w:val="clear" w:color="auto" w:fill="auto"/>
            <w:noWrap/>
            <w:vAlign w:val="center"/>
          </w:tcPr>
          <w:p w14:paraId="37B916BD" w14:textId="77777777" w:rsidR="00BE212E" w:rsidRDefault="00741050">
            <w:pPr>
              <w:jc w:val="right"/>
              <w:rPr>
                <w:rFonts w:eastAsia="Times New Roman"/>
                <w:sz w:val="16"/>
                <w:szCs w:val="16"/>
              </w:rPr>
            </w:pPr>
            <w:r>
              <w:rPr>
                <w:rFonts w:eastAsia="Times New Roman"/>
                <w:sz w:val="16"/>
                <w:szCs w:val="16"/>
                <w:lang w:val="es-ES"/>
              </w:rPr>
              <w:t>23/03/2023</w:t>
            </w:r>
          </w:p>
        </w:tc>
        <w:tc>
          <w:tcPr>
            <w:tcW w:w="1170" w:type="dxa"/>
            <w:tcBorders>
              <w:top w:val="nil"/>
              <w:left w:val="nil"/>
              <w:bottom w:val="single" w:sz="8" w:space="0" w:color="auto"/>
              <w:right w:val="single" w:sz="8" w:space="0" w:color="auto"/>
            </w:tcBorders>
            <w:shd w:val="clear" w:color="auto" w:fill="auto"/>
            <w:noWrap/>
            <w:vAlign w:val="center"/>
          </w:tcPr>
          <w:p w14:paraId="52AA25A1" w14:textId="77777777" w:rsidR="00BE212E" w:rsidRDefault="00741050">
            <w:pPr>
              <w:jc w:val="right"/>
              <w:rPr>
                <w:rFonts w:eastAsia="Times New Roman"/>
                <w:sz w:val="16"/>
                <w:szCs w:val="16"/>
              </w:rPr>
            </w:pPr>
            <w:r>
              <w:rPr>
                <w:rFonts w:eastAsia="Times New Roman"/>
                <w:sz w:val="16"/>
                <w:szCs w:val="16"/>
                <w:lang w:val="es-ES"/>
              </w:rPr>
              <w:t>14/03/2023</w:t>
            </w:r>
          </w:p>
        </w:tc>
        <w:tc>
          <w:tcPr>
            <w:tcW w:w="1046" w:type="dxa"/>
            <w:tcBorders>
              <w:top w:val="nil"/>
              <w:left w:val="nil"/>
              <w:bottom w:val="single" w:sz="8" w:space="0" w:color="auto"/>
              <w:right w:val="single" w:sz="8" w:space="0" w:color="auto"/>
            </w:tcBorders>
            <w:shd w:val="clear" w:color="auto" w:fill="auto"/>
            <w:noWrap/>
            <w:vAlign w:val="center"/>
          </w:tcPr>
          <w:p w14:paraId="64726A93" w14:textId="77777777" w:rsidR="00BE212E" w:rsidRDefault="00741050">
            <w:pPr>
              <w:jc w:val="center"/>
              <w:rPr>
                <w:rFonts w:eastAsia="Times New Roman"/>
                <w:sz w:val="16"/>
                <w:szCs w:val="16"/>
              </w:rPr>
            </w:pPr>
            <w:r>
              <w:rPr>
                <w:rFonts w:eastAsia="Times New Roman"/>
                <w:sz w:val="16"/>
                <w:szCs w:val="16"/>
                <w:lang w:val="es-ES"/>
              </w:rPr>
              <w:t>SI</w:t>
            </w:r>
          </w:p>
        </w:tc>
      </w:tr>
      <w:tr w:rsidR="00BE212E" w14:paraId="195D774F" w14:textId="77777777">
        <w:trPr>
          <w:trHeight w:val="354"/>
          <w:jc w:val="center"/>
        </w:trPr>
        <w:tc>
          <w:tcPr>
            <w:tcW w:w="523" w:type="dxa"/>
            <w:tcBorders>
              <w:top w:val="nil"/>
              <w:left w:val="single" w:sz="8" w:space="0" w:color="auto"/>
              <w:bottom w:val="single" w:sz="8" w:space="0" w:color="auto"/>
              <w:right w:val="single" w:sz="8" w:space="0" w:color="auto"/>
            </w:tcBorders>
            <w:shd w:val="clear" w:color="auto" w:fill="auto"/>
            <w:noWrap/>
            <w:vAlign w:val="center"/>
          </w:tcPr>
          <w:p w14:paraId="15D3B2EC" w14:textId="77777777" w:rsidR="00BE212E" w:rsidRDefault="00741050">
            <w:pPr>
              <w:jc w:val="center"/>
              <w:rPr>
                <w:rFonts w:eastAsia="Times New Roman"/>
                <w:b/>
                <w:bCs/>
                <w:sz w:val="16"/>
                <w:szCs w:val="16"/>
              </w:rPr>
            </w:pPr>
            <w:r>
              <w:rPr>
                <w:rFonts w:eastAsia="Times New Roman"/>
                <w:b/>
                <w:bCs/>
                <w:sz w:val="16"/>
                <w:szCs w:val="16"/>
                <w:lang w:val="es-ES"/>
              </w:rPr>
              <w:t>24</w:t>
            </w:r>
          </w:p>
        </w:tc>
        <w:tc>
          <w:tcPr>
            <w:tcW w:w="1409" w:type="dxa"/>
            <w:tcBorders>
              <w:top w:val="nil"/>
              <w:left w:val="nil"/>
              <w:bottom w:val="single" w:sz="8" w:space="0" w:color="auto"/>
              <w:right w:val="single" w:sz="8" w:space="0" w:color="auto"/>
            </w:tcBorders>
            <w:shd w:val="clear" w:color="auto" w:fill="auto"/>
            <w:noWrap/>
            <w:vAlign w:val="center"/>
          </w:tcPr>
          <w:p w14:paraId="7583D236" w14:textId="77777777" w:rsidR="00BE212E" w:rsidRDefault="00741050">
            <w:pPr>
              <w:jc w:val="right"/>
              <w:rPr>
                <w:rFonts w:eastAsia="Times New Roman"/>
                <w:sz w:val="16"/>
                <w:szCs w:val="16"/>
              </w:rPr>
            </w:pPr>
            <w:r>
              <w:rPr>
                <w:rFonts w:eastAsia="Times New Roman"/>
                <w:sz w:val="16"/>
                <w:szCs w:val="16"/>
                <w:lang w:val="es-ES"/>
              </w:rPr>
              <w:t>950043312</w:t>
            </w:r>
          </w:p>
        </w:tc>
        <w:tc>
          <w:tcPr>
            <w:tcW w:w="2001" w:type="dxa"/>
            <w:tcBorders>
              <w:top w:val="nil"/>
              <w:left w:val="nil"/>
              <w:bottom w:val="single" w:sz="8" w:space="0" w:color="auto"/>
              <w:right w:val="single" w:sz="8" w:space="0" w:color="auto"/>
            </w:tcBorders>
            <w:shd w:val="clear" w:color="auto" w:fill="auto"/>
            <w:noWrap/>
            <w:vAlign w:val="center"/>
          </w:tcPr>
          <w:p w14:paraId="5D245096" w14:textId="77777777" w:rsidR="00BE212E" w:rsidRDefault="00741050">
            <w:pPr>
              <w:rPr>
                <w:rFonts w:eastAsia="Times New Roman"/>
                <w:sz w:val="16"/>
                <w:szCs w:val="16"/>
              </w:rPr>
            </w:pPr>
            <w:r>
              <w:rPr>
                <w:rFonts w:eastAsia="Times New Roman"/>
                <w:sz w:val="16"/>
                <w:szCs w:val="16"/>
                <w:lang w:val="es-ES"/>
              </w:rPr>
              <w:t>SILVIA MARITZA  MARTINEZ GUILLEN DE GONZALEZ</w:t>
            </w:r>
          </w:p>
        </w:tc>
        <w:tc>
          <w:tcPr>
            <w:tcW w:w="2341" w:type="dxa"/>
            <w:tcBorders>
              <w:top w:val="nil"/>
              <w:left w:val="nil"/>
              <w:bottom w:val="single" w:sz="8" w:space="0" w:color="auto"/>
              <w:right w:val="single" w:sz="8" w:space="0" w:color="auto"/>
            </w:tcBorders>
            <w:shd w:val="clear" w:color="auto" w:fill="auto"/>
            <w:noWrap/>
            <w:vAlign w:val="center"/>
          </w:tcPr>
          <w:p w14:paraId="553464C8" w14:textId="77777777" w:rsidR="00BE212E" w:rsidRDefault="00741050">
            <w:pPr>
              <w:rPr>
                <w:rFonts w:eastAsia="Times New Roman"/>
                <w:sz w:val="16"/>
                <w:szCs w:val="16"/>
              </w:rPr>
            </w:pPr>
            <w:r>
              <w:rPr>
                <w:rFonts w:eastAsia="Times New Roman"/>
                <w:sz w:val="16"/>
                <w:szCs w:val="16"/>
                <w:lang w:val="es-ES"/>
              </w:rPr>
              <w:t>SUSPENSION DEL IGSS POR ENFERMEDAD</w:t>
            </w:r>
          </w:p>
        </w:tc>
        <w:tc>
          <w:tcPr>
            <w:tcW w:w="1187" w:type="dxa"/>
            <w:tcBorders>
              <w:top w:val="nil"/>
              <w:left w:val="nil"/>
              <w:bottom w:val="single" w:sz="8" w:space="0" w:color="auto"/>
              <w:right w:val="single" w:sz="8" w:space="0" w:color="auto"/>
            </w:tcBorders>
            <w:shd w:val="clear" w:color="auto" w:fill="auto"/>
            <w:noWrap/>
            <w:vAlign w:val="center"/>
          </w:tcPr>
          <w:p w14:paraId="560B21C6" w14:textId="77777777" w:rsidR="00BE212E" w:rsidRDefault="00741050">
            <w:pPr>
              <w:jc w:val="right"/>
              <w:rPr>
                <w:rFonts w:eastAsia="Times New Roman"/>
                <w:sz w:val="16"/>
                <w:szCs w:val="16"/>
              </w:rPr>
            </w:pPr>
            <w:r>
              <w:rPr>
                <w:rFonts w:eastAsia="Times New Roman"/>
                <w:sz w:val="16"/>
                <w:szCs w:val="16"/>
                <w:lang w:val="es-ES"/>
              </w:rPr>
              <w:t>12/06/2023</w:t>
            </w:r>
          </w:p>
        </w:tc>
        <w:tc>
          <w:tcPr>
            <w:tcW w:w="1170" w:type="dxa"/>
            <w:tcBorders>
              <w:top w:val="nil"/>
              <w:left w:val="nil"/>
              <w:bottom w:val="single" w:sz="8" w:space="0" w:color="auto"/>
              <w:right w:val="single" w:sz="8" w:space="0" w:color="auto"/>
            </w:tcBorders>
            <w:shd w:val="clear" w:color="auto" w:fill="auto"/>
            <w:noWrap/>
            <w:vAlign w:val="center"/>
          </w:tcPr>
          <w:p w14:paraId="041B8FF6" w14:textId="77777777" w:rsidR="00BE212E" w:rsidRDefault="00741050">
            <w:pPr>
              <w:jc w:val="right"/>
              <w:rPr>
                <w:rFonts w:eastAsia="Times New Roman"/>
                <w:sz w:val="16"/>
                <w:szCs w:val="16"/>
              </w:rPr>
            </w:pPr>
            <w:r>
              <w:rPr>
                <w:rFonts w:eastAsia="Times New Roman"/>
                <w:sz w:val="16"/>
                <w:szCs w:val="16"/>
                <w:lang w:val="es-ES"/>
              </w:rPr>
              <w:t>10/06/2023</w:t>
            </w:r>
          </w:p>
        </w:tc>
        <w:tc>
          <w:tcPr>
            <w:tcW w:w="1046" w:type="dxa"/>
            <w:tcBorders>
              <w:top w:val="nil"/>
              <w:left w:val="nil"/>
              <w:bottom w:val="single" w:sz="8" w:space="0" w:color="auto"/>
              <w:right w:val="single" w:sz="8" w:space="0" w:color="auto"/>
            </w:tcBorders>
            <w:shd w:val="clear" w:color="auto" w:fill="auto"/>
            <w:noWrap/>
            <w:vAlign w:val="center"/>
          </w:tcPr>
          <w:p w14:paraId="306E7A7A" w14:textId="77777777" w:rsidR="00BE212E" w:rsidRDefault="00741050">
            <w:pPr>
              <w:jc w:val="center"/>
              <w:rPr>
                <w:rFonts w:eastAsia="Times New Roman"/>
                <w:sz w:val="16"/>
                <w:szCs w:val="16"/>
              </w:rPr>
            </w:pPr>
            <w:r>
              <w:rPr>
                <w:rFonts w:eastAsia="Times New Roman"/>
                <w:sz w:val="16"/>
                <w:szCs w:val="16"/>
                <w:lang w:val="es-ES"/>
              </w:rPr>
              <w:t>SI</w:t>
            </w:r>
          </w:p>
        </w:tc>
      </w:tr>
      <w:tr w:rsidR="00BE212E" w14:paraId="14521DB9" w14:textId="77777777">
        <w:trPr>
          <w:trHeight w:val="354"/>
          <w:jc w:val="center"/>
        </w:trPr>
        <w:tc>
          <w:tcPr>
            <w:tcW w:w="523" w:type="dxa"/>
            <w:tcBorders>
              <w:top w:val="nil"/>
              <w:left w:val="single" w:sz="8" w:space="0" w:color="auto"/>
              <w:bottom w:val="single" w:sz="8" w:space="0" w:color="auto"/>
              <w:right w:val="single" w:sz="8" w:space="0" w:color="auto"/>
            </w:tcBorders>
            <w:shd w:val="clear" w:color="auto" w:fill="auto"/>
            <w:noWrap/>
            <w:vAlign w:val="center"/>
          </w:tcPr>
          <w:p w14:paraId="31B6D523" w14:textId="77777777" w:rsidR="00BE212E" w:rsidRDefault="00741050">
            <w:pPr>
              <w:jc w:val="center"/>
              <w:rPr>
                <w:rFonts w:eastAsia="Times New Roman"/>
                <w:b/>
                <w:bCs/>
                <w:sz w:val="16"/>
                <w:szCs w:val="16"/>
              </w:rPr>
            </w:pPr>
            <w:r>
              <w:rPr>
                <w:rFonts w:eastAsia="Times New Roman"/>
                <w:b/>
                <w:bCs/>
                <w:sz w:val="16"/>
                <w:szCs w:val="16"/>
                <w:lang w:val="es-ES"/>
              </w:rPr>
              <w:t>25</w:t>
            </w:r>
          </w:p>
        </w:tc>
        <w:tc>
          <w:tcPr>
            <w:tcW w:w="1409" w:type="dxa"/>
            <w:tcBorders>
              <w:top w:val="nil"/>
              <w:left w:val="nil"/>
              <w:bottom w:val="single" w:sz="8" w:space="0" w:color="auto"/>
              <w:right w:val="single" w:sz="8" w:space="0" w:color="auto"/>
            </w:tcBorders>
            <w:shd w:val="clear" w:color="auto" w:fill="auto"/>
            <w:noWrap/>
            <w:vAlign w:val="center"/>
          </w:tcPr>
          <w:p w14:paraId="4E1B6579" w14:textId="77777777" w:rsidR="00BE212E" w:rsidRDefault="00741050">
            <w:pPr>
              <w:jc w:val="right"/>
              <w:rPr>
                <w:rFonts w:eastAsia="Times New Roman"/>
                <w:sz w:val="16"/>
                <w:szCs w:val="16"/>
              </w:rPr>
            </w:pPr>
            <w:r>
              <w:rPr>
                <w:rFonts w:eastAsia="Times New Roman"/>
                <w:sz w:val="16"/>
                <w:szCs w:val="16"/>
                <w:lang w:val="es-ES"/>
              </w:rPr>
              <w:t>970007529</w:t>
            </w:r>
          </w:p>
        </w:tc>
        <w:tc>
          <w:tcPr>
            <w:tcW w:w="2001" w:type="dxa"/>
            <w:tcBorders>
              <w:top w:val="nil"/>
              <w:left w:val="nil"/>
              <w:bottom w:val="single" w:sz="8" w:space="0" w:color="auto"/>
              <w:right w:val="single" w:sz="8" w:space="0" w:color="auto"/>
            </w:tcBorders>
            <w:shd w:val="clear" w:color="auto" w:fill="auto"/>
            <w:noWrap/>
            <w:vAlign w:val="center"/>
          </w:tcPr>
          <w:p w14:paraId="0C10B0EC" w14:textId="77777777" w:rsidR="00BE212E" w:rsidRDefault="00741050">
            <w:pPr>
              <w:rPr>
                <w:rFonts w:eastAsia="Times New Roman"/>
                <w:sz w:val="16"/>
                <w:szCs w:val="16"/>
              </w:rPr>
            </w:pPr>
            <w:r>
              <w:rPr>
                <w:rFonts w:eastAsia="Times New Roman"/>
                <w:sz w:val="16"/>
                <w:szCs w:val="16"/>
                <w:lang w:val="es-ES"/>
              </w:rPr>
              <w:t>KARLILI   GONZALEZ GARCIA</w:t>
            </w:r>
          </w:p>
        </w:tc>
        <w:tc>
          <w:tcPr>
            <w:tcW w:w="2341" w:type="dxa"/>
            <w:tcBorders>
              <w:top w:val="nil"/>
              <w:left w:val="nil"/>
              <w:bottom w:val="single" w:sz="8" w:space="0" w:color="auto"/>
              <w:right w:val="single" w:sz="8" w:space="0" w:color="auto"/>
            </w:tcBorders>
            <w:shd w:val="clear" w:color="auto" w:fill="auto"/>
            <w:noWrap/>
            <w:vAlign w:val="center"/>
          </w:tcPr>
          <w:p w14:paraId="775FF8AA" w14:textId="77777777" w:rsidR="00BE212E" w:rsidRDefault="00741050">
            <w:pPr>
              <w:rPr>
                <w:rFonts w:eastAsia="Times New Roman"/>
                <w:sz w:val="16"/>
                <w:szCs w:val="16"/>
              </w:rPr>
            </w:pPr>
            <w:r>
              <w:rPr>
                <w:rFonts w:eastAsia="Times New Roman"/>
                <w:sz w:val="16"/>
                <w:szCs w:val="16"/>
                <w:lang w:val="es-ES"/>
              </w:rPr>
              <w:t>SUSPENSION DEL IGSS POR ACCIDENTE</w:t>
            </w:r>
          </w:p>
        </w:tc>
        <w:tc>
          <w:tcPr>
            <w:tcW w:w="1187" w:type="dxa"/>
            <w:tcBorders>
              <w:top w:val="nil"/>
              <w:left w:val="nil"/>
              <w:bottom w:val="single" w:sz="8" w:space="0" w:color="auto"/>
              <w:right w:val="single" w:sz="8" w:space="0" w:color="auto"/>
            </w:tcBorders>
            <w:shd w:val="clear" w:color="auto" w:fill="auto"/>
            <w:noWrap/>
            <w:vAlign w:val="center"/>
          </w:tcPr>
          <w:p w14:paraId="37D39508" w14:textId="77777777" w:rsidR="00BE212E" w:rsidRDefault="00741050">
            <w:pPr>
              <w:jc w:val="right"/>
              <w:rPr>
                <w:rFonts w:eastAsia="Times New Roman"/>
                <w:sz w:val="16"/>
                <w:szCs w:val="16"/>
              </w:rPr>
            </w:pPr>
            <w:r>
              <w:rPr>
                <w:rFonts w:eastAsia="Times New Roman"/>
                <w:sz w:val="16"/>
                <w:szCs w:val="16"/>
                <w:lang w:val="es-ES"/>
              </w:rPr>
              <w:t>17/02/2023</w:t>
            </w:r>
          </w:p>
        </w:tc>
        <w:tc>
          <w:tcPr>
            <w:tcW w:w="1170" w:type="dxa"/>
            <w:tcBorders>
              <w:top w:val="nil"/>
              <w:left w:val="nil"/>
              <w:bottom w:val="single" w:sz="8" w:space="0" w:color="auto"/>
              <w:right w:val="single" w:sz="8" w:space="0" w:color="auto"/>
            </w:tcBorders>
            <w:shd w:val="clear" w:color="auto" w:fill="auto"/>
            <w:noWrap/>
            <w:vAlign w:val="center"/>
          </w:tcPr>
          <w:p w14:paraId="4B0936BC" w14:textId="77777777" w:rsidR="00BE212E" w:rsidRDefault="00741050">
            <w:pPr>
              <w:jc w:val="right"/>
              <w:rPr>
                <w:rFonts w:eastAsia="Times New Roman"/>
                <w:sz w:val="16"/>
                <w:szCs w:val="16"/>
              </w:rPr>
            </w:pPr>
            <w:r>
              <w:rPr>
                <w:rFonts w:eastAsia="Times New Roman"/>
                <w:sz w:val="16"/>
                <w:szCs w:val="16"/>
                <w:lang w:val="es-ES"/>
              </w:rPr>
              <w:t>17/02/2023</w:t>
            </w:r>
          </w:p>
        </w:tc>
        <w:tc>
          <w:tcPr>
            <w:tcW w:w="1046" w:type="dxa"/>
            <w:tcBorders>
              <w:top w:val="nil"/>
              <w:left w:val="nil"/>
              <w:bottom w:val="single" w:sz="8" w:space="0" w:color="auto"/>
              <w:right w:val="single" w:sz="8" w:space="0" w:color="auto"/>
            </w:tcBorders>
            <w:shd w:val="clear" w:color="auto" w:fill="auto"/>
            <w:noWrap/>
            <w:vAlign w:val="center"/>
          </w:tcPr>
          <w:p w14:paraId="3B85BA8A" w14:textId="77777777" w:rsidR="00BE212E" w:rsidRDefault="00741050">
            <w:pPr>
              <w:jc w:val="center"/>
              <w:rPr>
                <w:rFonts w:eastAsia="Times New Roman"/>
                <w:sz w:val="16"/>
                <w:szCs w:val="16"/>
              </w:rPr>
            </w:pPr>
            <w:r>
              <w:rPr>
                <w:rFonts w:eastAsia="Times New Roman"/>
                <w:sz w:val="16"/>
                <w:szCs w:val="16"/>
                <w:lang w:val="es-ES"/>
              </w:rPr>
              <w:t>SI</w:t>
            </w:r>
          </w:p>
        </w:tc>
      </w:tr>
      <w:tr w:rsidR="00BE212E" w14:paraId="6C4FF3C8" w14:textId="77777777">
        <w:trPr>
          <w:trHeight w:val="354"/>
          <w:jc w:val="center"/>
        </w:trPr>
        <w:tc>
          <w:tcPr>
            <w:tcW w:w="523" w:type="dxa"/>
            <w:tcBorders>
              <w:top w:val="nil"/>
              <w:left w:val="single" w:sz="8" w:space="0" w:color="auto"/>
              <w:bottom w:val="single" w:sz="8" w:space="0" w:color="auto"/>
              <w:right w:val="single" w:sz="8" w:space="0" w:color="auto"/>
            </w:tcBorders>
            <w:shd w:val="clear" w:color="auto" w:fill="auto"/>
            <w:noWrap/>
            <w:vAlign w:val="center"/>
          </w:tcPr>
          <w:p w14:paraId="2D4AF0AA" w14:textId="77777777" w:rsidR="00BE212E" w:rsidRDefault="00741050">
            <w:pPr>
              <w:jc w:val="center"/>
              <w:rPr>
                <w:rFonts w:eastAsia="Times New Roman"/>
                <w:b/>
                <w:bCs/>
                <w:sz w:val="16"/>
                <w:szCs w:val="16"/>
              </w:rPr>
            </w:pPr>
            <w:r>
              <w:rPr>
                <w:rFonts w:eastAsia="Times New Roman"/>
                <w:b/>
                <w:bCs/>
                <w:sz w:val="16"/>
                <w:szCs w:val="16"/>
                <w:lang w:val="es-ES"/>
              </w:rPr>
              <w:t>26</w:t>
            </w:r>
          </w:p>
        </w:tc>
        <w:tc>
          <w:tcPr>
            <w:tcW w:w="1409" w:type="dxa"/>
            <w:tcBorders>
              <w:top w:val="nil"/>
              <w:left w:val="nil"/>
              <w:bottom w:val="single" w:sz="8" w:space="0" w:color="auto"/>
              <w:right w:val="single" w:sz="8" w:space="0" w:color="auto"/>
            </w:tcBorders>
            <w:shd w:val="clear" w:color="auto" w:fill="auto"/>
            <w:noWrap/>
            <w:vAlign w:val="center"/>
          </w:tcPr>
          <w:p w14:paraId="2EFF74EA" w14:textId="77777777" w:rsidR="00BE212E" w:rsidRDefault="00741050">
            <w:pPr>
              <w:jc w:val="right"/>
              <w:rPr>
                <w:rFonts w:eastAsia="Times New Roman"/>
                <w:sz w:val="16"/>
                <w:szCs w:val="16"/>
              </w:rPr>
            </w:pPr>
            <w:r>
              <w:rPr>
                <w:rFonts w:eastAsia="Times New Roman"/>
                <w:sz w:val="16"/>
                <w:szCs w:val="16"/>
                <w:lang w:val="es-ES"/>
              </w:rPr>
              <w:t>990055913</w:t>
            </w:r>
          </w:p>
        </w:tc>
        <w:tc>
          <w:tcPr>
            <w:tcW w:w="2001" w:type="dxa"/>
            <w:tcBorders>
              <w:top w:val="nil"/>
              <w:left w:val="nil"/>
              <w:bottom w:val="single" w:sz="8" w:space="0" w:color="auto"/>
              <w:right w:val="single" w:sz="8" w:space="0" w:color="auto"/>
            </w:tcBorders>
            <w:shd w:val="clear" w:color="auto" w:fill="auto"/>
            <w:noWrap/>
            <w:vAlign w:val="center"/>
          </w:tcPr>
          <w:p w14:paraId="1934EF9B" w14:textId="77777777" w:rsidR="00BE212E" w:rsidRDefault="00741050">
            <w:pPr>
              <w:rPr>
                <w:rFonts w:eastAsia="Times New Roman"/>
                <w:sz w:val="16"/>
                <w:szCs w:val="16"/>
              </w:rPr>
            </w:pPr>
            <w:r>
              <w:rPr>
                <w:rFonts w:eastAsia="Times New Roman"/>
                <w:sz w:val="16"/>
                <w:szCs w:val="16"/>
                <w:lang w:val="es-ES"/>
              </w:rPr>
              <w:t>MARIA MAGDALENA  MEJIA VASQUEZ</w:t>
            </w:r>
          </w:p>
        </w:tc>
        <w:tc>
          <w:tcPr>
            <w:tcW w:w="2341" w:type="dxa"/>
            <w:tcBorders>
              <w:top w:val="nil"/>
              <w:left w:val="nil"/>
              <w:bottom w:val="single" w:sz="8" w:space="0" w:color="auto"/>
              <w:right w:val="single" w:sz="8" w:space="0" w:color="auto"/>
            </w:tcBorders>
            <w:shd w:val="clear" w:color="auto" w:fill="auto"/>
            <w:noWrap/>
            <w:vAlign w:val="center"/>
          </w:tcPr>
          <w:p w14:paraId="1ED8C26F" w14:textId="77777777" w:rsidR="00BE212E" w:rsidRDefault="00741050">
            <w:pPr>
              <w:rPr>
                <w:rFonts w:eastAsia="Times New Roman"/>
                <w:sz w:val="16"/>
                <w:szCs w:val="16"/>
              </w:rPr>
            </w:pPr>
            <w:r>
              <w:rPr>
                <w:rFonts w:eastAsia="Times New Roman"/>
                <w:sz w:val="16"/>
                <w:szCs w:val="16"/>
                <w:lang w:val="es-ES"/>
              </w:rPr>
              <w:t>SUSPENSION DEL IGSS POR GRAVIDEZ</w:t>
            </w:r>
          </w:p>
        </w:tc>
        <w:tc>
          <w:tcPr>
            <w:tcW w:w="1187" w:type="dxa"/>
            <w:tcBorders>
              <w:top w:val="nil"/>
              <w:left w:val="nil"/>
              <w:bottom w:val="single" w:sz="8" w:space="0" w:color="auto"/>
              <w:right w:val="single" w:sz="8" w:space="0" w:color="auto"/>
            </w:tcBorders>
            <w:shd w:val="clear" w:color="auto" w:fill="auto"/>
            <w:noWrap/>
            <w:vAlign w:val="center"/>
          </w:tcPr>
          <w:p w14:paraId="7CA7EDD8" w14:textId="77777777" w:rsidR="00BE212E" w:rsidRDefault="00741050">
            <w:pPr>
              <w:jc w:val="right"/>
              <w:rPr>
                <w:rFonts w:eastAsia="Times New Roman"/>
                <w:sz w:val="16"/>
                <w:szCs w:val="16"/>
              </w:rPr>
            </w:pPr>
            <w:r>
              <w:rPr>
                <w:rFonts w:eastAsia="Times New Roman"/>
                <w:sz w:val="16"/>
                <w:szCs w:val="16"/>
                <w:lang w:val="es-ES"/>
              </w:rPr>
              <w:t>12/05/2023</w:t>
            </w:r>
          </w:p>
        </w:tc>
        <w:tc>
          <w:tcPr>
            <w:tcW w:w="1170" w:type="dxa"/>
            <w:tcBorders>
              <w:top w:val="nil"/>
              <w:left w:val="nil"/>
              <w:bottom w:val="single" w:sz="8" w:space="0" w:color="auto"/>
              <w:right w:val="single" w:sz="8" w:space="0" w:color="auto"/>
            </w:tcBorders>
            <w:shd w:val="clear" w:color="auto" w:fill="auto"/>
            <w:noWrap/>
            <w:vAlign w:val="center"/>
          </w:tcPr>
          <w:p w14:paraId="515C6949" w14:textId="77777777" w:rsidR="00BE212E" w:rsidRDefault="00741050">
            <w:pPr>
              <w:jc w:val="right"/>
              <w:rPr>
                <w:rFonts w:eastAsia="Times New Roman"/>
                <w:sz w:val="16"/>
                <w:szCs w:val="16"/>
              </w:rPr>
            </w:pPr>
            <w:r>
              <w:rPr>
                <w:rFonts w:eastAsia="Times New Roman"/>
                <w:sz w:val="16"/>
                <w:szCs w:val="16"/>
                <w:lang w:val="es-ES"/>
              </w:rPr>
              <w:t>11/05/2023</w:t>
            </w:r>
          </w:p>
        </w:tc>
        <w:tc>
          <w:tcPr>
            <w:tcW w:w="1046" w:type="dxa"/>
            <w:tcBorders>
              <w:top w:val="nil"/>
              <w:left w:val="nil"/>
              <w:bottom w:val="single" w:sz="8" w:space="0" w:color="auto"/>
              <w:right w:val="single" w:sz="8" w:space="0" w:color="auto"/>
            </w:tcBorders>
            <w:shd w:val="clear" w:color="auto" w:fill="auto"/>
            <w:noWrap/>
            <w:vAlign w:val="center"/>
          </w:tcPr>
          <w:p w14:paraId="613FEC0F" w14:textId="77777777" w:rsidR="00BE212E" w:rsidRDefault="00741050">
            <w:pPr>
              <w:jc w:val="center"/>
              <w:rPr>
                <w:rFonts w:eastAsia="Times New Roman"/>
                <w:sz w:val="16"/>
                <w:szCs w:val="16"/>
              </w:rPr>
            </w:pPr>
            <w:r>
              <w:rPr>
                <w:rFonts w:eastAsia="Times New Roman"/>
                <w:sz w:val="16"/>
                <w:szCs w:val="16"/>
                <w:lang w:val="es-ES"/>
              </w:rPr>
              <w:t>SI</w:t>
            </w:r>
          </w:p>
        </w:tc>
      </w:tr>
      <w:tr w:rsidR="00BE212E" w14:paraId="3BB66FD6" w14:textId="77777777">
        <w:trPr>
          <w:trHeight w:val="354"/>
          <w:jc w:val="center"/>
        </w:trPr>
        <w:tc>
          <w:tcPr>
            <w:tcW w:w="523" w:type="dxa"/>
            <w:tcBorders>
              <w:top w:val="nil"/>
              <w:left w:val="single" w:sz="8" w:space="0" w:color="auto"/>
              <w:bottom w:val="single" w:sz="8" w:space="0" w:color="auto"/>
              <w:right w:val="single" w:sz="8" w:space="0" w:color="auto"/>
            </w:tcBorders>
            <w:shd w:val="clear" w:color="auto" w:fill="auto"/>
            <w:noWrap/>
            <w:vAlign w:val="center"/>
          </w:tcPr>
          <w:p w14:paraId="524834EB" w14:textId="77777777" w:rsidR="00BE212E" w:rsidRDefault="00741050">
            <w:pPr>
              <w:jc w:val="center"/>
              <w:rPr>
                <w:rFonts w:eastAsia="Times New Roman"/>
                <w:b/>
                <w:bCs/>
                <w:sz w:val="16"/>
                <w:szCs w:val="16"/>
              </w:rPr>
            </w:pPr>
            <w:r>
              <w:rPr>
                <w:rFonts w:eastAsia="Times New Roman"/>
                <w:b/>
                <w:bCs/>
                <w:sz w:val="16"/>
                <w:szCs w:val="16"/>
                <w:lang w:val="es-ES"/>
              </w:rPr>
              <w:t>27</w:t>
            </w:r>
          </w:p>
        </w:tc>
        <w:tc>
          <w:tcPr>
            <w:tcW w:w="1409" w:type="dxa"/>
            <w:tcBorders>
              <w:top w:val="nil"/>
              <w:left w:val="nil"/>
              <w:bottom w:val="single" w:sz="8" w:space="0" w:color="auto"/>
              <w:right w:val="single" w:sz="8" w:space="0" w:color="auto"/>
            </w:tcBorders>
            <w:shd w:val="clear" w:color="auto" w:fill="auto"/>
            <w:noWrap/>
            <w:vAlign w:val="center"/>
          </w:tcPr>
          <w:p w14:paraId="3722FF8D" w14:textId="77777777" w:rsidR="00BE212E" w:rsidRDefault="00741050">
            <w:pPr>
              <w:jc w:val="right"/>
              <w:rPr>
                <w:rFonts w:eastAsia="Times New Roman"/>
                <w:sz w:val="16"/>
                <w:szCs w:val="16"/>
              </w:rPr>
            </w:pPr>
            <w:r>
              <w:rPr>
                <w:rFonts w:eastAsia="Times New Roman"/>
                <w:sz w:val="16"/>
                <w:szCs w:val="16"/>
                <w:lang w:val="es-ES"/>
              </w:rPr>
              <w:t>990060982</w:t>
            </w:r>
          </w:p>
        </w:tc>
        <w:tc>
          <w:tcPr>
            <w:tcW w:w="2001" w:type="dxa"/>
            <w:tcBorders>
              <w:top w:val="nil"/>
              <w:left w:val="nil"/>
              <w:bottom w:val="single" w:sz="8" w:space="0" w:color="auto"/>
              <w:right w:val="single" w:sz="8" w:space="0" w:color="auto"/>
            </w:tcBorders>
            <w:shd w:val="clear" w:color="auto" w:fill="auto"/>
            <w:noWrap/>
            <w:vAlign w:val="center"/>
          </w:tcPr>
          <w:p w14:paraId="54B29871" w14:textId="77777777" w:rsidR="00BE212E" w:rsidRDefault="00741050">
            <w:pPr>
              <w:rPr>
                <w:rFonts w:eastAsia="Times New Roman"/>
                <w:sz w:val="16"/>
                <w:szCs w:val="16"/>
              </w:rPr>
            </w:pPr>
            <w:r>
              <w:rPr>
                <w:rFonts w:eastAsia="Times New Roman"/>
                <w:sz w:val="16"/>
                <w:szCs w:val="16"/>
                <w:lang w:val="es-ES"/>
              </w:rPr>
              <w:t>MIGDALIA AZUCENA  LOARCA CRUZ</w:t>
            </w:r>
          </w:p>
        </w:tc>
        <w:tc>
          <w:tcPr>
            <w:tcW w:w="2341" w:type="dxa"/>
            <w:tcBorders>
              <w:top w:val="nil"/>
              <w:left w:val="nil"/>
              <w:bottom w:val="single" w:sz="8" w:space="0" w:color="auto"/>
              <w:right w:val="single" w:sz="8" w:space="0" w:color="auto"/>
            </w:tcBorders>
            <w:shd w:val="clear" w:color="auto" w:fill="auto"/>
            <w:noWrap/>
            <w:vAlign w:val="center"/>
          </w:tcPr>
          <w:p w14:paraId="628F072F" w14:textId="77777777" w:rsidR="00BE212E" w:rsidRDefault="00741050">
            <w:pPr>
              <w:rPr>
                <w:rFonts w:eastAsia="Times New Roman"/>
                <w:sz w:val="16"/>
                <w:szCs w:val="16"/>
              </w:rPr>
            </w:pPr>
            <w:r>
              <w:rPr>
                <w:rFonts w:eastAsia="Times New Roman"/>
                <w:sz w:val="16"/>
                <w:szCs w:val="16"/>
                <w:lang w:val="es-ES"/>
              </w:rPr>
              <w:t>SUSPENSION DEL IGSS POR GRAVIDEZ</w:t>
            </w:r>
          </w:p>
        </w:tc>
        <w:tc>
          <w:tcPr>
            <w:tcW w:w="1187" w:type="dxa"/>
            <w:tcBorders>
              <w:top w:val="nil"/>
              <w:left w:val="nil"/>
              <w:bottom w:val="single" w:sz="8" w:space="0" w:color="auto"/>
              <w:right w:val="single" w:sz="8" w:space="0" w:color="auto"/>
            </w:tcBorders>
            <w:shd w:val="clear" w:color="auto" w:fill="auto"/>
            <w:noWrap/>
            <w:vAlign w:val="center"/>
          </w:tcPr>
          <w:p w14:paraId="241371A3" w14:textId="77777777" w:rsidR="00BE212E" w:rsidRDefault="00741050">
            <w:pPr>
              <w:jc w:val="right"/>
              <w:rPr>
                <w:rFonts w:eastAsia="Times New Roman"/>
                <w:sz w:val="16"/>
                <w:szCs w:val="16"/>
              </w:rPr>
            </w:pPr>
            <w:r>
              <w:rPr>
                <w:rFonts w:eastAsia="Times New Roman"/>
                <w:sz w:val="16"/>
                <w:szCs w:val="16"/>
                <w:lang w:val="es-ES"/>
              </w:rPr>
              <w:t>14/02/2023</w:t>
            </w:r>
          </w:p>
        </w:tc>
        <w:tc>
          <w:tcPr>
            <w:tcW w:w="1170" w:type="dxa"/>
            <w:tcBorders>
              <w:top w:val="nil"/>
              <w:left w:val="nil"/>
              <w:bottom w:val="single" w:sz="8" w:space="0" w:color="auto"/>
              <w:right w:val="single" w:sz="8" w:space="0" w:color="auto"/>
            </w:tcBorders>
            <w:shd w:val="clear" w:color="auto" w:fill="auto"/>
            <w:noWrap/>
            <w:vAlign w:val="center"/>
          </w:tcPr>
          <w:p w14:paraId="18FB52B5" w14:textId="77777777" w:rsidR="00BE212E" w:rsidRDefault="00741050">
            <w:pPr>
              <w:jc w:val="right"/>
              <w:rPr>
                <w:rFonts w:eastAsia="Times New Roman"/>
                <w:sz w:val="16"/>
                <w:szCs w:val="16"/>
              </w:rPr>
            </w:pPr>
            <w:r>
              <w:rPr>
                <w:rFonts w:eastAsia="Times New Roman"/>
                <w:sz w:val="16"/>
                <w:szCs w:val="16"/>
                <w:lang w:val="es-ES"/>
              </w:rPr>
              <w:t>14/02/2023</w:t>
            </w:r>
          </w:p>
        </w:tc>
        <w:tc>
          <w:tcPr>
            <w:tcW w:w="1046" w:type="dxa"/>
            <w:tcBorders>
              <w:top w:val="nil"/>
              <w:left w:val="nil"/>
              <w:bottom w:val="single" w:sz="8" w:space="0" w:color="auto"/>
              <w:right w:val="single" w:sz="8" w:space="0" w:color="auto"/>
            </w:tcBorders>
            <w:shd w:val="clear" w:color="auto" w:fill="auto"/>
            <w:noWrap/>
            <w:vAlign w:val="center"/>
          </w:tcPr>
          <w:p w14:paraId="7CA0B115" w14:textId="77777777" w:rsidR="00BE212E" w:rsidRDefault="00741050">
            <w:pPr>
              <w:jc w:val="center"/>
              <w:rPr>
                <w:rFonts w:eastAsia="Times New Roman"/>
                <w:sz w:val="16"/>
                <w:szCs w:val="16"/>
              </w:rPr>
            </w:pPr>
            <w:r>
              <w:rPr>
                <w:rFonts w:eastAsia="Times New Roman"/>
                <w:sz w:val="16"/>
                <w:szCs w:val="16"/>
                <w:lang w:val="es-ES"/>
              </w:rPr>
              <w:t>SI</w:t>
            </w:r>
          </w:p>
        </w:tc>
      </w:tr>
      <w:tr w:rsidR="00BE212E" w14:paraId="0E8EC328" w14:textId="77777777">
        <w:trPr>
          <w:trHeight w:val="354"/>
          <w:jc w:val="center"/>
        </w:trPr>
        <w:tc>
          <w:tcPr>
            <w:tcW w:w="523" w:type="dxa"/>
            <w:tcBorders>
              <w:top w:val="nil"/>
              <w:left w:val="single" w:sz="8" w:space="0" w:color="auto"/>
              <w:bottom w:val="single" w:sz="8" w:space="0" w:color="auto"/>
              <w:right w:val="single" w:sz="8" w:space="0" w:color="auto"/>
            </w:tcBorders>
            <w:shd w:val="clear" w:color="auto" w:fill="auto"/>
            <w:noWrap/>
            <w:vAlign w:val="center"/>
          </w:tcPr>
          <w:p w14:paraId="60ED2C4C" w14:textId="77777777" w:rsidR="00BE212E" w:rsidRDefault="00741050">
            <w:pPr>
              <w:jc w:val="center"/>
              <w:rPr>
                <w:rFonts w:eastAsia="Times New Roman"/>
                <w:b/>
                <w:bCs/>
                <w:sz w:val="16"/>
                <w:szCs w:val="16"/>
              </w:rPr>
            </w:pPr>
            <w:r>
              <w:rPr>
                <w:rFonts w:eastAsia="Times New Roman"/>
                <w:b/>
                <w:bCs/>
                <w:sz w:val="16"/>
                <w:szCs w:val="16"/>
                <w:lang w:val="es-ES"/>
              </w:rPr>
              <w:t>28</w:t>
            </w:r>
          </w:p>
        </w:tc>
        <w:tc>
          <w:tcPr>
            <w:tcW w:w="1409" w:type="dxa"/>
            <w:tcBorders>
              <w:top w:val="nil"/>
              <w:left w:val="nil"/>
              <w:bottom w:val="single" w:sz="8" w:space="0" w:color="auto"/>
              <w:right w:val="single" w:sz="8" w:space="0" w:color="auto"/>
            </w:tcBorders>
            <w:shd w:val="clear" w:color="auto" w:fill="auto"/>
            <w:noWrap/>
            <w:vAlign w:val="center"/>
          </w:tcPr>
          <w:p w14:paraId="05C94B5C" w14:textId="77777777" w:rsidR="00BE212E" w:rsidRDefault="00741050">
            <w:pPr>
              <w:jc w:val="right"/>
              <w:rPr>
                <w:rFonts w:eastAsia="Times New Roman"/>
                <w:sz w:val="16"/>
                <w:szCs w:val="16"/>
              </w:rPr>
            </w:pPr>
            <w:r>
              <w:rPr>
                <w:rFonts w:eastAsia="Times New Roman"/>
                <w:sz w:val="16"/>
                <w:szCs w:val="16"/>
                <w:lang w:val="es-ES"/>
              </w:rPr>
              <w:t>990060982</w:t>
            </w:r>
          </w:p>
        </w:tc>
        <w:tc>
          <w:tcPr>
            <w:tcW w:w="2001" w:type="dxa"/>
            <w:tcBorders>
              <w:top w:val="nil"/>
              <w:left w:val="nil"/>
              <w:bottom w:val="single" w:sz="8" w:space="0" w:color="auto"/>
              <w:right w:val="single" w:sz="8" w:space="0" w:color="auto"/>
            </w:tcBorders>
            <w:shd w:val="clear" w:color="auto" w:fill="auto"/>
            <w:noWrap/>
            <w:vAlign w:val="center"/>
          </w:tcPr>
          <w:p w14:paraId="165CC38B" w14:textId="77777777" w:rsidR="00BE212E" w:rsidRDefault="00741050">
            <w:pPr>
              <w:rPr>
                <w:rFonts w:eastAsia="Times New Roman"/>
                <w:sz w:val="16"/>
                <w:szCs w:val="16"/>
              </w:rPr>
            </w:pPr>
            <w:r>
              <w:rPr>
                <w:rFonts w:eastAsia="Times New Roman"/>
                <w:sz w:val="16"/>
                <w:szCs w:val="16"/>
                <w:lang w:val="es-ES"/>
              </w:rPr>
              <w:t>MIGDALIA AZUCENA  LOARCA CRUZ</w:t>
            </w:r>
          </w:p>
        </w:tc>
        <w:tc>
          <w:tcPr>
            <w:tcW w:w="2341" w:type="dxa"/>
            <w:tcBorders>
              <w:top w:val="nil"/>
              <w:left w:val="nil"/>
              <w:bottom w:val="single" w:sz="8" w:space="0" w:color="auto"/>
              <w:right w:val="single" w:sz="8" w:space="0" w:color="auto"/>
            </w:tcBorders>
            <w:shd w:val="clear" w:color="auto" w:fill="auto"/>
            <w:noWrap/>
            <w:vAlign w:val="center"/>
          </w:tcPr>
          <w:p w14:paraId="7FC66B08" w14:textId="77777777" w:rsidR="00BE212E" w:rsidRDefault="00741050">
            <w:pPr>
              <w:rPr>
                <w:rFonts w:eastAsia="Times New Roman"/>
                <w:sz w:val="16"/>
                <w:szCs w:val="16"/>
              </w:rPr>
            </w:pPr>
            <w:r>
              <w:rPr>
                <w:rFonts w:eastAsia="Times New Roman"/>
                <w:sz w:val="16"/>
                <w:szCs w:val="16"/>
                <w:lang w:val="es-ES"/>
              </w:rPr>
              <w:t>SUSPENSION DEL IGSS POR GRAVIDEZ</w:t>
            </w:r>
          </w:p>
        </w:tc>
        <w:tc>
          <w:tcPr>
            <w:tcW w:w="1187" w:type="dxa"/>
            <w:tcBorders>
              <w:top w:val="nil"/>
              <w:left w:val="nil"/>
              <w:bottom w:val="single" w:sz="8" w:space="0" w:color="auto"/>
              <w:right w:val="single" w:sz="8" w:space="0" w:color="auto"/>
            </w:tcBorders>
            <w:shd w:val="clear" w:color="auto" w:fill="auto"/>
            <w:noWrap/>
            <w:vAlign w:val="center"/>
          </w:tcPr>
          <w:p w14:paraId="7A05134E" w14:textId="77777777" w:rsidR="00BE212E" w:rsidRDefault="00741050">
            <w:pPr>
              <w:jc w:val="right"/>
              <w:rPr>
                <w:rFonts w:eastAsia="Times New Roman"/>
                <w:sz w:val="16"/>
                <w:szCs w:val="16"/>
              </w:rPr>
            </w:pPr>
            <w:r>
              <w:rPr>
                <w:rFonts w:eastAsia="Times New Roman"/>
                <w:sz w:val="16"/>
                <w:szCs w:val="16"/>
                <w:lang w:val="es-ES"/>
              </w:rPr>
              <w:t>12/07/2023</w:t>
            </w:r>
          </w:p>
        </w:tc>
        <w:tc>
          <w:tcPr>
            <w:tcW w:w="1170" w:type="dxa"/>
            <w:tcBorders>
              <w:top w:val="nil"/>
              <w:left w:val="nil"/>
              <w:bottom w:val="single" w:sz="8" w:space="0" w:color="auto"/>
              <w:right w:val="single" w:sz="8" w:space="0" w:color="auto"/>
            </w:tcBorders>
            <w:shd w:val="clear" w:color="auto" w:fill="auto"/>
            <w:noWrap/>
            <w:vAlign w:val="center"/>
          </w:tcPr>
          <w:p w14:paraId="2FC28BDA" w14:textId="77777777" w:rsidR="00BE212E" w:rsidRDefault="00741050">
            <w:pPr>
              <w:jc w:val="right"/>
              <w:rPr>
                <w:rFonts w:eastAsia="Times New Roman"/>
                <w:sz w:val="16"/>
                <w:szCs w:val="16"/>
              </w:rPr>
            </w:pPr>
            <w:r>
              <w:rPr>
                <w:rFonts w:eastAsia="Times New Roman"/>
                <w:sz w:val="16"/>
                <w:szCs w:val="16"/>
                <w:lang w:val="es-ES"/>
              </w:rPr>
              <w:t>25/07/2023</w:t>
            </w:r>
          </w:p>
        </w:tc>
        <w:tc>
          <w:tcPr>
            <w:tcW w:w="1046" w:type="dxa"/>
            <w:tcBorders>
              <w:top w:val="nil"/>
              <w:left w:val="nil"/>
              <w:bottom w:val="single" w:sz="8" w:space="0" w:color="auto"/>
              <w:right w:val="single" w:sz="8" w:space="0" w:color="auto"/>
            </w:tcBorders>
            <w:shd w:val="clear" w:color="auto" w:fill="auto"/>
            <w:noWrap/>
            <w:vAlign w:val="center"/>
          </w:tcPr>
          <w:p w14:paraId="557BEF0E" w14:textId="77777777" w:rsidR="00BE212E" w:rsidRDefault="00741050">
            <w:pPr>
              <w:jc w:val="center"/>
              <w:rPr>
                <w:rFonts w:eastAsia="Times New Roman"/>
                <w:sz w:val="16"/>
                <w:szCs w:val="16"/>
              </w:rPr>
            </w:pPr>
            <w:r>
              <w:rPr>
                <w:rFonts w:eastAsia="Times New Roman"/>
                <w:sz w:val="16"/>
                <w:szCs w:val="16"/>
                <w:lang w:val="es-ES"/>
              </w:rPr>
              <w:t>SI</w:t>
            </w:r>
          </w:p>
        </w:tc>
      </w:tr>
      <w:tr w:rsidR="00BE212E" w14:paraId="7EAEEA32" w14:textId="77777777">
        <w:trPr>
          <w:trHeight w:val="354"/>
          <w:jc w:val="center"/>
        </w:trPr>
        <w:tc>
          <w:tcPr>
            <w:tcW w:w="523" w:type="dxa"/>
            <w:tcBorders>
              <w:top w:val="nil"/>
              <w:left w:val="single" w:sz="8" w:space="0" w:color="auto"/>
              <w:bottom w:val="single" w:sz="8" w:space="0" w:color="auto"/>
              <w:right w:val="single" w:sz="8" w:space="0" w:color="auto"/>
            </w:tcBorders>
            <w:shd w:val="clear" w:color="auto" w:fill="auto"/>
            <w:noWrap/>
            <w:vAlign w:val="center"/>
          </w:tcPr>
          <w:p w14:paraId="15E18B8F" w14:textId="77777777" w:rsidR="00BE212E" w:rsidRDefault="00741050">
            <w:pPr>
              <w:jc w:val="center"/>
              <w:rPr>
                <w:rFonts w:eastAsia="Times New Roman"/>
                <w:b/>
                <w:bCs/>
                <w:sz w:val="16"/>
                <w:szCs w:val="16"/>
              </w:rPr>
            </w:pPr>
            <w:r>
              <w:rPr>
                <w:rFonts w:eastAsia="Times New Roman"/>
                <w:b/>
                <w:bCs/>
                <w:sz w:val="16"/>
                <w:szCs w:val="16"/>
                <w:lang w:val="es-ES"/>
              </w:rPr>
              <w:t>29</w:t>
            </w:r>
          </w:p>
        </w:tc>
        <w:tc>
          <w:tcPr>
            <w:tcW w:w="1409" w:type="dxa"/>
            <w:tcBorders>
              <w:top w:val="nil"/>
              <w:left w:val="nil"/>
              <w:bottom w:val="single" w:sz="8" w:space="0" w:color="auto"/>
              <w:right w:val="single" w:sz="8" w:space="0" w:color="auto"/>
            </w:tcBorders>
            <w:shd w:val="clear" w:color="auto" w:fill="auto"/>
            <w:noWrap/>
            <w:vAlign w:val="center"/>
          </w:tcPr>
          <w:p w14:paraId="08B39F01" w14:textId="77777777" w:rsidR="00BE212E" w:rsidRDefault="00741050">
            <w:pPr>
              <w:jc w:val="right"/>
              <w:rPr>
                <w:rFonts w:eastAsia="Times New Roman"/>
                <w:sz w:val="16"/>
                <w:szCs w:val="16"/>
              </w:rPr>
            </w:pPr>
            <w:r>
              <w:rPr>
                <w:rFonts w:eastAsia="Times New Roman"/>
                <w:sz w:val="16"/>
                <w:szCs w:val="16"/>
                <w:lang w:val="es-ES"/>
              </w:rPr>
              <w:t>990065900</w:t>
            </w:r>
          </w:p>
        </w:tc>
        <w:tc>
          <w:tcPr>
            <w:tcW w:w="2001" w:type="dxa"/>
            <w:tcBorders>
              <w:top w:val="nil"/>
              <w:left w:val="nil"/>
              <w:bottom w:val="single" w:sz="8" w:space="0" w:color="auto"/>
              <w:right w:val="single" w:sz="8" w:space="0" w:color="auto"/>
            </w:tcBorders>
            <w:shd w:val="clear" w:color="auto" w:fill="auto"/>
            <w:noWrap/>
            <w:vAlign w:val="center"/>
          </w:tcPr>
          <w:p w14:paraId="6DE7A9B9" w14:textId="77777777" w:rsidR="00BE212E" w:rsidRDefault="00741050">
            <w:pPr>
              <w:rPr>
                <w:rFonts w:eastAsia="Times New Roman"/>
                <w:sz w:val="16"/>
                <w:szCs w:val="16"/>
              </w:rPr>
            </w:pPr>
            <w:r>
              <w:rPr>
                <w:rFonts w:eastAsia="Times New Roman"/>
                <w:sz w:val="16"/>
                <w:szCs w:val="16"/>
                <w:lang w:val="es-ES"/>
              </w:rPr>
              <w:t>ALMERCINDA   JIGUAN CARDONA</w:t>
            </w:r>
          </w:p>
        </w:tc>
        <w:tc>
          <w:tcPr>
            <w:tcW w:w="2341" w:type="dxa"/>
            <w:tcBorders>
              <w:top w:val="nil"/>
              <w:left w:val="nil"/>
              <w:bottom w:val="single" w:sz="8" w:space="0" w:color="auto"/>
              <w:right w:val="single" w:sz="8" w:space="0" w:color="auto"/>
            </w:tcBorders>
            <w:shd w:val="clear" w:color="auto" w:fill="auto"/>
            <w:noWrap/>
            <w:vAlign w:val="center"/>
          </w:tcPr>
          <w:p w14:paraId="6B671F88" w14:textId="77777777" w:rsidR="00BE212E" w:rsidRDefault="00741050">
            <w:pPr>
              <w:rPr>
                <w:rFonts w:eastAsia="Times New Roman"/>
                <w:sz w:val="16"/>
                <w:szCs w:val="16"/>
              </w:rPr>
            </w:pPr>
            <w:r>
              <w:rPr>
                <w:rFonts w:eastAsia="Times New Roman"/>
                <w:sz w:val="16"/>
                <w:szCs w:val="16"/>
                <w:lang w:val="es-ES"/>
              </w:rPr>
              <w:t>SUSPENSION DEL IGSS POR GRAVIDEZ</w:t>
            </w:r>
          </w:p>
        </w:tc>
        <w:tc>
          <w:tcPr>
            <w:tcW w:w="1187" w:type="dxa"/>
            <w:tcBorders>
              <w:top w:val="nil"/>
              <w:left w:val="nil"/>
              <w:bottom w:val="single" w:sz="8" w:space="0" w:color="auto"/>
              <w:right w:val="single" w:sz="8" w:space="0" w:color="auto"/>
            </w:tcBorders>
            <w:shd w:val="clear" w:color="auto" w:fill="auto"/>
            <w:noWrap/>
            <w:vAlign w:val="center"/>
          </w:tcPr>
          <w:p w14:paraId="6E319206" w14:textId="77777777" w:rsidR="00BE212E" w:rsidRDefault="00741050">
            <w:pPr>
              <w:jc w:val="right"/>
              <w:rPr>
                <w:rFonts w:eastAsia="Times New Roman"/>
                <w:sz w:val="16"/>
                <w:szCs w:val="16"/>
              </w:rPr>
            </w:pPr>
            <w:r>
              <w:rPr>
                <w:rFonts w:eastAsia="Times New Roman"/>
                <w:sz w:val="16"/>
                <w:szCs w:val="16"/>
                <w:lang w:val="es-ES"/>
              </w:rPr>
              <w:t>17/09/2023</w:t>
            </w:r>
          </w:p>
        </w:tc>
        <w:tc>
          <w:tcPr>
            <w:tcW w:w="1170" w:type="dxa"/>
            <w:tcBorders>
              <w:top w:val="nil"/>
              <w:left w:val="nil"/>
              <w:bottom w:val="single" w:sz="8" w:space="0" w:color="auto"/>
              <w:right w:val="single" w:sz="8" w:space="0" w:color="auto"/>
            </w:tcBorders>
            <w:shd w:val="clear" w:color="auto" w:fill="auto"/>
            <w:noWrap/>
            <w:vAlign w:val="center"/>
          </w:tcPr>
          <w:p w14:paraId="7EBBE67D" w14:textId="77777777" w:rsidR="00BE212E" w:rsidRDefault="00741050">
            <w:pPr>
              <w:jc w:val="right"/>
              <w:rPr>
                <w:rFonts w:eastAsia="Times New Roman"/>
                <w:sz w:val="16"/>
                <w:szCs w:val="16"/>
              </w:rPr>
            </w:pPr>
            <w:r>
              <w:rPr>
                <w:rFonts w:eastAsia="Times New Roman"/>
                <w:sz w:val="16"/>
                <w:szCs w:val="16"/>
                <w:lang w:val="es-ES"/>
              </w:rPr>
              <w:t>17/09/2023</w:t>
            </w:r>
          </w:p>
        </w:tc>
        <w:tc>
          <w:tcPr>
            <w:tcW w:w="1046" w:type="dxa"/>
            <w:tcBorders>
              <w:top w:val="nil"/>
              <w:left w:val="nil"/>
              <w:bottom w:val="single" w:sz="8" w:space="0" w:color="auto"/>
              <w:right w:val="single" w:sz="8" w:space="0" w:color="auto"/>
            </w:tcBorders>
            <w:shd w:val="clear" w:color="auto" w:fill="auto"/>
            <w:noWrap/>
            <w:vAlign w:val="center"/>
          </w:tcPr>
          <w:p w14:paraId="0986426C" w14:textId="77777777" w:rsidR="00BE212E" w:rsidRDefault="00741050">
            <w:pPr>
              <w:jc w:val="center"/>
              <w:rPr>
                <w:rFonts w:eastAsia="Times New Roman"/>
                <w:sz w:val="16"/>
                <w:szCs w:val="16"/>
              </w:rPr>
            </w:pPr>
            <w:r>
              <w:rPr>
                <w:rFonts w:eastAsia="Times New Roman"/>
                <w:sz w:val="16"/>
                <w:szCs w:val="16"/>
                <w:lang w:val="es-ES"/>
              </w:rPr>
              <w:t>SI</w:t>
            </w:r>
          </w:p>
        </w:tc>
      </w:tr>
      <w:tr w:rsidR="00BE212E" w14:paraId="00FE36CF" w14:textId="77777777">
        <w:trPr>
          <w:trHeight w:val="354"/>
          <w:jc w:val="center"/>
        </w:trPr>
        <w:tc>
          <w:tcPr>
            <w:tcW w:w="523" w:type="dxa"/>
            <w:tcBorders>
              <w:top w:val="nil"/>
              <w:left w:val="single" w:sz="8" w:space="0" w:color="auto"/>
              <w:bottom w:val="single" w:sz="8" w:space="0" w:color="auto"/>
              <w:right w:val="single" w:sz="8" w:space="0" w:color="auto"/>
            </w:tcBorders>
            <w:shd w:val="clear" w:color="auto" w:fill="auto"/>
            <w:noWrap/>
            <w:vAlign w:val="center"/>
          </w:tcPr>
          <w:p w14:paraId="175B6C83" w14:textId="77777777" w:rsidR="00BE212E" w:rsidRDefault="00741050">
            <w:pPr>
              <w:jc w:val="center"/>
              <w:rPr>
                <w:rFonts w:eastAsia="Times New Roman"/>
                <w:b/>
                <w:bCs/>
                <w:sz w:val="16"/>
                <w:szCs w:val="16"/>
              </w:rPr>
            </w:pPr>
            <w:r>
              <w:rPr>
                <w:rFonts w:eastAsia="Times New Roman"/>
                <w:b/>
                <w:bCs/>
                <w:sz w:val="16"/>
                <w:szCs w:val="16"/>
                <w:lang w:val="es-ES"/>
              </w:rPr>
              <w:t>30</w:t>
            </w:r>
          </w:p>
        </w:tc>
        <w:tc>
          <w:tcPr>
            <w:tcW w:w="1409" w:type="dxa"/>
            <w:tcBorders>
              <w:top w:val="nil"/>
              <w:left w:val="nil"/>
              <w:bottom w:val="single" w:sz="8" w:space="0" w:color="auto"/>
              <w:right w:val="single" w:sz="8" w:space="0" w:color="auto"/>
            </w:tcBorders>
            <w:shd w:val="clear" w:color="auto" w:fill="auto"/>
            <w:noWrap/>
            <w:vAlign w:val="center"/>
          </w:tcPr>
          <w:p w14:paraId="295EAA3E" w14:textId="77777777" w:rsidR="00BE212E" w:rsidRDefault="00741050">
            <w:pPr>
              <w:jc w:val="right"/>
              <w:rPr>
                <w:rFonts w:eastAsia="Times New Roman"/>
                <w:sz w:val="16"/>
                <w:szCs w:val="16"/>
              </w:rPr>
            </w:pPr>
            <w:r>
              <w:rPr>
                <w:rFonts w:eastAsia="Times New Roman"/>
                <w:sz w:val="16"/>
                <w:szCs w:val="16"/>
                <w:lang w:val="es-ES"/>
              </w:rPr>
              <w:t>990068148</w:t>
            </w:r>
          </w:p>
        </w:tc>
        <w:tc>
          <w:tcPr>
            <w:tcW w:w="2001" w:type="dxa"/>
            <w:tcBorders>
              <w:top w:val="nil"/>
              <w:left w:val="nil"/>
              <w:bottom w:val="single" w:sz="8" w:space="0" w:color="auto"/>
              <w:right w:val="single" w:sz="8" w:space="0" w:color="auto"/>
            </w:tcBorders>
            <w:shd w:val="clear" w:color="auto" w:fill="auto"/>
            <w:noWrap/>
            <w:vAlign w:val="center"/>
          </w:tcPr>
          <w:p w14:paraId="2FB5DF65" w14:textId="77777777" w:rsidR="00BE212E" w:rsidRDefault="00741050">
            <w:pPr>
              <w:rPr>
                <w:rFonts w:eastAsia="Times New Roman"/>
                <w:sz w:val="16"/>
                <w:szCs w:val="16"/>
              </w:rPr>
            </w:pPr>
            <w:r>
              <w:rPr>
                <w:rFonts w:eastAsia="Times New Roman"/>
                <w:sz w:val="16"/>
                <w:szCs w:val="16"/>
                <w:lang w:val="es-ES"/>
              </w:rPr>
              <w:t>ROSARIO ARGENTINA  MERIDA FERNANDEZ</w:t>
            </w:r>
          </w:p>
        </w:tc>
        <w:tc>
          <w:tcPr>
            <w:tcW w:w="2341" w:type="dxa"/>
            <w:tcBorders>
              <w:top w:val="nil"/>
              <w:left w:val="nil"/>
              <w:bottom w:val="single" w:sz="8" w:space="0" w:color="auto"/>
              <w:right w:val="single" w:sz="8" w:space="0" w:color="auto"/>
            </w:tcBorders>
            <w:shd w:val="clear" w:color="auto" w:fill="auto"/>
            <w:noWrap/>
            <w:vAlign w:val="center"/>
          </w:tcPr>
          <w:p w14:paraId="6F47FB7B" w14:textId="77777777" w:rsidR="00BE212E" w:rsidRDefault="00741050">
            <w:pPr>
              <w:rPr>
                <w:rFonts w:eastAsia="Times New Roman"/>
                <w:sz w:val="16"/>
                <w:szCs w:val="16"/>
              </w:rPr>
            </w:pPr>
            <w:r>
              <w:rPr>
                <w:rFonts w:eastAsia="Times New Roman"/>
                <w:sz w:val="16"/>
                <w:szCs w:val="16"/>
                <w:lang w:val="es-ES"/>
              </w:rPr>
              <w:t>SUSPENSION DEL IGSS POR GRAVIDEZ</w:t>
            </w:r>
          </w:p>
        </w:tc>
        <w:tc>
          <w:tcPr>
            <w:tcW w:w="1187" w:type="dxa"/>
            <w:tcBorders>
              <w:top w:val="nil"/>
              <w:left w:val="nil"/>
              <w:bottom w:val="single" w:sz="8" w:space="0" w:color="auto"/>
              <w:right w:val="single" w:sz="8" w:space="0" w:color="auto"/>
            </w:tcBorders>
            <w:shd w:val="clear" w:color="auto" w:fill="auto"/>
            <w:noWrap/>
            <w:vAlign w:val="center"/>
          </w:tcPr>
          <w:p w14:paraId="37879D10" w14:textId="77777777" w:rsidR="00BE212E" w:rsidRDefault="00741050">
            <w:pPr>
              <w:jc w:val="right"/>
              <w:rPr>
                <w:rFonts w:eastAsia="Times New Roman"/>
                <w:sz w:val="16"/>
                <w:szCs w:val="16"/>
              </w:rPr>
            </w:pPr>
            <w:r>
              <w:rPr>
                <w:rFonts w:eastAsia="Times New Roman"/>
                <w:sz w:val="16"/>
                <w:szCs w:val="16"/>
                <w:lang w:val="es-ES"/>
              </w:rPr>
              <w:t>18/05/2023</w:t>
            </w:r>
          </w:p>
        </w:tc>
        <w:tc>
          <w:tcPr>
            <w:tcW w:w="1170" w:type="dxa"/>
            <w:tcBorders>
              <w:top w:val="nil"/>
              <w:left w:val="nil"/>
              <w:bottom w:val="single" w:sz="8" w:space="0" w:color="auto"/>
              <w:right w:val="single" w:sz="8" w:space="0" w:color="auto"/>
            </w:tcBorders>
            <w:shd w:val="clear" w:color="auto" w:fill="auto"/>
            <w:noWrap/>
            <w:vAlign w:val="center"/>
          </w:tcPr>
          <w:p w14:paraId="68A1408F" w14:textId="77777777" w:rsidR="00BE212E" w:rsidRDefault="00741050">
            <w:pPr>
              <w:jc w:val="right"/>
              <w:rPr>
                <w:rFonts w:eastAsia="Times New Roman"/>
                <w:sz w:val="16"/>
                <w:szCs w:val="16"/>
              </w:rPr>
            </w:pPr>
            <w:r>
              <w:rPr>
                <w:rFonts w:eastAsia="Times New Roman"/>
                <w:sz w:val="16"/>
                <w:szCs w:val="16"/>
                <w:lang w:val="es-ES"/>
              </w:rPr>
              <w:t>21/06/2023</w:t>
            </w:r>
          </w:p>
        </w:tc>
        <w:tc>
          <w:tcPr>
            <w:tcW w:w="1046" w:type="dxa"/>
            <w:tcBorders>
              <w:top w:val="nil"/>
              <w:left w:val="nil"/>
              <w:bottom w:val="single" w:sz="8" w:space="0" w:color="auto"/>
              <w:right w:val="single" w:sz="8" w:space="0" w:color="auto"/>
            </w:tcBorders>
            <w:shd w:val="clear" w:color="auto" w:fill="auto"/>
            <w:noWrap/>
            <w:vAlign w:val="center"/>
          </w:tcPr>
          <w:p w14:paraId="0D368E4F" w14:textId="77777777" w:rsidR="00BE212E" w:rsidRDefault="00741050">
            <w:pPr>
              <w:jc w:val="center"/>
              <w:rPr>
                <w:rFonts w:eastAsia="Times New Roman"/>
                <w:sz w:val="16"/>
                <w:szCs w:val="16"/>
              </w:rPr>
            </w:pPr>
            <w:r>
              <w:rPr>
                <w:rFonts w:eastAsia="Times New Roman"/>
                <w:sz w:val="16"/>
                <w:szCs w:val="16"/>
                <w:lang w:val="es-ES"/>
              </w:rPr>
              <w:t>SI</w:t>
            </w:r>
          </w:p>
        </w:tc>
      </w:tr>
      <w:tr w:rsidR="00BE212E" w14:paraId="043655EA" w14:textId="77777777">
        <w:trPr>
          <w:trHeight w:val="354"/>
          <w:jc w:val="center"/>
        </w:trPr>
        <w:tc>
          <w:tcPr>
            <w:tcW w:w="523" w:type="dxa"/>
            <w:tcBorders>
              <w:top w:val="nil"/>
              <w:left w:val="single" w:sz="8" w:space="0" w:color="auto"/>
              <w:bottom w:val="single" w:sz="8" w:space="0" w:color="auto"/>
              <w:right w:val="single" w:sz="8" w:space="0" w:color="auto"/>
            </w:tcBorders>
            <w:shd w:val="clear" w:color="auto" w:fill="auto"/>
            <w:noWrap/>
            <w:vAlign w:val="center"/>
          </w:tcPr>
          <w:p w14:paraId="338948F7" w14:textId="77777777" w:rsidR="00BE212E" w:rsidRDefault="00741050">
            <w:pPr>
              <w:jc w:val="center"/>
              <w:rPr>
                <w:rFonts w:eastAsia="Times New Roman"/>
                <w:b/>
                <w:bCs/>
                <w:sz w:val="16"/>
                <w:szCs w:val="16"/>
              </w:rPr>
            </w:pPr>
            <w:r>
              <w:rPr>
                <w:rFonts w:eastAsia="Times New Roman"/>
                <w:b/>
                <w:bCs/>
                <w:sz w:val="16"/>
                <w:szCs w:val="16"/>
                <w:lang w:val="es-ES"/>
              </w:rPr>
              <w:t>31</w:t>
            </w:r>
          </w:p>
        </w:tc>
        <w:tc>
          <w:tcPr>
            <w:tcW w:w="1409" w:type="dxa"/>
            <w:tcBorders>
              <w:top w:val="nil"/>
              <w:left w:val="nil"/>
              <w:bottom w:val="single" w:sz="8" w:space="0" w:color="auto"/>
              <w:right w:val="single" w:sz="8" w:space="0" w:color="auto"/>
            </w:tcBorders>
            <w:shd w:val="clear" w:color="auto" w:fill="auto"/>
            <w:noWrap/>
            <w:vAlign w:val="center"/>
          </w:tcPr>
          <w:p w14:paraId="34C0F430" w14:textId="77777777" w:rsidR="00BE212E" w:rsidRDefault="00741050">
            <w:pPr>
              <w:jc w:val="right"/>
              <w:rPr>
                <w:rFonts w:eastAsia="Times New Roman"/>
                <w:sz w:val="16"/>
                <w:szCs w:val="16"/>
              </w:rPr>
            </w:pPr>
            <w:r>
              <w:rPr>
                <w:rFonts w:eastAsia="Times New Roman"/>
                <w:sz w:val="16"/>
                <w:szCs w:val="16"/>
                <w:lang w:val="es-ES"/>
              </w:rPr>
              <w:t>990075425</w:t>
            </w:r>
          </w:p>
        </w:tc>
        <w:tc>
          <w:tcPr>
            <w:tcW w:w="2001" w:type="dxa"/>
            <w:tcBorders>
              <w:top w:val="nil"/>
              <w:left w:val="nil"/>
              <w:bottom w:val="single" w:sz="8" w:space="0" w:color="auto"/>
              <w:right w:val="single" w:sz="8" w:space="0" w:color="auto"/>
            </w:tcBorders>
            <w:shd w:val="clear" w:color="auto" w:fill="auto"/>
            <w:noWrap/>
            <w:vAlign w:val="center"/>
          </w:tcPr>
          <w:p w14:paraId="6964AD37" w14:textId="77777777" w:rsidR="00BE212E" w:rsidRDefault="00741050">
            <w:pPr>
              <w:rPr>
                <w:rFonts w:eastAsia="Times New Roman"/>
                <w:sz w:val="16"/>
                <w:szCs w:val="16"/>
              </w:rPr>
            </w:pPr>
            <w:r>
              <w:rPr>
                <w:rFonts w:eastAsia="Times New Roman"/>
                <w:sz w:val="16"/>
                <w:szCs w:val="16"/>
                <w:lang w:val="es-ES"/>
              </w:rPr>
              <w:t>DINA DALI  CASTILLO ZAMORA DE CARDONA</w:t>
            </w:r>
          </w:p>
        </w:tc>
        <w:tc>
          <w:tcPr>
            <w:tcW w:w="2341" w:type="dxa"/>
            <w:tcBorders>
              <w:top w:val="nil"/>
              <w:left w:val="nil"/>
              <w:bottom w:val="single" w:sz="8" w:space="0" w:color="auto"/>
              <w:right w:val="single" w:sz="8" w:space="0" w:color="auto"/>
            </w:tcBorders>
            <w:shd w:val="clear" w:color="auto" w:fill="auto"/>
            <w:noWrap/>
            <w:vAlign w:val="center"/>
          </w:tcPr>
          <w:p w14:paraId="5655FC05" w14:textId="77777777" w:rsidR="00BE212E" w:rsidRDefault="00741050">
            <w:pPr>
              <w:rPr>
                <w:rFonts w:eastAsia="Times New Roman"/>
                <w:sz w:val="16"/>
                <w:szCs w:val="16"/>
              </w:rPr>
            </w:pPr>
            <w:r>
              <w:rPr>
                <w:rFonts w:eastAsia="Times New Roman"/>
                <w:sz w:val="16"/>
                <w:szCs w:val="16"/>
                <w:lang w:val="es-ES"/>
              </w:rPr>
              <w:t>SUSPENSION DEL IGSS POR GRAVIDEZ</w:t>
            </w:r>
          </w:p>
        </w:tc>
        <w:tc>
          <w:tcPr>
            <w:tcW w:w="1187" w:type="dxa"/>
            <w:tcBorders>
              <w:top w:val="nil"/>
              <w:left w:val="nil"/>
              <w:bottom w:val="single" w:sz="8" w:space="0" w:color="auto"/>
              <w:right w:val="single" w:sz="8" w:space="0" w:color="auto"/>
            </w:tcBorders>
            <w:shd w:val="clear" w:color="auto" w:fill="auto"/>
            <w:noWrap/>
            <w:vAlign w:val="center"/>
          </w:tcPr>
          <w:p w14:paraId="3BB236AA" w14:textId="77777777" w:rsidR="00BE212E" w:rsidRDefault="00741050">
            <w:pPr>
              <w:jc w:val="right"/>
              <w:rPr>
                <w:rFonts w:eastAsia="Times New Roman"/>
                <w:sz w:val="16"/>
                <w:szCs w:val="16"/>
              </w:rPr>
            </w:pPr>
            <w:r>
              <w:rPr>
                <w:rFonts w:eastAsia="Times New Roman"/>
                <w:sz w:val="16"/>
                <w:szCs w:val="16"/>
                <w:lang w:val="es-ES"/>
              </w:rPr>
              <w:t>6/02/2023</w:t>
            </w:r>
          </w:p>
        </w:tc>
        <w:tc>
          <w:tcPr>
            <w:tcW w:w="1170" w:type="dxa"/>
            <w:tcBorders>
              <w:top w:val="nil"/>
              <w:left w:val="nil"/>
              <w:bottom w:val="single" w:sz="8" w:space="0" w:color="auto"/>
              <w:right w:val="single" w:sz="8" w:space="0" w:color="auto"/>
            </w:tcBorders>
            <w:shd w:val="clear" w:color="auto" w:fill="auto"/>
            <w:noWrap/>
            <w:vAlign w:val="center"/>
          </w:tcPr>
          <w:p w14:paraId="3EE7F259" w14:textId="77777777" w:rsidR="00BE212E" w:rsidRDefault="00741050">
            <w:pPr>
              <w:jc w:val="right"/>
              <w:rPr>
                <w:rFonts w:eastAsia="Times New Roman"/>
                <w:sz w:val="16"/>
                <w:szCs w:val="16"/>
              </w:rPr>
            </w:pPr>
            <w:r>
              <w:rPr>
                <w:rFonts w:eastAsia="Times New Roman"/>
                <w:sz w:val="16"/>
                <w:szCs w:val="16"/>
                <w:lang w:val="es-ES"/>
              </w:rPr>
              <w:t>9/02/2023</w:t>
            </w:r>
          </w:p>
        </w:tc>
        <w:tc>
          <w:tcPr>
            <w:tcW w:w="1046" w:type="dxa"/>
            <w:tcBorders>
              <w:top w:val="nil"/>
              <w:left w:val="nil"/>
              <w:bottom w:val="single" w:sz="8" w:space="0" w:color="auto"/>
              <w:right w:val="single" w:sz="8" w:space="0" w:color="auto"/>
            </w:tcBorders>
            <w:shd w:val="clear" w:color="auto" w:fill="auto"/>
            <w:noWrap/>
            <w:vAlign w:val="center"/>
          </w:tcPr>
          <w:p w14:paraId="63490AF5" w14:textId="77777777" w:rsidR="00BE212E" w:rsidRDefault="00741050">
            <w:pPr>
              <w:jc w:val="center"/>
              <w:rPr>
                <w:rFonts w:eastAsia="Times New Roman"/>
                <w:sz w:val="16"/>
                <w:szCs w:val="16"/>
              </w:rPr>
            </w:pPr>
            <w:r>
              <w:rPr>
                <w:rFonts w:eastAsia="Times New Roman"/>
                <w:sz w:val="16"/>
                <w:szCs w:val="16"/>
                <w:lang w:val="es-ES"/>
              </w:rPr>
              <w:t>SI</w:t>
            </w:r>
          </w:p>
        </w:tc>
      </w:tr>
      <w:tr w:rsidR="00BE212E" w14:paraId="2DF317A7" w14:textId="77777777">
        <w:trPr>
          <w:trHeight w:val="354"/>
          <w:jc w:val="center"/>
        </w:trPr>
        <w:tc>
          <w:tcPr>
            <w:tcW w:w="523" w:type="dxa"/>
            <w:tcBorders>
              <w:top w:val="nil"/>
              <w:left w:val="single" w:sz="8" w:space="0" w:color="auto"/>
              <w:bottom w:val="single" w:sz="8" w:space="0" w:color="auto"/>
              <w:right w:val="single" w:sz="8" w:space="0" w:color="auto"/>
            </w:tcBorders>
            <w:shd w:val="clear" w:color="auto" w:fill="auto"/>
            <w:noWrap/>
            <w:vAlign w:val="center"/>
          </w:tcPr>
          <w:p w14:paraId="338A9D9E" w14:textId="77777777" w:rsidR="00BE212E" w:rsidRDefault="00741050">
            <w:pPr>
              <w:jc w:val="center"/>
              <w:rPr>
                <w:rFonts w:eastAsia="Times New Roman"/>
                <w:b/>
                <w:bCs/>
                <w:sz w:val="16"/>
                <w:szCs w:val="16"/>
              </w:rPr>
            </w:pPr>
            <w:r>
              <w:rPr>
                <w:rFonts w:eastAsia="Times New Roman"/>
                <w:b/>
                <w:bCs/>
                <w:sz w:val="16"/>
                <w:szCs w:val="16"/>
                <w:lang w:val="es-ES"/>
              </w:rPr>
              <w:t>32</w:t>
            </w:r>
          </w:p>
        </w:tc>
        <w:tc>
          <w:tcPr>
            <w:tcW w:w="1409" w:type="dxa"/>
            <w:tcBorders>
              <w:top w:val="nil"/>
              <w:left w:val="nil"/>
              <w:bottom w:val="single" w:sz="8" w:space="0" w:color="auto"/>
              <w:right w:val="single" w:sz="8" w:space="0" w:color="auto"/>
            </w:tcBorders>
            <w:shd w:val="clear" w:color="auto" w:fill="auto"/>
            <w:noWrap/>
            <w:vAlign w:val="center"/>
          </w:tcPr>
          <w:p w14:paraId="67CD854C" w14:textId="77777777" w:rsidR="00BE212E" w:rsidRDefault="00741050">
            <w:pPr>
              <w:jc w:val="right"/>
              <w:rPr>
                <w:rFonts w:eastAsia="Times New Roman"/>
                <w:sz w:val="16"/>
                <w:szCs w:val="16"/>
              </w:rPr>
            </w:pPr>
            <w:r>
              <w:rPr>
                <w:rFonts w:eastAsia="Times New Roman"/>
                <w:sz w:val="16"/>
                <w:szCs w:val="16"/>
                <w:lang w:val="es-ES"/>
              </w:rPr>
              <w:t>990080636</w:t>
            </w:r>
          </w:p>
        </w:tc>
        <w:tc>
          <w:tcPr>
            <w:tcW w:w="2001" w:type="dxa"/>
            <w:tcBorders>
              <w:top w:val="nil"/>
              <w:left w:val="nil"/>
              <w:bottom w:val="single" w:sz="8" w:space="0" w:color="auto"/>
              <w:right w:val="single" w:sz="8" w:space="0" w:color="auto"/>
            </w:tcBorders>
            <w:shd w:val="clear" w:color="auto" w:fill="auto"/>
            <w:noWrap/>
            <w:vAlign w:val="center"/>
          </w:tcPr>
          <w:p w14:paraId="527F98B6" w14:textId="77777777" w:rsidR="00BE212E" w:rsidRDefault="00741050">
            <w:pPr>
              <w:rPr>
                <w:rFonts w:eastAsia="Times New Roman"/>
                <w:sz w:val="16"/>
                <w:szCs w:val="16"/>
              </w:rPr>
            </w:pPr>
            <w:r>
              <w:rPr>
                <w:rFonts w:eastAsia="Times New Roman"/>
                <w:sz w:val="16"/>
                <w:szCs w:val="16"/>
                <w:lang w:val="es-ES"/>
              </w:rPr>
              <w:t>MARIA NICOLASA  PEREZ ROMERO</w:t>
            </w:r>
          </w:p>
        </w:tc>
        <w:tc>
          <w:tcPr>
            <w:tcW w:w="2341" w:type="dxa"/>
            <w:tcBorders>
              <w:top w:val="nil"/>
              <w:left w:val="nil"/>
              <w:bottom w:val="single" w:sz="8" w:space="0" w:color="auto"/>
              <w:right w:val="single" w:sz="8" w:space="0" w:color="auto"/>
            </w:tcBorders>
            <w:shd w:val="clear" w:color="auto" w:fill="auto"/>
            <w:noWrap/>
            <w:vAlign w:val="center"/>
          </w:tcPr>
          <w:p w14:paraId="041271BC" w14:textId="77777777" w:rsidR="00BE212E" w:rsidRDefault="00741050">
            <w:pPr>
              <w:rPr>
                <w:rFonts w:eastAsia="Times New Roman"/>
                <w:sz w:val="16"/>
                <w:szCs w:val="16"/>
              </w:rPr>
            </w:pPr>
            <w:r>
              <w:rPr>
                <w:rFonts w:eastAsia="Times New Roman"/>
                <w:sz w:val="16"/>
                <w:szCs w:val="16"/>
                <w:lang w:val="es-ES"/>
              </w:rPr>
              <w:t>SUSPENSION DEL IGSS POR GRAVIDEZ</w:t>
            </w:r>
          </w:p>
        </w:tc>
        <w:tc>
          <w:tcPr>
            <w:tcW w:w="1187" w:type="dxa"/>
            <w:tcBorders>
              <w:top w:val="nil"/>
              <w:left w:val="nil"/>
              <w:bottom w:val="single" w:sz="8" w:space="0" w:color="auto"/>
              <w:right w:val="single" w:sz="8" w:space="0" w:color="auto"/>
            </w:tcBorders>
            <w:shd w:val="clear" w:color="auto" w:fill="auto"/>
            <w:noWrap/>
            <w:vAlign w:val="center"/>
          </w:tcPr>
          <w:p w14:paraId="52A1F730" w14:textId="77777777" w:rsidR="00BE212E" w:rsidRDefault="00741050">
            <w:pPr>
              <w:jc w:val="right"/>
              <w:rPr>
                <w:rFonts w:eastAsia="Times New Roman"/>
                <w:sz w:val="16"/>
                <w:szCs w:val="16"/>
              </w:rPr>
            </w:pPr>
            <w:r>
              <w:rPr>
                <w:rFonts w:eastAsia="Times New Roman"/>
                <w:sz w:val="16"/>
                <w:szCs w:val="16"/>
                <w:lang w:val="es-ES"/>
              </w:rPr>
              <w:t>4/09/2023</w:t>
            </w:r>
          </w:p>
        </w:tc>
        <w:tc>
          <w:tcPr>
            <w:tcW w:w="1170" w:type="dxa"/>
            <w:tcBorders>
              <w:top w:val="nil"/>
              <w:left w:val="nil"/>
              <w:bottom w:val="single" w:sz="8" w:space="0" w:color="auto"/>
              <w:right w:val="single" w:sz="8" w:space="0" w:color="auto"/>
            </w:tcBorders>
            <w:shd w:val="clear" w:color="auto" w:fill="auto"/>
            <w:noWrap/>
            <w:vAlign w:val="center"/>
          </w:tcPr>
          <w:p w14:paraId="2A94C7A0" w14:textId="77777777" w:rsidR="00BE212E" w:rsidRDefault="00741050">
            <w:pPr>
              <w:jc w:val="right"/>
              <w:rPr>
                <w:rFonts w:eastAsia="Times New Roman"/>
                <w:sz w:val="16"/>
                <w:szCs w:val="16"/>
              </w:rPr>
            </w:pPr>
            <w:r>
              <w:rPr>
                <w:rFonts w:eastAsia="Times New Roman"/>
                <w:sz w:val="16"/>
                <w:szCs w:val="16"/>
                <w:lang w:val="es-ES"/>
              </w:rPr>
              <w:t>30/09/2023</w:t>
            </w:r>
          </w:p>
        </w:tc>
        <w:tc>
          <w:tcPr>
            <w:tcW w:w="1046" w:type="dxa"/>
            <w:tcBorders>
              <w:top w:val="nil"/>
              <w:left w:val="nil"/>
              <w:bottom w:val="single" w:sz="8" w:space="0" w:color="auto"/>
              <w:right w:val="single" w:sz="8" w:space="0" w:color="auto"/>
            </w:tcBorders>
            <w:shd w:val="clear" w:color="auto" w:fill="auto"/>
            <w:noWrap/>
            <w:vAlign w:val="center"/>
          </w:tcPr>
          <w:p w14:paraId="28BB2124" w14:textId="77777777" w:rsidR="00BE212E" w:rsidRDefault="00741050">
            <w:pPr>
              <w:jc w:val="center"/>
              <w:rPr>
                <w:rFonts w:eastAsia="Times New Roman"/>
                <w:sz w:val="16"/>
                <w:szCs w:val="16"/>
              </w:rPr>
            </w:pPr>
            <w:r>
              <w:rPr>
                <w:rFonts w:eastAsia="Times New Roman"/>
                <w:sz w:val="16"/>
                <w:szCs w:val="16"/>
                <w:lang w:val="es-ES"/>
              </w:rPr>
              <w:t>SI</w:t>
            </w:r>
          </w:p>
        </w:tc>
      </w:tr>
      <w:tr w:rsidR="00BE212E" w14:paraId="3A34FF50" w14:textId="77777777">
        <w:trPr>
          <w:trHeight w:val="354"/>
          <w:jc w:val="center"/>
        </w:trPr>
        <w:tc>
          <w:tcPr>
            <w:tcW w:w="523" w:type="dxa"/>
            <w:tcBorders>
              <w:top w:val="nil"/>
              <w:left w:val="single" w:sz="8" w:space="0" w:color="auto"/>
              <w:bottom w:val="single" w:sz="8" w:space="0" w:color="auto"/>
              <w:right w:val="single" w:sz="8" w:space="0" w:color="auto"/>
            </w:tcBorders>
            <w:shd w:val="clear" w:color="auto" w:fill="auto"/>
            <w:noWrap/>
            <w:vAlign w:val="center"/>
          </w:tcPr>
          <w:p w14:paraId="61DF36A3" w14:textId="77777777" w:rsidR="00BE212E" w:rsidRDefault="00741050">
            <w:pPr>
              <w:jc w:val="center"/>
              <w:rPr>
                <w:rFonts w:eastAsia="Times New Roman"/>
                <w:b/>
                <w:bCs/>
                <w:sz w:val="16"/>
                <w:szCs w:val="16"/>
              </w:rPr>
            </w:pPr>
            <w:r>
              <w:rPr>
                <w:rFonts w:eastAsia="Times New Roman"/>
                <w:b/>
                <w:bCs/>
                <w:sz w:val="16"/>
                <w:szCs w:val="16"/>
                <w:lang w:val="es-ES"/>
              </w:rPr>
              <w:t>33</w:t>
            </w:r>
          </w:p>
        </w:tc>
        <w:tc>
          <w:tcPr>
            <w:tcW w:w="1409" w:type="dxa"/>
            <w:tcBorders>
              <w:top w:val="nil"/>
              <w:left w:val="nil"/>
              <w:bottom w:val="single" w:sz="8" w:space="0" w:color="auto"/>
              <w:right w:val="single" w:sz="8" w:space="0" w:color="auto"/>
            </w:tcBorders>
            <w:shd w:val="clear" w:color="auto" w:fill="auto"/>
            <w:noWrap/>
            <w:vAlign w:val="center"/>
          </w:tcPr>
          <w:p w14:paraId="4B3FE44E" w14:textId="77777777" w:rsidR="00BE212E" w:rsidRDefault="00741050">
            <w:pPr>
              <w:jc w:val="right"/>
              <w:rPr>
                <w:rFonts w:eastAsia="Times New Roman"/>
                <w:sz w:val="16"/>
                <w:szCs w:val="16"/>
              </w:rPr>
            </w:pPr>
            <w:r>
              <w:rPr>
                <w:rFonts w:eastAsia="Times New Roman"/>
                <w:sz w:val="16"/>
                <w:szCs w:val="16"/>
                <w:lang w:val="es-ES"/>
              </w:rPr>
              <w:t>990088295</w:t>
            </w:r>
          </w:p>
        </w:tc>
        <w:tc>
          <w:tcPr>
            <w:tcW w:w="2001" w:type="dxa"/>
            <w:tcBorders>
              <w:top w:val="nil"/>
              <w:left w:val="nil"/>
              <w:bottom w:val="single" w:sz="8" w:space="0" w:color="auto"/>
              <w:right w:val="single" w:sz="8" w:space="0" w:color="auto"/>
            </w:tcBorders>
            <w:shd w:val="clear" w:color="auto" w:fill="auto"/>
            <w:noWrap/>
            <w:vAlign w:val="center"/>
          </w:tcPr>
          <w:p w14:paraId="6D265D0C" w14:textId="77777777" w:rsidR="00BE212E" w:rsidRDefault="00741050">
            <w:pPr>
              <w:rPr>
                <w:rFonts w:eastAsia="Times New Roman"/>
                <w:sz w:val="16"/>
                <w:szCs w:val="16"/>
              </w:rPr>
            </w:pPr>
            <w:r>
              <w:rPr>
                <w:rFonts w:eastAsia="Times New Roman"/>
                <w:sz w:val="16"/>
                <w:szCs w:val="16"/>
                <w:lang w:val="es-ES"/>
              </w:rPr>
              <w:t>VICTORIA ISABEL  MORALES ESCOBAR</w:t>
            </w:r>
          </w:p>
        </w:tc>
        <w:tc>
          <w:tcPr>
            <w:tcW w:w="2341" w:type="dxa"/>
            <w:tcBorders>
              <w:top w:val="nil"/>
              <w:left w:val="nil"/>
              <w:bottom w:val="single" w:sz="8" w:space="0" w:color="auto"/>
              <w:right w:val="single" w:sz="8" w:space="0" w:color="auto"/>
            </w:tcBorders>
            <w:shd w:val="clear" w:color="auto" w:fill="auto"/>
            <w:noWrap/>
            <w:vAlign w:val="center"/>
          </w:tcPr>
          <w:p w14:paraId="73CC97F5" w14:textId="77777777" w:rsidR="00BE212E" w:rsidRDefault="00741050">
            <w:pPr>
              <w:rPr>
                <w:rFonts w:eastAsia="Times New Roman"/>
                <w:sz w:val="16"/>
                <w:szCs w:val="16"/>
              </w:rPr>
            </w:pPr>
            <w:r>
              <w:rPr>
                <w:rFonts w:eastAsia="Times New Roman"/>
                <w:sz w:val="16"/>
                <w:szCs w:val="16"/>
                <w:lang w:val="es-ES"/>
              </w:rPr>
              <w:t>SUSPENSION DEL IGSS POR GRAVIDEZ</w:t>
            </w:r>
          </w:p>
        </w:tc>
        <w:tc>
          <w:tcPr>
            <w:tcW w:w="1187" w:type="dxa"/>
            <w:tcBorders>
              <w:top w:val="nil"/>
              <w:left w:val="nil"/>
              <w:bottom w:val="single" w:sz="8" w:space="0" w:color="auto"/>
              <w:right w:val="single" w:sz="8" w:space="0" w:color="auto"/>
            </w:tcBorders>
            <w:shd w:val="clear" w:color="auto" w:fill="auto"/>
            <w:noWrap/>
            <w:vAlign w:val="center"/>
          </w:tcPr>
          <w:p w14:paraId="0AEE82ED" w14:textId="77777777" w:rsidR="00BE212E" w:rsidRDefault="00741050">
            <w:pPr>
              <w:jc w:val="right"/>
              <w:rPr>
                <w:rFonts w:eastAsia="Times New Roman"/>
                <w:sz w:val="16"/>
                <w:szCs w:val="16"/>
              </w:rPr>
            </w:pPr>
            <w:r>
              <w:rPr>
                <w:rFonts w:eastAsia="Times New Roman"/>
                <w:sz w:val="16"/>
                <w:szCs w:val="16"/>
                <w:lang w:val="es-ES"/>
              </w:rPr>
              <w:t>27/07/2023</w:t>
            </w:r>
          </w:p>
        </w:tc>
        <w:tc>
          <w:tcPr>
            <w:tcW w:w="1170" w:type="dxa"/>
            <w:tcBorders>
              <w:top w:val="nil"/>
              <w:left w:val="nil"/>
              <w:bottom w:val="single" w:sz="8" w:space="0" w:color="auto"/>
              <w:right w:val="single" w:sz="8" w:space="0" w:color="auto"/>
            </w:tcBorders>
            <w:shd w:val="clear" w:color="auto" w:fill="auto"/>
            <w:noWrap/>
            <w:vAlign w:val="center"/>
          </w:tcPr>
          <w:p w14:paraId="7B216761" w14:textId="77777777" w:rsidR="00BE212E" w:rsidRDefault="00741050">
            <w:pPr>
              <w:jc w:val="right"/>
              <w:rPr>
                <w:rFonts w:eastAsia="Times New Roman"/>
                <w:sz w:val="16"/>
                <w:szCs w:val="16"/>
              </w:rPr>
            </w:pPr>
            <w:r>
              <w:rPr>
                <w:rFonts w:eastAsia="Times New Roman"/>
                <w:sz w:val="16"/>
                <w:szCs w:val="16"/>
                <w:lang w:val="es-ES"/>
              </w:rPr>
              <w:t>17/08/2023</w:t>
            </w:r>
          </w:p>
        </w:tc>
        <w:tc>
          <w:tcPr>
            <w:tcW w:w="1046" w:type="dxa"/>
            <w:tcBorders>
              <w:top w:val="nil"/>
              <w:left w:val="nil"/>
              <w:bottom w:val="single" w:sz="8" w:space="0" w:color="auto"/>
              <w:right w:val="single" w:sz="8" w:space="0" w:color="auto"/>
            </w:tcBorders>
            <w:shd w:val="clear" w:color="auto" w:fill="auto"/>
            <w:noWrap/>
            <w:vAlign w:val="center"/>
          </w:tcPr>
          <w:p w14:paraId="4B87F7AA" w14:textId="77777777" w:rsidR="00BE212E" w:rsidRDefault="00741050">
            <w:pPr>
              <w:jc w:val="center"/>
              <w:rPr>
                <w:rFonts w:eastAsia="Times New Roman"/>
                <w:sz w:val="16"/>
                <w:szCs w:val="16"/>
              </w:rPr>
            </w:pPr>
            <w:r>
              <w:rPr>
                <w:rFonts w:eastAsia="Times New Roman"/>
                <w:sz w:val="16"/>
                <w:szCs w:val="16"/>
                <w:lang w:val="es-ES"/>
              </w:rPr>
              <w:t>SI</w:t>
            </w:r>
          </w:p>
        </w:tc>
      </w:tr>
      <w:tr w:rsidR="00BE212E" w14:paraId="01303C19" w14:textId="77777777">
        <w:trPr>
          <w:trHeight w:val="354"/>
          <w:jc w:val="center"/>
        </w:trPr>
        <w:tc>
          <w:tcPr>
            <w:tcW w:w="523" w:type="dxa"/>
            <w:tcBorders>
              <w:top w:val="nil"/>
              <w:left w:val="single" w:sz="8" w:space="0" w:color="auto"/>
              <w:bottom w:val="single" w:sz="8" w:space="0" w:color="auto"/>
              <w:right w:val="single" w:sz="8" w:space="0" w:color="auto"/>
            </w:tcBorders>
            <w:shd w:val="clear" w:color="auto" w:fill="auto"/>
            <w:noWrap/>
            <w:vAlign w:val="center"/>
          </w:tcPr>
          <w:p w14:paraId="1E336FA4" w14:textId="77777777" w:rsidR="00BE212E" w:rsidRDefault="00741050">
            <w:pPr>
              <w:jc w:val="center"/>
              <w:rPr>
                <w:rFonts w:eastAsia="Times New Roman"/>
                <w:b/>
                <w:bCs/>
                <w:sz w:val="16"/>
                <w:szCs w:val="16"/>
              </w:rPr>
            </w:pPr>
            <w:r>
              <w:rPr>
                <w:rFonts w:eastAsia="Times New Roman"/>
                <w:b/>
                <w:bCs/>
                <w:sz w:val="16"/>
                <w:szCs w:val="16"/>
                <w:lang w:val="es-ES"/>
              </w:rPr>
              <w:t>34</w:t>
            </w:r>
          </w:p>
        </w:tc>
        <w:tc>
          <w:tcPr>
            <w:tcW w:w="1409" w:type="dxa"/>
            <w:tcBorders>
              <w:top w:val="nil"/>
              <w:left w:val="nil"/>
              <w:bottom w:val="single" w:sz="8" w:space="0" w:color="auto"/>
              <w:right w:val="single" w:sz="8" w:space="0" w:color="auto"/>
            </w:tcBorders>
            <w:shd w:val="clear" w:color="auto" w:fill="auto"/>
            <w:noWrap/>
            <w:vAlign w:val="center"/>
          </w:tcPr>
          <w:p w14:paraId="364E964F" w14:textId="77777777" w:rsidR="00BE212E" w:rsidRDefault="00741050">
            <w:pPr>
              <w:jc w:val="right"/>
              <w:rPr>
                <w:rFonts w:eastAsia="Times New Roman"/>
                <w:sz w:val="16"/>
                <w:szCs w:val="16"/>
              </w:rPr>
            </w:pPr>
            <w:r>
              <w:rPr>
                <w:rFonts w:eastAsia="Times New Roman"/>
                <w:sz w:val="16"/>
                <w:szCs w:val="16"/>
                <w:lang w:val="es-ES"/>
              </w:rPr>
              <w:t>990104681</w:t>
            </w:r>
          </w:p>
        </w:tc>
        <w:tc>
          <w:tcPr>
            <w:tcW w:w="2001" w:type="dxa"/>
            <w:tcBorders>
              <w:top w:val="nil"/>
              <w:left w:val="nil"/>
              <w:bottom w:val="single" w:sz="8" w:space="0" w:color="auto"/>
              <w:right w:val="single" w:sz="8" w:space="0" w:color="auto"/>
            </w:tcBorders>
            <w:shd w:val="clear" w:color="auto" w:fill="auto"/>
            <w:noWrap/>
            <w:vAlign w:val="center"/>
          </w:tcPr>
          <w:p w14:paraId="7FE92338" w14:textId="77777777" w:rsidR="00BE212E" w:rsidRDefault="00741050">
            <w:pPr>
              <w:rPr>
                <w:rFonts w:eastAsia="Times New Roman"/>
                <w:sz w:val="16"/>
                <w:szCs w:val="16"/>
              </w:rPr>
            </w:pPr>
            <w:r>
              <w:rPr>
                <w:rFonts w:eastAsia="Times New Roman"/>
                <w:sz w:val="16"/>
                <w:szCs w:val="16"/>
                <w:lang w:val="es-ES"/>
              </w:rPr>
              <w:t>ALMA GABRIELA  DE LEON QUIROA</w:t>
            </w:r>
          </w:p>
        </w:tc>
        <w:tc>
          <w:tcPr>
            <w:tcW w:w="2341" w:type="dxa"/>
            <w:tcBorders>
              <w:top w:val="nil"/>
              <w:left w:val="nil"/>
              <w:bottom w:val="single" w:sz="8" w:space="0" w:color="auto"/>
              <w:right w:val="single" w:sz="8" w:space="0" w:color="auto"/>
            </w:tcBorders>
            <w:shd w:val="clear" w:color="auto" w:fill="auto"/>
            <w:noWrap/>
            <w:vAlign w:val="center"/>
          </w:tcPr>
          <w:p w14:paraId="2DF92956" w14:textId="77777777" w:rsidR="00BE212E" w:rsidRDefault="00741050">
            <w:pPr>
              <w:rPr>
                <w:rFonts w:eastAsia="Times New Roman"/>
                <w:sz w:val="16"/>
                <w:szCs w:val="16"/>
              </w:rPr>
            </w:pPr>
            <w:r>
              <w:rPr>
                <w:rFonts w:eastAsia="Times New Roman"/>
                <w:sz w:val="16"/>
                <w:szCs w:val="16"/>
                <w:lang w:val="es-ES"/>
              </w:rPr>
              <w:t>SUSPENSION DEL IGSS POR GRAVIDEZ</w:t>
            </w:r>
          </w:p>
        </w:tc>
        <w:tc>
          <w:tcPr>
            <w:tcW w:w="1187" w:type="dxa"/>
            <w:tcBorders>
              <w:top w:val="nil"/>
              <w:left w:val="nil"/>
              <w:bottom w:val="single" w:sz="8" w:space="0" w:color="auto"/>
              <w:right w:val="single" w:sz="8" w:space="0" w:color="auto"/>
            </w:tcBorders>
            <w:shd w:val="clear" w:color="auto" w:fill="auto"/>
            <w:noWrap/>
            <w:vAlign w:val="center"/>
          </w:tcPr>
          <w:p w14:paraId="4AB383CF" w14:textId="77777777" w:rsidR="00BE212E" w:rsidRDefault="00741050">
            <w:pPr>
              <w:jc w:val="right"/>
              <w:rPr>
                <w:rFonts w:eastAsia="Times New Roman"/>
                <w:sz w:val="16"/>
                <w:szCs w:val="16"/>
              </w:rPr>
            </w:pPr>
            <w:r>
              <w:rPr>
                <w:rFonts w:eastAsia="Times New Roman"/>
                <w:sz w:val="16"/>
                <w:szCs w:val="16"/>
                <w:lang w:val="es-ES"/>
              </w:rPr>
              <w:t>18/08/2023</w:t>
            </w:r>
          </w:p>
        </w:tc>
        <w:tc>
          <w:tcPr>
            <w:tcW w:w="1170" w:type="dxa"/>
            <w:tcBorders>
              <w:top w:val="nil"/>
              <w:left w:val="nil"/>
              <w:bottom w:val="single" w:sz="8" w:space="0" w:color="auto"/>
              <w:right w:val="single" w:sz="8" w:space="0" w:color="auto"/>
            </w:tcBorders>
            <w:shd w:val="clear" w:color="auto" w:fill="auto"/>
            <w:noWrap/>
            <w:vAlign w:val="center"/>
          </w:tcPr>
          <w:p w14:paraId="63D4858C" w14:textId="77777777" w:rsidR="00BE212E" w:rsidRDefault="00741050">
            <w:pPr>
              <w:jc w:val="right"/>
              <w:rPr>
                <w:rFonts w:eastAsia="Times New Roman"/>
                <w:sz w:val="16"/>
                <w:szCs w:val="16"/>
              </w:rPr>
            </w:pPr>
            <w:r>
              <w:rPr>
                <w:rFonts w:eastAsia="Times New Roman"/>
                <w:sz w:val="16"/>
                <w:szCs w:val="16"/>
                <w:lang w:val="es-ES"/>
              </w:rPr>
              <w:t>16/08/2023</w:t>
            </w:r>
          </w:p>
        </w:tc>
        <w:tc>
          <w:tcPr>
            <w:tcW w:w="1046" w:type="dxa"/>
            <w:tcBorders>
              <w:top w:val="nil"/>
              <w:left w:val="nil"/>
              <w:bottom w:val="single" w:sz="8" w:space="0" w:color="auto"/>
              <w:right w:val="single" w:sz="8" w:space="0" w:color="auto"/>
            </w:tcBorders>
            <w:shd w:val="clear" w:color="auto" w:fill="auto"/>
            <w:noWrap/>
            <w:vAlign w:val="center"/>
          </w:tcPr>
          <w:p w14:paraId="6B143488" w14:textId="77777777" w:rsidR="00BE212E" w:rsidRDefault="00741050">
            <w:pPr>
              <w:jc w:val="center"/>
              <w:rPr>
                <w:rFonts w:eastAsia="Times New Roman"/>
                <w:sz w:val="16"/>
                <w:szCs w:val="16"/>
              </w:rPr>
            </w:pPr>
            <w:r>
              <w:rPr>
                <w:rFonts w:eastAsia="Times New Roman"/>
                <w:sz w:val="16"/>
                <w:szCs w:val="16"/>
                <w:lang w:val="es-ES"/>
              </w:rPr>
              <w:t>SI</w:t>
            </w:r>
          </w:p>
        </w:tc>
      </w:tr>
      <w:tr w:rsidR="00BE212E" w14:paraId="09BC7E4C" w14:textId="77777777">
        <w:trPr>
          <w:trHeight w:val="354"/>
          <w:jc w:val="center"/>
        </w:trPr>
        <w:tc>
          <w:tcPr>
            <w:tcW w:w="523" w:type="dxa"/>
            <w:tcBorders>
              <w:top w:val="nil"/>
              <w:left w:val="single" w:sz="8" w:space="0" w:color="auto"/>
              <w:bottom w:val="single" w:sz="8" w:space="0" w:color="auto"/>
              <w:right w:val="single" w:sz="8" w:space="0" w:color="auto"/>
            </w:tcBorders>
            <w:shd w:val="clear" w:color="auto" w:fill="auto"/>
            <w:noWrap/>
            <w:vAlign w:val="center"/>
          </w:tcPr>
          <w:p w14:paraId="327E33C5" w14:textId="77777777" w:rsidR="00BE212E" w:rsidRDefault="00741050">
            <w:pPr>
              <w:jc w:val="center"/>
              <w:rPr>
                <w:rFonts w:eastAsia="Times New Roman"/>
                <w:b/>
                <w:bCs/>
                <w:sz w:val="16"/>
                <w:szCs w:val="16"/>
              </w:rPr>
            </w:pPr>
            <w:r>
              <w:rPr>
                <w:rFonts w:eastAsia="Times New Roman"/>
                <w:b/>
                <w:bCs/>
                <w:sz w:val="16"/>
                <w:szCs w:val="16"/>
                <w:lang w:val="es-ES"/>
              </w:rPr>
              <w:t>35</w:t>
            </w:r>
          </w:p>
        </w:tc>
        <w:tc>
          <w:tcPr>
            <w:tcW w:w="1409" w:type="dxa"/>
            <w:tcBorders>
              <w:top w:val="nil"/>
              <w:left w:val="nil"/>
              <w:bottom w:val="single" w:sz="8" w:space="0" w:color="auto"/>
              <w:right w:val="single" w:sz="8" w:space="0" w:color="auto"/>
            </w:tcBorders>
            <w:shd w:val="clear" w:color="auto" w:fill="auto"/>
            <w:noWrap/>
            <w:vAlign w:val="center"/>
          </w:tcPr>
          <w:p w14:paraId="2E94D83F" w14:textId="77777777" w:rsidR="00BE212E" w:rsidRDefault="00741050">
            <w:pPr>
              <w:jc w:val="right"/>
              <w:rPr>
                <w:rFonts w:eastAsia="Times New Roman"/>
                <w:sz w:val="16"/>
                <w:szCs w:val="16"/>
              </w:rPr>
            </w:pPr>
            <w:r>
              <w:rPr>
                <w:rFonts w:eastAsia="Times New Roman"/>
                <w:sz w:val="16"/>
                <w:szCs w:val="16"/>
                <w:lang w:val="es-ES"/>
              </w:rPr>
              <w:t>9901001831</w:t>
            </w:r>
          </w:p>
        </w:tc>
        <w:tc>
          <w:tcPr>
            <w:tcW w:w="2001" w:type="dxa"/>
            <w:tcBorders>
              <w:top w:val="nil"/>
              <w:left w:val="nil"/>
              <w:bottom w:val="single" w:sz="8" w:space="0" w:color="auto"/>
              <w:right w:val="single" w:sz="8" w:space="0" w:color="auto"/>
            </w:tcBorders>
            <w:shd w:val="clear" w:color="auto" w:fill="auto"/>
            <w:noWrap/>
            <w:vAlign w:val="center"/>
          </w:tcPr>
          <w:p w14:paraId="1F38B966" w14:textId="77777777" w:rsidR="00BE212E" w:rsidRDefault="00741050">
            <w:pPr>
              <w:rPr>
                <w:rFonts w:eastAsia="Times New Roman"/>
                <w:sz w:val="16"/>
                <w:szCs w:val="16"/>
              </w:rPr>
            </w:pPr>
            <w:r>
              <w:rPr>
                <w:rFonts w:eastAsia="Times New Roman"/>
                <w:sz w:val="16"/>
                <w:szCs w:val="16"/>
                <w:lang w:val="es-ES"/>
              </w:rPr>
              <w:t>NIDIA YULIANA  LOPEZ LOPEZ</w:t>
            </w:r>
          </w:p>
        </w:tc>
        <w:tc>
          <w:tcPr>
            <w:tcW w:w="2341" w:type="dxa"/>
            <w:tcBorders>
              <w:top w:val="nil"/>
              <w:left w:val="nil"/>
              <w:bottom w:val="single" w:sz="8" w:space="0" w:color="auto"/>
              <w:right w:val="single" w:sz="8" w:space="0" w:color="auto"/>
            </w:tcBorders>
            <w:shd w:val="clear" w:color="auto" w:fill="auto"/>
            <w:noWrap/>
            <w:vAlign w:val="center"/>
          </w:tcPr>
          <w:p w14:paraId="5E2D4B57" w14:textId="77777777" w:rsidR="00BE212E" w:rsidRDefault="00741050">
            <w:pPr>
              <w:rPr>
                <w:rFonts w:eastAsia="Times New Roman"/>
                <w:sz w:val="16"/>
                <w:szCs w:val="16"/>
              </w:rPr>
            </w:pPr>
            <w:r>
              <w:rPr>
                <w:rFonts w:eastAsia="Times New Roman"/>
                <w:sz w:val="16"/>
                <w:szCs w:val="16"/>
                <w:lang w:val="es-ES"/>
              </w:rPr>
              <w:t>SUSPENSION DEL IGSS POR ACCIDENTE</w:t>
            </w:r>
          </w:p>
        </w:tc>
        <w:tc>
          <w:tcPr>
            <w:tcW w:w="1187" w:type="dxa"/>
            <w:tcBorders>
              <w:top w:val="nil"/>
              <w:left w:val="nil"/>
              <w:bottom w:val="single" w:sz="8" w:space="0" w:color="auto"/>
              <w:right w:val="single" w:sz="8" w:space="0" w:color="auto"/>
            </w:tcBorders>
            <w:shd w:val="clear" w:color="auto" w:fill="auto"/>
            <w:noWrap/>
            <w:vAlign w:val="center"/>
          </w:tcPr>
          <w:p w14:paraId="0AB04387" w14:textId="77777777" w:rsidR="00BE212E" w:rsidRDefault="00741050">
            <w:pPr>
              <w:jc w:val="right"/>
              <w:rPr>
                <w:rFonts w:eastAsia="Times New Roman"/>
                <w:sz w:val="16"/>
                <w:szCs w:val="16"/>
              </w:rPr>
            </w:pPr>
            <w:r>
              <w:rPr>
                <w:rFonts w:eastAsia="Times New Roman"/>
                <w:sz w:val="16"/>
                <w:szCs w:val="16"/>
                <w:lang w:val="es-ES"/>
              </w:rPr>
              <w:t>22/09/2023</w:t>
            </w:r>
          </w:p>
        </w:tc>
        <w:tc>
          <w:tcPr>
            <w:tcW w:w="1170" w:type="dxa"/>
            <w:tcBorders>
              <w:top w:val="nil"/>
              <w:left w:val="nil"/>
              <w:bottom w:val="single" w:sz="8" w:space="0" w:color="auto"/>
              <w:right w:val="single" w:sz="8" w:space="0" w:color="auto"/>
            </w:tcBorders>
            <w:shd w:val="clear" w:color="auto" w:fill="auto"/>
            <w:noWrap/>
            <w:vAlign w:val="center"/>
          </w:tcPr>
          <w:p w14:paraId="271B5807" w14:textId="77777777" w:rsidR="00BE212E" w:rsidRDefault="00741050">
            <w:pPr>
              <w:jc w:val="right"/>
              <w:rPr>
                <w:rFonts w:eastAsia="Times New Roman"/>
                <w:sz w:val="16"/>
                <w:szCs w:val="16"/>
              </w:rPr>
            </w:pPr>
            <w:r>
              <w:rPr>
                <w:rFonts w:eastAsia="Times New Roman"/>
                <w:sz w:val="16"/>
                <w:szCs w:val="16"/>
                <w:lang w:val="es-ES"/>
              </w:rPr>
              <w:t>21/09/2023</w:t>
            </w:r>
          </w:p>
        </w:tc>
        <w:tc>
          <w:tcPr>
            <w:tcW w:w="1046" w:type="dxa"/>
            <w:tcBorders>
              <w:top w:val="nil"/>
              <w:left w:val="nil"/>
              <w:bottom w:val="single" w:sz="8" w:space="0" w:color="auto"/>
              <w:right w:val="single" w:sz="8" w:space="0" w:color="auto"/>
            </w:tcBorders>
            <w:shd w:val="clear" w:color="auto" w:fill="auto"/>
            <w:noWrap/>
            <w:vAlign w:val="center"/>
          </w:tcPr>
          <w:p w14:paraId="5F0CD10B" w14:textId="77777777" w:rsidR="00BE212E" w:rsidRDefault="00741050">
            <w:pPr>
              <w:jc w:val="center"/>
              <w:rPr>
                <w:rFonts w:eastAsia="Times New Roman"/>
                <w:sz w:val="16"/>
                <w:szCs w:val="16"/>
              </w:rPr>
            </w:pPr>
            <w:r>
              <w:rPr>
                <w:rFonts w:eastAsia="Times New Roman"/>
                <w:sz w:val="16"/>
                <w:szCs w:val="16"/>
                <w:lang w:val="es-ES"/>
              </w:rPr>
              <w:t>SI</w:t>
            </w:r>
          </w:p>
        </w:tc>
      </w:tr>
      <w:tr w:rsidR="00BE212E" w14:paraId="780D99FC" w14:textId="77777777">
        <w:trPr>
          <w:trHeight w:val="354"/>
          <w:jc w:val="center"/>
        </w:trPr>
        <w:tc>
          <w:tcPr>
            <w:tcW w:w="523" w:type="dxa"/>
            <w:tcBorders>
              <w:top w:val="nil"/>
              <w:left w:val="single" w:sz="8" w:space="0" w:color="auto"/>
              <w:bottom w:val="single" w:sz="8" w:space="0" w:color="auto"/>
              <w:right w:val="single" w:sz="8" w:space="0" w:color="auto"/>
            </w:tcBorders>
            <w:shd w:val="clear" w:color="auto" w:fill="auto"/>
            <w:noWrap/>
            <w:vAlign w:val="center"/>
          </w:tcPr>
          <w:p w14:paraId="1F45E149" w14:textId="77777777" w:rsidR="00BE212E" w:rsidRDefault="00741050">
            <w:pPr>
              <w:jc w:val="center"/>
              <w:rPr>
                <w:rFonts w:eastAsia="Times New Roman"/>
                <w:b/>
                <w:bCs/>
                <w:sz w:val="16"/>
                <w:szCs w:val="16"/>
              </w:rPr>
            </w:pPr>
            <w:r>
              <w:rPr>
                <w:rFonts w:eastAsia="Times New Roman"/>
                <w:b/>
                <w:bCs/>
                <w:sz w:val="16"/>
                <w:szCs w:val="16"/>
                <w:lang w:val="es-ES"/>
              </w:rPr>
              <w:t>36</w:t>
            </w:r>
          </w:p>
        </w:tc>
        <w:tc>
          <w:tcPr>
            <w:tcW w:w="1409" w:type="dxa"/>
            <w:tcBorders>
              <w:top w:val="nil"/>
              <w:left w:val="nil"/>
              <w:bottom w:val="single" w:sz="8" w:space="0" w:color="auto"/>
              <w:right w:val="single" w:sz="8" w:space="0" w:color="auto"/>
            </w:tcBorders>
            <w:shd w:val="clear" w:color="auto" w:fill="auto"/>
            <w:noWrap/>
            <w:vAlign w:val="center"/>
          </w:tcPr>
          <w:p w14:paraId="56E05F6C" w14:textId="77777777" w:rsidR="00BE212E" w:rsidRDefault="00741050">
            <w:pPr>
              <w:jc w:val="right"/>
              <w:rPr>
                <w:rFonts w:eastAsia="Times New Roman"/>
                <w:sz w:val="16"/>
                <w:szCs w:val="16"/>
              </w:rPr>
            </w:pPr>
            <w:r>
              <w:rPr>
                <w:rFonts w:eastAsia="Times New Roman"/>
                <w:sz w:val="16"/>
                <w:szCs w:val="16"/>
                <w:lang w:val="es-ES"/>
              </w:rPr>
              <w:t>9901003542</w:t>
            </w:r>
          </w:p>
        </w:tc>
        <w:tc>
          <w:tcPr>
            <w:tcW w:w="2001" w:type="dxa"/>
            <w:tcBorders>
              <w:top w:val="nil"/>
              <w:left w:val="nil"/>
              <w:bottom w:val="single" w:sz="8" w:space="0" w:color="auto"/>
              <w:right w:val="single" w:sz="8" w:space="0" w:color="auto"/>
            </w:tcBorders>
            <w:shd w:val="clear" w:color="auto" w:fill="auto"/>
            <w:noWrap/>
            <w:vAlign w:val="center"/>
          </w:tcPr>
          <w:p w14:paraId="78B98B05" w14:textId="77777777" w:rsidR="00BE212E" w:rsidRDefault="00741050">
            <w:pPr>
              <w:rPr>
                <w:rFonts w:eastAsia="Times New Roman"/>
                <w:sz w:val="16"/>
                <w:szCs w:val="16"/>
              </w:rPr>
            </w:pPr>
            <w:r>
              <w:rPr>
                <w:rFonts w:eastAsia="Times New Roman"/>
                <w:sz w:val="16"/>
                <w:szCs w:val="16"/>
                <w:lang w:val="es-ES"/>
              </w:rPr>
              <w:t>GLADYS MARIBEL  IXQUIAC COTI</w:t>
            </w:r>
          </w:p>
        </w:tc>
        <w:tc>
          <w:tcPr>
            <w:tcW w:w="2341" w:type="dxa"/>
            <w:tcBorders>
              <w:top w:val="nil"/>
              <w:left w:val="nil"/>
              <w:bottom w:val="single" w:sz="8" w:space="0" w:color="auto"/>
              <w:right w:val="single" w:sz="8" w:space="0" w:color="auto"/>
            </w:tcBorders>
            <w:shd w:val="clear" w:color="auto" w:fill="auto"/>
            <w:noWrap/>
            <w:vAlign w:val="center"/>
          </w:tcPr>
          <w:p w14:paraId="01174864" w14:textId="77777777" w:rsidR="00BE212E" w:rsidRDefault="00741050">
            <w:pPr>
              <w:rPr>
                <w:rFonts w:eastAsia="Times New Roman"/>
                <w:sz w:val="16"/>
                <w:szCs w:val="16"/>
              </w:rPr>
            </w:pPr>
            <w:r>
              <w:rPr>
                <w:rFonts w:eastAsia="Times New Roman"/>
                <w:sz w:val="16"/>
                <w:szCs w:val="16"/>
                <w:lang w:val="es-ES"/>
              </w:rPr>
              <w:t>SUSPENSION DEL IGSS POR ACCIDENTE</w:t>
            </w:r>
          </w:p>
        </w:tc>
        <w:tc>
          <w:tcPr>
            <w:tcW w:w="1187" w:type="dxa"/>
            <w:tcBorders>
              <w:top w:val="nil"/>
              <w:left w:val="nil"/>
              <w:bottom w:val="single" w:sz="8" w:space="0" w:color="auto"/>
              <w:right w:val="single" w:sz="8" w:space="0" w:color="auto"/>
            </w:tcBorders>
            <w:shd w:val="clear" w:color="auto" w:fill="auto"/>
            <w:noWrap/>
            <w:vAlign w:val="center"/>
          </w:tcPr>
          <w:p w14:paraId="7540C452" w14:textId="77777777" w:rsidR="00BE212E" w:rsidRDefault="00741050">
            <w:pPr>
              <w:jc w:val="right"/>
              <w:rPr>
                <w:rFonts w:eastAsia="Times New Roman"/>
                <w:sz w:val="16"/>
                <w:szCs w:val="16"/>
              </w:rPr>
            </w:pPr>
            <w:r>
              <w:rPr>
                <w:rFonts w:eastAsia="Times New Roman"/>
                <w:sz w:val="16"/>
                <w:szCs w:val="16"/>
                <w:lang w:val="es-ES"/>
              </w:rPr>
              <w:t>10/08/2023</w:t>
            </w:r>
          </w:p>
        </w:tc>
        <w:tc>
          <w:tcPr>
            <w:tcW w:w="1170" w:type="dxa"/>
            <w:tcBorders>
              <w:top w:val="nil"/>
              <w:left w:val="nil"/>
              <w:bottom w:val="single" w:sz="8" w:space="0" w:color="auto"/>
              <w:right w:val="single" w:sz="8" w:space="0" w:color="auto"/>
            </w:tcBorders>
            <w:shd w:val="clear" w:color="auto" w:fill="auto"/>
            <w:noWrap/>
            <w:vAlign w:val="center"/>
          </w:tcPr>
          <w:p w14:paraId="50B86D22" w14:textId="77777777" w:rsidR="00BE212E" w:rsidRDefault="00741050">
            <w:pPr>
              <w:jc w:val="right"/>
              <w:rPr>
                <w:rFonts w:eastAsia="Times New Roman"/>
                <w:sz w:val="16"/>
                <w:szCs w:val="16"/>
              </w:rPr>
            </w:pPr>
            <w:r>
              <w:rPr>
                <w:rFonts w:eastAsia="Times New Roman"/>
                <w:sz w:val="16"/>
                <w:szCs w:val="16"/>
                <w:lang w:val="es-ES"/>
              </w:rPr>
              <w:t>10/08/2023</w:t>
            </w:r>
          </w:p>
        </w:tc>
        <w:tc>
          <w:tcPr>
            <w:tcW w:w="1046" w:type="dxa"/>
            <w:tcBorders>
              <w:top w:val="nil"/>
              <w:left w:val="nil"/>
              <w:bottom w:val="single" w:sz="8" w:space="0" w:color="auto"/>
              <w:right w:val="single" w:sz="8" w:space="0" w:color="auto"/>
            </w:tcBorders>
            <w:shd w:val="clear" w:color="auto" w:fill="auto"/>
            <w:noWrap/>
            <w:vAlign w:val="center"/>
          </w:tcPr>
          <w:p w14:paraId="4E3F9395" w14:textId="77777777" w:rsidR="00BE212E" w:rsidRDefault="00741050">
            <w:pPr>
              <w:jc w:val="center"/>
              <w:rPr>
                <w:rFonts w:eastAsia="Times New Roman"/>
                <w:sz w:val="16"/>
                <w:szCs w:val="16"/>
              </w:rPr>
            </w:pPr>
            <w:r>
              <w:rPr>
                <w:rFonts w:eastAsia="Times New Roman"/>
                <w:sz w:val="16"/>
                <w:szCs w:val="16"/>
                <w:lang w:val="es-ES"/>
              </w:rPr>
              <w:t>SI</w:t>
            </w:r>
          </w:p>
        </w:tc>
      </w:tr>
      <w:tr w:rsidR="00BE212E" w14:paraId="11E39901" w14:textId="77777777">
        <w:trPr>
          <w:trHeight w:val="354"/>
          <w:jc w:val="center"/>
        </w:trPr>
        <w:tc>
          <w:tcPr>
            <w:tcW w:w="523" w:type="dxa"/>
            <w:tcBorders>
              <w:top w:val="nil"/>
              <w:left w:val="single" w:sz="8" w:space="0" w:color="auto"/>
              <w:bottom w:val="single" w:sz="8" w:space="0" w:color="auto"/>
              <w:right w:val="single" w:sz="8" w:space="0" w:color="auto"/>
            </w:tcBorders>
            <w:shd w:val="clear" w:color="auto" w:fill="auto"/>
            <w:noWrap/>
            <w:vAlign w:val="center"/>
          </w:tcPr>
          <w:p w14:paraId="3CD9571A" w14:textId="77777777" w:rsidR="00BE212E" w:rsidRDefault="00741050">
            <w:pPr>
              <w:jc w:val="center"/>
              <w:rPr>
                <w:rFonts w:eastAsia="Times New Roman"/>
                <w:b/>
                <w:bCs/>
                <w:sz w:val="16"/>
                <w:szCs w:val="16"/>
              </w:rPr>
            </w:pPr>
            <w:r>
              <w:rPr>
                <w:rFonts w:eastAsia="Times New Roman"/>
                <w:b/>
                <w:bCs/>
                <w:sz w:val="16"/>
                <w:szCs w:val="16"/>
                <w:lang w:val="es-ES"/>
              </w:rPr>
              <w:t>37</w:t>
            </w:r>
          </w:p>
        </w:tc>
        <w:tc>
          <w:tcPr>
            <w:tcW w:w="1409" w:type="dxa"/>
            <w:tcBorders>
              <w:top w:val="nil"/>
              <w:left w:val="nil"/>
              <w:bottom w:val="single" w:sz="8" w:space="0" w:color="auto"/>
              <w:right w:val="single" w:sz="8" w:space="0" w:color="auto"/>
            </w:tcBorders>
            <w:shd w:val="clear" w:color="auto" w:fill="auto"/>
            <w:noWrap/>
            <w:vAlign w:val="center"/>
          </w:tcPr>
          <w:p w14:paraId="78EF5257" w14:textId="77777777" w:rsidR="00BE212E" w:rsidRDefault="00741050">
            <w:pPr>
              <w:jc w:val="right"/>
              <w:rPr>
                <w:rFonts w:eastAsia="Times New Roman"/>
                <w:sz w:val="16"/>
                <w:szCs w:val="16"/>
              </w:rPr>
            </w:pPr>
            <w:r>
              <w:rPr>
                <w:rFonts w:eastAsia="Times New Roman"/>
                <w:sz w:val="16"/>
                <w:szCs w:val="16"/>
                <w:lang w:val="es-ES"/>
              </w:rPr>
              <w:t>9901013268</w:t>
            </w:r>
          </w:p>
        </w:tc>
        <w:tc>
          <w:tcPr>
            <w:tcW w:w="2001" w:type="dxa"/>
            <w:tcBorders>
              <w:top w:val="nil"/>
              <w:left w:val="nil"/>
              <w:bottom w:val="single" w:sz="8" w:space="0" w:color="auto"/>
              <w:right w:val="single" w:sz="8" w:space="0" w:color="auto"/>
            </w:tcBorders>
            <w:shd w:val="clear" w:color="auto" w:fill="auto"/>
            <w:noWrap/>
            <w:vAlign w:val="center"/>
          </w:tcPr>
          <w:p w14:paraId="1036C1E7" w14:textId="77777777" w:rsidR="00BE212E" w:rsidRDefault="00741050">
            <w:pPr>
              <w:rPr>
                <w:rFonts w:eastAsia="Times New Roman"/>
                <w:sz w:val="16"/>
                <w:szCs w:val="16"/>
              </w:rPr>
            </w:pPr>
            <w:r>
              <w:rPr>
                <w:rFonts w:eastAsia="Times New Roman"/>
                <w:sz w:val="16"/>
                <w:szCs w:val="16"/>
                <w:lang w:val="es-ES"/>
              </w:rPr>
              <w:t>MILDRED SURAMA  JUAREZ MOMOTIC</w:t>
            </w:r>
          </w:p>
        </w:tc>
        <w:tc>
          <w:tcPr>
            <w:tcW w:w="2341" w:type="dxa"/>
            <w:tcBorders>
              <w:top w:val="nil"/>
              <w:left w:val="nil"/>
              <w:bottom w:val="single" w:sz="8" w:space="0" w:color="auto"/>
              <w:right w:val="single" w:sz="8" w:space="0" w:color="auto"/>
            </w:tcBorders>
            <w:shd w:val="clear" w:color="auto" w:fill="auto"/>
            <w:noWrap/>
            <w:vAlign w:val="center"/>
          </w:tcPr>
          <w:p w14:paraId="1FB97CC8" w14:textId="77777777" w:rsidR="00BE212E" w:rsidRDefault="00741050">
            <w:pPr>
              <w:rPr>
                <w:rFonts w:eastAsia="Times New Roman"/>
                <w:sz w:val="16"/>
                <w:szCs w:val="16"/>
              </w:rPr>
            </w:pPr>
            <w:r>
              <w:rPr>
                <w:rFonts w:eastAsia="Times New Roman"/>
                <w:sz w:val="16"/>
                <w:szCs w:val="16"/>
                <w:lang w:val="es-ES"/>
              </w:rPr>
              <w:t>SUSPENSION DEL IGSS POR GRAVIDEZ</w:t>
            </w:r>
          </w:p>
        </w:tc>
        <w:tc>
          <w:tcPr>
            <w:tcW w:w="1187" w:type="dxa"/>
            <w:tcBorders>
              <w:top w:val="nil"/>
              <w:left w:val="nil"/>
              <w:bottom w:val="single" w:sz="8" w:space="0" w:color="auto"/>
              <w:right w:val="single" w:sz="8" w:space="0" w:color="auto"/>
            </w:tcBorders>
            <w:shd w:val="clear" w:color="auto" w:fill="auto"/>
            <w:noWrap/>
            <w:vAlign w:val="center"/>
          </w:tcPr>
          <w:p w14:paraId="29F4D189" w14:textId="77777777" w:rsidR="00BE212E" w:rsidRDefault="00741050">
            <w:pPr>
              <w:jc w:val="right"/>
              <w:rPr>
                <w:rFonts w:eastAsia="Times New Roman"/>
                <w:sz w:val="16"/>
                <w:szCs w:val="16"/>
              </w:rPr>
            </w:pPr>
            <w:r>
              <w:rPr>
                <w:rFonts w:eastAsia="Times New Roman"/>
                <w:sz w:val="16"/>
                <w:szCs w:val="16"/>
                <w:lang w:val="es-ES"/>
              </w:rPr>
              <w:t>25/05/2023</w:t>
            </w:r>
          </w:p>
        </w:tc>
        <w:tc>
          <w:tcPr>
            <w:tcW w:w="1170" w:type="dxa"/>
            <w:tcBorders>
              <w:top w:val="nil"/>
              <w:left w:val="nil"/>
              <w:bottom w:val="single" w:sz="8" w:space="0" w:color="auto"/>
              <w:right w:val="single" w:sz="8" w:space="0" w:color="auto"/>
            </w:tcBorders>
            <w:shd w:val="clear" w:color="auto" w:fill="auto"/>
            <w:noWrap/>
            <w:vAlign w:val="center"/>
          </w:tcPr>
          <w:p w14:paraId="3017362F" w14:textId="77777777" w:rsidR="00BE212E" w:rsidRDefault="00741050">
            <w:pPr>
              <w:jc w:val="right"/>
              <w:rPr>
                <w:rFonts w:eastAsia="Times New Roman"/>
                <w:sz w:val="16"/>
                <w:szCs w:val="16"/>
              </w:rPr>
            </w:pPr>
            <w:r>
              <w:rPr>
                <w:rFonts w:eastAsia="Times New Roman"/>
                <w:sz w:val="16"/>
                <w:szCs w:val="16"/>
                <w:lang w:val="es-ES"/>
              </w:rPr>
              <w:t>24/05/2023</w:t>
            </w:r>
          </w:p>
        </w:tc>
        <w:tc>
          <w:tcPr>
            <w:tcW w:w="1046" w:type="dxa"/>
            <w:tcBorders>
              <w:top w:val="nil"/>
              <w:left w:val="nil"/>
              <w:bottom w:val="single" w:sz="8" w:space="0" w:color="auto"/>
              <w:right w:val="single" w:sz="8" w:space="0" w:color="auto"/>
            </w:tcBorders>
            <w:shd w:val="clear" w:color="auto" w:fill="auto"/>
            <w:noWrap/>
            <w:vAlign w:val="center"/>
          </w:tcPr>
          <w:p w14:paraId="05867282" w14:textId="77777777" w:rsidR="00BE212E" w:rsidRDefault="00741050">
            <w:pPr>
              <w:jc w:val="center"/>
              <w:rPr>
                <w:rFonts w:eastAsia="Times New Roman"/>
                <w:sz w:val="16"/>
                <w:szCs w:val="16"/>
              </w:rPr>
            </w:pPr>
            <w:r>
              <w:rPr>
                <w:rFonts w:eastAsia="Times New Roman"/>
                <w:sz w:val="16"/>
                <w:szCs w:val="16"/>
                <w:lang w:val="es-ES"/>
              </w:rPr>
              <w:t>SI</w:t>
            </w:r>
          </w:p>
        </w:tc>
      </w:tr>
      <w:tr w:rsidR="00BE212E" w14:paraId="7B0D44D1" w14:textId="77777777">
        <w:trPr>
          <w:trHeight w:val="354"/>
          <w:jc w:val="center"/>
        </w:trPr>
        <w:tc>
          <w:tcPr>
            <w:tcW w:w="523" w:type="dxa"/>
            <w:tcBorders>
              <w:top w:val="nil"/>
              <w:left w:val="single" w:sz="8" w:space="0" w:color="auto"/>
              <w:bottom w:val="single" w:sz="8" w:space="0" w:color="auto"/>
              <w:right w:val="single" w:sz="8" w:space="0" w:color="auto"/>
            </w:tcBorders>
            <w:shd w:val="clear" w:color="auto" w:fill="auto"/>
            <w:noWrap/>
            <w:vAlign w:val="center"/>
          </w:tcPr>
          <w:p w14:paraId="6371828B" w14:textId="77777777" w:rsidR="00BE212E" w:rsidRDefault="00741050">
            <w:pPr>
              <w:jc w:val="center"/>
              <w:rPr>
                <w:rFonts w:eastAsia="Times New Roman"/>
                <w:b/>
                <w:bCs/>
                <w:sz w:val="16"/>
                <w:szCs w:val="16"/>
              </w:rPr>
            </w:pPr>
            <w:r>
              <w:rPr>
                <w:rFonts w:eastAsia="Times New Roman"/>
                <w:b/>
                <w:bCs/>
                <w:sz w:val="16"/>
                <w:szCs w:val="16"/>
                <w:lang w:val="es-ES"/>
              </w:rPr>
              <w:t>38</w:t>
            </w:r>
          </w:p>
        </w:tc>
        <w:tc>
          <w:tcPr>
            <w:tcW w:w="1409" w:type="dxa"/>
            <w:tcBorders>
              <w:top w:val="nil"/>
              <w:left w:val="nil"/>
              <w:bottom w:val="single" w:sz="8" w:space="0" w:color="auto"/>
              <w:right w:val="single" w:sz="8" w:space="0" w:color="auto"/>
            </w:tcBorders>
            <w:shd w:val="clear" w:color="auto" w:fill="auto"/>
            <w:noWrap/>
            <w:vAlign w:val="center"/>
          </w:tcPr>
          <w:p w14:paraId="14A9FDC4" w14:textId="77777777" w:rsidR="00BE212E" w:rsidRDefault="00741050">
            <w:pPr>
              <w:jc w:val="right"/>
              <w:rPr>
                <w:rFonts w:eastAsia="Times New Roman"/>
                <w:sz w:val="16"/>
                <w:szCs w:val="16"/>
              </w:rPr>
            </w:pPr>
            <w:r>
              <w:rPr>
                <w:rFonts w:eastAsia="Times New Roman"/>
                <w:sz w:val="16"/>
                <w:szCs w:val="16"/>
                <w:lang w:val="es-ES"/>
              </w:rPr>
              <w:t>9901014478</w:t>
            </w:r>
          </w:p>
        </w:tc>
        <w:tc>
          <w:tcPr>
            <w:tcW w:w="2001" w:type="dxa"/>
            <w:tcBorders>
              <w:top w:val="nil"/>
              <w:left w:val="nil"/>
              <w:bottom w:val="single" w:sz="8" w:space="0" w:color="auto"/>
              <w:right w:val="single" w:sz="8" w:space="0" w:color="auto"/>
            </w:tcBorders>
            <w:shd w:val="clear" w:color="auto" w:fill="auto"/>
            <w:noWrap/>
            <w:vAlign w:val="center"/>
          </w:tcPr>
          <w:p w14:paraId="587917ED" w14:textId="77777777" w:rsidR="00BE212E" w:rsidRDefault="00741050">
            <w:pPr>
              <w:rPr>
                <w:rFonts w:eastAsia="Times New Roman"/>
                <w:sz w:val="16"/>
                <w:szCs w:val="16"/>
              </w:rPr>
            </w:pPr>
            <w:r>
              <w:rPr>
                <w:rFonts w:eastAsia="Times New Roman"/>
                <w:sz w:val="16"/>
                <w:szCs w:val="16"/>
                <w:lang w:val="es-ES"/>
              </w:rPr>
              <w:t>MAYRA BENITA  GONZALEZ GONZALEZ</w:t>
            </w:r>
          </w:p>
        </w:tc>
        <w:tc>
          <w:tcPr>
            <w:tcW w:w="2341" w:type="dxa"/>
            <w:tcBorders>
              <w:top w:val="nil"/>
              <w:left w:val="nil"/>
              <w:bottom w:val="single" w:sz="8" w:space="0" w:color="auto"/>
              <w:right w:val="single" w:sz="8" w:space="0" w:color="auto"/>
            </w:tcBorders>
            <w:shd w:val="clear" w:color="auto" w:fill="auto"/>
            <w:noWrap/>
            <w:vAlign w:val="center"/>
          </w:tcPr>
          <w:p w14:paraId="3897C321" w14:textId="77777777" w:rsidR="00BE212E" w:rsidRDefault="00741050">
            <w:pPr>
              <w:rPr>
                <w:rFonts w:eastAsia="Times New Roman"/>
                <w:sz w:val="16"/>
                <w:szCs w:val="16"/>
              </w:rPr>
            </w:pPr>
            <w:r>
              <w:rPr>
                <w:rFonts w:eastAsia="Times New Roman"/>
                <w:sz w:val="16"/>
                <w:szCs w:val="16"/>
                <w:lang w:val="es-ES"/>
              </w:rPr>
              <w:t>SUSPENSION DEL IGSS POR GRAVIDEZ</w:t>
            </w:r>
          </w:p>
        </w:tc>
        <w:tc>
          <w:tcPr>
            <w:tcW w:w="1187" w:type="dxa"/>
            <w:tcBorders>
              <w:top w:val="nil"/>
              <w:left w:val="nil"/>
              <w:bottom w:val="single" w:sz="8" w:space="0" w:color="auto"/>
              <w:right w:val="single" w:sz="8" w:space="0" w:color="auto"/>
            </w:tcBorders>
            <w:shd w:val="clear" w:color="auto" w:fill="auto"/>
            <w:noWrap/>
            <w:vAlign w:val="center"/>
          </w:tcPr>
          <w:p w14:paraId="31258F46" w14:textId="77777777" w:rsidR="00BE212E" w:rsidRDefault="00741050">
            <w:pPr>
              <w:jc w:val="right"/>
              <w:rPr>
                <w:rFonts w:eastAsia="Times New Roman"/>
                <w:sz w:val="16"/>
                <w:szCs w:val="16"/>
              </w:rPr>
            </w:pPr>
            <w:r>
              <w:rPr>
                <w:rFonts w:eastAsia="Times New Roman"/>
                <w:sz w:val="16"/>
                <w:szCs w:val="16"/>
                <w:lang w:val="es-ES"/>
              </w:rPr>
              <w:t>26/09/2023</w:t>
            </w:r>
          </w:p>
        </w:tc>
        <w:tc>
          <w:tcPr>
            <w:tcW w:w="1170" w:type="dxa"/>
            <w:tcBorders>
              <w:top w:val="nil"/>
              <w:left w:val="nil"/>
              <w:bottom w:val="single" w:sz="8" w:space="0" w:color="auto"/>
              <w:right w:val="single" w:sz="8" w:space="0" w:color="auto"/>
            </w:tcBorders>
            <w:shd w:val="clear" w:color="auto" w:fill="auto"/>
            <w:noWrap/>
            <w:vAlign w:val="center"/>
          </w:tcPr>
          <w:p w14:paraId="08F63272" w14:textId="77777777" w:rsidR="00BE212E" w:rsidRDefault="00741050">
            <w:pPr>
              <w:jc w:val="right"/>
              <w:rPr>
                <w:rFonts w:eastAsia="Times New Roman"/>
                <w:sz w:val="16"/>
                <w:szCs w:val="16"/>
              </w:rPr>
            </w:pPr>
            <w:r>
              <w:rPr>
                <w:rFonts w:eastAsia="Times New Roman"/>
                <w:sz w:val="16"/>
                <w:szCs w:val="16"/>
                <w:lang w:val="es-ES"/>
              </w:rPr>
              <w:t>26/09/2023</w:t>
            </w:r>
          </w:p>
        </w:tc>
        <w:tc>
          <w:tcPr>
            <w:tcW w:w="1046" w:type="dxa"/>
            <w:tcBorders>
              <w:top w:val="nil"/>
              <w:left w:val="nil"/>
              <w:bottom w:val="single" w:sz="8" w:space="0" w:color="auto"/>
              <w:right w:val="single" w:sz="8" w:space="0" w:color="auto"/>
            </w:tcBorders>
            <w:shd w:val="clear" w:color="auto" w:fill="auto"/>
            <w:noWrap/>
            <w:vAlign w:val="center"/>
          </w:tcPr>
          <w:p w14:paraId="67F9F3DD" w14:textId="77777777" w:rsidR="00BE212E" w:rsidRDefault="00741050">
            <w:pPr>
              <w:jc w:val="center"/>
              <w:rPr>
                <w:rFonts w:eastAsia="Times New Roman"/>
                <w:sz w:val="16"/>
                <w:szCs w:val="16"/>
              </w:rPr>
            </w:pPr>
            <w:r>
              <w:rPr>
                <w:rFonts w:eastAsia="Times New Roman"/>
                <w:sz w:val="16"/>
                <w:szCs w:val="16"/>
                <w:lang w:val="es-ES"/>
              </w:rPr>
              <w:t>SI</w:t>
            </w:r>
          </w:p>
        </w:tc>
      </w:tr>
      <w:tr w:rsidR="00BE212E" w14:paraId="0280307F" w14:textId="77777777">
        <w:trPr>
          <w:trHeight w:val="354"/>
          <w:jc w:val="center"/>
        </w:trPr>
        <w:tc>
          <w:tcPr>
            <w:tcW w:w="523" w:type="dxa"/>
            <w:tcBorders>
              <w:top w:val="nil"/>
              <w:left w:val="single" w:sz="8" w:space="0" w:color="auto"/>
              <w:bottom w:val="single" w:sz="8" w:space="0" w:color="auto"/>
              <w:right w:val="single" w:sz="8" w:space="0" w:color="auto"/>
            </w:tcBorders>
            <w:shd w:val="clear" w:color="auto" w:fill="auto"/>
            <w:noWrap/>
            <w:vAlign w:val="center"/>
          </w:tcPr>
          <w:p w14:paraId="4715F678" w14:textId="77777777" w:rsidR="00BE212E" w:rsidRDefault="00741050">
            <w:pPr>
              <w:jc w:val="center"/>
              <w:rPr>
                <w:rFonts w:eastAsia="Times New Roman"/>
                <w:b/>
                <w:bCs/>
                <w:sz w:val="16"/>
                <w:szCs w:val="16"/>
              </w:rPr>
            </w:pPr>
            <w:r>
              <w:rPr>
                <w:rFonts w:eastAsia="Times New Roman"/>
                <w:b/>
                <w:bCs/>
                <w:sz w:val="16"/>
                <w:szCs w:val="16"/>
                <w:lang w:val="es-ES"/>
              </w:rPr>
              <w:t>39</w:t>
            </w:r>
          </w:p>
        </w:tc>
        <w:tc>
          <w:tcPr>
            <w:tcW w:w="1409" w:type="dxa"/>
            <w:tcBorders>
              <w:top w:val="nil"/>
              <w:left w:val="nil"/>
              <w:bottom w:val="single" w:sz="8" w:space="0" w:color="auto"/>
              <w:right w:val="single" w:sz="8" w:space="0" w:color="auto"/>
            </w:tcBorders>
            <w:shd w:val="clear" w:color="auto" w:fill="auto"/>
            <w:noWrap/>
            <w:vAlign w:val="center"/>
          </w:tcPr>
          <w:p w14:paraId="309D2CD7" w14:textId="77777777" w:rsidR="00BE212E" w:rsidRDefault="00741050">
            <w:pPr>
              <w:jc w:val="right"/>
              <w:rPr>
                <w:rFonts w:eastAsia="Times New Roman"/>
                <w:sz w:val="16"/>
                <w:szCs w:val="16"/>
              </w:rPr>
            </w:pPr>
            <w:r>
              <w:rPr>
                <w:rFonts w:eastAsia="Times New Roman"/>
                <w:sz w:val="16"/>
                <w:szCs w:val="16"/>
                <w:lang w:val="es-ES"/>
              </w:rPr>
              <w:t>9901014592</w:t>
            </w:r>
          </w:p>
        </w:tc>
        <w:tc>
          <w:tcPr>
            <w:tcW w:w="2001" w:type="dxa"/>
            <w:tcBorders>
              <w:top w:val="nil"/>
              <w:left w:val="nil"/>
              <w:bottom w:val="single" w:sz="8" w:space="0" w:color="auto"/>
              <w:right w:val="single" w:sz="8" w:space="0" w:color="auto"/>
            </w:tcBorders>
            <w:shd w:val="clear" w:color="auto" w:fill="auto"/>
            <w:noWrap/>
            <w:vAlign w:val="center"/>
          </w:tcPr>
          <w:p w14:paraId="18CE0661" w14:textId="77777777" w:rsidR="00BE212E" w:rsidRDefault="00741050">
            <w:pPr>
              <w:rPr>
                <w:rFonts w:eastAsia="Times New Roman"/>
                <w:sz w:val="16"/>
                <w:szCs w:val="16"/>
              </w:rPr>
            </w:pPr>
            <w:r>
              <w:rPr>
                <w:rFonts w:eastAsia="Times New Roman"/>
                <w:sz w:val="16"/>
                <w:szCs w:val="16"/>
                <w:lang w:val="es-ES"/>
              </w:rPr>
              <w:t>LEYDI CAROLINA  CALDERON HERNANDEZ</w:t>
            </w:r>
          </w:p>
        </w:tc>
        <w:tc>
          <w:tcPr>
            <w:tcW w:w="2341" w:type="dxa"/>
            <w:tcBorders>
              <w:top w:val="nil"/>
              <w:left w:val="nil"/>
              <w:bottom w:val="single" w:sz="8" w:space="0" w:color="auto"/>
              <w:right w:val="single" w:sz="8" w:space="0" w:color="auto"/>
            </w:tcBorders>
            <w:shd w:val="clear" w:color="auto" w:fill="auto"/>
            <w:noWrap/>
            <w:vAlign w:val="center"/>
          </w:tcPr>
          <w:p w14:paraId="32D77BA6" w14:textId="77777777" w:rsidR="00BE212E" w:rsidRDefault="00741050">
            <w:pPr>
              <w:rPr>
                <w:rFonts w:eastAsia="Times New Roman"/>
                <w:sz w:val="16"/>
                <w:szCs w:val="16"/>
              </w:rPr>
            </w:pPr>
            <w:r>
              <w:rPr>
                <w:rFonts w:eastAsia="Times New Roman"/>
                <w:sz w:val="16"/>
                <w:szCs w:val="16"/>
                <w:lang w:val="es-ES"/>
              </w:rPr>
              <w:t>SUSPENSION DEL IGSS POR GRAVIDEZ</w:t>
            </w:r>
          </w:p>
        </w:tc>
        <w:tc>
          <w:tcPr>
            <w:tcW w:w="1187" w:type="dxa"/>
            <w:tcBorders>
              <w:top w:val="nil"/>
              <w:left w:val="nil"/>
              <w:bottom w:val="single" w:sz="8" w:space="0" w:color="auto"/>
              <w:right w:val="single" w:sz="8" w:space="0" w:color="auto"/>
            </w:tcBorders>
            <w:shd w:val="clear" w:color="auto" w:fill="auto"/>
            <w:noWrap/>
            <w:vAlign w:val="center"/>
          </w:tcPr>
          <w:p w14:paraId="0FAF62EE" w14:textId="77777777" w:rsidR="00BE212E" w:rsidRDefault="00741050">
            <w:pPr>
              <w:jc w:val="right"/>
              <w:rPr>
                <w:rFonts w:eastAsia="Times New Roman"/>
                <w:sz w:val="16"/>
                <w:szCs w:val="16"/>
              </w:rPr>
            </w:pPr>
            <w:r>
              <w:rPr>
                <w:rFonts w:eastAsia="Times New Roman"/>
                <w:sz w:val="16"/>
                <w:szCs w:val="16"/>
                <w:lang w:val="es-ES"/>
              </w:rPr>
              <w:t>25/04/2023</w:t>
            </w:r>
          </w:p>
        </w:tc>
        <w:tc>
          <w:tcPr>
            <w:tcW w:w="1170" w:type="dxa"/>
            <w:tcBorders>
              <w:top w:val="nil"/>
              <w:left w:val="nil"/>
              <w:bottom w:val="single" w:sz="8" w:space="0" w:color="auto"/>
              <w:right w:val="single" w:sz="8" w:space="0" w:color="auto"/>
            </w:tcBorders>
            <w:shd w:val="clear" w:color="auto" w:fill="auto"/>
            <w:noWrap/>
            <w:vAlign w:val="center"/>
          </w:tcPr>
          <w:p w14:paraId="5672ECD9" w14:textId="77777777" w:rsidR="00BE212E" w:rsidRDefault="00741050">
            <w:pPr>
              <w:jc w:val="right"/>
              <w:rPr>
                <w:rFonts w:eastAsia="Times New Roman"/>
                <w:sz w:val="16"/>
                <w:szCs w:val="16"/>
              </w:rPr>
            </w:pPr>
            <w:r>
              <w:rPr>
                <w:rFonts w:eastAsia="Times New Roman"/>
                <w:sz w:val="16"/>
                <w:szCs w:val="16"/>
                <w:lang w:val="es-ES"/>
              </w:rPr>
              <w:t>13/05/2023</w:t>
            </w:r>
          </w:p>
        </w:tc>
        <w:tc>
          <w:tcPr>
            <w:tcW w:w="1046" w:type="dxa"/>
            <w:tcBorders>
              <w:top w:val="nil"/>
              <w:left w:val="nil"/>
              <w:bottom w:val="single" w:sz="8" w:space="0" w:color="auto"/>
              <w:right w:val="single" w:sz="8" w:space="0" w:color="auto"/>
            </w:tcBorders>
            <w:shd w:val="clear" w:color="auto" w:fill="auto"/>
            <w:noWrap/>
            <w:vAlign w:val="center"/>
          </w:tcPr>
          <w:p w14:paraId="11F51701" w14:textId="77777777" w:rsidR="00BE212E" w:rsidRDefault="00741050">
            <w:pPr>
              <w:jc w:val="center"/>
              <w:rPr>
                <w:rFonts w:eastAsia="Times New Roman"/>
                <w:sz w:val="16"/>
                <w:szCs w:val="16"/>
              </w:rPr>
            </w:pPr>
            <w:r>
              <w:rPr>
                <w:rFonts w:eastAsia="Times New Roman"/>
                <w:sz w:val="16"/>
                <w:szCs w:val="16"/>
                <w:lang w:val="es-ES"/>
              </w:rPr>
              <w:t>SI</w:t>
            </w:r>
          </w:p>
        </w:tc>
      </w:tr>
      <w:tr w:rsidR="00BE212E" w14:paraId="4D96C865" w14:textId="77777777">
        <w:trPr>
          <w:trHeight w:val="354"/>
          <w:jc w:val="center"/>
        </w:trPr>
        <w:tc>
          <w:tcPr>
            <w:tcW w:w="523" w:type="dxa"/>
            <w:tcBorders>
              <w:top w:val="nil"/>
              <w:left w:val="single" w:sz="8" w:space="0" w:color="auto"/>
              <w:bottom w:val="single" w:sz="8" w:space="0" w:color="auto"/>
              <w:right w:val="single" w:sz="8" w:space="0" w:color="auto"/>
            </w:tcBorders>
            <w:shd w:val="clear" w:color="auto" w:fill="auto"/>
            <w:noWrap/>
            <w:vAlign w:val="center"/>
          </w:tcPr>
          <w:p w14:paraId="0AD13548" w14:textId="77777777" w:rsidR="00BE212E" w:rsidRDefault="00741050">
            <w:pPr>
              <w:jc w:val="center"/>
              <w:rPr>
                <w:rFonts w:eastAsia="Times New Roman"/>
                <w:b/>
                <w:bCs/>
                <w:sz w:val="16"/>
                <w:szCs w:val="16"/>
              </w:rPr>
            </w:pPr>
            <w:r>
              <w:rPr>
                <w:rFonts w:eastAsia="Times New Roman"/>
                <w:b/>
                <w:bCs/>
                <w:sz w:val="16"/>
                <w:szCs w:val="16"/>
                <w:lang w:val="es-ES"/>
              </w:rPr>
              <w:t>40</w:t>
            </w:r>
          </w:p>
        </w:tc>
        <w:tc>
          <w:tcPr>
            <w:tcW w:w="1409" w:type="dxa"/>
            <w:tcBorders>
              <w:top w:val="nil"/>
              <w:left w:val="nil"/>
              <w:bottom w:val="single" w:sz="8" w:space="0" w:color="auto"/>
              <w:right w:val="single" w:sz="8" w:space="0" w:color="auto"/>
            </w:tcBorders>
            <w:shd w:val="clear" w:color="auto" w:fill="auto"/>
            <w:noWrap/>
            <w:vAlign w:val="center"/>
          </w:tcPr>
          <w:p w14:paraId="16F5C707" w14:textId="77777777" w:rsidR="00BE212E" w:rsidRDefault="00741050">
            <w:pPr>
              <w:jc w:val="right"/>
              <w:rPr>
                <w:rFonts w:eastAsia="Times New Roman"/>
                <w:sz w:val="16"/>
                <w:szCs w:val="16"/>
              </w:rPr>
            </w:pPr>
            <w:r>
              <w:rPr>
                <w:rFonts w:eastAsia="Times New Roman"/>
                <w:sz w:val="16"/>
                <w:szCs w:val="16"/>
                <w:lang w:val="es-ES"/>
              </w:rPr>
              <w:t>9901014746</w:t>
            </w:r>
          </w:p>
        </w:tc>
        <w:tc>
          <w:tcPr>
            <w:tcW w:w="2001" w:type="dxa"/>
            <w:tcBorders>
              <w:top w:val="nil"/>
              <w:left w:val="nil"/>
              <w:bottom w:val="single" w:sz="8" w:space="0" w:color="auto"/>
              <w:right w:val="single" w:sz="8" w:space="0" w:color="auto"/>
            </w:tcBorders>
            <w:shd w:val="clear" w:color="auto" w:fill="auto"/>
            <w:noWrap/>
            <w:vAlign w:val="center"/>
          </w:tcPr>
          <w:p w14:paraId="6DE12708" w14:textId="77777777" w:rsidR="00BE212E" w:rsidRDefault="00741050">
            <w:pPr>
              <w:rPr>
                <w:rFonts w:eastAsia="Times New Roman"/>
                <w:sz w:val="16"/>
                <w:szCs w:val="16"/>
              </w:rPr>
            </w:pPr>
            <w:r>
              <w:rPr>
                <w:rFonts w:eastAsia="Times New Roman"/>
                <w:sz w:val="16"/>
                <w:szCs w:val="16"/>
                <w:lang w:val="es-ES"/>
              </w:rPr>
              <w:t>VILMA  JOSEFINA ARACELY COLOP LOPEZ</w:t>
            </w:r>
          </w:p>
        </w:tc>
        <w:tc>
          <w:tcPr>
            <w:tcW w:w="2341" w:type="dxa"/>
            <w:tcBorders>
              <w:top w:val="nil"/>
              <w:left w:val="nil"/>
              <w:bottom w:val="single" w:sz="8" w:space="0" w:color="auto"/>
              <w:right w:val="single" w:sz="8" w:space="0" w:color="auto"/>
            </w:tcBorders>
            <w:shd w:val="clear" w:color="auto" w:fill="auto"/>
            <w:noWrap/>
            <w:vAlign w:val="center"/>
          </w:tcPr>
          <w:p w14:paraId="71A34425" w14:textId="77777777" w:rsidR="00BE212E" w:rsidRDefault="00741050">
            <w:pPr>
              <w:rPr>
                <w:rFonts w:eastAsia="Times New Roman"/>
                <w:sz w:val="16"/>
                <w:szCs w:val="16"/>
              </w:rPr>
            </w:pPr>
            <w:r>
              <w:rPr>
                <w:rFonts w:eastAsia="Times New Roman"/>
                <w:sz w:val="16"/>
                <w:szCs w:val="16"/>
                <w:lang w:val="es-ES"/>
              </w:rPr>
              <w:t>SUSPENSION DEL IGSS POR GRAVIDEZ</w:t>
            </w:r>
          </w:p>
        </w:tc>
        <w:tc>
          <w:tcPr>
            <w:tcW w:w="1187" w:type="dxa"/>
            <w:tcBorders>
              <w:top w:val="nil"/>
              <w:left w:val="nil"/>
              <w:bottom w:val="single" w:sz="8" w:space="0" w:color="auto"/>
              <w:right w:val="single" w:sz="8" w:space="0" w:color="auto"/>
            </w:tcBorders>
            <w:shd w:val="clear" w:color="auto" w:fill="auto"/>
            <w:noWrap/>
            <w:vAlign w:val="center"/>
          </w:tcPr>
          <w:p w14:paraId="1F7A26C5" w14:textId="77777777" w:rsidR="00BE212E" w:rsidRDefault="00741050">
            <w:pPr>
              <w:jc w:val="right"/>
              <w:rPr>
                <w:rFonts w:eastAsia="Times New Roman"/>
                <w:sz w:val="16"/>
                <w:szCs w:val="16"/>
              </w:rPr>
            </w:pPr>
            <w:r>
              <w:rPr>
                <w:rFonts w:eastAsia="Times New Roman"/>
                <w:sz w:val="16"/>
                <w:szCs w:val="16"/>
                <w:lang w:val="es-ES"/>
              </w:rPr>
              <w:t>28/08/2023</w:t>
            </w:r>
          </w:p>
        </w:tc>
        <w:tc>
          <w:tcPr>
            <w:tcW w:w="1170" w:type="dxa"/>
            <w:tcBorders>
              <w:top w:val="nil"/>
              <w:left w:val="nil"/>
              <w:bottom w:val="single" w:sz="8" w:space="0" w:color="auto"/>
              <w:right w:val="single" w:sz="8" w:space="0" w:color="auto"/>
            </w:tcBorders>
            <w:shd w:val="clear" w:color="auto" w:fill="auto"/>
            <w:noWrap/>
            <w:vAlign w:val="center"/>
          </w:tcPr>
          <w:p w14:paraId="2C2E19A0" w14:textId="77777777" w:rsidR="00BE212E" w:rsidRDefault="00741050">
            <w:pPr>
              <w:jc w:val="right"/>
              <w:rPr>
                <w:rFonts w:eastAsia="Times New Roman"/>
                <w:sz w:val="16"/>
                <w:szCs w:val="16"/>
              </w:rPr>
            </w:pPr>
            <w:r>
              <w:rPr>
                <w:rFonts w:eastAsia="Times New Roman"/>
                <w:sz w:val="16"/>
                <w:szCs w:val="16"/>
                <w:lang w:val="es-ES"/>
              </w:rPr>
              <w:t>15/09/2023</w:t>
            </w:r>
          </w:p>
        </w:tc>
        <w:tc>
          <w:tcPr>
            <w:tcW w:w="1046" w:type="dxa"/>
            <w:tcBorders>
              <w:top w:val="nil"/>
              <w:left w:val="nil"/>
              <w:bottom w:val="single" w:sz="8" w:space="0" w:color="auto"/>
              <w:right w:val="single" w:sz="8" w:space="0" w:color="auto"/>
            </w:tcBorders>
            <w:shd w:val="clear" w:color="auto" w:fill="auto"/>
            <w:noWrap/>
            <w:vAlign w:val="center"/>
          </w:tcPr>
          <w:p w14:paraId="7F99E297" w14:textId="77777777" w:rsidR="00BE212E" w:rsidRDefault="00741050">
            <w:pPr>
              <w:jc w:val="center"/>
              <w:rPr>
                <w:rFonts w:eastAsia="Times New Roman"/>
                <w:sz w:val="16"/>
                <w:szCs w:val="16"/>
              </w:rPr>
            </w:pPr>
            <w:r>
              <w:rPr>
                <w:rFonts w:eastAsia="Times New Roman"/>
                <w:sz w:val="16"/>
                <w:szCs w:val="16"/>
                <w:lang w:val="es-ES"/>
              </w:rPr>
              <w:t>SI</w:t>
            </w:r>
          </w:p>
        </w:tc>
      </w:tr>
      <w:tr w:rsidR="00BE212E" w14:paraId="7C8985CB" w14:textId="77777777">
        <w:trPr>
          <w:trHeight w:val="354"/>
          <w:jc w:val="center"/>
        </w:trPr>
        <w:tc>
          <w:tcPr>
            <w:tcW w:w="523" w:type="dxa"/>
            <w:tcBorders>
              <w:top w:val="nil"/>
              <w:left w:val="single" w:sz="8" w:space="0" w:color="auto"/>
              <w:bottom w:val="single" w:sz="8" w:space="0" w:color="auto"/>
              <w:right w:val="single" w:sz="8" w:space="0" w:color="auto"/>
            </w:tcBorders>
            <w:shd w:val="clear" w:color="auto" w:fill="auto"/>
            <w:noWrap/>
            <w:vAlign w:val="center"/>
          </w:tcPr>
          <w:p w14:paraId="2C92A92D" w14:textId="77777777" w:rsidR="00BE212E" w:rsidRDefault="00741050">
            <w:pPr>
              <w:jc w:val="center"/>
              <w:rPr>
                <w:rFonts w:eastAsia="Times New Roman"/>
                <w:b/>
                <w:bCs/>
                <w:sz w:val="16"/>
                <w:szCs w:val="16"/>
                <w:lang w:val="es-ES"/>
              </w:rPr>
            </w:pPr>
            <w:r>
              <w:rPr>
                <w:rFonts w:eastAsia="Times New Roman"/>
                <w:b/>
                <w:bCs/>
                <w:sz w:val="16"/>
                <w:szCs w:val="16"/>
                <w:lang w:val="es-ES"/>
              </w:rPr>
              <w:t>41</w:t>
            </w:r>
          </w:p>
        </w:tc>
        <w:tc>
          <w:tcPr>
            <w:tcW w:w="1409" w:type="dxa"/>
            <w:tcBorders>
              <w:top w:val="nil"/>
              <w:left w:val="nil"/>
              <w:bottom w:val="single" w:sz="8" w:space="0" w:color="auto"/>
              <w:right w:val="single" w:sz="8" w:space="0" w:color="auto"/>
            </w:tcBorders>
            <w:shd w:val="clear" w:color="auto" w:fill="auto"/>
            <w:noWrap/>
            <w:vAlign w:val="center"/>
          </w:tcPr>
          <w:p w14:paraId="1170FF10" w14:textId="77777777" w:rsidR="00BE212E" w:rsidRDefault="00741050">
            <w:pPr>
              <w:jc w:val="right"/>
              <w:rPr>
                <w:rFonts w:eastAsia="Times New Roman"/>
                <w:sz w:val="16"/>
                <w:szCs w:val="16"/>
                <w:lang w:val="es-ES"/>
              </w:rPr>
            </w:pPr>
            <w:r>
              <w:rPr>
                <w:rFonts w:eastAsia="Times New Roman"/>
                <w:sz w:val="16"/>
                <w:szCs w:val="16"/>
                <w:lang w:val="es-ES"/>
              </w:rPr>
              <w:t>9901014932</w:t>
            </w:r>
          </w:p>
        </w:tc>
        <w:tc>
          <w:tcPr>
            <w:tcW w:w="2001" w:type="dxa"/>
            <w:tcBorders>
              <w:top w:val="nil"/>
              <w:left w:val="nil"/>
              <w:bottom w:val="single" w:sz="8" w:space="0" w:color="auto"/>
              <w:right w:val="single" w:sz="8" w:space="0" w:color="auto"/>
            </w:tcBorders>
            <w:shd w:val="clear" w:color="auto" w:fill="auto"/>
            <w:noWrap/>
            <w:vAlign w:val="center"/>
          </w:tcPr>
          <w:p w14:paraId="36F5C8E1" w14:textId="77777777" w:rsidR="00BE212E" w:rsidRDefault="00741050">
            <w:pPr>
              <w:rPr>
                <w:rFonts w:eastAsia="Times New Roman"/>
                <w:sz w:val="16"/>
                <w:szCs w:val="16"/>
                <w:lang w:val="es-ES"/>
              </w:rPr>
            </w:pPr>
            <w:r>
              <w:rPr>
                <w:rFonts w:eastAsia="Times New Roman"/>
                <w:sz w:val="16"/>
                <w:szCs w:val="16"/>
                <w:lang w:val="es-ES"/>
              </w:rPr>
              <w:t>MARIA JULIETA  ANGEL MAZARIEGOS</w:t>
            </w:r>
          </w:p>
        </w:tc>
        <w:tc>
          <w:tcPr>
            <w:tcW w:w="2341" w:type="dxa"/>
            <w:tcBorders>
              <w:top w:val="nil"/>
              <w:left w:val="nil"/>
              <w:bottom w:val="single" w:sz="8" w:space="0" w:color="auto"/>
              <w:right w:val="single" w:sz="8" w:space="0" w:color="auto"/>
            </w:tcBorders>
            <w:shd w:val="clear" w:color="auto" w:fill="auto"/>
            <w:noWrap/>
            <w:vAlign w:val="center"/>
          </w:tcPr>
          <w:p w14:paraId="0E281ED5" w14:textId="77777777" w:rsidR="00BE212E" w:rsidRDefault="00741050">
            <w:pPr>
              <w:rPr>
                <w:rFonts w:eastAsia="Times New Roman"/>
                <w:sz w:val="16"/>
                <w:szCs w:val="16"/>
                <w:lang w:val="es-ES"/>
              </w:rPr>
            </w:pPr>
            <w:r>
              <w:rPr>
                <w:rFonts w:eastAsia="Times New Roman"/>
                <w:sz w:val="16"/>
                <w:szCs w:val="16"/>
                <w:lang w:val="es-ES"/>
              </w:rPr>
              <w:t>SUSPENSION DEL IGSS POR GRAVIDEZ</w:t>
            </w:r>
          </w:p>
        </w:tc>
        <w:tc>
          <w:tcPr>
            <w:tcW w:w="1187" w:type="dxa"/>
            <w:tcBorders>
              <w:top w:val="nil"/>
              <w:left w:val="nil"/>
              <w:bottom w:val="single" w:sz="8" w:space="0" w:color="auto"/>
              <w:right w:val="single" w:sz="8" w:space="0" w:color="auto"/>
            </w:tcBorders>
            <w:shd w:val="clear" w:color="auto" w:fill="auto"/>
            <w:noWrap/>
            <w:vAlign w:val="center"/>
          </w:tcPr>
          <w:p w14:paraId="3433829C" w14:textId="77777777" w:rsidR="00BE212E" w:rsidRDefault="00741050">
            <w:pPr>
              <w:jc w:val="right"/>
              <w:rPr>
                <w:rFonts w:eastAsia="Times New Roman"/>
                <w:sz w:val="16"/>
                <w:szCs w:val="16"/>
                <w:lang w:val="es-ES"/>
              </w:rPr>
            </w:pPr>
            <w:r>
              <w:rPr>
                <w:rFonts w:eastAsia="Times New Roman"/>
                <w:sz w:val="16"/>
                <w:szCs w:val="16"/>
                <w:lang w:val="es-ES"/>
              </w:rPr>
              <w:t>27/07/2023</w:t>
            </w:r>
          </w:p>
        </w:tc>
        <w:tc>
          <w:tcPr>
            <w:tcW w:w="1170" w:type="dxa"/>
            <w:tcBorders>
              <w:top w:val="nil"/>
              <w:left w:val="nil"/>
              <w:bottom w:val="single" w:sz="8" w:space="0" w:color="auto"/>
              <w:right w:val="single" w:sz="8" w:space="0" w:color="auto"/>
            </w:tcBorders>
            <w:shd w:val="clear" w:color="auto" w:fill="auto"/>
            <w:noWrap/>
            <w:vAlign w:val="center"/>
          </w:tcPr>
          <w:p w14:paraId="37265B1C" w14:textId="77777777" w:rsidR="00BE212E" w:rsidRDefault="00741050">
            <w:pPr>
              <w:jc w:val="right"/>
              <w:rPr>
                <w:rFonts w:eastAsia="Times New Roman"/>
                <w:sz w:val="16"/>
                <w:szCs w:val="16"/>
                <w:lang w:val="es-ES"/>
              </w:rPr>
            </w:pPr>
            <w:r>
              <w:rPr>
                <w:rFonts w:eastAsia="Times New Roman"/>
                <w:sz w:val="16"/>
                <w:szCs w:val="16"/>
                <w:lang w:val="es-ES"/>
              </w:rPr>
              <w:t>4/08/2023</w:t>
            </w:r>
          </w:p>
        </w:tc>
        <w:tc>
          <w:tcPr>
            <w:tcW w:w="1046" w:type="dxa"/>
            <w:tcBorders>
              <w:top w:val="nil"/>
              <w:left w:val="nil"/>
              <w:bottom w:val="single" w:sz="8" w:space="0" w:color="auto"/>
              <w:right w:val="single" w:sz="8" w:space="0" w:color="auto"/>
            </w:tcBorders>
            <w:shd w:val="clear" w:color="auto" w:fill="auto"/>
            <w:noWrap/>
            <w:vAlign w:val="center"/>
          </w:tcPr>
          <w:p w14:paraId="5582231A" w14:textId="77777777" w:rsidR="00BE212E" w:rsidRDefault="00741050">
            <w:pPr>
              <w:jc w:val="center"/>
              <w:rPr>
                <w:rFonts w:eastAsia="Times New Roman"/>
                <w:sz w:val="16"/>
                <w:szCs w:val="16"/>
                <w:lang w:val="es-ES"/>
              </w:rPr>
            </w:pPr>
            <w:r>
              <w:rPr>
                <w:rFonts w:eastAsia="Times New Roman"/>
                <w:sz w:val="16"/>
                <w:szCs w:val="16"/>
                <w:lang w:val="es-ES"/>
              </w:rPr>
              <w:t>SI</w:t>
            </w:r>
          </w:p>
        </w:tc>
      </w:tr>
      <w:tr w:rsidR="00BE212E" w14:paraId="60DF50A3" w14:textId="77777777">
        <w:trPr>
          <w:trHeight w:val="354"/>
          <w:jc w:val="center"/>
        </w:trPr>
        <w:tc>
          <w:tcPr>
            <w:tcW w:w="523" w:type="dxa"/>
            <w:tcBorders>
              <w:top w:val="nil"/>
              <w:left w:val="single" w:sz="8" w:space="0" w:color="auto"/>
              <w:bottom w:val="single" w:sz="8" w:space="0" w:color="auto"/>
              <w:right w:val="single" w:sz="8" w:space="0" w:color="auto"/>
            </w:tcBorders>
            <w:shd w:val="clear" w:color="auto" w:fill="auto"/>
            <w:noWrap/>
            <w:vAlign w:val="center"/>
          </w:tcPr>
          <w:p w14:paraId="42DEA56C" w14:textId="77777777" w:rsidR="00BE212E" w:rsidRDefault="00741050">
            <w:pPr>
              <w:jc w:val="center"/>
              <w:rPr>
                <w:rFonts w:eastAsia="Times New Roman"/>
                <w:b/>
                <w:bCs/>
                <w:sz w:val="16"/>
                <w:szCs w:val="16"/>
                <w:lang w:val="es-ES"/>
              </w:rPr>
            </w:pPr>
            <w:r>
              <w:rPr>
                <w:rFonts w:eastAsia="Times New Roman"/>
                <w:b/>
                <w:bCs/>
                <w:sz w:val="16"/>
                <w:szCs w:val="16"/>
                <w:lang w:val="es-ES"/>
              </w:rPr>
              <w:t>42</w:t>
            </w:r>
          </w:p>
        </w:tc>
        <w:tc>
          <w:tcPr>
            <w:tcW w:w="1409" w:type="dxa"/>
            <w:tcBorders>
              <w:top w:val="nil"/>
              <w:left w:val="nil"/>
              <w:bottom w:val="single" w:sz="8" w:space="0" w:color="auto"/>
              <w:right w:val="single" w:sz="8" w:space="0" w:color="auto"/>
            </w:tcBorders>
            <w:shd w:val="clear" w:color="auto" w:fill="auto"/>
            <w:noWrap/>
            <w:vAlign w:val="center"/>
          </w:tcPr>
          <w:p w14:paraId="727CF0A1" w14:textId="77777777" w:rsidR="00BE212E" w:rsidRDefault="00741050">
            <w:pPr>
              <w:jc w:val="right"/>
              <w:rPr>
                <w:rFonts w:eastAsia="Times New Roman"/>
                <w:sz w:val="16"/>
                <w:szCs w:val="16"/>
                <w:lang w:val="es-ES"/>
              </w:rPr>
            </w:pPr>
            <w:r>
              <w:rPr>
                <w:rFonts w:eastAsia="Times New Roman"/>
                <w:sz w:val="16"/>
                <w:szCs w:val="16"/>
                <w:lang w:val="es-ES"/>
              </w:rPr>
              <w:t>9901014994</w:t>
            </w:r>
          </w:p>
        </w:tc>
        <w:tc>
          <w:tcPr>
            <w:tcW w:w="2001" w:type="dxa"/>
            <w:tcBorders>
              <w:top w:val="nil"/>
              <w:left w:val="nil"/>
              <w:bottom w:val="single" w:sz="8" w:space="0" w:color="auto"/>
              <w:right w:val="single" w:sz="8" w:space="0" w:color="auto"/>
            </w:tcBorders>
            <w:shd w:val="clear" w:color="auto" w:fill="auto"/>
            <w:noWrap/>
            <w:vAlign w:val="center"/>
          </w:tcPr>
          <w:p w14:paraId="3E284CDF" w14:textId="77777777" w:rsidR="00BE212E" w:rsidRDefault="00741050">
            <w:pPr>
              <w:rPr>
                <w:rFonts w:eastAsia="Times New Roman"/>
                <w:sz w:val="16"/>
                <w:szCs w:val="16"/>
                <w:lang w:val="es-ES"/>
              </w:rPr>
            </w:pPr>
            <w:r>
              <w:rPr>
                <w:rFonts w:eastAsia="Times New Roman"/>
                <w:sz w:val="16"/>
                <w:szCs w:val="16"/>
                <w:lang w:val="es-ES"/>
              </w:rPr>
              <w:t>FRANCISCA ELENA  JUAREZ RAMOS DE MACARIO</w:t>
            </w:r>
          </w:p>
        </w:tc>
        <w:tc>
          <w:tcPr>
            <w:tcW w:w="2341" w:type="dxa"/>
            <w:tcBorders>
              <w:top w:val="nil"/>
              <w:left w:val="nil"/>
              <w:bottom w:val="single" w:sz="8" w:space="0" w:color="auto"/>
              <w:right w:val="single" w:sz="8" w:space="0" w:color="auto"/>
            </w:tcBorders>
            <w:shd w:val="clear" w:color="auto" w:fill="auto"/>
            <w:noWrap/>
            <w:vAlign w:val="center"/>
          </w:tcPr>
          <w:p w14:paraId="2B19CE92" w14:textId="77777777" w:rsidR="00BE212E" w:rsidRDefault="00741050">
            <w:pPr>
              <w:rPr>
                <w:rFonts w:eastAsia="Times New Roman"/>
                <w:sz w:val="16"/>
                <w:szCs w:val="16"/>
                <w:lang w:val="es-ES"/>
              </w:rPr>
            </w:pPr>
            <w:r>
              <w:rPr>
                <w:rFonts w:eastAsia="Times New Roman"/>
                <w:sz w:val="16"/>
                <w:szCs w:val="16"/>
                <w:lang w:val="es-ES"/>
              </w:rPr>
              <w:t>SUSPENSION DEL IGSS POR GRAVIDEZ</w:t>
            </w:r>
          </w:p>
        </w:tc>
        <w:tc>
          <w:tcPr>
            <w:tcW w:w="1187" w:type="dxa"/>
            <w:tcBorders>
              <w:top w:val="nil"/>
              <w:left w:val="nil"/>
              <w:bottom w:val="single" w:sz="8" w:space="0" w:color="auto"/>
              <w:right w:val="single" w:sz="8" w:space="0" w:color="auto"/>
            </w:tcBorders>
            <w:shd w:val="clear" w:color="auto" w:fill="auto"/>
            <w:noWrap/>
            <w:vAlign w:val="center"/>
          </w:tcPr>
          <w:p w14:paraId="18167C6D" w14:textId="77777777" w:rsidR="00BE212E" w:rsidRDefault="00741050">
            <w:pPr>
              <w:jc w:val="right"/>
              <w:rPr>
                <w:rFonts w:eastAsia="Times New Roman"/>
                <w:sz w:val="16"/>
                <w:szCs w:val="16"/>
                <w:lang w:val="es-ES"/>
              </w:rPr>
            </w:pPr>
            <w:r>
              <w:rPr>
                <w:rFonts w:eastAsia="Times New Roman"/>
                <w:sz w:val="16"/>
                <w:szCs w:val="16"/>
                <w:lang w:val="es-ES"/>
              </w:rPr>
              <w:t>4/07/2023</w:t>
            </w:r>
          </w:p>
        </w:tc>
        <w:tc>
          <w:tcPr>
            <w:tcW w:w="1170" w:type="dxa"/>
            <w:tcBorders>
              <w:top w:val="nil"/>
              <w:left w:val="nil"/>
              <w:bottom w:val="single" w:sz="8" w:space="0" w:color="auto"/>
              <w:right w:val="single" w:sz="8" w:space="0" w:color="auto"/>
            </w:tcBorders>
            <w:shd w:val="clear" w:color="auto" w:fill="auto"/>
            <w:noWrap/>
            <w:vAlign w:val="center"/>
          </w:tcPr>
          <w:p w14:paraId="31B01CB8" w14:textId="77777777" w:rsidR="00BE212E" w:rsidRDefault="00741050">
            <w:pPr>
              <w:jc w:val="right"/>
              <w:rPr>
                <w:rFonts w:eastAsia="Times New Roman"/>
                <w:sz w:val="16"/>
                <w:szCs w:val="16"/>
                <w:lang w:val="es-ES"/>
              </w:rPr>
            </w:pPr>
            <w:r>
              <w:rPr>
                <w:rFonts w:eastAsia="Times New Roman"/>
                <w:sz w:val="16"/>
                <w:szCs w:val="16"/>
                <w:lang w:val="es-ES"/>
              </w:rPr>
              <w:t>3/07/2023</w:t>
            </w:r>
          </w:p>
        </w:tc>
        <w:tc>
          <w:tcPr>
            <w:tcW w:w="1046" w:type="dxa"/>
            <w:tcBorders>
              <w:top w:val="nil"/>
              <w:left w:val="nil"/>
              <w:bottom w:val="single" w:sz="8" w:space="0" w:color="auto"/>
              <w:right w:val="single" w:sz="8" w:space="0" w:color="auto"/>
            </w:tcBorders>
            <w:shd w:val="clear" w:color="auto" w:fill="auto"/>
            <w:noWrap/>
            <w:vAlign w:val="center"/>
          </w:tcPr>
          <w:p w14:paraId="4C4A7E62" w14:textId="77777777" w:rsidR="00BE212E" w:rsidRDefault="00741050">
            <w:pPr>
              <w:jc w:val="center"/>
              <w:rPr>
                <w:rFonts w:eastAsia="Times New Roman"/>
                <w:sz w:val="16"/>
                <w:szCs w:val="16"/>
                <w:lang w:val="es-ES"/>
              </w:rPr>
            </w:pPr>
            <w:r>
              <w:rPr>
                <w:rFonts w:eastAsia="Times New Roman"/>
                <w:sz w:val="16"/>
                <w:szCs w:val="16"/>
                <w:lang w:val="es-ES"/>
              </w:rPr>
              <w:t>SI</w:t>
            </w:r>
          </w:p>
        </w:tc>
      </w:tr>
    </w:tbl>
    <w:p w14:paraId="722571A7" w14:textId="77777777" w:rsidR="00BE212E" w:rsidRDefault="00BE212E">
      <w:pPr>
        <w:ind w:left="0" w:firstLine="0"/>
        <w:rPr>
          <w:sz w:val="22"/>
          <w:lang w:val="es-ES"/>
        </w:rPr>
      </w:pPr>
    </w:p>
    <w:p w14:paraId="2185F7D9" w14:textId="77777777" w:rsidR="00BE212E" w:rsidRDefault="00BE212E">
      <w:pPr>
        <w:ind w:left="0" w:firstLine="0"/>
        <w:rPr>
          <w:sz w:val="22"/>
          <w:lang w:val="es-ES"/>
        </w:rPr>
      </w:pPr>
    </w:p>
    <w:p w14:paraId="2B821421" w14:textId="77777777" w:rsidR="00E11340" w:rsidRDefault="00E11340">
      <w:pPr>
        <w:ind w:left="0" w:firstLine="0"/>
        <w:rPr>
          <w:sz w:val="22"/>
          <w:lang w:val="es-ES"/>
        </w:rPr>
      </w:pPr>
    </w:p>
    <w:p w14:paraId="384AF6BA" w14:textId="77777777" w:rsidR="00BE212E" w:rsidRDefault="00BE212E">
      <w:pPr>
        <w:ind w:left="0" w:firstLine="0"/>
        <w:rPr>
          <w:sz w:val="22"/>
          <w:lang w:val="es-ES"/>
        </w:rPr>
      </w:pPr>
    </w:p>
    <w:p w14:paraId="2EE81503" w14:textId="77777777" w:rsidR="00BE212E" w:rsidRDefault="00BE212E">
      <w:pPr>
        <w:ind w:left="0" w:firstLine="0"/>
        <w:rPr>
          <w:sz w:val="22"/>
          <w:lang w:val="es-ES"/>
        </w:rPr>
      </w:pPr>
    </w:p>
    <w:p w14:paraId="187AECF5" w14:textId="77777777" w:rsidR="00BE212E" w:rsidRDefault="00BE212E">
      <w:pPr>
        <w:ind w:left="0" w:firstLine="0"/>
        <w:rPr>
          <w:b/>
          <w:sz w:val="18"/>
          <w:szCs w:val="18"/>
          <w:lang w:val="es-ES"/>
        </w:rPr>
      </w:pPr>
    </w:p>
    <w:p w14:paraId="3EE136D0" w14:textId="77777777" w:rsidR="00BE212E" w:rsidRDefault="00741050" w:rsidP="00E11340">
      <w:pPr>
        <w:ind w:left="-284" w:firstLine="0"/>
        <w:rPr>
          <w:b/>
          <w:sz w:val="18"/>
          <w:szCs w:val="18"/>
          <w:lang w:val="es-ES"/>
        </w:rPr>
      </w:pPr>
      <w:r>
        <w:rPr>
          <w:b/>
          <w:sz w:val="18"/>
          <w:szCs w:val="18"/>
          <w:lang w:val="es-ES"/>
        </w:rPr>
        <w:lastRenderedPageBreak/>
        <w:t>Continuo anexo 4</w:t>
      </w:r>
    </w:p>
    <w:tbl>
      <w:tblPr>
        <w:tblW w:w="8987" w:type="dxa"/>
        <w:tblInd w:w="70" w:type="dxa"/>
        <w:tblCellMar>
          <w:left w:w="70" w:type="dxa"/>
          <w:right w:w="70" w:type="dxa"/>
        </w:tblCellMar>
        <w:tblLook w:val="04A0" w:firstRow="1" w:lastRow="0" w:firstColumn="1" w:lastColumn="0" w:noHBand="0" w:noVBand="1"/>
      </w:tblPr>
      <w:tblGrid>
        <w:gridCol w:w="671"/>
        <w:gridCol w:w="899"/>
        <w:gridCol w:w="2425"/>
        <w:gridCol w:w="1553"/>
        <w:gridCol w:w="1553"/>
        <w:gridCol w:w="921"/>
        <w:gridCol w:w="965"/>
      </w:tblGrid>
      <w:tr w:rsidR="00BE212E" w14:paraId="043EFE65" w14:textId="77777777">
        <w:trPr>
          <w:trHeight w:val="343"/>
        </w:trPr>
        <w:tc>
          <w:tcPr>
            <w:tcW w:w="671" w:type="dxa"/>
            <w:vMerge w:val="restart"/>
            <w:tcBorders>
              <w:top w:val="single" w:sz="8" w:space="0" w:color="auto"/>
              <w:left w:val="single" w:sz="8" w:space="0" w:color="auto"/>
              <w:bottom w:val="single" w:sz="8" w:space="0" w:color="000000"/>
              <w:right w:val="single" w:sz="8" w:space="0" w:color="auto"/>
            </w:tcBorders>
            <w:shd w:val="clear" w:color="000000" w:fill="A5A5A5"/>
            <w:noWrap/>
            <w:vAlign w:val="center"/>
          </w:tcPr>
          <w:p w14:paraId="6100B229" w14:textId="77777777" w:rsidR="00BE212E" w:rsidRDefault="00741050">
            <w:pPr>
              <w:jc w:val="center"/>
              <w:rPr>
                <w:rFonts w:asciiTheme="minorHAnsi" w:eastAsia="Times New Roman" w:hAnsiTheme="minorHAnsi" w:cstheme="minorHAnsi"/>
                <w:b/>
                <w:bCs/>
                <w:sz w:val="14"/>
                <w:szCs w:val="14"/>
              </w:rPr>
            </w:pPr>
            <w:r>
              <w:rPr>
                <w:rFonts w:asciiTheme="minorHAnsi" w:eastAsia="Times New Roman" w:hAnsiTheme="minorHAnsi" w:cstheme="minorHAnsi"/>
                <w:b/>
                <w:bCs/>
                <w:sz w:val="14"/>
                <w:szCs w:val="14"/>
                <w:lang w:val="es-ES"/>
              </w:rPr>
              <w:t>No.</w:t>
            </w:r>
          </w:p>
        </w:tc>
        <w:tc>
          <w:tcPr>
            <w:tcW w:w="899" w:type="dxa"/>
            <w:vMerge w:val="restart"/>
            <w:tcBorders>
              <w:top w:val="single" w:sz="8" w:space="0" w:color="auto"/>
              <w:left w:val="single" w:sz="8" w:space="0" w:color="auto"/>
              <w:bottom w:val="single" w:sz="8" w:space="0" w:color="000000"/>
              <w:right w:val="single" w:sz="8" w:space="0" w:color="auto"/>
            </w:tcBorders>
            <w:shd w:val="clear" w:color="000000" w:fill="A5A5A5"/>
            <w:noWrap/>
            <w:vAlign w:val="center"/>
          </w:tcPr>
          <w:p w14:paraId="72BFBE9C" w14:textId="77777777" w:rsidR="00BE212E" w:rsidRDefault="00741050">
            <w:pPr>
              <w:jc w:val="center"/>
              <w:rPr>
                <w:rFonts w:asciiTheme="minorHAnsi" w:eastAsia="Times New Roman" w:hAnsiTheme="minorHAnsi" w:cstheme="minorHAnsi"/>
                <w:b/>
                <w:bCs/>
                <w:sz w:val="14"/>
                <w:szCs w:val="14"/>
              </w:rPr>
            </w:pPr>
            <w:r>
              <w:rPr>
                <w:rFonts w:asciiTheme="minorHAnsi" w:eastAsia="Times New Roman" w:hAnsiTheme="minorHAnsi" w:cstheme="minorHAnsi"/>
                <w:b/>
                <w:bCs/>
                <w:sz w:val="14"/>
                <w:szCs w:val="14"/>
                <w:lang w:val="es-ES"/>
              </w:rPr>
              <w:t>Empleado</w:t>
            </w:r>
          </w:p>
        </w:tc>
        <w:tc>
          <w:tcPr>
            <w:tcW w:w="2425" w:type="dxa"/>
            <w:vMerge w:val="restart"/>
            <w:tcBorders>
              <w:top w:val="single" w:sz="8" w:space="0" w:color="auto"/>
              <w:left w:val="single" w:sz="8" w:space="0" w:color="auto"/>
              <w:bottom w:val="single" w:sz="8" w:space="0" w:color="000000"/>
              <w:right w:val="single" w:sz="8" w:space="0" w:color="auto"/>
            </w:tcBorders>
            <w:shd w:val="clear" w:color="000000" w:fill="A5A5A5"/>
            <w:noWrap/>
            <w:vAlign w:val="center"/>
          </w:tcPr>
          <w:p w14:paraId="41006035" w14:textId="77777777" w:rsidR="00BE212E" w:rsidRDefault="00741050">
            <w:pPr>
              <w:jc w:val="center"/>
              <w:rPr>
                <w:rFonts w:asciiTheme="minorHAnsi" w:eastAsia="Times New Roman" w:hAnsiTheme="minorHAnsi" w:cstheme="minorHAnsi"/>
                <w:b/>
                <w:bCs/>
                <w:sz w:val="14"/>
                <w:szCs w:val="14"/>
              </w:rPr>
            </w:pPr>
            <w:r>
              <w:rPr>
                <w:rFonts w:asciiTheme="minorHAnsi" w:eastAsia="Times New Roman" w:hAnsiTheme="minorHAnsi" w:cstheme="minorHAnsi"/>
                <w:b/>
                <w:bCs/>
                <w:sz w:val="14"/>
                <w:szCs w:val="14"/>
                <w:lang w:val="es-ES"/>
              </w:rPr>
              <w:t>Nombre Empleado</w:t>
            </w:r>
          </w:p>
        </w:tc>
        <w:tc>
          <w:tcPr>
            <w:tcW w:w="1553" w:type="dxa"/>
            <w:vMerge w:val="restart"/>
            <w:tcBorders>
              <w:top w:val="single" w:sz="8" w:space="0" w:color="auto"/>
              <w:left w:val="single" w:sz="8" w:space="0" w:color="auto"/>
              <w:bottom w:val="single" w:sz="8" w:space="0" w:color="000000"/>
              <w:right w:val="single" w:sz="8" w:space="0" w:color="auto"/>
            </w:tcBorders>
            <w:shd w:val="clear" w:color="000000" w:fill="A5A5A5"/>
            <w:noWrap/>
            <w:vAlign w:val="center"/>
          </w:tcPr>
          <w:p w14:paraId="46779CB5" w14:textId="77777777" w:rsidR="00BE212E" w:rsidRDefault="00741050">
            <w:pPr>
              <w:jc w:val="center"/>
              <w:rPr>
                <w:rFonts w:asciiTheme="minorHAnsi" w:eastAsia="Times New Roman" w:hAnsiTheme="minorHAnsi" w:cstheme="minorHAnsi"/>
                <w:b/>
                <w:bCs/>
                <w:sz w:val="14"/>
                <w:szCs w:val="14"/>
              </w:rPr>
            </w:pPr>
            <w:r>
              <w:rPr>
                <w:rFonts w:asciiTheme="minorHAnsi" w:eastAsia="Times New Roman" w:hAnsiTheme="minorHAnsi" w:cstheme="minorHAnsi"/>
                <w:b/>
                <w:bCs/>
                <w:sz w:val="14"/>
                <w:szCs w:val="14"/>
                <w:lang w:val="es-ES"/>
              </w:rPr>
              <w:t>Concepto</w:t>
            </w:r>
          </w:p>
        </w:tc>
        <w:tc>
          <w:tcPr>
            <w:tcW w:w="1553" w:type="dxa"/>
            <w:tcBorders>
              <w:top w:val="single" w:sz="8" w:space="0" w:color="auto"/>
              <w:left w:val="nil"/>
              <w:bottom w:val="nil"/>
              <w:right w:val="single" w:sz="8" w:space="0" w:color="auto"/>
            </w:tcBorders>
            <w:shd w:val="clear" w:color="000000" w:fill="A5A5A5"/>
            <w:noWrap/>
            <w:vAlign w:val="center"/>
          </w:tcPr>
          <w:p w14:paraId="75C3A238" w14:textId="77777777" w:rsidR="00BE212E" w:rsidRDefault="00741050">
            <w:pPr>
              <w:jc w:val="center"/>
              <w:rPr>
                <w:rFonts w:asciiTheme="minorHAnsi" w:eastAsia="Times New Roman" w:hAnsiTheme="minorHAnsi" w:cstheme="minorHAnsi"/>
                <w:b/>
                <w:bCs/>
                <w:sz w:val="14"/>
                <w:szCs w:val="14"/>
              </w:rPr>
            </w:pPr>
            <w:r>
              <w:rPr>
                <w:rFonts w:asciiTheme="minorHAnsi" w:eastAsia="Times New Roman" w:hAnsiTheme="minorHAnsi" w:cstheme="minorHAnsi"/>
                <w:b/>
                <w:bCs/>
                <w:sz w:val="14"/>
                <w:szCs w:val="14"/>
                <w:lang w:val="es-ES"/>
              </w:rPr>
              <w:t>Fecha</w:t>
            </w:r>
          </w:p>
        </w:tc>
        <w:tc>
          <w:tcPr>
            <w:tcW w:w="921" w:type="dxa"/>
            <w:tcBorders>
              <w:top w:val="single" w:sz="8" w:space="0" w:color="auto"/>
              <w:left w:val="nil"/>
              <w:bottom w:val="nil"/>
              <w:right w:val="single" w:sz="8" w:space="0" w:color="auto"/>
            </w:tcBorders>
            <w:shd w:val="clear" w:color="000000" w:fill="A5A5A5"/>
            <w:noWrap/>
            <w:vAlign w:val="center"/>
          </w:tcPr>
          <w:p w14:paraId="6D332FB5" w14:textId="77777777" w:rsidR="00BE212E" w:rsidRDefault="00741050">
            <w:pPr>
              <w:jc w:val="center"/>
              <w:rPr>
                <w:rFonts w:asciiTheme="minorHAnsi" w:eastAsia="Times New Roman" w:hAnsiTheme="minorHAnsi" w:cstheme="minorHAnsi"/>
                <w:b/>
                <w:bCs/>
                <w:sz w:val="14"/>
                <w:szCs w:val="14"/>
              </w:rPr>
            </w:pPr>
            <w:r>
              <w:rPr>
                <w:rFonts w:asciiTheme="minorHAnsi" w:eastAsia="Times New Roman" w:hAnsiTheme="minorHAnsi" w:cstheme="minorHAnsi"/>
                <w:b/>
                <w:bCs/>
                <w:sz w:val="14"/>
                <w:szCs w:val="14"/>
                <w:lang w:val="es-ES"/>
              </w:rPr>
              <w:t>Fecha</w:t>
            </w:r>
          </w:p>
        </w:tc>
        <w:tc>
          <w:tcPr>
            <w:tcW w:w="965" w:type="dxa"/>
            <w:vMerge w:val="restart"/>
            <w:tcBorders>
              <w:top w:val="single" w:sz="8" w:space="0" w:color="auto"/>
              <w:left w:val="single" w:sz="8" w:space="0" w:color="auto"/>
              <w:bottom w:val="single" w:sz="8" w:space="0" w:color="000000"/>
              <w:right w:val="single" w:sz="8" w:space="0" w:color="auto"/>
            </w:tcBorders>
            <w:shd w:val="clear" w:color="000000" w:fill="A5A5A5"/>
            <w:noWrap/>
          </w:tcPr>
          <w:p w14:paraId="5FBA2C36" w14:textId="77777777" w:rsidR="00BE212E" w:rsidRDefault="00741050">
            <w:pPr>
              <w:jc w:val="center"/>
              <w:rPr>
                <w:rFonts w:asciiTheme="minorHAnsi" w:eastAsia="Times New Roman" w:hAnsiTheme="minorHAnsi" w:cstheme="minorHAnsi"/>
                <w:b/>
                <w:bCs/>
                <w:sz w:val="14"/>
                <w:szCs w:val="14"/>
              </w:rPr>
            </w:pPr>
            <w:r>
              <w:rPr>
                <w:rFonts w:asciiTheme="minorHAnsi" w:eastAsia="Times New Roman" w:hAnsiTheme="minorHAnsi" w:cstheme="minorHAnsi"/>
                <w:b/>
                <w:bCs/>
                <w:sz w:val="14"/>
                <w:szCs w:val="14"/>
                <w:lang w:val="es-ES"/>
              </w:rPr>
              <w:t>Bloquearon el sueldo</w:t>
            </w:r>
          </w:p>
        </w:tc>
      </w:tr>
      <w:tr w:rsidR="00BE212E" w14:paraId="3BB2AB76" w14:textId="77777777">
        <w:trPr>
          <w:trHeight w:val="33"/>
        </w:trPr>
        <w:tc>
          <w:tcPr>
            <w:tcW w:w="671" w:type="dxa"/>
            <w:vMerge/>
            <w:tcBorders>
              <w:top w:val="single" w:sz="8" w:space="0" w:color="auto"/>
              <w:left w:val="single" w:sz="8" w:space="0" w:color="auto"/>
              <w:bottom w:val="single" w:sz="8" w:space="0" w:color="000000"/>
              <w:right w:val="single" w:sz="8" w:space="0" w:color="auto"/>
            </w:tcBorders>
            <w:vAlign w:val="center"/>
          </w:tcPr>
          <w:p w14:paraId="7FB215F2" w14:textId="77777777" w:rsidR="00BE212E" w:rsidRDefault="00BE212E">
            <w:pPr>
              <w:rPr>
                <w:rFonts w:asciiTheme="minorHAnsi" w:eastAsia="Times New Roman" w:hAnsiTheme="minorHAnsi" w:cstheme="minorHAnsi"/>
                <w:b/>
                <w:bCs/>
                <w:sz w:val="14"/>
                <w:szCs w:val="14"/>
              </w:rPr>
            </w:pPr>
          </w:p>
        </w:tc>
        <w:tc>
          <w:tcPr>
            <w:tcW w:w="899" w:type="dxa"/>
            <w:vMerge/>
            <w:tcBorders>
              <w:top w:val="single" w:sz="8" w:space="0" w:color="auto"/>
              <w:left w:val="single" w:sz="8" w:space="0" w:color="auto"/>
              <w:bottom w:val="single" w:sz="8" w:space="0" w:color="000000"/>
              <w:right w:val="single" w:sz="8" w:space="0" w:color="auto"/>
            </w:tcBorders>
            <w:vAlign w:val="center"/>
          </w:tcPr>
          <w:p w14:paraId="6E00DA06" w14:textId="77777777" w:rsidR="00BE212E" w:rsidRDefault="00BE212E">
            <w:pPr>
              <w:rPr>
                <w:rFonts w:asciiTheme="minorHAnsi" w:eastAsia="Times New Roman" w:hAnsiTheme="minorHAnsi" w:cstheme="minorHAnsi"/>
                <w:b/>
                <w:bCs/>
                <w:sz w:val="14"/>
                <w:szCs w:val="14"/>
              </w:rPr>
            </w:pPr>
          </w:p>
        </w:tc>
        <w:tc>
          <w:tcPr>
            <w:tcW w:w="2425" w:type="dxa"/>
            <w:vMerge/>
            <w:tcBorders>
              <w:top w:val="single" w:sz="8" w:space="0" w:color="auto"/>
              <w:left w:val="single" w:sz="8" w:space="0" w:color="auto"/>
              <w:bottom w:val="single" w:sz="8" w:space="0" w:color="000000"/>
              <w:right w:val="single" w:sz="8" w:space="0" w:color="auto"/>
            </w:tcBorders>
            <w:vAlign w:val="center"/>
          </w:tcPr>
          <w:p w14:paraId="31B914C9" w14:textId="77777777" w:rsidR="00BE212E" w:rsidRDefault="00BE212E">
            <w:pPr>
              <w:rPr>
                <w:rFonts w:asciiTheme="minorHAnsi" w:eastAsia="Times New Roman" w:hAnsiTheme="minorHAnsi" w:cstheme="minorHAnsi"/>
                <w:b/>
                <w:bCs/>
                <w:sz w:val="14"/>
                <w:szCs w:val="14"/>
              </w:rPr>
            </w:pPr>
          </w:p>
        </w:tc>
        <w:tc>
          <w:tcPr>
            <w:tcW w:w="1553" w:type="dxa"/>
            <w:vMerge/>
            <w:tcBorders>
              <w:top w:val="single" w:sz="8" w:space="0" w:color="auto"/>
              <w:left w:val="single" w:sz="8" w:space="0" w:color="auto"/>
              <w:bottom w:val="single" w:sz="8" w:space="0" w:color="000000"/>
              <w:right w:val="single" w:sz="8" w:space="0" w:color="auto"/>
            </w:tcBorders>
            <w:vAlign w:val="center"/>
          </w:tcPr>
          <w:p w14:paraId="245F3F8F" w14:textId="77777777" w:rsidR="00BE212E" w:rsidRDefault="00BE212E">
            <w:pPr>
              <w:rPr>
                <w:rFonts w:asciiTheme="minorHAnsi" w:eastAsia="Times New Roman" w:hAnsiTheme="minorHAnsi" w:cstheme="minorHAnsi"/>
                <w:b/>
                <w:bCs/>
                <w:sz w:val="14"/>
                <w:szCs w:val="14"/>
              </w:rPr>
            </w:pPr>
          </w:p>
        </w:tc>
        <w:tc>
          <w:tcPr>
            <w:tcW w:w="1553" w:type="dxa"/>
            <w:tcBorders>
              <w:top w:val="nil"/>
              <w:left w:val="nil"/>
              <w:bottom w:val="single" w:sz="8" w:space="0" w:color="auto"/>
              <w:right w:val="single" w:sz="8" w:space="0" w:color="auto"/>
            </w:tcBorders>
            <w:shd w:val="clear" w:color="000000" w:fill="A5A5A5"/>
            <w:noWrap/>
            <w:vAlign w:val="center"/>
          </w:tcPr>
          <w:p w14:paraId="751610EF" w14:textId="77777777" w:rsidR="00BE212E" w:rsidRDefault="00741050">
            <w:pPr>
              <w:jc w:val="center"/>
              <w:rPr>
                <w:rFonts w:asciiTheme="minorHAnsi" w:eastAsia="Times New Roman" w:hAnsiTheme="minorHAnsi" w:cstheme="minorHAnsi"/>
                <w:b/>
                <w:bCs/>
                <w:sz w:val="14"/>
                <w:szCs w:val="14"/>
              </w:rPr>
            </w:pPr>
            <w:r>
              <w:rPr>
                <w:rFonts w:asciiTheme="minorHAnsi" w:eastAsia="Times New Roman" w:hAnsiTheme="minorHAnsi" w:cstheme="minorHAnsi"/>
                <w:b/>
                <w:bCs/>
                <w:sz w:val="14"/>
                <w:szCs w:val="14"/>
              </w:rPr>
              <w:t>Registro</w:t>
            </w:r>
          </w:p>
        </w:tc>
        <w:tc>
          <w:tcPr>
            <w:tcW w:w="921" w:type="dxa"/>
            <w:tcBorders>
              <w:top w:val="nil"/>
              <w:left w:val="nil"/>
              <w:bottom w:val="single" w:sz="8" w:space="0" w:color="auto"/>
              <w:right w:val="single" w:sz="8" w:space="0" w:color="auto"/>
            </w:tcBorders>
            <w:shd w:val="clear" w:color="000000" w:fill="A5A5A5"/>
            <w:noWrap/>
            <w:vAlign w:val="center"/>
          </w:tcPr>
          <w:p w14:paraId="6A94A5AB" w14:textId="77777777" w:rsidR="00BE212E" w:rsidRDefault="00741050">
            <w:pPr>
              <w:jc w:val="center"/>
              <w:rPr>
                <w:rFonts w:asciiTheme="minorHAnsi" w:eastAsia="Times New Roman" w:hAnsiTheme="minorHAnsi" w:cstheme="minorHAnsi"/>
                <w:b/>
                <w:bCs/>
                <w:sz w:val="14"/>
                <w:szCs w:val="14"/>
              </w:rPr>
            </w:pPr>
            <w:r>
              <w:rPr>
                <w:rFonts w:asciiTheme="minorHAnsi" w:eastAsia="Times New Roman" w:hAnsiTheme="minorHAnsi" w:cstheme="minorHAnsi"/>
                <w:b/>
                <w:bCs/>
                <w:sz w:val="14"/>
                <w:szCs w:val="14"/>
              </w:rPr>
              <w:t>Aplicación</w:t>
            </w:r>
          </w:p>
        </w:tc>
        <w:tc>
          <w:tcPr>
            <w:tcW w:w="965" w:type="dxa"/>
            <w:vMerge/>
            <w:tcBorders>
              <w:top w:val="single" w:sz="8" w:space="0" w:color="auto"/>
              <w:left w:val="single" w:sz="8" w:space="0" w:color="auto"/>
              <w:bottom w:val="single" w:sz="8" w:space="0" w:color="000000"/>
              <w:right w:val="single" w:sz="8" w:space="0" w:color="auto"/>
            </w:tcBorders>
            <w:vAlign w:val="center"/>
          </w:tcPr>
          <w:p w14:paraId="63A49345" w14:textId="77777777" w:rsidR="00BE212E" w:rsidRDefault="00BE212E">
            <w:pPr>
              <w:rPr>
                <w:rFonts w:asciiTheme="minorHAnsi" w:eastAsia="Times New Roman" w:hAnsiTheme="minorHAnsi" w:cstheme="minorHAnsi"/>
                <w:b/>
                <w:bCs/>
                <w:sz w:val="14"/>
                <w:szCs w:val="14"/>
              </w:rPr>
            </w:pPr>
          </w:p>
        </w:tc>
      </w:tr>
      <w:tr w:rsidR="00BE212E" w14:paraId="67E65690" w14:textId="77777777">
        <w:trPr>
          <w:trHeight w:val="218"/>
        </w:trPr>
        <w:tc>
          <w:tcPr>
            <w:tcW w:w="671" w:type="dxa"/>
            <w:tcBorders>
              <w:top w:val="nil"/>
              <w:left w:val="single" w:sz="8" w:space="0" w:color="auto"/>
              <w:bottom w:val="single" w:sz="8" w:space="0" w:color="auto"/>
              <w:right w:val="single" w:sz="8" w:space="0" w:color="auto"/>
            </w:tcBorders>
            <w:shd w:val="clear" w:color="auto" w:fill="auto"/>
            <w:noWrap/>
            <w:vAlign w:val="center"/>
          </w:tcPr>
          <w:p w14:paraId="5068AF33" w14:textId="77777777" w:rsidR="00BE212E" w:rsidRDefault="00741050">
            <w:pPr>
              <w:jc w:val="center"/>
              <w:rPr>
                <w:rFonts w:asciiTheme="minorHAnsi" w:eastAsia="Times New Roman" w:hAnsiTheme="minorHAnsi" w:cstheme="minorHAnsi"/>
                <w:b/>
                <w:bCs/>
                <w:sz w:val="14"/>
                <w:szCs w:val="14"/>
              </w:rPr>
            </w:pPr>
            <w:r>
              <w:rPr>
                <w:rFonts w:asciiTheme="minorHAnsi" w:eastAsia="Times New Roman" w:hAnsiTheme="minorHAnsi" w:cstheme="minorHAnsi"/>
                <w:b/>
                <w:bCs/>
                <w:sz w:val="14"/>
                <w:szCs w:val="14"/>
                <w:lang w:val="es-ES"/>
              </w:rPr>
              <w:t>43</w:t>
            </w:r>
          </w:p>
        </w:tc>
        <w:tc>
          <w:tcPr>
            <w:tcW w:w="899" w:type="dxa"/>
            <w:tcBorders>
              <w:top w:val="nil"/>
              <w:left w:val="nil"/>
              <w:bottom w:val="single" w:sz="8" w:space="0" w:color="auto"/>
              <w:right w:val="single" w:sz="8" w:space="0" w:color="auto"/>
            </w:tcBorders>
            <w:shd w:val="clear" w:color="auto" w:fill="auto"/>
            <w:noWrap/>
            <w:vAlign w:val="center"/>
          </w:tcPr>
          <w:p w14:paraId="5B160F7E" w14:textId="77777777" w:rsidR="00BE212E" w:rsidRDefault="00741050">
            <w:pPr>
              <w:jc w:val="right"/>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9901015180</w:t>
            </w:r>
          </w:p>
        </w:tc>
        <w:tc>
          <w:tcPr>
            <w:tcW w:w="2425" w:type="dxa"/>
            <w:tcBorders>
              <w:top w:val="nil"/>
              <w:left w:val="nil"/>
              <w:bottom w:val="single" w:sz="8" w:space="0" w:color="auto"/>
              <w:right w:val="single" w:sz="8" w:space="0" w:color="auto"/>
            </w:tcBorders>
            <w:shd w:val="clear" w:color="auto" w:fill="auto"/>
            <w:noWrap/>
            <w:vAlign w:val="center"/>
          </w:tcPr>
          <w:p w14:paraId="785D380D" w14:textId="77777777" w:rsidR="00BE212E" w:rsidRDefault="00741050">
            <w:pPr>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CARMEN   JUAREZ LOPEZ</w:t>
            </w:r>
          </w:p>
        </w:tc>
        <w:tc>
          <w:tcPr>
            <w:tcW w:w="1553" w:type="dxa"/>
            <w:tcBorders>
              <w:top w:val="nil"/>
              <w:left w:val="nil"/>
              <w:bottom w:val="single" w:sz="8" w:space="0" w:color="auto"/>
              <w:right w:val="single" w:sz="8" w:space="0" w:color="auto"/>
            </w:tcBorders>
            <w:shd w:val="clear" w:color="auto" w:fill="auto"/>
            <w:noWrap/>
            <w:vAlign w:val="center"/>
          </w:tcPr>
          <w:p w14:paraId="2B3C3E6A" w14:textId="77777777" w:rsidR="00BE212E" w:rsidRDefault="00741050">
            <w:pPr>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SUSPENSION DEL IGSS POR GRAVIDEZ</w:t>
            </w:r>
          </w:p>
        </w:tc>
        <w:tc>
          <w:tcPr>
            <w:tcW w:w="1553" w:type="dxa"/>
            <w:tcBorders>
              <w:top w:val="nil"/>
              <w:left w:val="nil"/>
              <w:bottom w:val="single" w:sz="8" w:space="0" w:color="auto"/>
              <w:right w:val="single" w:sz="8" w:space="0" w:color="auto"/>
            </w:tcBorders>
            <w:shd w:val="clear" w:color="auto" w:fill="auto"/>
            <w:noWrap/>
            <w:vAlign w:val="center"/>
          </w:tcPr>
          <w:p w14:paraId="41332D5E" w14:textId="77777777" w:rsidR="00BE212E" w:rsidRDefault="00741050">
            <w:pPr>
              <w:jc w:val="right"/>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26/05/2023</w:t>
            </w:r>
          </w:p>
        </w:tc>
        <w:tc>
          <w:tcPr>
            <w:tcW w:w="921" w:type="dxa"/>
            <w:tcBorders>
              <w:top w:val="nil"/>
              <w:left w:val="nil"/>
              <w:bottom w:val="single" w:sz="8" w:space="0" w:color="auto"/>
              <w:right w:val="single" w:sz="8" w:space="0" w:color="auto"/>
            </w:tcBorders>
            <w:shd w:val="clear" w:color="auto" w:fill="auto"/>
            <w:noWrap/>
            <w:vAlign w:val="center"/>
          </w:tcPr>
          <w:p w14:paraId="63604637" w14:textId="77777777" w:rsidR="00BE212E" w:rsidRDefault="00741050">
            <w:pPr>
              <w:jc w:val="right"/>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2/06/2023</w:t>
            </w:r>
          </w:p>
        </w:tc>
        <w:tc>
          <w:tcPr>
            <w:tcW w:w="965" w:type="dxa"/>
            <w:tcBorders>
              <w:top w:val="nil"/>
              <w:left w:val="nil"/>
              <w:bottom w:val="single" w:sz="8" w:space="0" w:color="auto"/>
              <w:right w:val="single" w:sz="8" w:space="0" w:color="auto"/>
            </w:tcBorders>
            <w:shd w:val="clear" w:color="auto" w:fill="auto"/>
            <w:noWrap/>
            <w:vAlign w:val="center"/>
          </w:tcPr>
          <w:p w14:paraId="7F72885D" w14:textId="77777777" w:rsidR="00BE212E" w:rsidRDefault="00741050">
            <w:pPr>
              <w:jc w:val="center"/>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SI</w:t>
            </w:r>
          </w:p>
        </w:tc>
      </w:tr>
      <w:tr w:rsidR="00BE212E" w14:paraId="0B358462" w14:textId="77777777">
        <w:trPr>
          <w:trHeight w:val="342"/>
        </w:trPr>
        <w:tc>
          <w:tcPr>
            <w:tcW w:w="671" w:type="dxa"/>
            <w:tcBorders>
              <w:top w:val="nil"/>
              <w:left w:val="single" w:sz="8" w:space="0" w:color="auto"/>
              <w:bottom w:val="single" w:sz="8" w:space="0" w:color="auto"/>
              <w:right w:val="single" w:sz="8" w:space="0" w:color="auto"/>
            </w:tcBorders>
            <w:shd w:val="clear" w:color="auto" w:fill="auto"/>
            <w:noWrap/>
            <w:vAlign w:val="center"/>
          </w:tcPr>
          <w:p w14:paraId="0A93B90B" w14:textId="77777777" w:rsidR="00BE212E" w:rsidRDefault="00741050">
            <w:pPr>
              <w:jc w:val="center"/>
              <w:rPr>
                <w:rFonts w:asciiTheme="minorHAnsi" w:eastAsia="Times New Roman" w:hAnsiTheme="minorHAnsi" w:cstheme="minorHAnsi"/>
                <w:b/>
                <w:bCs/>
                <w:sz w:val="14"/>
                <w:szCs w:val="14"/>
              </w:rPr>
            </w:pPr>
            <w:r>
              <w:rPr>
                <w:rFonts w:asciiTheme="minorHAnsi" w:eastAsia="Times New Roman" w:hAnsiTheme="minorHAnsi" w:cstheme="minorHAnsi"/>
                <w:b/>
                <w:bCs/>
                <w:sz w:val="14"/>
                <w:szCs w:val="14"/>
                <w:lang w:val="es-ES"/>
              </w:rPr>
              <w:t>44</w:t>
            </w:r>
          </w:p>
        </w:tc>
        <w:tc>
          <w:tcPr>
            <w:tcW w:w="899" w:type="dxa"/>
            <w:tcBorders>
              <w:top w:val="nil"/>
              <w:left w:val="nil"/>
              <w:bottom w:val="single" w:sz="8" w:space="0" w:color="auto"/>
              <w:right w:val="single" w:sz="8" w:space="0" w:color="auto"/>
            </w:tcBorders>
            <w:shd w:val="clear" w:color="auto" w:fill="auto"/>
            <w:noWrap/>
            <w:vAlign w:val="center"/>
          </w:tcPr>
          <w:p w14:paraId="602E8F98" w14:textId="77777777" w:rsidR="00BE212E" w:rsidRDefault="00741050">
            <w:pPr>
              <w:jc w:val="right"/>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9901021615</w:t>
            </w:r>
          </w:p>
        </w:tc>
        <w:tc>
          <w:tcPr>
            <w:tcW w:w="2425" w:type="dxa"/>
            <w:tcBorders>
              <w:top w:val="nil"/>
              <w:left w:val="nil"/>
              <w:bottom w:val="single" w:sz="8" w:space="0" w:color="auto"/>
              <w:right w:val="single" w:sz="8" w:space="0" w:color="auto"/>
            </w:tcBorders>
            <w:shd w:val="clear" w:color="auto" w:fill="auto"/>
            <w:noWrap/>
            <w:vAlign w:val="center"/>
          </w:tcPr>
          <w:p w14:paraId="7547A7B0" w14:textId="77777777" w:rsidR="00BE212E" w:rsidRDefault="00741050">
            <w:pPr>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ARACELY  AMBROCIA   VASQUEZ  PEREZ DE MENDEZ</w:t>
            </w:r>
          </w:p>
        </w:tc>
        <w:tc>
          <w:tcPr>
            <w:tcW w:w="1553" w:type="dxa"/>
            <w:tcBorders>
              <w:top w:val="nil"/>
              <w:left w:val="nil"/>
              <w:bottom w:val="single" w:sz="8" w:space="0" w:color="auto"/>
              <w:right w:val="single" w:sz="8" w:space="0" w:color="auto"/>
            </w:tcBorders>
            <w:shd w:val="clear" w:color="auto" w:fill="auto"/>
            <w:noWrap/>
            <w:vAlign w:val="center"/>
          </w:tcPr>
          <w:p w14:paraId="58F8F33D" w14:textId="77777777" w:rsidR="00BE212E" w:rsidRDefault="00741050">
            <w:pPr>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SUSPENSION DEL IGSS POR GRAVIDEZ</w:t>
            </w:r>
          </w:p>
        </w:tc>
        <w:tc>
          <w:tcPr>
            <w:tcW w:w="1553" w:type="dxa"/>
            <w:tcBorders>
              <w:top w:val="nil"/>
              <w:left w:val="nil"/>
              <w:bottom w:val="single" w:sz="8" w:space="0" w:color="auto"/>
              <w:right w:val="single" w:sz="8" w:space="0" w:color="auto"/>
            </w:tcBorders>
            <w:shd w:val="clear" w:color="auto" w:fill="auto"/>
            <w:noWrap/>
            <w:vAlign w:val="center"/>
          </w:tcPr>
          <w:p w14:paraId="61983F01" w14:textId="77777777" w:rsidR="00BE212E" w:rsidRDefault="00741050">
            <w:pPr>
              <w:jc w:val="right"/>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27/07/2023</w:t>
            </w:r>
          </w:p>
        </w:tc>
        <w:tc>
          <w:tcPr>
            <w:tcW w:w="921" w:type="dxa"/>
            <w:tcBorders>
              <w:top w:val="nil"/>
              <w:left w:val="nil"/>
              <w:bottom w:val="single" w:sz="8" w:space="0" w:color="auto"/>
              <w:right w:val="single" w:sz="8" w:space="0" w:color="auto"/>
            </w:tcBorders>
            <w:shd w:val="clear" w:color="auto" w:fill="auto"/>
            <w:noWrap/>
            <w:vAlign w:val="center"/>
          </w:tcPr>
          <w:p w14:paraId="28B5ED05" w14:textId="77777777" w:rsidR="00BE212E" w:rsidRDefault="00741050">
            <w:pPr>
              <w:jc w:val="right"/>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7/09/2023</w:t>
            </w:r>
          </w:p>
        </w:tc>
        <w:tc>
          <w:tcPr>
            <w:tcW w:w="965" w:type="dxa"/>
            <w:tcBorders>
              <w:top w:val="nil"/>
              <w:left w:val="nil"/>
              <w:bottom w:val="single" w:sz="8" w:space="0" w:color="auto"/>
              <w:right w:val="single" w:sz="8" w:space="0" w:color="auto"/>
            </w:tcBorders>
            <w:shd w:val="clear" w:color="auto" w:fill="auto"/>
            <w:noWrap/>
            <w:vAlign w:val="center"/>
          </w:tcPr>
          <w:p w14:paraId="6652A29E" w14:textId="77777777" w:rsidR="00BE212E" w:rsidRDefault="00741050">
            <w:pPr>
              <w:jc w:val="center"/>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SI</w:t>
            </w:r>
          </w:p>
        </w:tc>
      </w:tr>
      <w:tr w:rsidR="00BE212E" w14:paraId="580E62F8" w14:textId="77777777">
        <w:trPr>
          <w:trHeight w:val="455"/>
        </w:trPr>
        <w:tc>
          <w:tcPr>
            <w:tcW w:w="671" w:type="dxa"/>
            <w:tcBorders>
              <w:top w:val="nil"/>
              <w:left w:val="single" w:sz="8" w:space="0" w:color="auto"/>
              <w:bottom w:val="single" w:sz="8" w:space="0" w:color="auto"/>
              <w:right w:val="single" w:sz="8" w:space="0" w:color="auto"/>
            </w:tcBorders>
            <w:shd w:val="clear" w:color="auto" w:fill="auto"/>
            <w:noWrap/>
            <w:vAlign w:val="center"/>
          </w:tcPr>
          <w:p w14:paraId="1F24562E" w14:textId="77777777" w:rsidR="00BE212E" w:rsidRDefault="00741050">
            <w:pPr>
              <w:jc w:val="center"/>
              <w:rPr>
                <w:rFonts w:asciiTheme="minorHAnsi" w:eastAsia="Times New Roman" w:hAnsiTheme="minorHAnsi" w:cstheme="minorHAnsi"/>
                <w:b/>
                <w:bCs/>
                <w:sz w:val="14"/>
                <w:szCs w:val="14"/>
              </w:rPr>
            </w:pPr>
            <w:r>
              <w:rPr>
                <w:rFonts w:asciiTheme="minorHAnsi" w:eastAsia="Times New Roman" w:hAnsiTheme="minorHAnsi" w:cstheme="minorHAnsi"/>
                <w:b/>
                <w:bCs/>
                <w:sz w:val="14"/>
                <w:szCs w:val="14"/>
                <w:lang w:val="es-ES"/>
              </w:rPr>
              <w:t>45</w:t>
            </w:r>
          </w:p>
        </w:tc>
        <w:tc>
          <w:tcPr>
            <w:tcW w:w="899" w:type="dxa"/>
            <w:tcBorders>
              <w:top w:val="nil"/>
              <w:left w:val="nil"/>
              <w:bottom w:val="single" w:sz="8" w:space="0" w:color="auto"/>
              <w:right w:val="single" w:sz="8" w:space="0" w:color="auto"/>
            </w:tcBorders>
            <w:shd w:val="clear" w:color="auto" w:fill="auto"/>
            <w:noWrap/>
            <w:vAlign w:val="center"/>
          </w:tcPr>
          <w:p w14:paraId="500AED7D" w14:textId="77777777" w:rsidR="00BE212E" w:rsidRDefault="00741050">
            <w:pPr>
              <w:jc w:val="right"/>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9901026829</w:t>
            </w:r>
          </w:p>
        </w:tc>
        <w:tc>
          <w:tcPr>
            <w:tcW w:w="2425" w:type="dxa"/>
            <w:tcBorders>
              <w:top w:val="nil"/>
              <w:left w:val="nil"/>
              <w:bottom w:val="single" w:sz="8" w:space="0" w:color="auto"/>
              <w:right w:val="single" w:sz="8" w:space="0" w:color="auto"/>
            </w:tcBorders>
            <w:shd w:val="clear" w:color="auto" w:fill="auto"/>
            <w:noWrap/>
            <w:vAlign w:val="center"/>
          </w:tcPr>
          <w:p w14:paraId="4E45B8E3" w14:textId="77777777" w:rsidR="00BE212E" w:rsidRDefault="00741050">
            <w:pPr>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MELIDA MAVILIA  PEREZ LOPEZ</w:t>
            </w:r>
          </w:p>
        </w:tc>
        <w:tc>
          <w:tcPr>
            <w:tcW w:w="1553" w:type="dxa"/>
            <w:tcBorders>
              <w:top w:val="nil"/>
              <w:left w:val="nil"/>
              <w:bottom w:val="single" w:sz="8" w:space="0" w:color="auto"/>
              <w:right w:val="single" w:sz="8" w:space="0" w:color="auto"/>
            </w:tcBorders>
            <w:shd w:val="clear" w:color="auto" w:fill="auto"/>
            <w:noWrap/>
            <w:vAlign w:val="center"/>
          </w:tcPr>
          <w:p w14:paraId="63D2CC8E" w14:textId="77777777" w:rsidR="00BE212E" w:rsidRDefault="00741050">
            <w:pPr>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SUSPENSION DEL IGSS POR GRAVIDEZ INTERINATO</w:t>
            </w:r>
          </w:p>
        </w:tc>
        <w:tc>
          <w:tcPr>
            <w:tcW w:w="1553" w:type="dxa"/>
            <w:tcBorders>
              <w:top w:val="nil"/>
              <w:left w:val="nil"/>
              <w:bottom w:val="single" w:sz="8" w:space="0" w:color="auto"/>
              <w:right w:val="single" w:sz="8" w:space="0" w:color="auto"/>
            </w:tcBorders>
            <w:shd w:val="clear" w:color="auto" w:fill="auto"/>
            <w:noWrap/>
            <w:vAlign w:val="center"/>
          </w:tcPr>
          <w:p w14:paraId="28FE599A" w14:textId="77777777" w:rsidR="00BE212E" w:rsidRDefault="00741050">
            <w:pPr>
              <w:jc w:val="right"/>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28/06/2023</w:t>
            </w:r>
          </w:p>
        </w:tc>
        <w:tc>
          <w:tcPr>
            <w:tcW w:w="921" w:type="dxa"/>
            <w:tcBorders>
              <w:top w:val="nil"/>
              <w:left w:val="nil"/>
              <w:bottom w:val="single" w:sz="8" w:space="0" w:color="auto"/>
              <w:right w:val="single" w:sz="8" w:space="0" w:color="auto"/>
            </w:tcBorders>
            <w:shd w:val="clear" w:color="auto" w:fill="auto"/>
            <w:noWrap/>
            <w:vAlign w:val="center"/>
          </w:tcPr>
          <w:p w14:paraId="40C01FA5" w14:textId="77777777" w:rsidR="00BE212E" w:rsidRDefault="00741050">
            <w:pPr>
              <w:jc w:val="right"/>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30/06/2023</w:t>
            </w:r>
          </w:p>
        </w:tc>
        <w:tc>
          <w:tcPr>
            <w:tcW w:w="965" w:type="dxa"/>
            <w:tcBorders>
              <w:top w:val="nil"/>
              <w:left w:val="nil"/>
              <w:bottom w:val="single" w:sz="8" w:space="0" w:color="auto"/>
              <w:right w:val="single" w:sz="8" w:space="0" w:color="auto"/>
            </w:tcBorders>
            <w:shd w:val="clear" w:color="auto" w:fill="auto"/>
            <w:noWrap/>
            <w:vAlign w:val="center"/>
          </w:tcPr>
          <w:p w14:paraId="258AC759" w14:textId="77777777" w:rsidR="00BE212E" w:rsidRDefault="00741050">
            <w:pPr>
              <w:jc w:val="center"/>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SI</w:t>
            </w:r>
          </w:p>
        </w:tc>
      </w:tr>
      <w:tr w:rsidR="00BE212E" w14:paraId="70296A65" w14:textId="77777777">
        <w:trPr>
          <w:trHeight w:val="307"/>
        </w:trPr>
        <w:tc>
          <w:tcPr>
            <w:tcW w:w="671" w:type="dxa"/>
            <w:tcBorders>
              <w:top w:val="nil"/>
              <w:left w:val="single" w:sz="8" w:space="0" w:color="auto"/>
              <w:bottom w:val="single" w:sz="8" w:space="0" w:color="auto"/>
              <w:right w:val="single" w:sz="8" w:space="0" w:color="auto"/>
            </w:tcBorders>
            <w:shd w:val="clear" w:color="auto" w:fill="auto"/>
            <w:noWrap/>
            <w:vAlign w:val="center"/>
          </w:tcPr>
          <w:p w14:paraId="3AF7A26E" w14:textId="77777777" w:rsidR="00BE212E" w:rsidRDefault="00741050">
            <w:pPr>
              <w:jc w:val="center"/>
              <w:rPr>
                <w:rFonts w:asciiTheme="minorHAnsi" w:eastAsia="Times New Roman" w:hAnsiTheme="minorHAnsi" w:cstheme="minorHAnsi"/>
                <w:b/>
                <w:bCs/>
                <w:sz w:val="14"/>
                <w:szCs w:val="14"/>
              </w:rPr>
            </w:pPr>
            <w:r>
              <w:rPr>
                <w:rFonts w:asciiTheme="minorHAnsi" w:eastAsia="Times New Roman" w:hAnsiTheme="minorHAnsi" w:cstheme="minorHAnsi"/>
                <w:b/>
                <w:bCs/>
                <w:sz w:val="14"/>
                <w:szCs w:val="14"/>
                <w:lang w:val="es-ES"/>
              </w:rPr>
              <w:t>46</w:t>
            </w:r>
          </w:p>
        </w:tc>
        <w:tc>
          <w:tcPr>
            <w:tcW w:w="899" w:type="dxa"/>
            <w:tcBorders>
              <w:top w:val="nil"/>
              <w:left w:val="nil"/>
              <w:bottom w:val="single" w:sz="8" w:space="0" w:color="auto"/>
              <w:right w:val="single" w:sz="8" w:space="0" w:color="auto"/>
            </w:tcBorders>
            <w:shd w:val="clear" w:color="auto" w:fill="auto"/>
            <w:noWrap/>
            <w:vAlign w:val="center"/>
          </w:tcPr>
          <w:p w14:paraId="491F23BC" w14:textId="77777777" w:rsidR="00BE212E" w:rsidRDefault="00741050">
            <w:pPr>
              <w:jc w:val="right"/>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9901029547</w:t>
            </w:r>
          </w:p>
        </w:tc>
        <w:tc>
          <w:tcPr>
            <w:tcW w:w="2425" w:type="dxa"/>
            <w:tcBorders>
              <w:top w:val="nil"/>
              <w:left w:val="nil"/>
              <w:bottom w:val="single" w:sz="8" w:space="0" w:color="auto"/>
              <w:right w:val="single" w:sz="8" w:space="0" w:color="auto"/>
            </w:tcBorders>
            <w:shd w:val="clear" w:color="auto" w:fill="auto"/>
            <w:noWrap/>
            <w:vAlign w:val="center"/>
          </w:tcPr>
          <w:p w14:paraId="4AAAD1F7" w14:textId="77777777" w:rsidR="00BE212E" w:rsidRDefault="00741050">
            <w:pPr>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SANTIAGO YOBANY  MENDEZ RAMIREZ</w:t>
            </w:r>
          </w:p>
        </w:tc>
        <w:tc>
          <w:tcPr>
            <w:tcW w:w="1553" w:type="dxa"/>
            <w:tcBorders>
              <w:top w:val="nil"/>
              <w:left w:val="nil"/>
              <w:bottom w:val="single" w:sz="8" w:space="0" w:color="auto"/>
              <w:right w:val="single" w:sz="8" w:space="0" w:color="auto"/>
            </w:tcBorders>
            <w:shd w:val="clear" w:color="auto" w:fill="auto"/>
            <w:noWrap/>
            <w:vAlign w:val="center"/>
          </w:tcPr>
          <w:p w14:paraId="1645D570" w14:textId="77777777" w:rsidR="00BE212E" w:rsidRDefault="00741050">
            <w:pPr>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SUSPENSION DEL IGSS POR ACCIDENTE</w:t>
            </w:r>
          </w:p>
        </w:tc>
        <w:tc>
          <w:tcPr>
            <w:tcW w:w="1553" w:type="dxa"/>
            <w:tcBorders>
              <w:top w:val="nil"/>
              <w:left w:val="nil"/>
              <w:bottom w:val="single" w:sz="8" w:space="0" w:color="auto"/>
              <w:right w:val="single" w:sz="8" w:space="0" w:color="auto"/>
            </w:tcBorders>
            <w:shd w:val="clear" w:color="auto" w:fill="auto"/>
            <w:noWrap/>
            <w:vAlign w:val="center"/>
          </w:tcPr>
          <w:p w14:paraId="1019E1F6" w14:textId="77777777" w:rsidR="00BE212E" w:rsidRDefault="00741050">
            <w:pPr>
              <w:jc w:val="right"/>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2/06/2023</w:t>
            </w:r>
          </w:p>
        </w:tc>
        <w:tc>
          <w:tcPr>
            <w:tcW w:w="921" w:type="dxa"/>
            <w:tcBorders>
              <w:top w:val="nil"/>
              <w:left w:val="nil"/>
              <w:bottom w:val="single" w:sz="8" w:space="0" w:color="auto"/>
              <w:right w:val="single" w:sz="8" w:space="0" w:color="auto"/>
            </w:tcBorders>
            <w:shd w:val="clear" w:color="auto" w:fill="auto"/>
            <w:noWrap/>
            <w:vAlign w:val="center"/>
          </w:tcPr>
          <w:p w14:paraId="4BFE5DA7" w14:textId="77777777" w:rsidR="00BE212E" w:rsidRDefault="00741050">
            <w:pPr>
              <w:jc w:val="right"/>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2/06/2023</w:t>
            </w:r>
          </w:p>
        </w:tc>
        <w:tc>
          <w:tcPr>
            <w:tcW w:w="965" w:type="dxa"/>
            <w:tcBorders>
              <w:top w:val="nil"/>
              <w:left w:val="nil"/>
              <w:bottom w:val="single" w:sz="8" w:space="0" w:color="auto"/>
              <w:right w:val="single" w:sz="8" w:space="0" w:color="auto"/>
            </w:tcBorders>
            <w:shd w:val="clear" w:color="auto" w:fill="auto"/>
            <w:noWrap/>
            <w:vAlign w:val="center"/>
          </w:tcPr>
          <w:p w14:paraId="785BADDA" w14:textId="77777777" w:rsidR="00BE212E" w:rsidRDefault="00741050">
            <w:pPr>
              <w:jc w:val="center"/>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SI</w:t>
            </w:r>
          </w:p>
        </w:tc>
      </w:tr>
      <w:tr w:rsidR="00BE212E" w14:paraId="1EE29FCA" w14:textId="77777777">
        <w:trPr>
          <w:trHeight w:val="313"/>
        </w:trPr>
        <w:tc>
          <w:tcPr>
            <w:tcW w:w="671" w:type="dxa"/>
            <w:tcBorders>
              <w:top w:val="nil"/>
              <w:left w:val="single" w:sz="8" w:space="0" w:color="auto"/>
              <w:bottom w:val="single" w:sz="8" w:space="0" w:color="auto"/>
              <w:right w:val="single" w:sz="8" w:space="0" w:color="auto"/>
            </w:tcBorders>
            <w:shd w:val="clear" w:color="auto" w:fill="auto"/>
            <w:noWrap/>
            <w:vAlign w:val="center"/>
          </w:tcPr>
          <w:p w14:paraId="7FE39B99" w14:textId="77777777" w:rsidR="00BE212E" w:rsidRDefault="00741050">
            <w:pPr>
              <w:jc w:val="center"/>
              <w:rPr>
                <w:rFonts w:asciiTheme="minorHAnsi" w:eastAsia="Times New Roman" w:hAnsiTheme="minorHAnsi" w:cstheme="minorHAnsi"/>
                <w:b/>
                <w:bCs/>
                <w:sz w:val="14"/>
                <w:szCs w:val="14"/>
              </w:rPr>
            </w:pPr>
            <w:r>
              <w:rPr>
                <w:rFonts w:asciiTheme="minorHAnsi" w:eastAsia="Times New Roman" w:hAnsiTheme="minorHAnsi" w:cstheme="minorHAnsi"/>
                <w:b/>
                <w:bCs/>
                <w:sz w:val="14"/>
                <w:szCs w:val="14"/>
                <w:lang w:val="es-ES"/>
              </w:rPr>
              <w:t>47</w:t>
            </w:r>
          </w:p>
        </w:tc>
        <w:tc>
          <w:tcPr>
            <w:tcW w:w="899" w:type="dxa"/>
            <w:tcBorders>
              <w:top w:val="nil"/>
              <w:left w:val="nil"/>
              <w:bottom w:val="single" w:sz="8" w:space="0" w:color="auto"/>
              <w:right w:val="single" w:sz="8" w:space="0" w:color="auto"/>
            </w:tcBorders>
            <w:shd w:val="clear" w:color="auto" w:fill="auto"/>
            <w:noWrap/>
            <w:vAlign w:val="center"/>
          </w:tcPr>
          <w:p w14:paraId="59D546F9" w14:textId="77777777" w:rsidR="00BE212E" w:rsidRDefault="00741050">
            <w:pPr>
              <w:jc w:val="right"/>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9901030841</w:t>
            </w:r>
          </w:p>
        </w:tc>
        <w:tc>
          <w:tcPr>
            <w:tcW w:w="2425" w:type="dxa"/>
            <w:tcBorders>
              <w:top w:val="nil"/>
              <w:left w:val="nil"/>
              <w:bottom w:val="single" w:sz="8" w:space="0" w:color="auto"/>
              <w:right w:val="single" w:sz="8" w:space="0" w:color="auto"/>
            </w:tcBorders>
            <w:shd w:val="clear" w:color="auto" w:fill="auto"/>
            <w:noWrap/>
            <w:vAlign w:val="center"/>
          </w:tcPr>
          <w:p w14:paraId="6610AB2D" w14:textId="77777777" w:rsidR="00BE212E" w:rsidRDefault="00741050">
            <w:pPr>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FABIOLA   LOPEZ PEREZ</w:t>
            </w:r>
          </w:p>
        </w:tc>
        <w:tc>
          <w:tcPr>
            <w:tcW w:w="1553" w:type="dxa"/>
            <w:tcBorders>
              <w:top w:val="nil"/>
              <w:left w:val="nil"/>
              <w:bottom w:val="single" w:sz="8" w:space="0" w:color="auto"/>
              <w:right w:val="single" w:sz="8" w:space="0" w:color="auto"/>
            </w:tcBorders>
            <w:shd w:val="clear" w:color="auto" w:fill="auto"/>
            <w:noWrap/>
            <w:vAlign w:val="center"/>
          </w:tcPr>
          <w:p w14:paraId="2883CCB1" w14:textId="77777777" w:rsidR="00BE212E" w:rsidRDefault="00741050">
            <w:pPr>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SUSPENSION DEL IGSS POR GRAVIDEZ</w:t>
            </w:r>
          </w:p>
        </w:tc>
        <w:tc>
          <w:tcPr>
            <w:tcW w:w="1553" w:type="dxa"/>
            <w:tcBorders>
              <w:top w:val="nil"/>
              <w:left w:val="nil"/>
              <w:bottom w:val="single" w:sz="8" w:space="0" w:color="auto"/>
              <w:right w:val="single" w:sz="8" w:space="0" w:color="auto"/>
            </w:tcBorders>
            <w:shd w:val="clear" w:color="auto" w:fill="auto"/>
            <w:noWrap/>
            <w:vAlign w:val="center"/>
          </w:tcPr>
          <w:p w14:paraId="635078FE" w14:textId="77777777" w:rsidR="00BE212E" w:rsidRDefault="00741050">
            <w:pPr>
              <w:jc w:val="right"/>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10/04/2023</w:t>
            </w:r>
          </w:p>
        </w:tc>
        <w:tc>
          <w:tcPr>
            <w:tcW w:w="921" w:type="dxa"/>
            <w:tcBorders>
              <w:top w:val="nil"/>
              <w:left w:val="nil"/>
              <w:bottom w:val="single" w:sz="8" w:space="0" w:color="auto"/>
              <w:right w:val="single" w:sz="8" w:space="0" w:color="auto"/>
            </w:tcBorders>
            <w:shd w:val="clear" w:color="auto" w:fill="auto"/>
            <w:noWrap/>
            <w:vAlign w:val="center"/>
          </w:tcPr>
          <w:p w14:paraId="213E882F" w14:textId="77777777" w:rsidR="00BE212E" w:rsidRDefault="00741050">
            <w:pPr>
              <w:jc w:val="right"/>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14/04/2023</w:t>
            </w:r>
          </w:p>
        </w:tc>
        <w:tc>
          <w:tcPr>
            <w:tcW w:w="965" w:type="dxa"/>
            <w:tcBorders>
              <w:top w:val="nil"/>
              <w:left w:val="nil"/>
              <w:bottom w:val="single" w:sz="8" w:space="0" w:color="auto"/>
              <w:right w:val="single" w:sz="8" w:space="0" w:color="auto"/>
            </w:tcBorders>
            <w:shd w:val="clear" w:color="auto" w:fill="auto"/>
            <w:noWrap/>
            <w:vAlign w:val="center"/>
          </w:tcPr>
          <w:p w14:paraId="76FB39BB" w14:textId="77777777" w:rsidR="00BE212E" w:rsidRDefault="00741050">
            <w:pPr>
              <w:jc w:val="center"/>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SI</w:t>
            </w:r>
          </w:p>
        </w:tc>
      </w:tr>
      <w:tr w:rsidR="00BE212E" w14:paraId="5F2B38E3" w14:textId="77777777">
        <w:trPr>
          <w:trHeight w:val="210"/>
        </w:trPr>
        <w:tc>
          <w:tcPr>
            <w:tcW w:w="671" w:type="dxa"/>
            <w:tcBorders>
              <w:top w:val="nil"/>
              <w:left w:val="single" w:sz="8" w:space="0" w:color="auto"/>
              <w:bottom w:val="single" w:sz="8" w:space="0" w:color="auto"/>
              <w:right w:val="single" w:sz="8" w:space="0" w:color="auto"/>
            </w:tcBorders>
            <w:shd w:val="clear" w:color="auto" w:fill="auto"/>
            <w:noWrap/>
            <w:vAlign w:val="center"/>
          </w:tcPr>
          <w:p w14:paraId="7718CEBD" w14:textId="77777777" w:rsidR="00BE212E" w:rsidRDefault="00741050">
            <w:pPr>
              <w:jc w:val="center"/>
              <w:rPr>
                <w:rFonts w:asciiTheme="minorHAnsi" w:eastAsia="Times New Roman" w:hAnsiTheme="minorHAnsi" w:cstheme="minorHAnsi"/>
                <w:b/>
                <w:bCs/>
                <w:sz w:val="14"/>
                <w:szCs w:val="14"/>
              </w:rPr>
            </w:pPr>
            <w:r>
              <w:rPr>
                <w:rFonts w:asciiTheme="minorHAnsi" w:eastAsia="Times New Roman" w:hAnsiTheme="minorHAnsi" w:cstheme="minorHAnsi"/>
                <w:b/>
                <w:bCs/>
                <w:sz w:val="14"/>
                <w:szCs w:val="14"/>
                <w:lang w:val="es-ES"/>
              </w:rPr>
              <w:t>48</w:t>
            </w:r>
          </w:p>
        </w:tc>
        <w:tc>
          <w:tcPr>
            <w:tcW w:w="899" w:type="dxa"/>
            <w:tcBorders>
              <w:top w:val="nil"/>
              <w:left w:val="nil"/>
              <w:bottom w:val="single" w:sz="8" w:space="0" w:color="auto"/>
              <w:right w:val="single" w:sz="8" w:space="0" w:color="auto"/>
            </w:tcBorders>
            <w:shd w:val="clear" w:color="auto" w:fill="auto"/>
            <w:noWrap/>
            <w:vAlign w:val="center"/>
          </w:tcPr>
          <w:p w14:paraId="0DC01802" w14:textId="77777777" w:rsidR="00BE212E" w:rsidRDefault="00741050">
            <w:pPr>
              <w:jc w:val="right"/>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9901031407</w:t>
            </w:r>
          </w:p>
        </w:tc>
        <w:tc>
          <w:tcPr>
            <w:tcW w:w="2425" w:type="dxa"/>
            <w:tcBorders>
              <w:top w:val="nil"/>
              <w:left w:val="nil"/>
              <w:bottom w:val="single" w:sz="8" w:space="0" w:color="auto"/>
              <w:right w:val="single" w:sz="8" w:space="0" w:color="auto"/>
            </w:tcBorders>
            <w:shd w:val="clear" w:color="auto" w:fill="auto"/>
            <w:noWrap/>
            <w:vAlign w:val="center"/>
          </w:tcPr>
          <w:p w14:paraId="1D65B535" w14:textId="77777777" w:rsidR="00BE212E" w:rsidRDefault="00741050">
            <w:pPr>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BARBARA LIZ  GRAMAJO DE AGUIRRE</w:t>
            </w:r>
          </w:p>
        </w:tc>
        <w:tc>
          <w:tcPr>
            <w:tcW w:w="1553" w:type="dxa"/>
            <w:tcBorders>
              <w:top w:val="nil"/>
              <w:left w:val="nil"/>
              <w:bottom w:val="single" w:sz="8" w:space="0" w:color="auto"/>
              <w:right w:val="single" w:sz="8" w:space="0" w:color="auto"/>
            </w:tcBorders>
            <w:shd w:val="clear" w:color="auto" w:fill="auto"/>
            <w:noWrap/>
            <w:vAlign w:val="center"/>
          </w:tcPr>
          <w:p w14:paraId="61E579BC" w14:textId="77777777" w:rsidR="00BE212E" w:rsidRDefault="00741050">
            <w:pPr>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SUSPENSION DEL IGSS POR GRAVIDEZ</w:t>
            </w:r>
          </w:p>
        </w:tc>
        <w:tc>
          <w:tcPr>
            <w:tcW w:w="1553" w:type="dxa"/>
            <w:tcBorders>
              <w:top w:val="nil"/>
              <w:left w:val="nil"/>
              <w:bottom w:val="single" w:sz="8" w:space="0" w:color="auto"/>
              <w:right w:val="single" w:sz="8" w:space="0" w:color="auto"/>
            </w:tcBorders>
            <w:shd w:val="clear" w:color="auto" w:fill="auto"/>
            <w:noWrap/>
            <w:vAlign w:val="center"/>
          </w:tcPr>
          <w:p w14:paraId="3B7C0613" w14:textId="77777777" w:rsidR="00BE212E" w:rsidRDefault="00741050">
            <w:pPr>
              <w:jc w:val="right"/>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2/05/2023</w:t>
            </w:r>
          </w:p>
        </w:tc>
        <w:tc>
          <w:tcPr>
            <w:tcW w:w="921" w:type="dxa"/>
            <w:tcBorders>
              <w:top w:val="nil"/>
              <w:left w:val="nil"/>
              <w:bottom w:val="single" w:sz="8" w:space="0" w:color="auto"/>
              <w:right w:val="single" w:sz="8" w:space="0" w:color="auto"/>
            </w:tcBorders>
            <w:shd w:val="clear" w:color="auto" w:fill="auto"/>
            <w:noWrap/>
            <w:vAlign w:val="center"/>
          </w:tcPr>
          <w:p w14:paraId="2001EC82" w14:textId="77777777" w:rsidR="00BE212E" w:rsidRDefault="00741050">
            <w:pPr>
              <w:jc w:val="right"/>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24/05/2023</w:t>
            </w:r>
          </w:p>
        </w:tc>
        <w:tc>
          <w:tcPr>
            <w:tcW w:w="965" w:type="dxa"/>
            <w:tcBorders>
              <w:top w:val="nil"/>
              <w:left w:val="nil"/>
              <w:bottom w:val="single" w:sz="8" w:space="0" w:color="auto"/>
              <w:right w:val="single" w:sz="8" w:space="0" w:color="auto"/>
            </w:tcBorders>
            <w:shd w:val="clear" w:color="auto" w:fill="auto"/>
            <w:noWrap/>
            <w:vAlign w:val="center"/>
          </w:tcPr>
          <w:p w14:paraId="04DAF665" w14:textId="77777777" w:rsidR="00BE212E" w:rsidRDefault="00741050">
            <w:pPr>
              <w:jc w:val="center"/>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SI</w:t>
            </w:r>
          </w:p>
        </w:tc>
      </w:tr>
      <w:tr w:rsidR="00BE212E" w14:paraId="0150D2A0" w14:textId="77777777">
        <w:trPr>
          <w:trHeight w:val="454"/>
        </w:trPr>
        <w:tc>
          <w:tcPr>
            <w:tcW w:w="671" w:type="dxa"/>
            <w:tcBorders>
              <w:top w:val="nil"/>
              <w:left w:val="single" w:sz="8" w:space="0" w:color="auto"/>
              <w:bottom w:val="single" w:sz="8" w:space="0" w:color="auto"/>
              <w:right w:val="single" w:sz="8" w:space="0" w:color="auto"/>
            </w:tcBorders>
            <w:shd w:val="clear" w:color="auto" w:fill="auto"/>
            <w:noWrap/>
            <w:vAlign w:val="center"/>
          </w:tcPr>
          <w:p w14:paraId="18323F26" w14:textId="77777777" w:rsidR="00BE212E" w:rsidRDefault="00741050">
            <w:pPr>
              <w:jc w:val="center"/>
              <w:rPr>
                <w:rFonts w:asciiTheme="minorHAnsi" w:eastAsia="Times New Roman" w:hAnsiTheme="minorHAnsi" w:cstheme="minorHAnsi"/>
                <w:b/>
                <w:bCs/>
                <w:sz w:val="14"/>
                <w:szCs w:val="14"/>
              </w:rPr>
            </w:pPr>
            <w:r>
              <w:rPr>
                <w:rFonts w:asciiTheme="minorHAnsi" w:eastAsia="Times New Roman" w:hAnsiTheme="minorHAnsi" w:cstheme="minorHAnsi"/>
                <w:b/>
                <w:bCs/>
                <w:sz w:val="14"/>
                <w:szCs w:val="14"/>
                <w:lang w:val="es-ES"/>
              </w:rPr>
              <w:t>49</w:t>
            </w:r>
          </w:p>
        </w:tc>
        <w:tc>
          <w:tcPr>
            <w:tcW w:w="899" w:type="dxa"/>
            <w:tcBorders>
              <w:top w:val="nil"/>
              <w:left w:val="nil"/>
              <w:bottom w:val="single" w:sz="8" w:space="0" w:color="auto"/>
              <w:right w:val="single" w:sz="8" w:space="0" w:color="auto"/>
            </w:tcBorders>
            <w:shd w:val="clear" w:color="auto" w:fill="auto"/>
            <w:noWrap/>
            <w:vAlign w:val="center"/>
          </w:tcPr>
          <w:p w14:paraId="5AAD50BF" w14:textId="77777777" w:rsidR="00BE212E" w:rsidRDefault="00741050">
            <w:pPr>
              <w:jc w:val="right"/>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9901032077</w:t>
            </w:r>
          </w:p>
        </w:tc>
        <w:tc>
          <w:tcPr>
            <w:tcW w:w="2425" w:type="dxa"/>
            <w:tcBorders>
              <w:top w:val="nil"/>
              <w:left w:val="nil"/>
              <w:bottom w:val="single" w:sz="8" w:space="0" w:color="auto"/>
              <w:right w:val="single" w:sz="8" w:space="0" w:color="auto"/>
            </w:tcBorders>
            <w:shd w:val="clear" w:color="auto" w:fill="auto"/>
            <w:noWrap/>
            <w:vAlign w:val="center"/>
          </w:tcPr>
          <w:p w14:paraId="45FF9537" w14:textId="77777777" w:rsidR="00BE212E" w:rsidRDefault="00741050">
            <w:pPr>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CAYETANA  ESMERALDA  CUX TIZOL DE POROJ</w:t>
            </w:r>
          </w:p>
        </w:tc>
        <w:tc>
          <w:tcPr>
            <w:tcW w:w="1553" w:type="dxa"/>
            <w:tcBorders>
              <w:top w:val="nil"/>
              <w:left w:val="nil"/>
              <w:bottom w:val="single" w:sz="8" w:space="0" w:color="auto"/>
              <w:right w:val="single" w:sz="8" w:space="0" w:color="auto"/>
            </w:tcBorders>
            <w:shd w:val="clear" w:color="auto" w:fill="auto"/>
            <w:noWrap/>
            <w:vAlign w:val="center"/>
          </w:tcPr>
          <w:p w14:paraId="790C330C" w14:textId="77777777" w:rsidR="00BE212E" w:rsidRDefault="00741050">
            <w:pPr>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SUSPENSION DEL IGSS POR GRAVIDEZ</w:t>
            </w:r>
          </w:p>
        </w:tc>
        <w:tc>
          <w:tcPr>
            <w:tcW w:w="1553" w:type="dxa"/>
            <w:tcBorders>
              <w:top w:val="nil"/>
              <w:left w:val="nil"/>
              <w:bottom w:val="single" w:sz="8" w:space="0" w:color="auto"/>
              <w:right w:val="single" w:sz="8" w:space="0" w:color="auto"/>
            </w:tcBorders>
            <w:shd w:val="clear" w:color="auto" w:fill="auto"/>
            <w:noWrap/>
            <w:vAlign w:val="center"/>
          </w:tcPr>
          <w:p w14:paraId="640F4BEB" w14:textId="77777777" w:rsidR="00BE212E" w:rsidRDefault="00741050">
            <w:pPr>
              <w:jc w:val="right"/>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4/07/2023</w:t>
            </w:r>
          </w:p>
        </w:tc>
        <w:tc>
          <w:tcPr>
            <w:tcW w:w="921" w:type="dxa"/>
            <w:tcBorders>
              <w:top w:val="nil"/>
              <w:left w:val="nil"/>
              <w:bottom w:val="single" w:sz="8" w:space="0" w:color="auto"/>
              <w:right w:val="single" w:sz="8" w:space="0" w:color="auto"/>
            </w:tcBorders>
            <w:shd w:val="clear" w:color="auto" w:fill="auto"/>
            <w:noWrap/>
            <w:vAlign w:val="center"/>
          </w:tcPr>
          <w:p w14:paraId="39E05A40" w14:textId="77777777" w:rsidR="00BE212E" w:rsidRDefault="00741050">
            <w:pPr>
              <w:jc w:val="right"/>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5/07/2023</w:t>
            </w:r>
          </w:p>
        </w:tc>
        <w:tc>
          <w:tcPr>
            <w:tcW w:w="965" w:type="dxa"/>
            <w:tcBorders>
              <w:top w:val="nil"/>
              <w:left w:val="nil"/>
              <w:bottom w:val="single" w:sz="8" w:space="0" w:color="auto"/>
              <w:right w:val="single" w:sz="8" w:space="0" w:color="auto"/>
            </w:tcBorders>
            <w:shd w:val="clear" w:color="auto" w:fill="auto"/>
            <w:noWrap/>
            <w:vAlign w:val="center"/>
          </w:tcPr>
          <w:p w14:paraId="6EF327F5" w14:textId="77777777" w:rsidR="00BE212E" w:rsidRDefault="00741050">
            <w:pPr>
              <w:jc w:val="center"/>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SI</w:t>
            </w:r>
          </w:p>
        </w:tc>
      </w:tr>
      <w:tr w:rsidR="00BE212E" w14:paraId="7C69578E" w14:textId="77777777">
        <w:trPr>
          <w:trHeight w:val="221"/>
        </w:trPr>
        <w:tc>
          <w:tcPr>
            <w:tcW w:w="671" w:type="dxa"/>
            <w:tcBorders>
              <w:top w:val="nil"/>
              <w:left w:val="single" w:sz="8" w:space="0" w:color="auto"/>
              <w:bottom w:val="single" w:sz="8" w:space="0" w:color="auto"/>
              <w:right w:val="single" w:sz="8" w:space="0" w:color="auto"/>
            </w:tcBorders>
            <w:shd w:val="clear" w:color="auto" w:fill="auto"/>
            <w:noWrap/>
            <w:vAlign w:val="center"/>
          </w:tcPr>
          <w:p w14:paraId="14ACF7E7" w14:textId="77777777" w:rsidR="00BE212E" w:rsidRDefault="00741050">
            <w:pPr>
              <w:jc w:val="center"/>
              <w:rPr>
                <w:rFonts w:asciiTheme="minorHAnsi" w:eastAsia="Times New Roman" w:hAnsiTheme="minorHAnsi" w:cstheme="minorHAnsi"/>
                <w:b/>
                <w:bCs/>
                <w:sz w:val="14"/>
                <w:szCs w:val="14"/>
              </w:rPr>
            </w:pPr>
            <w:r>
              <w:rPr>
                <w:rFonts w:asciiTheme="minorHAnsi" w:eastAsia="Times New Roman" w:hAnsiTheme="minorHAnsi" w:cstheme="minorHAnsi"/>
                <w:b/>
                <w:bCs/>
                <w:sz w:val="14"/>
                <w:szCs w:val="14"/>
                <w:lang w:val="es-ES"/>
              </w:rPr>
              <w:t>50</w:t>
            </w:r>
          </w:p>
        </w:tc>
        <w:tc>
          <w:tcPr>
            <w:tcW w:w="899" w:type="dxa"/>
            <w:tcBorders>
              <w:top w:val="nil"/>
              <w:left w:val="nil"/>
              <w:bottom w:val="single" w:sz="8" w:space="0" w:color="auto"/>
              <w:right w:val="single" w:sz="8" w:space="0" w:color="auto"/>
            </w:tcBorders>
            <w:shd w:val="clear" w:color="auto" w:fill="auto"/>
            <w:noWrap/>
            <w:vAlign w:val="center"/>
          </w:tcPr>
          <w:p w14:paraId="4AAF201A" w14:textId="77777777" w:rsidR="00BE212E" w:rsidRDefault="00741050">
            <w:pPr>
              <w:jc w:val="right"/>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9901033035</w:t>
            </w:r>
          </w:p>
        </w:tc>
        <w:tc>
          <w:tcPr>
            <w:tcW w:w="2425" w:type="dxa"/>
            <w:tcBorders>
              <w:top w:val="nil"/>
              <w:left w:val="nil"/>
              <w:bottom w:val="single" w:sz="8" w:space="0" w:color="auto"/>
              <w:right w:val="single" w:sz="8" w:space="0" w:color="auto"/>
            </w:tcBorders>
            <w:shd w:val="clear" w:color="auto" w:fill="auto"/>
            <w:noWrap/>
            <w:vAlign w:val="center"/>
          </w:tcPr>
          <w:p w14:paraId="3B6F59DA" w14:textId="77777777" w:rsidR="00BE212E" w:rsidRDefault="00741050">
            <w:pPr>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ADRIANA GRICELDA  PEREZ LOPEZ</w:t>
            </w:r>
          </w:p>
        </w:tc>
        <w:tc>
          <w:tcPr>
            <w:tcW w:w="1553" w:type="dxa"/>
            <w:tcBorders>
              <w:top w:val="nil"/>
              <w:left w:val="nil"/>
              <w:bottom w:val="single" w:sz="8" w:space="0" w:color="auto"/>
              <w:right w:val="single" w:sz="8" w:space="0" w:color="auto"/>
            </w:tcBorders>
            <w:shd w:val="clear" w:color="auto" w:fill="auto"/>
            <w:noWrap/>
            <w:vAlign w:val="center"/>
          </w:tcPr>
          <w:p w14:paraId="39D6DE9B" w14:textId="77777777" w:rsidR="00BE212E" w:rsidRDefault="00741050">
            <w:pPr>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SUSPENSION DEL IGSS POR ACCIDENTE</w:t>
            </w:r>
          </w:p>
        </w:tc>
        <w:tc>
          <w:tcPr>
            <w:tcW w:w="1553" w:type="dxa"/>
            <w:tcBorders>
              <w:top w:val="nil"/>
              <w:left w:val="nil"/>
              <w:bottom w:val="single" w:sz="8" w:space="0" w:color="auto"/>
              <w:right w:val="single" w:sz="8" w:space="0" w:color="auto"/>
            </w:tcBorders>
            <w:shd w:val="clear" w:color="auto" w:fill="auto"/>
            <w:noWrap/>
            <w:vAlign w:val="center"/>
          </w:tcPr>
          <w:p w14:paraId="0326B50E" w14:textId="77777777" w:rsidR="00BE212E" w:rsidRDefault="00741050">
            <w:pPr>
              <w:jc w:val="right"/>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10/07/2023</w:t>
            </w:r>
          </w:p>
        </w:tc>
        <w:tc>
          <w:tcPr>
            <w:tcW w:w="921" w:type="dxa"/>
            <w:tcBorders>
              <w:top w:val="nil"/>
              <w:left w:val="nil"/>
              <w:bottom w:val="single" w:sz="8" w:space="0" w:color="auto"/>
              <w:right w:val="single" w:sz="8" w:space="0" w:color="auto"/>
            </w:tcBorders>
            <w:shd w:val="clear" w:color="auto" w:fill="auto"/>
            <w:noWrap/>
            <w:vAlign w:val="center"/>
          </w:tcPr>
          <w:p w14:paraId="7EFC9E44" w14:textId="77777777" w:rsidR="00BE212E" w:rsidRDefault="00741050">
            <w:pPr>
              <w:jc w:val="right"/>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6/07/2023</w:t>
            </w:r>
          </w:p>
        </w:tc>
        <w:tc>
          <w:tcPr>
            <w:tcW w:w="965" w:type="dxa"/>
            <w:tcBorders>
              <w:top w:val="nil"/>
              <w:left w:val="nil"/>
              <w:bottom w:val="single" w:sz="8" w:space="0" w:color="auto"/>
              <w:right w:val="single" w:sz="8" w:space="0" w:color="auto"/>
            </w:tcBorders>
            <w:shd w:val="clear" w:color="auto" w:fill="auto"/>
            <w:noWrap/>
            <w:vAlign w:val="center"/>
          </w:tcPr>
          <w:p w14:paraId="3C50A226" w14:textId="77777777" w:rsidR="00BE212E" w:rsidRDefault="00741050">
            <w:pPr>
              <w:jc w:val="center"/>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SI</w:t>
            </w:r>
          </w:p>
        </w:tc>
      </w:tr>
      <w:tr w:rsidR="00BE212E" w14:paraId="45CAEA7E" w14:textId="77777777">
        <w:trPr>
          <w:trHeight w:val="346"/>
        </w:trPr>
        <w:tc>
          <w:tcPr>
            <w:tcW w:w="671" w:type="dxa"/>
            <w:tcBorders>
              <w:top w:val="nil"/>
              <w:left w:val="single" w:sz="8" w:space="0" w:color="auto"/>
              <w:bottom w:val="single" w:sz="8" w:space="0" w:color="auto"/>
              <w:right w:val="single" w:sz="8" w:space="0" w:color="auto"/>
            </w:tcBorders>
            <w:shd w:val="clear" w:color="auto" w:fill="auto"/>
            <w:noWrap/>
            <w:vAlign w:val="center"/>
          </w:tcPr>
          <w:p w14:paraId="7050D4ED" w14:textId="77777777" w:rsidR="00BE212E" w:rsidRDefault="00741050">
            <w:pPr>
              <w:jc w:val="center"/>
              <w:rPr>
                <w:rFonts w:asciiTheme="minorHAnsi" w:eastAsia="Times New Roman" w:hAnsiTheme="minorHAnsi" w:cstheme="minorHAnsi"/>
                <w:b/>
                <w:bCs/>
                <w:sz w:val="14"/>
                <w:szCs w:val="14"/>
              </w:rPr>
            </w:pPr>
            <w:r>
              <w:rPr>
                <w:rFonts w:asciiTheme="minorHAnsi" w:eastAsia="Times New Roman" w:hAnsiTheme="minorHAnsi" w:cstheme="minorHAnsi"/>
                <w:b/>
                <w:bCs/>
                <w:sz w:val="14"/>
                <w:szCs w:val="14"/>
                <w:lang w:val="es-ES"/>
              </w:rPr>
              <w:t>51</w:t>
            </w:r>
          </w:p>
        </w:tc>
        <w:tc>
          <w:tcPr>
            <w:tcW w:w="899" w:type="dxa"/>
            <w:tcBorders>
              <w:top w:val="nil"/>
              <w:left w:val="nil"/>
              <w:bottom w:val="single" w:sz="8" w:space="0" w:color="auto"/>
              <w:right w:val="single" w:sz="8" w:space="0" w:color="auto"/>
            </w:tcBorders>
            <w:shd w:val="clear" w:color="auto" w:fill="auto"/>
            <w:noWrap/>
            <w:vAlign w:val="center"/>
          </w:tcPr>
          <w:p w14:paraId="68056921" w14:textId="77777777" w:rsidR="00BE212E" w:rsidRDefault="00741050">
            <w:pPr>
              <w:jc w:val="right"/>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9901033051</w:t>
            </w:r>
          </w:p>
        </w:tc>
        <w:tc>
          <w:tcPr>
            <w:tcW w:w="2425" w:type="dxa"/>
            <w:tcBorders>
              <w:top w:val="nil"/>
              <w:left w:val="nil"/>
              <w:bottom w:val="single" w:sz="8" w:space="0" w:color="auto"/>
              <w:right w:val="single" w:sz="8" w:space="0" w:color="auto"/>
            </w:tcBorders>
            <w:shd w:val="clear" w:color="auto" w:fill="auto"/>
            <w:noWrap/>
            <w:vAlign w:val="center"/>
          </w:tcPr>
          <w:p w14:paraId="329EF985" w14:textId="77777777" w:rsidR="00BE212E" w:rsidRDefault="00741050">
            <w:pPr>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OLGA ALICIA  LOPEZ CABRERA</w:t>
            </w:r>
          </w:p>
        </w:tc>
        <w:tc>
          <w:tcPr>
            <w:tcW w:w="1553" w:type="dxa"/>
            <w:tcBorders>
              <w:top w:val="nil"/>
              <w:left w:val="nil"/>
              <w:bottom w:val="single" w:sz="8" w:space="0" w:color="auto"/>
              <w:right w:val="single" w:sz="8" w:space="0" w:color="auto"/>
            </w:tcBorders>
            <w:shd w:val="clear" w:color="auto" w:fill="auto"/>
            <w:noWrap/>
            <w:vAlign w:val="center"/>
          </w:tcPr>
          <w:p w14:paraId="17D737B0" w14:textId="77777777" w:rsidR="00BE212E" w:rsidRDefault="00741050">
            <w:pPr>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SUSPENSION DEL IGSS POR GRAVIDEZ</w:t>
            </w:r>
          </w:p>
        </w:tc>
        <w:tc>
          <w:tcPr>
            <w:tcW w:w="1553" w:type="dxa"/>
            <w:tcBorders>
              <w:top w:val="nil"/>
              <w:left w:val="nil"/>
              <w:bottom w:val="single" w:sz="8" w:space="0" w:color="auto"/>
              <w:right w:val="single" w:sz="8" w:space="0" w:color="auto"/>
            </w:tcBorders>
            <w:shd w:val="clear" w:color="auto" w:fill="auto"/>
            <w:noWrap/>
            <w:vAlign w:val="center"/>
          </w:tcPr>
          <w:p w14:paraId="368022A5" w14:textId="77777777" w:rsidR="00BE212E" w:rsidRDefault="00741050">
            <w:pPr>
              <w:jc w:val="right"/>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31/07/2023</w:t>
            </w:r>
          </w:p>
        </w:tc>
        <w:tc>
          <w:tcPr>
            <w:tcW w:w="921" w:type="dxa"/>
            <w:tcBorders>
              <w:top w:val="nil"/>
              <w:left w:val="nil"/>
              <w:bottom w:val="single" w:sz="8" w:space="0" w:color="auto"/>
              <w:right w:val="single" w:sz="8" w:space="0" w:color="auto"/>
            </w:tcBorders>
            <w:shd w:val="clear" w:color="auto" w:fill="auto"/>
            <w:noWrap/>
            <w:vAlign w:val="center"/>
          </w:tcPr>
          <w:p w14:paraId="6CBDE742" w14:textId="77777777" w:rsidR="00BE212E" w:rsidRDefault="00741050">
            <w:pPr>
              <w:jc w:val="right"/>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9/08/2023</w:t>
            </w:r>
          </w:p>
        </w:tc>
        <w:tc>
          <w:tcPr>
            <w:tcW w:w="965" w:type="dxa"/>
            <w:tcBorders>
              <w:top w:val="nil"/>
              <w:left w:val="nil"/>
              <w:bottom w:val="single" w:sz="8" w:space="0" w:color="auto"/>
              <w:right w:val="single" w:sz="8" w:space="0" w:color="auto"/>
            </w:tcBorders>
            <w:shd w:val="clear" w:color="auto" w:fill="auto"/>
            <w:noWrap/>
            <w:vAlign w:val="center"/>
          </w:tcPr>
          <w:p w14:paraId="4C5DCE94" w14:textId="77777777" w:rsidR="00BE212E" w:rsidRDefault="00741050">
            <w:pPr>
              <w:jc w:val="center"/>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SI</w:t>
            </w:r>
          </w:p>
        </w:tc>
      </w:tr>
      <w:tr w:rsidR="00BE212E" w14:paraId="2BE85022" w14:textId="77777777">
        <w:trPr>
          <w:trHeight w:val="469"/>
        </w:trPr>
        <w:tc>
          <w:tcPr>
            <w:tcW w:w="671" w:type="dxa"/>
            <w:tcBorders>
              <w:top w:val="nil"/>
              <w:left w:val="single" w:sz="8" w:space="0" w:color="auto"/>
              <w:bottom w:val="single" w:sz="8" w:space="0" w:color="auto"/>
              <w:right w:val="single" w:sz="8" w:space="0" w:color="auto"/>
            </w:tcBorders>
            <w:shd w:val="clear" w:color="auto" w:fill="auto"/>
            <w:noWrap/>
            <w:vAlign w:val="center"/>
          </w:tcPr>
          <w:p w14:paraId="1492BEBD" w14:textId="77777777" w:rsidR="00BE212E" w:rsidRDefault="00741050">
            <w:pPr>
              <w:jc w:val="center"/>
              <w:rPr>
                <w:rFonts w:asciiTheme="minorHAnsi" w:eastAsia="Times New Roman" w:hAnsiTheme="minorHAnsi" w:cstheme="minorHAnsi"/>
                <w:b/>
                <w:bCs/>
                <w:sz w:val="14"/>
                <w:szCs w:val="14"/>
              </w:rPr>
            </w:pPr>
            <w:r>
              <w:rPr>
                <w:rFonts w:asciiTheme="minorHAnsi" w:eastAsia="Times New Roman" w:hAnsiTheme="minorHAnsi" w:cstheme="minorHAnsi"/>
                <w:b/>
                <w:bCs/>
                <w:sz w:val="14"/>
                <w:szCs w:val="14"/>
                <w:lang w:val="es-ES"/>
              </w:rPr>
              <w:t>52</w:t>
            </w:r>
          </w:p>
        </w:tc>
        <w:tc>
          <w:tcPr>
            <w:tcW w:w="899" w:type="dxa"/>
            <w:tcBorders>
              <w:top w:val="nil"/>
              <w:left w:val="nil"/>
              <w:bottom w:val="single" w:sz="8" w:space="0" w:color="auto"/>
              <w:right w:val="single" w:sz="8" w:space="0" w:color="auto"/>
            </w:tcBorders>
            <w:shd w:val="clear" w:color="auto" w:fill="auto"/>
            <w:noWrap/>
            <w:vAlign w:val="center"/>
          </w:tcPr>
          <w:p w14:paraId="5CAC1FC4" w14:textId="77777777" w:rsidR="00BE212E" w:rsidRDefault="00741050">
            <w:pPr>
              <w:jc w:val="right"/>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9901041292</w:t>
            </w:r>
          </w:p>
        </w:tc>
        <w:tc>
          <w:tcPr>
            <w:tcW w:w="2425" w:type="dxa"/>
            <w:tcBorders>
              <w:top w:val="nil"/>
              <w:left w:val="nil"/>
              <w:bottom w:val="single" w:sz="8" w:space="0" w:color="auto"/>
              <w:right w:val="single" w:sz="8" w:space="0" w:color="auto"/>
            </w:tcBorders>
            <w:shd w:val="clear" w:color="auto" w:fill="auto"/>
            <w:noWrap/>
            <w:vAlign w:val="center"/>
          </w:tcPr>
          <w:p w14:paraId="524B8A81" w14:textId="77777777" w:rsidR="00BE212E" w:rsidRDefault="00741050">
            <w:pPr>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INGRY CAROLINA  LOPEZ GOMEZ DE ROSALES</w:t>
            </w:r>
          </w:p>
        </w:tc>
        <w:tc>
          <w:tcPr>
            <w:tcW w:w="1553" w:type="dxa"/>
            <w:tcBorders>
              <w:top w:val="nil"/>
              <w:left w:val="nil"/>
              <w:bottom w:val="single" w:sz="8" w:space="0" w:color="auto"/>
              <w:right w:val="single" w:sz="8" w:space="0" w:color="auto"/>
            </w:tcBorders>
            <w:shd w:val="clear" w:color="auto" w:fill="auto"/>
            <w:noWrap/>
            <w:vAlign w:val="center"/>
          </w:tcPr>
          <w:p w14:paraId="370D4AB5" w14:textId="77777777" w:rsidR="00BE212E" w:rsidRDefault="00741050">
            <w:pPr>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SUSPENSION DEL IGSS POR GRAVIDEZ INTERINATO</w:t>
            </w:r>
          </w:p>
        </w:tc>
        <w:tc>
          <w:tcPr>
            <w:tcW w:w="1553" w:type="dxa"/>
            <w:tcBorders>
              <w:top w:val="nil"/>
              <w:left w:val="nil"/>
              <w:bottom w:val="single" w:sz="8" w:space="0" w:color="auto"/>
              <w:right w:val="single" w:sz="8" w:space="0" w:color="auto"/>
            </w:tcBorders>
            <w:shd w:val="clear" w:color="auto" w:fill="auto"/>
            <w:noWrap/>
            <w:vAlign w:val="center"/>
          </w:tcPr>
          <w:p w14:paraId="13F7E569" w14:textId="77777777" w:rsidR="00BE212E" w:rsidRDefault="00741050">
            <w:pPr>
              <w:jc w:val="right"/>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11/08/2023</w:t>
            </w:r>
          </w:p>
        </w:tc>
        <w:tc>
          <w:tcPr>
            <w:tcW w:w="921" w:type="dxa"/>
            <w:tcBorders>
              <w:top w:val="nil"/>
              <w:left w:val="nil"/>
              <w:bottom w:val="single" w:sz="8" w:space="0" w:color="auto"/>
              <w:right w:val="single" w:sz="8" w:space="0" w:color="auto"/>
            </w:tcBorders>
            <w:shd w:val="clear" w:color="auto" w:fill="auto"/>
            <w:noWrap/>
            <w:vAlign w:val="center"/>
          </w:tcPr>
          <w:p w14:paraId="2828B6F3" w14:textId="77777777" w:rsidR="00BE212E" w:rsidRDefault="00741050">
            <w:pPr>
              <w:jc w:val="right"/>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4/09/2023</w:t>
            </w:r>
          </w:p>
        </w:tc>
        <w:tc>
          <w:tcPr>
            <w:tcW w:w="965" w:type="dxa"/>
            <w:tcBorders>
              <w:top w:val="nil"/>
              <w:left w:val="nil"/>
              <w:bottom w:val="single" w:sz="8" w:space="0" w:color="auto"/>
              <w:right w:val="single" w:sz="8" w:space="0" w:color="auto"/>
            </w:tcBorders>
            <w:shd w:val="clear" w:color="auto" w:fill="auto"/>
            <w:noWrap/>
            <w:vAlign w:val="center"/>
          </w:tcPr>
          <w:p w14:paraId="3CFF5EE5" w14:textId="77777777" w:rsidR="00BE212E" w:rsidRDefault="00741050">
            <w:pPr>
              <w:jc w:val="center"/>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SI</w:t>
            </w:r>
          </w:p>
        </w:tc>
      </w:tr>
      <w:tr w:rsidR="00BE212E" w14:paraId="0EF1B4E3" w14:textId="77777777">
        <w:trPr>
          <w:trHeight w:val="312"/>
        </w:trPr>
        <w:tc>
          <w:tcPr>
            <w:tcW w:w="671" w:type="dxa"/>
            <w:tcBorders>
              <w:top w:val="nil"/>
              <w:left w:val="single" w:sz="8" w:space="0" w:color="auto"/>
              <w:bottom w:val="single" w:sz="8" w:space="0" w:color="auto"/>
              <w:right w:val="single" w:sz="8" w:space="0" w:color="auto"/>
            </w:tcBorders>
            <w:shd w:val="clear" w:color="auto" w:fill="auto"/>
            <w:noWrap/>
            <w:vAlign w:val="center"/>
          </w:tcPr>
          <w:p w14:paraId="0A56F322" w14:textId="77777777" w:rsidR="00BE212E" w:rsidRDefault="00741050">
            <w:pPr>
              <w:jc w:val="center"/>
              <w:rPr>
                <w:rFonts w:asciiTheme="minorHAnsi" w:eastAsia="Times New Roman" w:hAnsiTheme="minorHAnsi" w:cstheme="minorHAnsi"/>
                <w:b/>
                <w:bCs/>
                <w:sz w:val="14"/>
                <w:szCs w:val="14"/>
              </w:rPr>
            </w:pPr>
            <w:r>
              <w:rPr>
                <w:rFonts w:asciiTheme="minorHAnsi" w:eastAsia="Times New Roman" w:hAnsiTheme="minorHAnsi" w:cstheme="minorHAnsi"/>
                <w:b/>
                <w:bCs/>
                <w:sz w:val="14"/>
                <w:szCs w:val="14"/>
                <w:lang w:val="es-ES"/>
              </w:rPr>
              <w:t>53</w:t>
            </w:r>
          </w:p>
        </w:tc>
        <w:tc>
          <w:tcPr>
            <w:tcW w:w="899" w:type="dxa"/>
            <w:tcBorders>
              <w:top w:val="nil"/>
              <w:left w:val="nil"/>
              <w:bottom w:val="single" w:sz="8" w:space="0" w:color="auto"/>
              <w:right w:val="single" w:sz="8" w:space="0" w:color="auto"/>
            </w:tcBorders>
            <w:shd w:val="clear" w:color="auto" w:fill="auto"/>
            <w:noWrap/>
            <w:vAlign w:val="center"/>
          </w:tcPr>
          <w:p w14:paraId="44BA1D78" w14:textId="77777777" w:rsidR="00BE212E" w:rsidRDefault="00741050">
            <w:pPr>
              <w:jc w:val="right"/>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9901044855</w:t>
            </w:r>
          </w:p>
        </w:tc>
        <w:tc>
          <w:tcPr>
            <w:tcW w:w="2425" w:type="dxa"/>
            <w:tcBorders>
              <w:top w:val="nil"/>
              <w:left w:val="nil"/>
              <w:bottom w:val="single" w:sz="8" w:space="0" w:color="auto"/>
              <w:right w:val="single" w:sz="8" w:space="0" w:color="auto"/>
            </w:tcBorders>
            <w:shd w:val="clear" w:color="auto" w:fill="auto"/>
            <w:noWrap/>
            <w:vAlign w:val="center"/>
          </w:tcPr>
          <w:p w14:paraId="33094E53" w14:textId="77777777" w:rsidR="00BE212E" w:rsidRDefault="00741050">
            <w:pPr>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TRIXIE FLORIDALMA  CHANCHAVAC RAMIREZ DE AJANEL</w:t>
            </w:r>
          </w:p>
        </w:tc>
        <w:tc>
          <w:tcPr>
            <w:tcW w:w="1553" w:type="dxa"/>
            <w:tcBorders>
              <w:top w:val="nil"/>
              <w:left w:val="nil"/>
              <w:bottom w:val="single" w:sz="8" w:space="0" w:color="auto"/>
              <w:right w:val="single" w:sz="8" w:space="0" w:color="auto"/>
            </w:tcBorders>
            <w:shd w:val="clear" w:color="auto" w:fill="auto"/>
            <w:noWrap/>
            <w:vAlign w:val="center"/>
          </w:tcPr>
          <w:p w14:paraId="070E95CE" w14:textId="77777777" w:rsidR="00BE212E" w:rsidRDefault="00741050">
            <w:pPr>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SUSPENSION DEL IGSS POR GRAVIDEZ</w:t>
            </w:r>
          </w:p>
        </w:tc>
        <w:tc>
          <w:tcPr>
            <w:tcW w:w="1553" w:type="dxa"/>
            <w:tcBorders>
              <w:top w:val="nil"/>
              <w:left w:val="nil"/>
              <w:bottom w:val="single" w:sz="8" w:space="0" w:color="auto"/>
              <w:right w:val="single" w:sz="8" w:space="0" w:color="auto"/>
            </w:tcBorders>
            <w:shd w:val="clear" w:color="auto" w:fill="auto"/>
            <w:noWrap/>
            <w:vAlign w:val="center"/>
          </w:tcPr>
          <w:p w14:paraId="5595B688" w14:textId="77777777" w:rsidR="00BE212E" w:rsidRDefault="00741050">
            <w:pPr>
              <w:jc w:val="right"/>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23/03/2023</w:t>
            </w:r>
          </w:p>
        </w:tc>
        <w:tc>
          <w:tcPr>
            <w:tcW w:w="921" w:type="dxa"/>
            <w:tcBorders>
              <w:top w:val="nil"/>
              <w:left w:val="nil"/>
              <w:bottom w:val="single" w:sz="8" w:space="0" w:color="auto"/>
              <w:right w:val="single" w:sz="8" w:space="0" w:color="auto"/>
            </w:tcBorders>
            <w:shd w:val="clear" w:color="auto" w:fill="auto"/>
            <w:noWrap/>
            <w:vAlign w:val="center"/>
          </w:tcPr>
          <w:p w14:paraId="6B88702C" w14:textId="77777777" w:rsidR="00BE212E" w:rsidRDefault="00741050">
            <w:pPr>
              <w:jc w:val="right"/>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9/04/2023</w:t>
            </w:r>
          </w:p>
        </w:tc>
        <w:tc>
          <w:tcPr>
            <w:tcW w:w="965" w:type="dxa"/>
            <w:tcBorders>
              <w:top w:val="nil"/>
              <w:left w:val="nil"/>
              <w:bottom w:val="single" w:sz="8" w:space="0" w:color="auto"/>
              <w:right w:val="single" w:sz="8" w:space="0" w:color="auto"/>
            </w:tcBorders>
            <w:shd w:val="clear" w:color="auto" w:fill="auto"/>
            <w:noWrap/>
            <w:vAlign w:val="center"/>
          </w:tcPr>
          <w:p w14:paraId="6C442FFC" w14:textId="77777777" w:rsidR="00BE212E" w:rsidRDefault="00741050">
            <w:pPr>
              <w:jc w:val="center"/>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SI</w:t>
            </w:r>
          </w:p>
        </w:tc>
      </w:tr>
      <w:tr w:rsidR="00BE212E" w14:paraId="111EC37B" w14:textId="77777777">
        <w:trPr>
          <w:trHeight w:val="316"/>
        </w:trPr>
        <w:tc>
          <w:tcPr>
            <w:tcW w:w="671" w:type="dxa"/>
            <w:tcBorders>
              <w:top w:val="nil"/>
              <w:left w:val="single" w:sz="8" w:space="0" w:color="auto"/>
              <w:bottom w:val="single" w:sz="8" w:space="0" w:color="auto"/>
              <w:right w:val="single" w:sz="8" w:space="0" w:color="auto"/>
            </w:tcBorders>
            <w:shd w:val="clear" w:color="auto" w:fill="auto"/>
            <w:noWrap/>
            <w:vAlign w:val="center"/>
          </w:tcPr>
          <w:p w14:paraId="69B50FF3" w14:textId="77777777" w:rsidR="00BE212E" w:rsidRDefault="00741050">
            <w:pPr>
              <w:jc w:val="center"/>
              <w:rPr>
                <w:rFonts w:asciiTheme="minorHAnsi" w:eastAsia="Times New Roman" w:hAnsiTheme="minorHAnsi" w:cstheme="minorHAnsi"/>
                <w:b/>
                <w:bCs/>
                <w:sz w:val="14"/>
                <w:szCs w:val="14"/>
              </w:rPr>
            </w:pPr>
            <w:r>
              <w:rPr>
                <w:rFonts w:asciiTheme="minorHAnsi" w:eastAsia="Times New Roman" w:hAnsiTheme="minorHAnsi" w:cstheme="minorHAnsi"/>
                <w:b/>
                <w:bCs/>
                <w:sz w:val="14"/>
                <w:szCs w:val="14"/>
                <w:lang w:val="es-ES"/>
              </w:rPr>
              <w:t>54</w:t>
            </w:r>
          </w:p>
        </w:tc>
        <w:tc>
          <w:tcPr>
            <w:tcW w:w="899" w:type="dxa"/>
            <w:tcBorders>
              <w:top w:val="nil"/>
              <w:left w:val="nil"/>
              <w:bottom w:val="single" w:sz="8" w:space="0" w:color="auto"/>
              <w:right w:val="single" w:sz="8" w:space="0" w:color="auto"/>
            </w:tcBorders>
            <w:shd w:val="clear" w:color="auto" w:fill="auto"/>
            <w:noWrap/>
            <w:vAlign w:val="center"/>
          </w:tcPr>
          <w:p w14:paraId="6231D2EA" w14:textId="77777777" w:rsidR="00BE212E" w:rsidRDefault="00741050">
            <w:pPr>
              <w:jc w:val="right"/>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9901047526</w:t>
            </w:r>
          </w:p>
        </w:tc>
        <w:tc>
          <w:tcPr>
            <w:tcW w:w="2425" w:type="dxa"/>
            <w:tcBorders>
              <w:top w:val="nil"/>
              <w:left w:val="nil"/>
              <w:bottom w:val="single" w:sz="8" w:space="0" w:color="auto"/>
              <w:right w:val="single" w:sz="8" w:space="0" w:color="auto"/>
            </w:tcBorders>
            <w:shd w:val="clear" w:color="auto" w:fill="auto"/>
            <w:noWrap/>
            <w:vAlign w:val="center"/>
          </w:tcPr>
          <w:p w14:paraId="2C753B98" w14:textId="77777777" w:rsidR="00BE212E" w:rsidRDefault="00741050">
            <w:pPr>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KAROL NATALI  VALENZUELA CHOXOM</w:t>
            </w:r>
          </w:p>
        </w:tc>
        <w:tc>
          <w:tcPr>
            <w:tcW w:w="1553" w:type="dxa"/>
            <w:tcBorders>
              <w:top w:val="nil"/>
              <w:left w:val="nil"/>
              <w:bottom w:val="single" w:sz="8" w:space="0" w:color="auto"/>
              <w:right w:val="single" w:sz="8" w:space="0" w:color="auto"/>
            </w:tcBorders>
            <w:shd w:val="clear" w:color="auto" w:fill="auto"/>
            <w:noWrap/>
            <w:vAlign w:val="center"/>
          </w:tcPr>
          <w:p w14:paraId="287BEEDE" w14:textId="77777777" w:rsidR="00BE212E" w:rsidRDefault="00741050">
            <w:pPr>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SUSPENSION DEL IGSS POR ENFERMEDAD</w:t>
            </w:r>
          </w:p>
        </w:tc>
        <w:tc>
          <w:tcPr>
            <w:tcW w:w="1553" w:type="dxa"/>
            <w:tcBorders>
              <w:top w:val="nil"/>
              <w:left w:val="nil"/>
              <w:bottom w:val="single" w:sz="8" w:space="0" w:color="auto"/>
              <w:right w:val="single" w:sz="8" w:space="0" w:color="auto"/>
            </w:tcBorders>
            <w:shd w:val="clear" w:color="auto" w:fill="auto"/>
            <w:noWrap/>
            <w:vAlign w:val="center"/>
          </w:tcPr>
          <w:p w14:paraId="35877A6A" w14:textId="77777777" w:rsidR="00BE212E" w:rsidRDefault="00741050">
            <w:pPr>
              <w:jc w:val="right"/>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12/03/2023</w:t>
            </w:r>
          </w:p>
        </w:tc>
        <w:tc>
          <w:tcPr>
            <w:tcW w:w="921" w:type="dxa"/>
            <w:tcBorders>
              <w:top w:val="nil"/>
              <w:left w:val="nil"/>
              <w:bottom w:val="single" w:sz="8" w:space="0" w:color="auto"/>
              <w:right w:val="single" w:sz="8" w:space="0" w:color="auto"/>
            </w:tcBorders>
            <w:shd w:val="clear" w:color="auto" w:fill="auto"/>
            <w:noWrap/>
            <w:vAlign w:val="center"/>
          </w:tcPr>
          <w:p w14:paraId="296FFE17" w14:textId="77777777" w:rsidR="00BE212E" w:rsidRDefault="00741050">
            <w:pPr>
              <w:jc w:val="right"/>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11/03/2023</w:t>
            </w:r>
          </w:p>
        </w:tc>
        <w:tc>
          <w:tcPr>
            <w:tcW w:w="965" w:type="dxa"/>
            <w:tcBorders>
              <w:top w:val="nil"/>
              <w:left w:val="nil"/>
              <w:bottom w:val="single" w:sz="8" w:space="0" w:color="auto"/>
              <w:right w:val="single" w:sz="8" w:space="0" w:color="auto"/>
            </w:tcBorders>
            <w:shd w:val="clear" w:color="auto" w:fill="auto"/>
            <w:noWrap/>
            <w:vAlign w:val="center"/>
          </w:tcPr>
          <w:p w14:paraId="48737A11" w14:textId="77777777" w:rsidR="00BE212E" w:rsidRDefault="00741050">
            <w:pPr>
              <w:jc w:val="center"/>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SI</w:t>
            </w:r>
          </w:p>
        </w:tc>
      </w:tr>
      <w:tr w:rsidR="00BE212E" w14:paraId="22893603" w14:textId="77777777">
        <w:trPr>
          <w:trHeight w:val="94"/>
        </w:trPr>
        <w:tc>
          <w:tcPr>
            <w:tcW w:w="671" w:type="dxa"/>
            <w:tcBorders>
              <w:top w:val="nil"/>
              <w:left w:val="single" w:sz="8" w:space="0" w:color="auto"/>
              <w:bottom w:val="single" w:sz="8" w:space="0" w:color="auto"/>
              <w:right w:val="single" w:sz="8" w:space="0" w:color="auto"/>
            </w:tcBorders>
            <w:shd w:val="clear" w:color="auto" w:fill="auto"/>
            <w:noWrap/>
            <w:vAlign w:val="center"/>
          </w:tcPr>
          <w:p w14:paraId="643E0F56" w14:textId="77777777" w:rsidR="00BE212E" w:rsidRDefault="00741050">
            <w:pPr>
              <w:jc w:val="center"/>
              <w:rPr>
                <w:rFonts w:asciiTheme="minorHAnsi" w:eastAsia="Times New Roman" w:hAnsiTheme="minorHAnsi" w:cstheme="minorHAnsi"/>
                <w:b/>
                <w:bCs/>
                <w:sz w:val="14"/>
                <w:szCs w:val="14"/>
              </w:rPr>
            </w:pPr>
            <w:r>
              <w:rPr>
                <w:rFonts w:asciiTheme="minorHAnsi" w:eastAsia="Times New Roman" w:hAnsiTheme="minorHAnsi" w:cstheme="minorHAnsi"/>
                <w:b/>
                <w:bCs/>
                <w:sz w:val="14"/>
                <w:szCs w:val="14"/>
                <w:lang w:val="es-ES"/>
              </w:rPr>
              <w:t>55</w:t>
            </w:r>
          </w:p>
        </w:tc>
        <w:tc>
          <w:tcPr>
            <w:tcW w:w="899" w:type="dxa"/>
            <w:tcBorders>
              <w:top w:val="nil"/>
              <w:left w:val="nil"/>
              <w:bottom w:val="single" w:sz="8" w:space="0" w:color="auto"/>
              <w:right w:val="single" w:sz="8" w:space="0" w:color="auto"/>
            </w:tcBorders>
            <w:shd w:val="clear" w:color="auto" w:fill="auto"/>
            <w:noWrap/>
            <w:vAlign w:val="center"/>
          </w:tcPr>
          <w:p w14:paraId="3BDF4549" w14:textId="77777777" w:rsidR="00BE212E" w:rsidRDefault="00741050">
            <w:pPr>
              <w:jc w:val="right"/>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9901047527</w:t>
            </w:r>
          </w:p>
        </w:tc>
        <w:tc>
          <w:tcPr>
            <w:tcW w:w="2425" w:type="dxa"/>
            <w:tcBorders>
              <w:top w:val="nil"/>
              <w:left w:val="nil"/>
              <w:bottom w:val="single" w:sz="8" w:space="0" w:color="auto"/>
              <w:right w:val="single" w:sz="8" w:space="0" w:color="auto"/>
            </w:tcBorders>
            <w:shd w:val="clear" w:color="auto" w:fill="auto"/>
            <w:noWrap/>
            <w:vAlign w:val="center"/>
          </w:tcPr>
          <w:p w14:paraId="7F71E2B3" w14:textId="77777777" w:rsidR="00BE212E" w:rsidRDefault="00741050">
            <w:pPr>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AURA LETICIA  SANCHEZ DELGADO</w:t>
            </w:r>
          </w:p>
        </w:tc>
        <w:tc>
          <w:tcPr>
            <w:tcW w:w="1553" w:type="dxa"/>
            <w:tcBorders>
              <w:top w:val="nil"/>
              <w:left w:val="nil"/>
              <w:bottom w:val="single" w:sz="8" w:space="0" w:color="auto"/>
              <w:right w:val="single" w:sz="8" w:space="0" w:color="auto"/>
            </w:tcBorders>
            <w:shd w:val="clear" w:color="auto" w:fill="auto"/>
            <w:noWrap/>
            <w:vAlign w:val="center"/>
          </w:tcPr>
          <w:p w14:paraId="4F12DD6B" w14:textId="77777777" w:rsidR="00BE212E" w:rsidRDefault="00741050">
            <w:pPr>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SUSPENSION DEL IGSS POR GRAVIDEZ</w:t>
            </w:r>
          </w:p>
        </w:tc>
        <w:tc>
          <w:tcPr>
            <w:tcW w:w="1553" w:type="dxa"/>
            <w:tcBorders>
              <w:top w:val="nil"/>
              <w:left w:val="nil"/>
              <w:bottom w:val="single" w:sz="8" w:space="0" w:color="auto"/>
              <w:right w:val="single" w:sz="8" w:space="0" w:color="auto"/>
            </w:tcBorders>
            <w:shd w:val="clear" w:color="auto" w:fill="auto"/>
            <w:noWrap/>
            <w:vAlign w:val="center"/>
          </w:tcPr>
          <w:p w14:paraId="21C53D65" w14:textId="77777777" w:rsidR="00BE212E" w:rsidRDefault="00741050">
            <w:pPr>
              <w:jc w:val="right"/>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23/02/2023</w:t>
            </w:r>
          </w:p>
        </w:tc>
        <w:tc>
          <w:tcPr>
            <w:tcW w:w="921" w:type="dxa"/>
            <w:tcBorders>
              <w:top w:val="nil"/>
              <w:left w:val="nil"/>
              <w:bottom w:val="single" w:sz="8" w:space="0" w:color="auto"/>
              <w:right w:val="single" w:sz="8" w:space="0" w:color="auto"/>
            </w:tcBorders>
            <w:shd w:val="clear" w:color="auto" w:fill="auto"/>
            <w:noWrap/>
            <w:vAlign w:val="center"/>
          </w:tcPr>
          <w:p w14:paraId="26D11845" w14:textId="77777777" w:rsidR="00BE212E" w:rsidRDefault="00741050">
            <w:pPr>
              <w:jc w:val="right"/>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3/04/2023</w:t>
            </w:r>
          </w:p>
        </w:tc>
        <w:tc>
          <w:tcPr>
            <w:tcW w:w="965" w:type="dxa"/>
            <w:tcBorders>
              <w:top w:val="nil"/>
              <w:left w:val="nil"/>
              <w:bottom w:val="single" w:sz="8" w:space="0" w:color="auto"/>
              <w:right w:val="single" w:sz="8" w:space="0" w:color="auto"/>
            </w:tcBorders>
            <w:shd w:val="clear" w:color="auto" w:fill="auto"/>
            <w:noWrap/>
            <w:vAlign w:val="center"/>
          </w:tcPr>
          <w:p w14:paraId="3E9CDAF8" w14:textId="77777777" w:rsidR="00BE212E" w:rsidRDefault="00741050">
            <w:pPr>
              <w:jc w:val="center"/>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SI</w:t>
            </w:r>
          </w:p>
        </w:tc>
      </w:tr>
      <w:tr w:rsidR="00BE212E" w14:paraId="354B3D9B" w14:textId="77777777">
        <w:trPr>
          <w:trHeight w:val="218"/>
        </w:trPr>
        <w:tc>
          <w:tcPr>
            <w:tcW w:w="671" w:type="dxa"/>
            <w:tcBorders>
              <w:top w:val="nil"/>
              <w:left w:val="single" w:sz="8" w:space="0" w:color="auto"/>
              <w:bottom w:val="single" w:sz="8" w:space="0" w:color="auto"/>
              <w:right w:val="single" w:sz="8" w:space="0" w:color="auto"/>
            </w:tcBorders>
            <w:shd w:val="clear" w:color="auto" w:fill="auto"/>
            <w:noWrap/>
            <w:vAlign w:val="center"/>
          </w:tcPr>
          <w:p w14:paraId="04E9C35F" w14:textId="77777777" w:rsidR="00BE212E" w:rsidRDefault="00741050">
            <w:pPr>
              <w:jc w:val="center"/>
              <w:rPr>
                <w:rFonts w:asciiTheme="minorHAnsi" w:eastAsia="Times New Roman" w:hAnsiTheme="minorHAnsi" w:cstheme="minorHAnsi"/>
                <w:b/>
                <w:bCs/>
                <w:sz w:val="14"/>
                <w:szCs w:val="14"/>
              </w:rPr>
            </w:pPr>
            <w:r>
              <w:rPr>
                <w:rFonts w:asciiTheme="minorHAnsi" w:eastAsia="Times New Roman" w:hAnsiTheme="minorHAnsi" w:cstheme="minorHAnsi"/>
                <w:b/>
                <w:bCs/>
                <w:sz w:val="14"/>
                <w:szCs w:val="14"/>
                <w:lang w:val="es-ES"/>
              </w:rPr>
              <w:t>56</w:t>
            </w:r>
          </w:p>
        </w:tc>
        <w:tc>
          <w:tcPr>
            <w:tcW w:w="899" w:type="dxa"/>
            <w:tcBorders>
              <w:top w:val="nil"/>
              <w:left w:val="nil"/>
              <w:bottom w:val="single" w:sz="8" w:space="0" w:color="auto"/>
              <w:right w:val="single" w:sz="8" w:space="0" w:color="auto"/>
            </w:tcBorders>
            <w:shd w:val="clear" w:color="auto" w:fill="auto"/>
            <w:noWrap/>
            <w:vAlign w:val="center"/>
          </w:tcPr>
          <w:p w14:paraId="16F8C26B" w14:textId="77777777" w:rsidR="00BE212E" w:rsidRDefault="00741050">
            <w:pPr>
              <w:jc w:val="right"/>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9901047535</w:t>
            </w:r>
          </w:p>
        </w:tc>
        <w:tc>
          <w:tcPr>
            <w:tcW w:w="2425" w:type="dxa"/>
            <w:tcBorders>
              <w:top w:val="nil"/>
              <w:left w:val="nil"/>
              <w:bottom w:val="single" w:sz="8" w:space="0" w:color="auto"/>
              <w:right w:val="single" w:sz="8" w:space="0" w:color="auto"/>
            </w:tcBorders>
            <w:shd w:val="clear" w:color="auto" w:fill="auto"/>
            <w:noWrap/>
            <w:vAlign w:val="center"/>
          </w:tcPr>
          <w:p w14:paraId="60475178" w14:textId="77777777" w:rsidR="00BE212E" w:rsidRDefault="00741050">
            <w:pPr>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SANDRA MARIBEL  MARROQUIN MENDEZ DE ORTEGA</w:t>
            </w:r>
          </w:p>
        </w:tc>
        <w:tc>
          <w:tcPr>
            <w:tcW w:w="1553" w:type="dxa"/>
            <w:tcBorders>
              <w:top w:val="nil"/>
              <w:left w:val="nil"/>
              <w:bottom w:val="single" w:sz="8" w:space="0" w:color="auto"/>
              <w:right w:val="single" w:sz="8" w:space="0" w:color="auto"/>
            </w:tcBorders>
            <w:shd w:val="clear" w:color="auto" w:fill="auto"/>
            <w:noWrap/>
            <w:vAlign w:val="center"/>
          </w:tcPr>
          <w:p w14:paraId="2B0D5731" w14:textId="77777777" w:rsidR="00BE212E" w:rsidRDefault="00741050">
            <w:pPr>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SUSPENSION DEL IGSS POR GRAVIDEZ</w:t>
            </w:r>
          </w:p>
        </w:tc>
        <w:tc>
          <w:tcPr>
            <w:tcW w:w="1553" w:type="dxa"/>
            <w:tcBorders>
              <w:top w:val="nil"/>
              <w:left w:val="nil"/>
              <w:bottom w:val="single" w:sz="8" w:space="0" w:color="auto"/>
              <w:right w:val="single" w:sz="8" w:space="0" w:color="auto"/>
            </w:tcBorders>
            <w:shd w:val="clear" w:color="auto" w:fill="auto"/>
            <w:noWrap/>
            <w:vAlign w:val="center"/>
          </w:tcPr>
          <w:p w14:paraId="39D6AA2C" w14:textId="77777777" w:rsidR="00BE212E" w:rsidRDefault="00741050">
            <w:pPr>
              <w:jc w:val="right"/>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16/03/2023</w:t>
            </w:r>
          </w:p>
        </w:tc>
        <w:tc>
          <w:tcPr>
            <w:tcW w:w="921" w:type="dxa"/>
            <w:tcBorders>
              <w:top w:val="nil"/>
              <w:left w:val="nil"/>
              <w:bottom w:val="single" w:sz="8" w:space="0" w:color="auto"/>
              <w:right w:val="single" w:sz="8" w:space="0" w:color="auto"/>
            </w:tcBorders>
            <w:shd w:val="clear" w:color="auto" w:fill="auto"/>
            <w:noWrap/>
            <w:vAlign w:val="center"/>
          </w:tcPr>
          <w:p w14:paraId="7B4B3CBD" w14:textId="77777777" w:rsidR="00BE212E" w:rsidRDefault="00741050">
            <w:pPr>
              <w:jc w:val="right"/>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14/04/2023</w:t>
            </w:r>
          </w:p>
        </w:tc>
        <w:tc>
          <w:tcPr>
            <w:tcW w:w="965" w:type="dxa"/>
            <w:tcBorders>
              <w:top w:val="nil"/>
              <w:left w:val="nil"/>
              <w:bottom w:val="single" w:sz="8" w:space="0" w:color="auto"/>
              <w:right w:val="single" w:sz="8" w:space="0" w:color="auto"/>
            </w:tcBorders>
            <w:shd w:val="clear" w:color="auto" w:fill="auto"/>
            <w:noWrap/>
            <w:vAlign w:val="center"/>
          </w:tcPr>
          <w:p w14:paraId="106607F0" w14:textId="77777777" w:rsidR="00BE212E" w:rsidRDefault="00741050">
            <w:pPr>
              <w:jc w:val="center"/>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SI</w:t>
            </w:r>
          </w:p>
        </w:tc>
      </w:tr>
      <w:tr w:rsidR="00BE212E" w14:paraId="3C301AE9" w14:textId="77777777">
        <w:trPr>
          <w:trHeight w:val="223"/>
        </w:trPr>
        <w:tc>
          <w:tcPr>
            <w:tcW w:w="671" w:type="dxa"/>
            <w:tcBorders>
              <w:top w:val="nil"/>
              <w:left w:val="single" w:sz="8" w:space="0" w:color="auto"/>
              <w:bottom w:val="single" w:sz="8" w:space="0" w:color="auto"/>
              <w:right w:val="single" w:sz="8" w:space="0" w:color="auto"/>
            </w:tcBorders>
            <w:shd w:val="clear" w:color="auto" w:fill="auto"/>
            <w:noWrap/>
            <w:vAlign w:val="center"/>
          </w:tcPr>
          <w:p w14:paraId="22873EB9" w14:textId="77777777" w:rsidR="00BE212E" w:rsidRDefault="00741050">
            <w:pPr>
              <w:jc w:val="center"/>
              <w:rPr>
                <w:rFonts w:asciiTheme="minorHAnsi" w:eastAsia="Times New Roman" w:hAnsiTheme="minorHAnsi" w:cstheme="minorHAnsi"/>
                <w:b/>
                <w:bCs/>
                <w:sz w:val="14"/>
                <w:szCs w:val="14"/>
              </w:rPr>
            </w:pPr>
            <w:r>
              <w:rPr>
                <w:rFonts w:asciiTheme="minorHAnsi" w:eastAsia="Times New Roman" w:hAnsiTheme="minorHAnsi" w:cstheme="minorHAnsi"/>
                <w:b/>
                <w:bCs/>
                <w:sz w:val="14"/>
                <w:szCs w:val="14"/>
                <w:lang w:val="es-ES"/>
              </w:rPr>
              <w:t>57</w:t>
            </w:r>
          </w:p>
        </w:tc>
        <w:tc>
          <w:tcPr>
            <w:tcW w:w="899" w:type="dxa"/>
            <w:tcBorders>
              <w:top w:val="nil"/>
              <w:left w:val="nil"/>
              <w:bottom w:val="single" w:sz="8" w:space="0" w:color="auto"/>
              <w:right w:val="single" w:sz="8" w:space="0" w:color="auto"/>
            </w:tcBorders>
            <w:shd w:val="clear" w:color="auto" w:fill="auto"/>
            <w:noWrap/>
            <w:vAlign w:val="center"/>
          </w:tcPr>
          <w:p w14:paraId="397E09C3" w14:textId="77777777" w:rsidR="00BE212E" w:rsidRDefault="00741050">
            <w:pPr>
              <w:jc w:val="right"/>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9901047556</w:t>
            </w:r>
          </w:p>
        </w:tc>
        <w:tc>
          <w:tcPr>
            <w:tcW w:w="2425" w:type="dxa"/>
            <w:tcBorders>
              <w:top w:val="nil"/>
              <w:left w:val="nil"/>
              <w:bottom w:val="single" w:sz="8" w:space="0" w:color="auto"/>
              <w:right w:val="single" w:sz="8" w:space="0" w:color="auto"/>
            </w:tcBorders>
            <w:shd w:val="clear" w:color="auto" w:fill="auto"/>
            <w:noWrap/>
            <w:vAlign w:val="center"/>
          </w:tcPr>
          <w:p w14:paraId="33494D6A" w14:textId="77777777" w:rsidR="00BE212E" w:rsidRDefault="00741050">
            <w:pPr>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ESTHER OFELIA  JUAREZ LORENZO DE JUAREZ</w:t>
            </w:r>
          </w:p>
        </w:tc>
        <w:tc>
          <w:tcPr>
            <w:tcW w:w="1553" w:type="dxa"/>
            <w:tcBorders>
              <w:top w:val="nil"/>
              <w:left w:val="nil"/>
              <w:bottom w:val="single" w:sz="8" w:space="0" w:color="auto"/>
              <w:right w:val="single" w:sz="8" w:space="0" w:color="auto"/>
            </w:tcBorders>
            <w:shd w:val="clear" w:color="auto" w:fill="auto"/>
            <w:noWrap/>
            <w:vAlign w:val="center"/>
          </w:tcPr>
          <w:p w14:paraId="1E2BB19A" w14:textId="77777777" w:rsidR="00BE212E" w:rsidRDefault="00741050">
            <w:pPr>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SUSPENSION DEL IGSS POR GRAVIDEZ</w:t>
            </w:r>
          </w:p>
        </w:tc>
        <w:tc>
          <w:tcPr>
            <w:tcW w:w="1553" w:type="dxa"/>
            <w:tcBorders>
              <w:top w:val="nil"/>
              <w:left w:val="nil"/>
              <w:bottom w:val="single" w:sz="8" w:space="0" w:color="auto"/>
              <w:right w:val="single" w:sz="8" w:space="0" w:color="auto"/>
            </w:tcBorders>
            <w:shd w:val="clear" w:color="auto" w:fill="auto"/>
            <w:noWrap/>
            <w:vAlign w:val="center"/>
          </w:tcPr>
          <w:p w14:paraId="0D492F79" w14:textId="77777777" w:rsidR="00BE212E" w:rsidRDefault="00741050">
            <w:pPr>
              <w:jc w:val="right"/>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10/05/2023</w:t>
            </w:r>
          </w:p>
        </w:tc>
        <w:tc>
          <w:tcPr>
            <w:tcW w:w="921" w:type="dxa"/>
            <w:tcBorders>
              <w:top w:val="nil"/>
              <w:left w:val="nil"/>
              <w:bottom w:val="single" w:sz="8" w:space="0" w:color="auto"/>
              <w:right w:val="single" w:sz="8" w:space="0" w:color="auto"/>
            </w:tcBorders>
            <w:shd w:val="clear" w:color="auto" w:fill="auto"/>
            <w:noWrap/>
            <w:vAlign w:val="center"/>
          </w:tcPr>
          <w:p w14:paraId="4BAEF638" w14:textId="77777777" w:rsidR="00BE212E" w:rsidRDefault="00741050">
            <w:pPr>
              <w:jc w:val="right"/>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9/05/2023</w:t>
            </w:r>
          </w:p>
        </w:tc>
        <w:tc>
          <w:tcPr>
            <w:tcW w:w="965" w:type="dxa"/>
            <w:tcBorders>
              <w:top w:val="nil"/>
              <w:left w:val="nil"/>
              <w:bottom w:val="single" w:sz="8" w:space="0" w:color="auto"/>
              <w:right w:val="single" w:sz="8" w:space="0" w:color="auto"/>
            </w:tcBorders>
            <w:shd w:val="clear" w:color="auto" w:fill="auto"/>
            <w:noWrap/>
            <w:vAlign w:val="center"/>
          </w:tcPr>
          <w:p w14:paraId="1228A434" w14:textId="77777777" w:rsidR="00BE212E" w:rsidRDefault="00741050">
            <w:pPr>
              <w:jc w:val="center"/>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SI</w:t>
            </w:r>
          </w:p>
        </w:tc>
      </w:tr>
      <w:tr w:rsidR="00BE212E" w14:paraId="75D4D65D" w14:textId="77777777">
        <w:trPr>
          <w:trHeight w:val="228"/>
        </w:trPr>
        <w:tc>
          <w:tcPr>
            <w:tcW w:w="671" w:type="dxa"/>
            <w:tcBorders>
              <w:top w:val="nil"/>
              <w:left w:val="single" w:sz="8" w:space="0" w:color="auto"/>
              <w:bottom w:val="single" w:sz="8" w:space="0" w:color="auto"/>
              <w:right w:val="single" w:sz="8" w:space="0" w:color="auto"/>
            </w:tcBorders>
            <w:shd w:val="clear" w:color="auto" w:fill="auto"/>
            <w:noWrap/>
            <w:vAlign w:val="center"/>
          </w:tcPr>
          <w:p w14:paraId="1C852314" w14:textId="77777777" w:rsidR="00BE212E" w:rsidRDefault="00741050">
            <w:pPr>
              <w:jc w:val="center"/>
              <w:rPr>
                <w:rFonts w:asciiTheme="minorHAnsi" w:eastAsia="Times New Roman" w:hAnsiTheme="minorHAnsi" w:cstheme="minorHAnsi"/>
                <w:b/>
                <w:bCs/>
                <w:sz w:val="14"/>
                <w:szCs w:val="14"/>
              </w:rPr>
            </w:pPr>
            <w:r>
              <w:rPr>
                <w:rFonts w:asciiTheme="minorHAnsi" w:eastAsia="Times New Roman" w:hAnsiTheme="minorHAnsi" w:cstheme="minorHAnsi"/>
                <w:b/>
                <w:bCs/>
                <w:sz w:val="14"/>
                <w:szCs w:val="14"/>
                <w:lang w:val="es-ES"/>
              </w:rPr>
              <w:t>58</w:t>
            </w:r>
          </w:p>
        </w:tc>
        <w:tc>
          <w:tcPr>
            <w:tcW w:w="899" w:type="dxa"/>
            <w:tcBorders>
              <w:top w:val="nil"/>
              <w:left w:val="nil"/>
              <w:bottom w:val="single" w:sz="8" w:space="0" w:color="auto"/>
              <w:right w:val="single" w:sz="8" w:space="0" w:color="auto"/>
            </w:tcBorders>
            <w:shd w:val="clear" w:color="auto" w:fill="auto"/>
            <w:noWrap/>
            <w:vAlign w:val="center"/>
          </w:tcPr>
          <w:p w14:paraId="3A9F8637" w14:textId="77777777" w:rsidR="00BE212E" w:rsidRDefault="00741050">
            <w:pPr>
              <w:jc w:val="right"/>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9901047563</w:t>
            </w:r>
          </w:p>
        </w:tc>
        <w:tc>
          <w:tcPr>
            <w:tcW w:w="2425" w:type="dxa"/>
            <w:tcBorders>
              <w:top w:val="nil"/>
              <w:left w:val="nil"/>
              <w:bottom w:val="single" w:sz="8" w:space="0" w:color="auto"/>
              <w:right w:val="single" w:sz="8" w:space="0" w:color="auto"/>
            </w:tcBorders>
            <w:shd w:val="clear" w:color="auto" w:fill="auto"/>
            <w:noWrap/>
            <w:vAlign w:val="center"/>
          </w:tcPr>
          <w:p w14:paraId="14ECBE8E" w14:textId="77777777" w:rsidR="00BE212E" w:rsidRDefault="00741050">
            <w:pPr>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DINA MARIBEL  VASQUEZ AGUILAR</w:t>
            </w:r>
          </w:p>
        </w:tc>
        <w:tc>
          <w:tcPr>
            <w:tcW w:w="1553" w:type="dxa"/>
            <w:tcBorders>
              <w:top w:val="nil"/>
              <w:left w:val="nil"/>
              <w:bottom w:val="single" w:sz="8" w:space="0" w:color="auto"/>
              <w:right w:val="single" w:sz="8" w:space="0" w:color="auto"/>
            </w:tcBorders>
            <w:shd w:val="clear" w:color="auto" w:fill="auto"/>
            <w:noWrap/>
            <w:vAlign w:val="center"/>
          </w:tcPr>
          <w:p w14:paraId="59570781" w14:textId="77777777" w:rsidR="00BE212E" w:rsidRDefault="00741050">
            <w:pPr>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SUSPENSION DEL IGSS POR GRAVIDEZ</w:t>
            </w:r>
          </w:p>
        </w:tc>
        <w:tc>
          <w:tcPr>
            <w:tcW w:w="1553" w:type="dxa"/>
            <w:tcBorders>
              <w:top w:val="nil"/>
              <w:left w:val="nil"/>
              <w:bottom w:val="single" w:sz="8" w:space="0" w:color="auto"/>
              <w:right w:val="single" w:sz="8" w:space="0" w:color="auto"/>
            </w:tcBorders>
            <w:shd w:val="clear" w:color="auto" w:fill="auto"/>
            <w:noWrap/>
            <w:vAlign w:val="center"/>
          </w:tcPr>
          <w:p w14:paraId="7AC7C95C" w14:textId="77777777" w:rsidR="00BE212E" w:rsidRDefault="00741050">
            <w:pPr>
              <w:jc w:val="right"/>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21/06/2023</w:t>
            </w:r>
          </w:p>
        </w:tc>
        <w:tc>
          <w:tcPr>
            <w:tcW w:w="921" w:type="dxa"/>
            <w:tcBorders>
              <w:top w:val="nil"/>
              <w:left w:val="nil"/>
              <w:bottom w:val="single" w:sz="8" w:space="0" w:color="auto"/>
              <w:right w:val="single" w:sz="8" w:space="0" w:color="auto"/>
            </w:tcBorders>
            <w:shd w:val="clear" w:color="auto" w:fill="auto"/>
            <w:noWrap/>
            <w:vAlign w:val="center"/>
          </w:tcPr>
          <w:p w14:paraId="5D84C508" w14:textId="77777777" w:rsidR="00BE212E" w:rsidRDefault="00741050">
            <w:pPr>
              <w:jc w:val="right"/>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24/07/2023</w:t>
            </w:r>
          </w:p>
        </w:tc>
        <w:tc>
          <w:tcPr>
            <w:tcW w:w="965" w:type="dxa"/>
            <w:tcBorders>
              <w:top w:val="nil"/>
              <w:left w:val="nil"/>
              <w:bottom w:val="single" w:sz="8" w:space="0" w:color="auto"/>
              <w:right w:val="single" w:sz="8" w:space="0" w:color="auto"/>
            </w:tcBorders>
            <w:shd w:val="clear" w:color="auto" w:fill="auto"/>
            <w:noWrap/>
            <w:vAlign w:val="center"/>
          </w:tcPr>
          <w:p w14:paraId="4987B26D" w14:textId="77777777" w:rsidR="00BE212E" w:rsidRDefault="00741050">
            <w:pPr>
              <w:jc w:val="center"/>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SI</w:t>
            </w:r>
          </w:p>
        </w:tc>
      </w:tr>
      <w:tr w:rsidR="00BE212E" w14:paraId="52A2ADC3" w14:textId="77777777">
        <w:trPr>
          <w:trHeight w:val="33"/>
        </w:trPr>
        <w:tc>
          <w:tcPr>
            <w:tcW w:w="671" w:type="dxa"/>
            <w:tcBorders>
              <w:top w:val="nil"/>
              <w:left w:val="single" w:sz="8" w:space="0" w:color="auto"/>
              <w:bottom w:val="single" w:sz="8" w:space="0" w:color="auto"/>
              <w:right w:val="single" w:sz="8" w:space="0" w:color="auto"/>
            </w:tcBorders>
            <w:shd w:val="clear" w:color="auto" w:fill="auto"/>
            <w:noWrap/>
            <w:vAlign w:val="center"/>
          </w:tcPr>
          <w:p w14:paraId="013094AA" w14:textId="77777777" w:rsidR="00BE212E" w:rsidRDefault="00741050">
            <w:pPr>
              <w:jc w:val="center"/>
              <w:rPr>
                <w:rFonts w:asciiTheme="minorHAnsi" w:eastAsia="Times New Roman" w:hAnsiTheme="minorHAnsi" w:cstheme="minorHAnsi"/>
                <w:b/>
                <w:bCs/>
                <w:sz w:val="14"/>
                <w:szCs w:val="14"/>
              </w:rPr>
            </w:pPr>
            <w:r>
              <w:rPr>
                <w:rFonts w:asciiTheme="minorHAnsi" w:eastAsia="Times New Roman" w:hAnsiTheme="minorHAnsi" w:cstheme="minorHAnsi"/>
                <w:b/>
                <w:bCs/>
                <w:sz w:val="14"/>
                <w:szCs w:val="14"/>
                <w:lang w:val="es-ES"/>
              </w:rPr>
              <w:t>59</w:t>
            </w:r>
          </w:p>
        </w:tc>
        <w:tc>
          <w:tcPr>
            <w:tcW w:w="899" w:type="dxa"/>
            <w:tcBorders>
              <w:top w:val="nil"/>
              <w:left w:val="nil"/>
              <w:bottom w:val="single" w:sz="8" w:space="0" w:color="auto"/>
              <w:right w:val="single" w:sz="8" w:space="0" w:color="auto"/>
            </w:tcBorders>
            <w:shd w:val="clear" w:color="auto" w:fill="auto"/>
            <w:noWrap/>
            <w:vAlign w:val="center"/>
          </w:tcPr>
          <w:p w14:paraId="3FC4005F" w14:textId="77777777" w:rsidR="00BE212E" w:rsidRDefault="00741050">
            <w:pPr>
              <w:jc w:val="right"/>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9901048146</w:t>
            </w:r>
          </w:p>
        </w:tc>
        <w:tc>
          <w:tcPr>
            <w:tcW w:w="2425" w:type="dxa"/>
            <w:tcBorders>
              <w:top w:val="nil"/>
              <w:left w:val="nil"/>
              <w:bottom w:val="single" w:sz="8" w:space="0" w:color="auto"/>
              <w:right w:val="single" w:sz="8" w:space="0" w:color="auto"/>
            </w:tcBorders>
            <w:shd w:val="clear" w:color="auto" w:fill="auto"/>
            <w:noWrap/>
            <w:vAlign w:val="center"/>
          </w:tcPr>
          <w:p w14:paraId="5D4F0258" w14:textId="77777777" w:rsidR="00BE212E" w:rsidRDefault="00741050">
            <w:pPr>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CATARINA   CHAY POZ</w:t>
            </w:r>
          </w:p>
        </w:tc>
        <w:tc>
          <w:tcPr>
            <w:tcW w:w="1553" w:type="dxa"/>
            <w:tcBorders>
              <w:top w:val="nil"/>
              <w:left w:val="nil"/>
              <w:bottom w:val="single" w:sz="8" w:space="0" w:color="auto"/>
              <w:right w:val="single" w:sz="8" w:space="0" w:color="auto"/>
            </w:tcBorders>
            <w:shd w:val="clear" w:color="auto" w:fill="auto"/>
            <w:noWrap/>
            <w:vAlign w:val="center"/>
          </w:tcPr>
          <w:p w14:paraId="3B19DA5D" w14:textId="77777777" w:rsidR="00BE212E" w:rsidRDefault="00741050">
            <w:pPr>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SUSPENSION DEL IGSS POR GRAVIDEZ</w:t>
            </w:r>
          </w:p>
        </w:tc>
        <w:tc>
          <w:tcPr>
            <w:tcW w:w="1553" w:type="dxa"/>
            <w:tcBorders>
              <w:top w:val="nil"/>
              <w:left w:val="nil"/>
              <w:bottom w:val="single" w:sz="8" w:space="0" w:color="auto"/>
              <w:right w:val="single" w:sz="8" w:space="0" w:color="auto"/>
            </w:tcBorders>
            <w:shd w:val="clear" w:color="auto" w:fill="auto"/>
            <w:noWrap/>
            <w:vAlign w:val="center"/>
          </w:tcPr>
          <w:p w14:paraId="69DAE6F1" w14:textId="77777777" w:rsidR="00BE212E" w:rsidRDefault="00741050">
            <w:pPr>
              <w:jc w:val="right"/>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1/06/2023</w:t>
            </w:r>
          </w:p>
        </w:tc>
        <w:tc>
          <w:tcPr>
            <w:tcW w:w="921" w:type="dxa"/>
            <w:tcBorders>
              <w:top w:val="nil"/>
              <w:left w:val="nil"/>
              <w:bottom w:val="single" w:sz="8" w:space="0" w:color="auto"/>
              <w:right w:val="single" w:sz="8" w:space="0" w:color="auto"/>
            </w:tcBorders>
            <w:shd w:val="clear" w:color="auto" w:fill="auto"/>
            <w:noWrap/>
            <w:vAlign w:val="center"/>
          </w:tcPr>
          <w:p w14:paraId="0DDA9E7F" w14:textId="77777777" w:rsidR="00BE212E" w:rsidRDefault="00741050">
            <w:pPr>
              <w:jc w:val="right"/>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1/06/2023</w:t>
            </w:r>
          </w:p>
        </w:tc>
        <w:tc>
          <w:tcPr>
            <w:tcW w:w="965" w:type="dxa"/>
            <w:tcBorders>
              <w:top w:val="nil"/>
              <w:left w:val="nil"/>
              <w:bottom w:val="single" w:sz="8" w:space="0" w:color="auto"/>
              <w:right w:val="single" w:sz="8" w:space="0" w:color="auto"/>
            </w:tcBorders>
            <w:shd w:val="clear" w:color="auto" w:fill="auto"/>
            <w:noWrap/>
            <w:vAlign w:val="center"/>
          </w:tcPr>
          <w:p w14:paraId="16FF13AE" w14:textId="77777777" w:rsidR="00BE212E" w:rsidRDefault="00741050">
            <w:pPr>
              <w:jc w:val="center"/>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SI</w:t>
            </w:r>
          </w:p>
        </w:tc>
      </w:tr>
      <w:tr w:rsidR="00BE212E" w14:paraId="737365E8" w14:textId="77777777">
        <w:trPr>
          <w:trHeight w:val="370"/>
        </w:trPr>
        <w:tc>
          <w:tcPr>
            <w:tcW w:w="671" w:type="dxa"/>
            <w:tcBorders>
              <w:top w:val="nil"/>
              <w:left w:val="single" w:sz="8" w:space="0" w:color="auto"/>
              <w:bottom w:val="single" w:sz="8" w:space="0" w:color="auto"/>
              <w:right w:val="single" w:sz="8" w:space="0" w:color="auto"/>
            </w:tcBorders>
            <w:shd w:val="clear" w:color="auto" w:fill="auto"/>
            <w:noWrap/>
            <w:vAlign w:val="center"/>
          </w:tcPr>
          <w:p w14:paraId="45F0EA7B" w14:textId="77777777" w:rsidR="00BE212E" w:rsidRDefault="00741050">
            <w:pPr>
              <w:jc w:val="center"/>
              <w:rPr>
                <w:rFonts w:asciiTheme="minorHAnsi" w:eastAsia="Times New Roman" w:hAnsiTheme="minorHAnsi" w:cstheme="minorHAnsi"/>
                <w:b/>
                <w:bCs/>
                <w:sz w:val="14"/>
                <w:szCs w:val="14"/>
              </w:rPr>
            </w:pPr>
            <w:r>
              <w:rPr>
                <w:rFonts w:asciiTheme="minorHAnsi" w:eastAsia="Times New Roman" w:hAnsiTheme="minorHAnsi" w:cstheme="minorHAnsi"/>
                <w:b/>
                <w:bCs/>
                <w:sz w:val="14"/>
                <w:szCs w:val="14"/>
                <w:lang w:val="es-ES"/>
              </w:rPr>
              <w:t>60</w:t>
            </w:r>
          </w:p>
        </w:tc>
        <w:tc>
          <w:tcPr>
            <w:tcW w:w="899" w:type="dxa"/>
            <w:tcBorders>
              <w:top w:val="nil"/>
              <w:left w:val="nil"/>
              <w:bottom w:val="single" w:sz="8" w:space="0" w:color="auto"/>
              <w:right w:val="single" w:sz="8" w:space="0" w:color="auto"/>
            </w:tcBorders>
            <w:shd w:val="clear" w:color="auto" w:fill="auto"/>
            <w:noWrap/>
            <w:vAlign w:val="center"/>
          </w:tcPr>
          <w:p w14:paraId="466045F4" w14:textId="77777777" w:rsidR="00BE212E" w:rsidRDefault="00741050">
            <w:pPr>
              <w:jc w:val="right"/>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9901048150</w:t>
            </w:r>
          </w:p>
        </w:tc>
        <w:tc>
          <w:tcPr>
            <w:tcW w:w="2425" w:type="dxa"/>
            <w:tcBorders>
              <w:top w:val="nil"/>
              <w:left w:val="nil"/>
              <w:bottom w:val="single" w:sz="8" w:space="0" w:color="auto"/>
              <w:right w:val="single" w:sz="8" w:space="0" w:color="auto"/>
            </w:tcBorders>
            <w:shd w:val="clear" w:color="auto" w:fill="auto"/>
            <w:noWrap/>
            <w:vAlign w:val="center"/>
          </w:tcPr>
          <w:p w14:paraId="7668703D" w14:textId="77777777" w:rsidR="00BE212E" w:rsidRDefault="00741050">
            <w:pPr>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LILIAN JULISSA  ALVARADO GALINDO DE FERNANDEZ</w:t>
            </w:r>
          </w:p>
        </w:tc>
        <w:tc>
          <w:tcPr>
            <w:tcW w:w="1553" w:type="dxa"/>
            <w:tcBorders>
              <w:top w:val="nil"/>
              <w:left w:val="nil"/>
              <w:bottom w:val="single" w:sz="8" w:space="0" w:color="auto"/>
              <w:right w:val="single" w:sz="8" w:space="0" w:color="auto"/>
            </w:tcBorders>
            <w:shd w:val="clear" w:color="auto" w:fill="auto"/>
            <w:noWrap/>
            <w:vAlign w:val="center"/>
          </w:tcPr>
          <w:p w14:paraId="1FA6C2C2" w14:textId="77777777" w:rsidR="00BE212E" w:rsidRDefault="00741050">
            <w:pPr>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SUSPENSION DEL IGSS POR GRAVIDEZ</w:t>
            </w:r>
          </w:p>
        </w:tc>
        <w:tc>
          <w:tcPr>
            <w:tcW w:w="1553" w:type="dxa"/>
            <w:tcBorders>
              <w:top w:val="nil"/>
              <w:left w:val="nil"/>
              <w:bottom w:val="single" w:sz="8" w:space="0" w:color="auto"/>
              <w:right w:val="single" w:sz="8" w:space="0" w:color="auto"/>
            </w:tcBorders>
            <w:shd w:val="clear" w:color="auto" w:fill="auto"/>
            <w:noWrap/>
            <w:vAlign w:val="center"/>
          </w:tcPr>
          <w:p w14:paraId="5B8A43D9" w14:textId="77777777" w:rsidR="00BE212E" w:rsidRDefault="00741050">
            <w:pPr>
              <w:jc w:val="right"/>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14/02/2023</w:t>
            </w:r>
          </w:p>
        </w:tc>
        <w:tc>
          <w:tcPr>
            <w:tcW w:w="921" w:type="dxa"/>
            <w:tcBorders>
              <w:top w:val="nil"/>
              <w:left w:val="nil"/>
              <w:bottom w:val="single" w:sz="8" w:space="0" w:color="auto"/>
              <w:right w:val="single" w:sz="8" w:space="0" w:color="auto"/>
            </w:tcBorders>
            <w:shd w:val="clear" w:color="auto" w:fill="auto"/>
            <w:noWrap/>
            <w:vAlign w:val="center"/>
          </w:tcPr>
          <w:p w14:paraId="6259BE96" w14:textId="77777777" w:rsidR="00BE212E" w:rsidRDefault="00741050">
            <w:pPr>
              <w:jc w:val="right"/>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21/02/2023</w:t>
            </w:r>
          </w:p>
        </w:tc>
        <w:tc>
          <w:tcPr>
            <w:tcW w:w="965" w:type="dxa"/>
            <w:tcBorders>
              <w:top w:val="nil"/>
              <w:left w:val="nil"/>
              <w:bottom w:val="single" w:sz="8" w:space="0" w:color="auto"/>
              <w:right w:val="single" w:sz="8" w:space="0" w:color="auto"/>
            </w:tcBorders>
            <w:shd w:val="clear" w:color="auto" w:fill="auto"/>
            <w:noWrap/>
            <w:vAlign w:val="center"/>
          </w:tcPr>
          <w:p w14:paraId="27F169C5" w14:textId="77777777" w:rsidR="00BE212E" w:rsidRDefault="00741050">
            <w:pPr>
              <w:jc w:val="center"/>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SI</w:t>
            </w:r>
          </w:p>
        </w:tc>
      </w:tr>
      <w:tr w:rsidR="00BE212E" w14:paraId="60F43244" w14:textId="77777777">
        <w:trPr>
          <w:trHeight w:val="219"/>
        </w:trPr>
        <w:tc>
          <w:tcPr>
            <w:tcW w:w="671" w:type="dxa"/>
            <w:tcBorders>
              <w:top w:val="nil"/>
              <w:left w:val="single" w:sz="8" w:space="0" w:color="auto"/>
              <w:bottom w:val="single" w:sz="8" w:space="0" w:color="auto"/>
              <w:right w:val="single" w:sz="8" w:space="0" w:color="auto"/>
            </w:tcBorders>
            <w:shd w:val="clear" w:color="auto" w:fill="auto"/>
            <w:noWrap/>
            <w:vAlign w:val="center"/>
          </w:tcPr>
          <w:p w14:paraId="2D197017" w14:textId="77777777" w:rsidR="00BE212E" w:rsidRDefault="00741050">
            <w:pPr>
              <w:jc w:val="center"/>
              <w:rPr>
                <w:rFonts w:asciiTheme="minorHAnsi" w:eastAsia="Times New Roman" w:hAnsiTheme="minorHAnsi" w:cstheme="minorHAnsi"/>
                <w:b/>
                <w:bCs/>
                <w:sz w:val="14"/>
                <w:szCs w:val="14"/>
              </w:rPr>
            </w:pPr>
            <w:r>
              <w:rPr>
                <w:rFonts w:asciiTheme="minorHAnsi" w:eastAsia="Times New Roman" w:hAnsiTheme="minorHAnsi" w:cstheme="minorHAnsi"/>
                <w:b/>
                <w:bCs/>
                <w:sz w:val="14"/>
                <w:szCs w:val="14"/>
                <w:lang w:val="es-ES"/>
              </w:rPr>
              <w:t>61</w:t>
            </w:r>
          </w:p>
        </w:tc>
        <w:tc>
          <w:tcPr>
            <w:tcW w:w="899" w:type="dxa"/>
            <w:tcBorders>
              <w:top w:val="nil"/>
              <w:left w:val="nil"/>
              <w:bottom w:val="single" w:sz="8" w:space="0" w:color="auto"/>
              <w:right w:val="single" w:sz="8" w:space="0" w:color="auto"/>
            </w:tcBorders>
            <w:shd w:val="clear" w:color="auto" w:fill="auto"/>
            <w:noWrap/>
            <w:vAlign w:val="center"/>
          </w:tcPr>
          <w:p w14:paraId="43EDF11B" w14:textId="77777777" w:rsidR="00BE212E" w:rsidRDefault="00741050">
            <w:pPr>
              <w:jc w:val="right"/>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9901053204</w:t>
            </w:r>
          </w:p>
        </w:tc>
        <w:tc>
          <w:tcPr>
            <w:tcW w:w="2425" w:type="dxa"/>
            <w:tcBorders>
              <w:top w:val="nil"/>
              <w:left w:val="nil"/>
              <w:bottom w:val="single" w:sz="8" w:space="0" w:color="auto"/>
              <w:right w:val="single" w:sz="8" w:space="0" w:color="auto"/>
            </w:tcBorders>
            <w:shd w:val="clear" w:color="auto" w:fill="auto"/>
            <w:noWrap/>
            <w:vAlign w:val="center"/>
          </w:tcPr>
          <w:p w14:paraId="1A476EFB" w14:textId="77777777" w:rsidR="00BE212E" w:rsidRDefault="00741050">
            <w:pPr>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MARIA ALEJANDRA  GOMEZ AJQUIY</w:t>
            </w:r>
          </w:p>
        </w:tc>
        <w:tc>
          <w:tcPr>
            <w:tcW w:w="1553" w:type="dxa"/>
            <w:tcBorders>
              <w:top w:val="nil"/>
              <w:left w:val="nil"/>
              <w:bottom w:val="single" w:sz="8" w:space="0" w:color="auto"/>
              <w:right w:val="single" w:sz="8" w:space="0" w:color="auto"/>
            </w:tcBorders>
            <w:shd w:val="clear" w:color="auto" w:fill="auto"/>
            <w:noWrap/>
            <w:vAlign w:val="center"/>
          </w:tcPr>
          <w:p w14:paraId="41794250" w14:textId="77777777" w:rsidR="00BE212E" w:rsidRDefault="00741050">
            <w:pPr>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SUSPENSION DEL IGSS POR GRAVIDEZ</w:t>
            </w:r>
          </w:p>
        </w:tc>
        <w:tc>
          <w:tcPr>
            <w:tcW w:w="1553" w:type="dxa"/>
            <w:tcBorders>
              <w:top w:val="nil"/>
              <w:left w:val="nil"/>
              <w:bottom w:val="single" w:sz="8" w:space="0" w:color="auto"/>
              <w:right w:val="single" w:sz="8" w:space="0" w:color="auto"/>
            </w:tcBorders>
            <w:shd w:val="clear" w:color="auto" w:fill="auto"/>
            <w:noWrap/>
            <w:vAlign w:val="center"/>
          </w:tcPr>
          <w:p w14:paraId="63F1DA91" w14:textId="77777777" w:rsidR="00BE212E" w:rsidRDefault="00741050">
            <w:pPr>
              <w:jc w:val="right"/>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31/03/2023</w:t>
            </w:r>
          </w:p>
        </w:tc>
        <w:tc>
          <w:tcPr>
            <w:tcW w:w="921" w:type="dxa"/>
            <w:tcBorders>
              <w:top w:val="nil"/>
              <w:left w:val="nil"/>
              <w:bottom w:val="single" w:sz="8" w:space="0" w:color="auto"/>
              <w:right w:val="single" w:sz="8" w:space="0" w:color="auto"/>
            </w:tcBorders>
            <w:shd w:val="clear" w:color="auto" w:fill="auto"/>
            <w:noWrap/>
            <w:vAlign w:val="center"/>
          </w:tcPr>
          <w:p w14:paraId="505ACEE8" w14:textId="77777777" w:rsidR="00BE212E" w:rsidRDefault="00741050">
            <w:pPr>
              <w:jc w:val="right"/>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10/04/2023</w:t>
            </w:r>
          </w:p>
        </w:tc>
        <w:tc>
          <w:tcPr>
            <w:tcW w:w="965" w:type="dxa"/>
            <w:tcBorders>
              <w:top w:val="nil"/>
              <w:left w:val="nil"/>
              <w:bottom w:val="single" w:sz="8" w:space="0" w:color="auto"/>
              <w:right w:val="single" w:sz="8" w:space="0" w:color="auto"/>
            </w:tcBorders>
            <w:shd w:val="clear" w:color="auto" w:fill="auto"/>
            <w:noWrap/>
            <w:vAlign w:val="center"/>
          </w:tcPr>
          <w:p w14:paraId="46C07924" w14:textId="77777777" w:rsidR="00BE212E" w:rsidRDefault="00741050">
            <w:pPr>
              <w:jc w:val="center"/>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SI</w:t>
            </w:r>
          </w:p>
        </w:tc>
      </w:tr>
      <w:tr w:rsidR="00BE212E" w14:paraId="5D24F3AA" w14:textId="77777777">
        <w:trPr>
          <w:trHeight w:val="237"/>
        </w:trPr>
        <w:tc>
          <w:tcPr>
            <w:tcW w:w="671" w:type="dxa"/>
            <w:tcBorders>
              <w:top w:val="nil"/>
              <w:left w:val="single" w:sz="8" w:space="0" w:color="auto"/>
              <w:bottom w:val="single" w:sz="8" w:space="0" w:color="auto"/>
              <w:right w:val="single" w:sz="8" w:space="0" w:color="auto"/>
            </w:tcBorders>
            <w:shd w:val="clear" w:color="auto" w:fill="auto"/>
            <w:noWrap/>
            <w:vAlign w:val="center"/>
          </w:tcPr>
          <w:p w14:paraId="133952E4" w14:textId="77777777" w:rsidR="00BE212E" w:rsidRDefault="00741050">
            <w:pPr>
              <w:jc w:val="center"/>
              <w:rPr>
                <w:rFonts w:asciiTheme="minorHAnsi" w:eastAsia="Times New Roman" w:hAnsiTheme="minorHAnsi" w:cstheme="minorHAnsi"/>
                <w:b/>
                <w:bCs/>
                <w:sz w:val="14"/>
                <w:szCs w:val="14"/>
              </w:rPr>
            </w:pPr>
            <w:r>
              <w:rPr>
                <w:rFonts w:asciiTheme="minorHAnsi" w:eastAsia="Times New Roman" w:hAnsiTheme="minorHAnsi" w:cstheme="minorHAnsi"/>
                <w:b/>
                <w:bCs/>
                <w:sz w:val="14"/>
                <w:szCs w:val="14"/>
                <w:lang w:val="es-ES"/>
              </w:rPr>
              <w:t>62</w:t>
            </w:r>
          </w:p>
        </w:tc>
        <w:tc>
          <w:tcPr>
            <w:tcW w:w="899" w:type="dxa"/>
            <w:tcBorders>
              <w:top w:val="nil"/>
              <w:left w:val="nil"/>
              <w:bottom w:val="single" w:sz="8" w:space="0" w:color="auto"/>
              <w:right w:val="single" w:sz="8" w:space="0" w:color="auto"/>
            </w:tcBorders>
            <w:shd w:val="clear" w:color="auto" w:fill="auto"/>
            <w:noWrap/>
            <w:vAlign w:val="center"/>
          </w:tcPr>
          <w:p w14:paraId="192DB5CB" w14:textId="77777777" w:rsidR="00BE212E" w:rsidRDefault="00741050">
            <w:pPr>
              <w:jc w:val="right"/>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9901053214</w:t>
            </w:r>
          </w:p>
        </w:tc>
        <w:tc>
          <w:tcPr>
            <w:tcW w:w="2425" w:type="dxa"/>
            <w:tcBorders>
              <w:top w:val="nil"/>
              <w:left w:val="nil"/>
              <w:bottom w:val="single" w:sz="8" w:space="0" w:color="auto"/>
              <w:right w:val="single" w:sz="8" w:space="0" w:color="auto"/>
            </w:tcBorders>
            <w:shd w:val="clear" w:color="auto" w:fill="auto"/>
            <w:noWrap/>
            <w:vAlign w:val="center"/>
          </w:tcPr>
          <w:p w14:paraId="09A3F2BC" w14:textId="77777777" w:rsidR="00BE212E" w:rsidRDefault="00741050">
            <w:pPr>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AURA FLORINDA  MEZA LOPEZ</w:t>
            </w:r>
          </w:p>
        </w:tc>
        <w:tc>
          <w:tcPr>
            <w:tcW w:w="1553" w:type="dxa"/>
            <w:tcBorders>
              <w:top w:val="nil"/>
              <w:left w:val="nil"/>
              <w:bottom w:val="single" w:sz="8" w:space="0" w:color="auto"/>
              <w:right w:val="single" w:sz="8" w:space="0" w:color="auto"/>
            </w:tcBorders>
            <w:shd w:val="clear" w:color="auto" w:fill="auto"/>
            <w:noWrap/>
            <w:vAlign w:val="center"/>
          </w:tcPr>
          <w:p w14:paraId="71A3BC6F" w14:textId="77777777" w:rsidR="00BE212E" w:rsidRDefault="00741050">
            <w:pPr>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SUSPENSION DEL IGSS POR GRAVIDEZ</w:t>
            </w:r>
          </w:p>
        </w:tc>
        <w:tc>
          <w:tcPr>
            <w:tcW w:w="1553" w:type="dxa"/>
            <w:tcBorders>
              <w:top w:val="nil"/>
              <w:left w:val="nil"/>
              <w:bottom w:val="single" w:sz="8" w:space="0" w:color="auto"/>
              <w:right w:val="single" w:sz="8" w:space="0" w:color="auto"/>
            </w:tcBorders>
            <w:shd w:val="clear" w:color="auto" w:fill="auto"/>
            <w:noWrap/>
            <w:vAlign w:val="center"/>
          </w:tcPr>
          <w:p w14:paraId="3180D99F" w14:textId="77777777" w:rsidR="00BE212E" w:rsidRDefault="00741050">
            <w:pPr>
              <w:jc w:val="right"/>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30/05/2023</w:t>
            </w:r>
          </w:p>
        </w:tc>
        <w:tc>
          <w:tcPr>
            <w:tcW w:w="921" w:type="dxa"/>
            <w:tcBorders>
              <w:top w:val="nil"/>
              <w:left w:val="nil"/>
              <w:bottom w:val="single" w:sz="8" w:space="0" w:color="auto"/>
              <w:right w:val="single" w:sz="8" w:space="0" w:color="auto"/>
            </w:tcBorders>
            <w:shd w:val="clear" w:color="auto" w:fill="auto"/>
            <w:noWrap/>
            <w:vAlign w:val="center"/>
          </w:tcPr>
          <w:p w14:paraId="372986CC" w14:textId="77777777" w:rsidR="00BE212E" w:rsidRDefault="00741050">
            <w:pPr>
              <w:jc w:val="right"/>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16/06/2023</w:t>
            </w:r>
          </w:p>
        </w:tc>
        <w:tc>
          <w:tcPr>
            <w:tcW w:w="965" w:type="dxa"/>
            <w:tcBorders>
              <w:top w:val="nil"/>
              <w:left w:val="nil"/>
              <w:bottom w:val="single" w:sz="8" w:space="0" w:color="auto"/>
              <w:right w:val="single" w:sz="8" w:space="0" w:color="auto"/>
            </w:tcBorders>
            <w:shd w:val="clear" w:color="auto" w:fill="auto"/>
            <w:noWrap/>
            <w:vAlign w:val="center"/>
          </w:tcPr>
          <w:p w14:paraId="4F251860" w14:textId="77777777" w:rsidR="00BE212E" w:rsidRDefault="00741050">
            <w:pPr>
              <w:jc w:val="center"/>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SI</w:t>
            </w:r>
          </w:p>
        </w:tc>
      </w:tr>
      <w:tr w:rsidR="00BE212E" w14:paraId="60B3D3A0" w14:textId="77777777">
        <w:trPr>
          <w:trHeight w:val="242"/>
        </w:trPr>
        <w:tc>
          <w:tcPr>
            <w:tcW w:w="671" w:type="dxa"/>
            <w:tcBorders>
              <w:top w:val="nil"/>
              <w:left w:val="single" w:sz="8" w:space="0" w:color="auto"/>
              <w:bottom w:val="single" w:sz="8" w:space="0" w:color="auto"/>
              <w:right w:val="single" w:sz="8" w:space="0" w:color="auto"/>
            </w:tcBorders>
            <w:shd w:val="clear" w:color="auto" w:fill="auto"/>
            <w:noWrap/>
            <w:vAlign w:val="center"/>
          </w:tcPr>
          <w:p w14:paraId="6DA4A3F6" w14:textId="77777777" w:rsidR="00BE212E" w:rsidRDefault="00741050">
            <w:pPr>
              <w:jc w:val="center"/>
              <w:rPr>
                <w:rFonts w:asciiTheme="minorHAnsi" w:eastAsia="Times New Roman" w:hAnsiTheme="minorHAnsi" w:cstheme="minorHAnsi"/>
                <w:b/>
                <w:bCs/>
                <w:sz w:val="14"/>
                <w:szCs w:val="14"/>
              </w:rPr>
            </w:pPr>
            <w:r>
              <w:rPr>
                <w:rFonts w:asciiTheme="minorHAnsi" w:eastAsia="Times New Roman" w:hAnsiTheme="minorHAnsi" w:cstheme="minorHAnsi"/>
                <w:b/>
                <w:bCs/>
                <w:sz w:val="14"/>
                <w:szCs w:val="14"/>
                <w:lang w:val="es-ES"/>
              </w:rPr>
              <w:t>63</w:t>
            </w:r>
          </w:p>
        </w:tc>
        <w:tc>
          <w:tcPr>
            <w:tcW w:w="899" w:type="dxa"/>
            <w:tcBorders>
              <w:top w:val="nil"/>
              <w:left w:val="nil"/>
              <w:bottom w:val="single" w:sz="8" w:space="0" w:color="auto"/>
              <w:right w:val="single" w:sz="8" w:space="0" w:color="auto"/>
            </w:tcBorders>
            <w:shd w:val="clear" w:color="auto" w:fill="auto"/>
            <w:noWrap/>
            <w:vAlign w:val="center"/>
          </w:tcPr>
          <w:p w14:paraId="60330116" w14:textId="77777777" w:rsidR="00BE212E" w:rsidRDefault="00741050">
            <w:pPr>
              <w:jc w:val="right"/>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9901053426</w:t>
            </w:r>
          </w:p>
        </w:tc>
        <w:tc>
          <w:tcPr>
            <w:tcW w:w="2425" w:type="dxa"/>
            <w:tcBorders>
              <w:top w:val="nil"/>
              <w:left w:val="nil"/>
              <w:bottom w:val="single" w:sz="8" w:space="0" w:color="auto"/>
              <w:right w:val="single" w:sz="8" w:space="0" w:color="auto"/>
            </w:tcBorders>
            <w:shd w:val="clear" w:color="auto" w:fill="auto"/>
            <w:noWrap/>
            <w:vAlign w:val="center"/>
          </w:tcPr>
          <w:p w14:paraId="1FBD986A" w14:textId="77777777" w:rsidR="00BE212E" w:rsidRDefault="00741050">
            <w:pPr>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ARGENTINA   LOPEZ MORALES DE RODAS</w:t>
            </w:r>
          </w:p>
        </w:tc>
        <w:tc>
          <w:tcPr>
            <w:tcW w:w="1553" w:type="dxa"/>
            <w:tcBorders>
              <w:top w:val="nil"/>
              <w:left w:val="nil"/>
              <w:bottom w:val="single" w:sz="8" w:space="0" w:color="auto"/>
              <w:right w:val="single" w:sz="8" w:space="0" w:color="auto"/>
            </w:tcBorders>
            <w:shd w:val="clear" w:color="auto" w:fill="auto"/>
            <w:noWrap/>
            <w:vAlign w:val="center"/>
          </w:tcPr>
          <w:p w14:paraId="478CD1CE" w14:textId="77777777" w:rsidR="00BE212E" w:rsidRDefault="00741050">
            <w:pPr>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SUSPENSION DEL IGSS POR GRAVIDEZ</w:t>
            </w:r>
          </w:p>
        </w:tc>
        <w:tc>
          <w:tcPr>
            <w:tcW w:w="1553" w:type="dxa"/>
            <w:tcBorders>
              <w:top w:val="nil"/>
              <w:left w:val="nil"/>
              <w:bottom w:val="single" w:sz="8" w:space="0" w:color="auto"/>
              <w:right w:val="single" w:sz="8" w:space="0" w:color="auto"/>
            </w:tcBorders>
            <w:shd w:val="clear" w:color="auto" w:fill="auto"/>
            <w:noWrap/>
            <w:vAlign w:val="center"/>
          </w:tcPr>
          <w:p w14:paraId="0059A7A1" w14:textId="77777777" w:rsidR="00BE212E" w:rsidRDefault="00741050">
            <w:pPr>
              <w:jc w:val="right"/>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15/02/2023</w:t>
            </w:r>
          </w:p>
        </w:tc>
        <w:tc>
          <w:tcPr>
            <w:tcW w:w="921" w:type="dxa"/>
            <w:tcBorders>
              <w:top w:val="nil"/>
              <w:left w:val="nil"/>
              <w:bottom w:val="single" w:sz="8" w:space="0" w:color="auto"/>
              <w:right w:val="single" w:sz="8" w:space="0" w:color="auto"/>
            </w:tcBorders>
            <w:shd w:val="clear" w:color="auto" w:fill="auto"/>
            <w:noWrap/>
            <w:vAlign w:val="center"/>
          </w:tcPr>
          <w:p w14:paraId="0A806C29" w14:textId="77777777" w:rsidR="00BE212E" w:rsidRDefault="00741050">
            <w:pPr>
              <w:jc w:val="right"/>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7/03/2023</w:t>
            </w:r>
          </w:p>
        </w:tc>
        <w:tc>
          <w:tcPr>
            <w:tcW w:w="965" w:type="dxa"/>
            <w:tcBorders>
              <w:top w:val="nil"/>
              <w:left w:val="nil"/>
              <w:bottom w:val="single" w:sz="8" w:space="0" w:color="auto"/>
              <w:right w:val="single" w:sz="8" w:space="0" w:color="auto"/>
            </w:tcBorders>
            <w:shd w:val="clear" w:color="auto" w:fill="auto"/>
            <w:noWrap/>
            <w:vAlign w:val="center"/>
          </w:tcPr>
          <w:p w14:paraId="7BC21BDC" w14:textId="77777777" w:rsidR="00BE212E" w:rsidRDefault="00741050">
            <w:pPr>
              <w:jc w:val="center"/>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SI</w:t>
            </w:r>
          </w:p>
        </w:tc>
      </w:tr>
      <w:tr w:rsidR="00BE212E" w14:paraId="059249E1" w14:textId="77777777">
        <w:trPr>
          <w:trHeight w:val="128"/>
        </w:trPr>
        <w:tc>
          <w:tcPr>
            <w:tcW w:w="671" w:type="dxa"/>
            <w:tcBorders>
              <w:top w:val="nil"/>
              <w:left w:val="single" w:sz="8" w:space="0" w:color="auto"/>
              <w:bottom w:val="single" w:sz="8" w:space="0" w:color="auto"/>
              <w:right w:val="single" w:sz="8" w:space="0" w:color="auto"/>
            </w:tcBorders>
            <w:shd w:val="clear" w:color="auto" w:fill="auto"/>
            <w:noWrap/>
            <w:vAlign w:val="center"/>
          </w:tcPr>
          <w:p w14:paraId="6DCA96D6" w14:textId="77777777" w:rsidR="00BE212E" w:rsidRDefault="00741050">
            <w:pPr>
              <w:jc w:val="center"/>
              <w:rPr>
                <w:rFonts w:asciiTheme="minorHAnsi" w:eastAsia="Times New Roman" w:hAnsiTheme="minorHAnsi" w:cstheme="minorHAnsi"/>
                <w:b/>
                <w:bCs/>
                <w:sz w:val="14"/>
                <w:szCs w:val="14"/>
              </w:rPr>
            </w:pPr>
            <w:r>
              <w:rPr>
                <w:rFonts w:asciiTheme="minorHAnsi" w:eastAsia="Times New Roman" w:hAnsiTheme="minorHAnsi" w:cstheme="minorHAnsi"/>
                <w:b/>
                <w:bCs/>
                <w:sz w:val="14"/>
                <w:szCs w:val="14"/>
                <w:lang w:val="es-ES"/>
              </w:rPr>
              <w:t>64</w:t>
            </w:r>
          </w:p>
        </w:tc>
        <w:tc>
          <w:tcPr>
            <w:tcW w:w="899" w:type="dxa"/>
            <w:tcBorders>
              <w:top w:val="nil"/>
              <w:left w:val="nil"/>
              <w:bottom w:val="single" w:sz="8" w:space="0" w:color="auto"/>
              <w:right w:val="single" w:sz="8" w:space="0" w:color="auto"/>
            </w:tcBorders>
            <w:shd w:val="clear" w:color="auto" w:fill="auto"/>
            <w:noWrap/>
            <w:vAlign w:val="center"/>
          </w:tcPr>
          <w:p w14:paraId="1009774C" w14:textId="77777777" w:rsidR="00BE212E" w:rsidRDefault="00741050">
            <w:pPr>
              <w:jc w:val="right"/>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9901053958</w:t>
            </w:r>
          </w:p>
        </w:tc>
        <w:tc>
          <w:tcPr>
            <w:tcW w:w="2425" w:type="dxa"/>
            <w:tcBorders>
              <w:top w:val="nil"/>
              <w:left w:val="nil"/>
              <w:bottom w:val="single" w:sz="8" w:space="0" w:color="auto"/>
              <w:right w:val="single" w:sz="8" w:space="0" w:color="auto"/>
            </w:tcBorders>
            <w:shd w:val="clear" w:color="auto" w:fill="auto"/>
            <w:noWrap/>
            <w:vAlign w:val="center"/>
          </w:tcPr>
          <w:p w14:paraId="56325348" w14:textId="77777777" w:rsidR="00BE212E" w:rsidRDefault="00741050">
            <w:pPr>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MERCEDES ALBINA  AJTUN GARCIA DE POZ</w:t>
            </w:r>
          </w:p>
        </w:tc>
        <w:tc>
          <w:tcPr>
            <w:tcW w:w="1553" w:type="dxa"/>
            <w:tcBorders>
              <w:top w:val="nil"/>
              <w:left w:val="nil"/>
              <w:bottom w:val="single" w:sz="8" w:space="0" w:color="auto"/>
              <w:right w:val="single" w:sz="8" w:space="0" w:color="auto"/>
            </w:tcBorders>
            <w:shd w:val="clear" w:color="auto" w:fill="auto"/>
            <w:noWrap/>
            <w:vAlign w:val="center"/>
          </w:tcPr>
          <w:p w14:paraId="63B1E598" w14:textId="77777777" w:rsidR="00BE212E" w:rsidRDefault="00741050">
            <w:pPr>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SUSPENSION DEL IGSS POR ACCIDENTE</w:t>
            </w:r>
          </w:p>
        </w:tc>
        <w:tc>
          <w:tcPr>
            <w:tcW w:w="1553" w:type="dxa"/>
            <w:tcBorders>
              <w:top w:val="nil"/>
              <w:left w:val="nil"/>
              <w:bottom w:val="single" w:sz="8" w:space="0" w:color="auto"/>
              <w:right w:val="single" w:sz="8" w:space="0" w:color="auto"/>
            </w:tcBorders>
            <w:shd w:val="clear" w:color="auto" w:fill="auto"/>
            <w:noWrap/>
            <w:vAlign w:val="center"/>
          </w:tcPr>
          <w:p w14:paraId="3AC1DC66" w14:textId="77777777" w:rsidR="00BE212E" w:rsidRDefault="00741050">
            <w:pPr>
              <w:jc w:val="right"/>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17/07/2023</w:t>
            </w:r>
          </w:p>
        </w:tc>
        <w:tc>
          <w:tcPr>
            <w:tcW w:w="921" w:type="dxa"/>
            <w:tcBorders>
              <w:top w:val="nil"/>
              <w:left w:val="nil"/>
              <w:bottom w:val="single" w:sz="8" w:space="0" w:color="auto"/>
              <w:right w:val="single" w:sz="8" w:space="0" w:color="auto"/>
            </w:tcBorders>
            <w:shd w:val="clear" w:color="auto" w:fill="auto"/>
            <w:noWrap/>
            <w:vAlign w:val="center"/>
          </w:tcPr>
          <w:p w14:paraId="3A310946" w14:textId="77777777" w:rsidR="00BE212E" w:rsidRDefault="00741050">
            <w:pPr>
              <w:jc w:val="right"/>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16/07/2023</w:t>
            </w:r>
          </w:p>
        </w:tc>
        <w:tc>
          <w:tcPr>
            <w:tcW w:w="965" w:type="dxa"/>
            <w:tcBorders>
              <w:top w:val="nil"/>
              <w:left w:val="nil"/>
              <w:bottom w:val="single" w:sz="8" w:space="0" w:color="auto"/>
              <w:right w:val="single" w:sz="8" w:space="0" w:color="auto"/>
            </w:tcBorders>
            <w:shd w:val="clear" w:color="auto" w:fill="auto"/>
            <w:noWrap/>
            <w:vAlign w:val="center"/>
          </w:tcPr>
          <w:p w14:paraId="063DA291" w14:textId="77777777" w:rsidR="00BE212E" w:rsidRDefault="00741050">
            <w:pPr>
              <w:jc w:val="center"/>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SI</w:t>
            </w:r>
          </w:p>
        </w:tc>
      </w:tr>
      <w:tr w:rsidR="00BE212E" w14:paraId="5AD2B24D" w14:textId="77777777">
        <w:trPr>
          <w:trHeight w:val="133"/>
        </w:trPr>
        <w:tc>
          <w:tcPr>
            <w:tcW w:w="671" w:type="dxa"/>
            <w:tcBorders>
              <w:top w:val="nil"/>
              <w:left w:val="single" w:sz="8" w:space="0" w:color="auto"/>
              <w:bottom w:val="single" w:sz="8" w:space="0" w:color="auto"/>
              <w:right w:val="single" w:sz="8" w:space="0" w:color="auto"/>
            </w:tcBorders>
            <w:shd w:val="clear" w:color="auto" w:fill="auto"/>
            <w:noWrap/>
            <w:vAlign w:val="center"/>
          </w:tcPr>
          <w:p w14:paraId="5828EEDD" w14:textId="77777777" w:rsidR="00BE212E" w:rsidRDefault="00741050">
            <w:pPr>
              <w:jc w:val="center"/>
              <w:rPr>
                <w:rFonts w:asciiTheme="minorHAnsi" w:eastAsia="Times New Roman" w:hAnsiTheme="minorHAnsi" w:cstheme="minorHAnsi"/>
                <w:b/>
                <w:bCs/>
                <w:sz w:val="14"/>
                <w:szCs w:val="14"/>
              </w:rPr>
            </w:pPr>
            <w:r>
              <w:rPr>
                <w:rFonts w:asciiTheme="minorHAnsi" w:eastAsia="Times New Roman" w:hAnsiTheme="minorHAnsi" w:cstheme="minorHAnsi"/>
                <w:b/>
                <w:bCs/>
                <w:sz w:val="14"/>
                <w:szCs w:val="14"/>
                <w:lang w:val="es-ES"/>
              </w:rPr>
              <w:t>65</w:t>
            </w:r>
          </w:p>
        </w:tc>
        <w:tc>
          <w:tcPr>
            <w:tcW w:w="899" w:type="dxa"/>
            <w:tcBorders>
              <w:top w:val="nil"/>
              <w:left w:val="nil"/>
              <w:bottom w:val="single" w:sz="8" w:space="0" w:color="auto"/>
              <w:right w:val="single" w:sz="8" w:space="0" w:color="auto"/>
            </w:tcBorders>
            <w:shd w:val="clear" w:color="auto" w:fill="auto"/>
            <w:noWrap/>
            <w:vAlign w:val="center"/>
          </w:tcPr>
          <w:p w14:paraId="356081FB" w14:textId="77777777" w:rsidR="00BE212E" w:rsidRDefault="00741050">
            <w:pPr>
              <w:jc w:val="right"/>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9901090575</w:t>
            </w:r>
          </w:p>
        </w:tc>
        <w:tc>
          <w:tcPr>
            <w:tcW w:w="2425" w:type="dxa"/>
            <w:tcBorders>
              <w:top w:val="nil"/>
              <w:left w:val="nil"/>
              <w:bottom w:val="single" w:sz="8" w:space="0" w:color="auto"/>
              <w:right w:val="single" w:sz="8" w:space="0" w:color="auto"/>
            </w:tcBorders>
            <w:shd w:val="clear" w:color="auto" w:fill="auto"/>
            <w:noWrap/>
            <w:vAlign w:val="center"/>
          </w:tcPr>
          <w:p w14:paraId="52675106" w14:textId="77777777" w:rsidR="00BE212E" w:rsidRDefault="00741050">
            <w:pPr>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BRENDA CRISTINA  APARICIO OLIVAR DE BARRIOS</w:t>
            </w:r>
          </w:p>
        </w:tc>
        <w:tc>
          <w:tcPr>
            <w:tcW w:w="1553" w:type="dxa"/>
            <w:tcBorders>
              <w:top w:val="nil"/>
              <w:left w:val="nil"/>
              <w:bottom w:val="single" w:sz="8" w:space="0" w:color="auto"/>
              <w:right w:val="single" w:sz="8" w:space="0" w:color="auto"/>
            </w:tcBorders>
            <w:shd w:val="clear" w:color="auto" w:fill="auto"/>
            <w:noWrap/>
            <w:vAlign w:val="center"/>
          </w:tcPr>
          <w:p w14:paraId="609C4106" w14:textId="77777777" w:rsidR="00BE212E" w:rsidRDefault="00741050">
            <w:pPr>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SUSPENSION DEL IGSS POR ACCIDENTE</w:t>
            </w:r>
          </w:p>
        </w:tc>
        <w:tc>
          <w:tcPr>
            <w:tcW w:w="1553" w:type="dxa"/>
            <w:tcBorders>
              <w:top w:val="nil"/>
              <w:left w:val="nil"/>
              <w:bottom w:val="single" w:sz="8" w:space="0" w:color="auto"/>
              <w:right w:val="single" w:sz="8" w:space="0" w:color="auto"/>
            </w:tcBorders>
            <w:shd w:val="clear" w:color="auto" w:fill="auto"/>
            <w:noWrap/>
            <w:vAlign w:val="center"/>
          </w:tcPr>
          <w:p w14:paraId="657767F5" w14:textId="77777777" w:rsidR="00BE212E" w:rsidRDefault="00741050">
            <w:pPr>
              <w:jc w:val="right"/>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13/03/2023</w:t>
            </w:r>
          </w:p>
        </w:tc>
        <w:tc>
          <w:tcPr>
            <w:tcW w:w="921" w:type="dxa"/>
            <w:tcBorders>
              <w:top w:val="nil"/>
              <w:left w:val="nil"/>
              <w:bottom w:val="single" w:sz="8" w:space="0" w:color="auto"/>
              <w:right w:val="single" w:sz="8" w:space="0" w:color="auto"/>
            </w:tcBorders>
            <w:shd w:val="clear" w:color="auto" w:fill="auto"/>
            <w:noWrap/>
            <w:vAlign w:val="center"/>
          </w:tcPr>
          <w:p w14:paraId="30DC079C" w14:textId="77777777" w:rsidR="00BE212E" w:rsidRDefault="00741050">
            <w:pPr>
              <w:jc w:val="right"/>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13/03/2023</w:t>
            </w:r>
          </w:p>
        </w:tc>
        <w:tc>
          <w:tcPr>
            <w:tcW w:w="965" w:type="dxa"/>
            <w:tcBorders>
              <w:top w:val="nil"/>
              <w:left w:val="nil"/>
              <w:bottom w:val="single" w:sz="8" w:space="0" w:color="auto"/>
              <w:right w:val="single" w:sz="8" w:space="0" w:color="auto"/>
            </w:tcBorders>
            <w:shd w:val="clear" w:color="auto" w:fill="auto"/>
            <w:noWrap/>
            <w:vAlign w:val="center"/>
          </w:tcPr>
          <w:p w14:paraId="041CAAD7" w14:textId="77777777" w:rsidR="00BE212E" w:rsidRDefault="00741050">
            <w:pPr>
              <w:jc w:val="center"/>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SI</w:t>
            </w:r>
          </w:p>
        </w:tc>
      </w:tr>
      <w:tr w:rsidR="00BE212E" w14:paraId="31A93478" w14:textId="77777777">
        <w:trPr>
          <w:trHeight w:val="149"/>
        </w:trPr>
        <w:tc>
          <w:tcPr>
            <w:tcW w:w="671" w:type="dxa"/>
            <w:tcBorders>
              <w:top w:val="nil"/>
              <w:left w:val="single" w:sz="8" w:space="0" w:color="auto"/>
              <w:bottom w:val="single" w:sz="8" w:space="0" w:color="auto"/>
              <w:right w:val="single" w:sz="8" w:space="0" w:color="auto"/>
            </w:tcBorders>
            <w:shd w:val="clear" w:color="auto" w:fill="auto"/>
            <w:noWrap/>
            <w:vAlign w:val="center"/>
          </w:tcPr>
          <w:p w14:paraId="600F16A7" w14:textId="77777777" w:rsidR="00BE212E" w:rsidRDefault="00741050">
            <w:pPr>
              <w:jc w:val="center"/>
              <w:rPr>
                <w:rFonts w:asciiTheme="minorHAnsi" w:eastAsia="Times New Roman" w:hAnsiTheme="minorHAnsi" w:cstheme="minorHAnsi"/>
                <w:b/>
                <w:bCs/>
                <w:sz w:val="14"/>
                <w:szCs w:val="14"/>
              </w:rPr>
            </w:pPr>
            <w:r>
              <w:rPr>
                <w:rFonts w:asciiTheme="minorHAnsi" w:eastAsia="Times New Roman" w:hAnsiTheme="minorHAnsi" w:cstheme="minorHAnsi"/>
                <w:b/>
                <w:bCs/>
                <w:sz w:val="14"/>
                <w:szCs w:val="14"/>
                <w:lang w:val="es-ES"/>
              </w:rPr>
              <w:t>66</w:t>
            </w:r>
          </w:p>
        </w:tc>
        <w:tc>
          <w:tcPr>
            <w:tcW w:w="899" w:type="dxa"/>
            <w:tcBorders>
              <w:top w:val="nil"/>
              <w:left w:val="nil"/>
              <w:bottom w:val="single" w:sz="8" w:space="0" w:color="auto"/>
              <w:right w:val="single" w:sz="8" w:space="0" w:color="auto"/>
            </w:tcBorders>
            <w:shd w:val="clear" w:color="auto" w:fill="auto"/>
            <w:noWrap/>
            <w:vAlign w:val="center"/>
          </w:tcPr>
          <w:p w14:paraId="3DE4E6F9" w14:textId="77777777" w:rsidR="00BE212E" w:rsidRDefault="00741050">
            <w:pPr>
              <w:jc w:val="right"/>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9901345772</w:t>
            </w:r>
          </w:p>
        </w:tc>
        <w:tc>
          <w:tcPr>
            <w:tcW w:w="2425" w:type="dxa"/>
            <w:tcBorders>
              <w:top w:val="nil"/>
              <w:left w:val="nil"/>
              <w:bottom w:val="single" w:sz="8" w:space="0" w:color="auto"/>
              <w:right w:val="single" w:sz="8" w:space="0" w:color="auto"/>
            </w:tcBorders>
            <w:shd w:val="clear" w:color="auto" w:fill="auto"/>
            <w:noWrap/>
            <w:vAlign w:val="center"/>
          </w:tcPr>
          <w:p w14:paraId="117DC44A" w14:textId="77777777" w:rsidR="00BE212E" w:rsidRDefault="00741050">
            <w:pPr>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VICTOR ELIAS  OROZCO MONTERROSO</w:t>
            </w:r>
          </w:p>
        </w:tc>
        <w:tc>
          <w:tcPr>
            <w:tcW w:w="1553" w:type="dxa"/>
            <w:tcBorders>
              <w:top w:val="nil"/>
              <w:left w:val="nil"/>
              <w:bottom w:val="single" w:sz="8" w:space="0" w:color="auto"/>
              <w:right w:val="single" w:sz="8" w:space="0" w:color="auto"/>
            </w:tcBorders>
            <w:shd w:val="clear" w:color="auto" w:fill="auto"/>
            <w:noWrap/>
            <w:vAlign w:val="center"/>
          </w:tcPr>
          <w:p w14:paraId="20DFF897" w14:textId="77777777" w:rsidR="00BE212E" w:rsidRDefault="00741050">
            <w:pPr>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SUSPENSION DEL IGSS POR ACCIDENTE</w:t>
            </w:r>
          </w:p>
        </w:tc>
        <w:tc>
          <w:tcPr>
            <w:tcW w:w="1553" w:type="dxa"/>
            <w:tcBorders>
              <w:top w:val="nil"/>
              <w:left w:val="nil"/>
              <w:bottom w:val="single" w:sz="8" w:space="0" w:color="auto"/>
              <w:right w:val="single" w:sz="8" w:space="0" w:color="auto"/>
            </w:tcBorders>
            <w:shd w:val="clear" w:color="auto" w:fill="auto"/>
            <w:noWrap/>
            <w:vAlign w:val="center"/>
          </w:tcPr>
          <w:p w14:paraId="4B508B0D" w14:textId="77777777" w:rsidR="00BE212E" w:rsidRDefault="00741050">
            <w:pPr>
              <w:jc w:val="right"/>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9/04/2023</w:t>
            </w:r>
          </w:p>
        </w:tc>
        <w:tc>
          <w:tcPr>
            <w:tcW w:w="921" w:type="dxa"/>
            <w:tcBorders>
              <w:top w:val="nil"/>
              <w:left w:val="nil"/>
              <w:bottom w:val="single" w:sz="8" w:space="0" w:color="auto"/>
              <w:right w:val="single" w:sz="8" w:space="0" w:color="auto"/>
            </w:tcBorders>
            <w:shd w:val="clear" w:color="auto" w:fill="auto"/>
            <w:noWrap/>
            <w:vAlign w:val="center"/>
          </w:tcPr>
          <w:p w14:paraId="6BF35586" w14:textId="77777777" w:rsidR="00BE212E" w:rsidRDefault="00741050">
            <w:pPr>
              <w:jc w:val="right"/>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9/04/2023</w:t>
            </w:r>
          </w:p>
        </w:tc>
        <w:tc>
          <w:tcPr>
            <w:tcW w:w="965" w:type="dxa"/>
            <w:tcBorders>
              <w:top w:val="nil"/>
              <w:left w:val="nil"/>
              <w:bottom w:val="single" w:sz="8" w:space="0" w:color="auto"/>
              <w:right w:val="single" w:sz="8" w:space="0" w:color="auto"/>
            </w:tcBorders>
            <w:shd w:val="clear" w:color="auto" w:fill="auto"/>
            <w:noWrap/>
            <w:vAlign w:val="center"/>
          </w:tcPr>
          <w:p w14:paraId="7124F3C8" w14:textId="77777777" w:rsidR="00BE212E" w:rsidRDefault="00741050">
            <w:pPr>
              <w:jc w:val="center"/>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SI</w:t>
            </w:r>
          </w:p>
        </w:tc>
      </w:tr>
      <w:tr w:rsidR="00BE212E" w14:paraId="22C6892E" w14:textId="77777777">
        <w:trPr>
          <w:trHeight w:val="537"/>
        </w:trPr>
        <w:tc>
          <w:tcPr>
            <w:tcW w:w="671" w:type="dxa"/>
            <w:tcBorders>
              <w:top w:val="nil"/>
              <w:left w:val="single" w:sz="8" w:space="0" w:color="auto"/>
              <w:bottom w:val="single" w:sz="8" w:space="0" w:color="auto"/>
              <w:right w:val="single" w:sz="8" w:space="0" w:color="auto"/>
            </w:tcBorders>
            <w:shd w:val="clear" w:color="auto" w:fill="auto"/>
            <w:noWrap/>
            <w:vAlign w:val="center"/>
          </w:tcPr>
          <w:p w14:paraId="434EC054" w14:textId="77777777" w:rsidR="00BE212E" w:rsidRDefault="00741050">
            <w:pPr>
              <w:jc w:val="center"/>
              <w:rPr>
                <w:rFonts w:asciiTheme="minorHAnsi" w:eastAsia="Times New Roman" w:hAnsiTheme="minorHAnsi" w:cstheme="minorHAnsi"/>
                <w:b/>
                <w:bCs/>
                <w:sz w:val="14"/>
                <w:szCs w:val="14"/>
              </w:rPr>
            </w:pPr>
            <w:r>
              <w:rPr>
                <w:rFonts w:asciiTheme="minorHAnsi" w:eastAsia="Times New Roman" w:hAnsiTheme="minorHAnsi" w:cstheme="minorHAnsi"/>
                <w:b/>
                <w:bCs/>
                <w:sz w:val="14"/>
                <w:szCs w:val="14"/>
                <w:lang w:val="es-ES"/>
              </w:rPr>
              <w:t>67</w:t>
            </w:r>
          </w:p>
        </w:tc>
        <w:tc>
          <w:tcPr>
            <w:tcW w:w="899" w:type="dxa"/>
            <w:tcBorders>
              <w:top w:val="nil"/>
              <w:left w:val="nil"/>
              <w:bottom w:val="single" w:sz="8" w:space="0" w:color="auto"/>
              <w:right w:val="single" w:sz="8" w:space="0" w:color="auto"/>
            </w:tcBorders>
            <w:shd w:val="clear" w:color="auto" w:fill="auto"/>
            <w:noWrap/>
            <w:vAlign w:val="center"/>
          </w:tcPr>
          <w:p w14:paraId="3F351D19" w14:textId="77777777" w:rsidR="00BE212E" w:rsidRDefault="00741050">
            <w:pPr>
              <w:jc w:val="right"/>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9901482727</w:t>
            </w:r>
          </w:p>
        </w:tc>
        <w:tc>
          <w:tcPr>
            <w:tcW w:w="2425" w:type="dxa"/>
            <w:tcBorders>
              <w:top w:val="nil"/>
              <w:left w:val="nil"/>
              <w:bottom w:val="single" w:sz="8" w:space="0" w:color="auto"/>
              <w:right w:val="single" w:sz="8" w:space="0" w:color="auto"/>
            </w:tcBorders>
            <w:shd w:val="clear" w:color="auto" w:fill="auto"/>
            <w:noWrap/>
            <w:vAlign w:val="center"/>
          </w:tcPr>
          <w:p w14:paraId="73AA25F7" w14:textId="77777777" w:rsidR="00BE212E" w:rsidRDefault="00741050">
            <w:pPr>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JUAN  CARLOS  SANCHEZ SANCHEZ</w:t>
            </w:r>
          </w:p>
        </w:tc>
        <w:tc>
          <w:tcPr>
            <w:tcW w:w="1553" w:type="dxa"/>
            <w:tcBorders>
              <w:top w:val="nil"/>
              <w:left w:val="nil"/>
              <w:bottom w:val="single" w:sz="8" w:space="0" w:color="auto"/>
              <w:right w:val="single" w:sz="8" w:space="0" w:color="auto"/>
            </w:tcBorders>
            <w:shd w:val="clear" w:color="auto" w:fill="auto"/>
            <w:noWrap/>
            <w:vAlign w:val="center"/>
          </w:tcPr>
          <w:p w14:paraId="617F656C" w14:textId="77777777" w:rsidR="00BE212E" w:rsidRDefault="00741050">
            <w:pPr>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SUSPENSION DEL IGSS POR ACCIDENTE</w:t>
            </w:r>
          </w:p>
        </w:tc>
        <w:tc>
          <w:tcPr>
            <w:tcW w:w="1553" w:type="dxa"/>
            <w:tcBorders>
              <w:top w:val="nil"/>
              <w:left w:val="nil"/>
              <w:bottom w:val="single" w:sz="8" w:space="0" w:color="auto"/>
              <w:right w:val="single" w:sz="8" w:space="0" w:color="auto"/>
            </w:tcBorders>
            <w:shd w:val="clear" w:color="auto" w:fill="auto"/>
            <w:noWrap/>
            <w:vAlign w:val="center"/>
          </w:tcPr>
          <w:p w14:paraId="6F62C144" w14:textId="77777777" w:rsidR="00BE212E" w:rsidRDefault="00741050">
            <w:pPr>
              <w:jc w:val="right"/>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18/07/2023</w:t>
            </w:r>
          </w:p>
        </w:tc>
        <w:tc>
          <w:tcPr>
            <w:tcW w:w="921" w:type="dxa"/>
            <w:tcBorders>
              <w:top w:val="nil"/>
              <w:left w:val="nil"/>
              <w:bottom w:val="single" w:sz="8" w:space="0" w:color="auto"/>
              <w:right w:val="single" w:sz="8" w:space="0" w:color="auto"/>
            </w:tcBorders>
            <w:shd w:val="clear" w:color="auto" w:fill="auto"/>
            <w:noWrap/>
            <w:vAlign w:val="center"/>
          </w:tcPr>
          <w:p w14:paraId="3A9D3029" w14:textId="77777777" w:rsidR="00BE212E" w:rsidRDefault="00741050">
            <w:pPr>
              <w:jc w:val="right"/>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14/07/2023</w:t>
            </w:r>
          </w:p>
        </w:tc>
        <w:tc>
          <w:tcPr>
            <w:tcW w:w="965" w:type="dxa"/>
            <w:tcBorders>
              <w:top w:val="nil"/>
              <w:left w:val="nil"/>
              <w:bottom w:val="single" w:sz="8" w:space="0" w:color="auto"/>
              <w:right w:val="single" w:sz="8" w:space="0" w:color="auto"/>
            </w:tcBorders>
            <w:shd w:val="clear" w:color="auto" w:fill="auto"/>
            <w:noWrap/>
            <w:vAlign w:val="center"/>
          </w:tcPr>
          <w:p w14:paraId="3B4D6272" w14:textId="77777777" w:rsidR="00BE212E" w:rsidRDefault="00741050">
            <w:pPr>
              <w:jc w:val="center"/>
              <w:rPr>
                <w:rFonts w:asciiTheme="minorHAnsi" w:eastAsia="Times New Roman" w:hAnsiTheme="minorHAnsi" w:cstheme="minorHAnsi"/>
                <w:sz w:val="14"/>
                <w:szCs w:val="14"/>
              </w:rPr>
            </w:pPr>
            <w:r>
              <w:rPr>
                <w:rFonts w:asciiTheme="minorHAnsi" w:eastAsia="Times New Roman" w:hAnsiTheme="minorHAnsi" w:cstheme="minorHAnsi"/>
                <w:sz w:val="14"/>
                <w:szCs w:val="14"/>
                <w:lang w:val="es-ES"/>
              </w:rPr>
              <w:t>SI</w:t>
            </w:r>
          </w:p>
        </w:tc>
      </w:tr>
    </w:tbl>
    <w:p w14:paraId="3589746A" w14:textId="77777777" w:rsidR="00BE212E" w:rsidRDefault="00741050">
      <w:pPr>
        <w:ind w:left="0" w:firstLine="0"/>
        <w:rPr>
          <w:sz w:val="16"/>
          <w:szCs w:val="16"/>
          <w:lang w:val="es-ES"/>
        </w:rPr>
      </w:pPr>
      <w:r>
        <w:rPr>
          <w:b/>
          <w:bCs/>
          <w:sz w:val="16"/>
          <w:szCs w:val="16"/>
          <w:lang w:val="es-ES"/>
        </w:rPr>
        <w:t>Fuente:</w:t>
      </w:r>
      <w:r>
        <w:rPr>
          <w:sz w:val="16"/>
          <w:szCs w:val="16"/>
          <w:lang w:val="es-ES"/>
        </w:rPr>
        <w:t xml:space="preserve"> Reporte emitido por </w:t>
      </w:r>
      <w:r>
        <w:rPr>
          <w:sz w:val="16"/>
          <w:szCs w:val="16"/>
        </w:rPr>
        <w:t>Sistema de Nóminas y Registro de Personal –Guatenóminas-</w:t>
      </w:r>
      <w:r>
        <w:rPr>
          <w:sz w:val="16"/>
          <w:szCs w:val="16"/>
          <w:lang w:val="es-ES"/>
        </w:rPr>
        <w:t>y evidencia presentada por la jefa de la Unidad de Gestión y Desarrollo de Personal.</w:t>
      </w:r>
    </w:p>
    <w:p w14:paraId="7543E404" w14:textId="77777777" w:rsidR="00BE212E" w:rsidRDefault="00BE212E">
      <w:pPr>
        <w:ind w:left="0" w:firstLine="0"/>
        <w:rPr>
          <w:sz w:val="16"/>
          <w:szCs w:val="16"/>
          <w:lang w:val="es-ES"/>
        </w:rPr>
      </w:pPr>
    </w:p>
    <w:p w14:paraId="488F61AB" w14:textId="77777777" w:rsidR="00BE212E" w:rsidRDefault="00BE212E">
      <w:pPr>
        <w:ind w:left="0" w:firstLine="0"/>
        <w:rPr>
          <w:sz w:val="16"/>
          <w:szCs w:val="16"/>
          <w:lang w:val="es-ES"/>
        </w:rPr>
      </w:pPr>
    </w:p>
    <w:p w14:paraId="3FA2AC78" w14:textId="77777777" w:rsidR="00E11340" w:rsidRDefault="00E11340">
      <w:pPr>
        <w:ind w:left="0" w:firstLine="0"/>
        <w:rPr>
          <w:sz w:val="16"/>
          <w:szCs w:val="16"/>
          <w:lang w:val="es-ES"/>
        </w:rPr>
      </w:pPr>
    </w:p>
    <w:p w14:paraId="5EBF5F25" w14:textId="77777777" w:rsidR="00BE212E" w:rsidRDefault="00741050">
      <w:pPr>
        <w:pStyle w:val="Ttulo1"/>
        <w:shd w:val="clear" w:color="auto" w:fill="FFFFFF"/>
        <w:spacing w:after="0"/>
        <w:jc w:val="center"/>
        <w:rPr>
          <w:rFonts w:eastAsia="Times New Roman"/>
          <w:sz w:val="22"/>
        </w:rPr>
      </w:pPr>
      <w:r>
        <w:rPr>
          <w:sz w:val="22"/>
        </w:rPr>
        <w:lastRenderedPageBreak/>
        <w:t>ANEXO</w:t>
      </w:r>
      <w:r>
        <w:rPr>
          <w:spacing w:val="2"/>
          <w:sz w:val="22"/>
        </w:rPr>
        <w:t> 5</w:t>
      </w:r>
    </w:p>
    <w:p w14:paraId="6EB1E954" w14:textId="77777777" w:rsidR="00BE212E" w:rsidRDefault="00741050">
      <w:pPr>
        <w:pStyle w:val="NormalWeb"/>
        <w:shd w:val="clear" w:color="auto" w:fill="FFFFFF"/>
        <w:spacing w:before="0" w:beforeAutospacing="0" w:after="0" w:afterAutospacing="0"/>
        <w:jc w:val="center"/>
        <w:rPr>
          <w:rFonts w:ascii="Arial" w:hAnsi="Arial" w:cs="Arial"/>
          <w:color w:val="242424"/>
          <w:sz w:val="22"/>
          <w:szCs w:val="22"/>
        </w:rPr>
      </w:pPr>
      <w:r>
        <w:rPr>
          <w:rFonts w:ascii="Arial" w:hAnsi="Arial" w:cs="Arial"/>
          <w:color w:val="000000"/>
          <w:sz w:val="22"/>
          <w:szCs w:val="22"/>
        </w:rPr>
        <w:t>Dirección</w:t>
      </w:r>
      <w:r>
        <w:rPr>
          <w:rFonts w:ascii="Arial" w:hAnsi="Arial" w:cs="Arial"/>
          <w:color w:val="000000"/>
          <w:spacing w:val="-2"/>
          <w:sz w:val="22"/>
          <w:szCs w:val="22"/>
        </w:rPr>
        <w:t> </w:t>
      </w:r>
      <w:r>
        <w:rPr>
          <w:rFonts w:ascii="Arial" w:hAnsi="Arial" w:cs="Arial"/>
          <w:color w:val="000000"/>
          <w:sz w:val="22"/>
          <w:szCs w:val="22"/>
        </w:rPr>
        <w:t>Departamental</w:t>
      </w:r>
      <w:r>
        <w:rPr>
          <w:rFonts w:ascii="Arial" w:hAnsi="Arial" w:cs="Arial"/>
          <w:color w:val="000000"/>
          <w:spacing w:val="-2"/>
          <w:sz w:val="22"/>
          <w:szCs w:val="22"/>
        </w:rPr>
        <w:t> </w:t>
      </w:r>
      <w:r>
        <w:rPr>
          <w:rFonts w:ascii="Arial" w:hAnsi="Arial" w:cs="Arial"/>
          <w:color w:val="000000"/>
          <w:sz w:val="22"/>
          <w:szCs w:val="22"/>
        </w:rPr>
        <w:t>de</w:t>
      </w:r>
      <w:r>
        <w:rPr>
          <w:rFonts w:ascii="Arial" w:hAnsi="Arial" w:cs="Arial"/>
          <w:color w:val="000000"/>
          <w:spacing w:val="-1"/>
          <w:sz w:val="22"/>
          <w:szCs w:val="22"/>
        </w:rPr>
        <w:t> </w:t>
      </w:r>
      <w:r>
        <w:rPr>
          <w:rFonts w:ascii="Arial" w:hAnsi="Arial" w:cs="Arial"/>
          <w:color w:val="000000"/>
          <w:sz w:val="22"/>
          <w:szCs w:val="22"/>
        </w:rPr>
        <w:t>Educación</w:t>
      </w:r>
      <w:r>
        <w:rPr>
          <w:rFonts w:ascii="Arial" w:hAnsi="Arial" w:cs="Arial"/>
          <w:color w:val="000000"/>
          <w:spacing w:val="-3"/>
          <w:sz w:val="22"/>
          <w:szCs w:val="22"/>
        </w:rPr>
        <w:t> </w:t>
      </w:r>
      <w:r>
        <w:rPr>
          <w:rFonts w:ascii="Arial" w:hAnsi="Arial" w:cs="Arial"/>
          <w:color w:val="000000"/>
          <w:sz w:val="22"/>
          <w:szCs w:val="22"/>
        </w:rPr>
        <w:t>de</w:t>
      </w:r>
      <w:r>
        <w:rPr>
          <w:rFonts w:ascii="Arial" w:hAnsi="Arial" w:cs="Arial"/>
          <w:color w:val="000000"/>
          <w:spacing w:val="-1"/>
          <w:sz w:val="22"/>
          <w:szCs w:val="22"/>
        </w:rPr>
        <w:t> </w:t>
      </w:r>
      <w:r>
        <w:rPr>
          <w:rFonts w:ascii="Arial" w:hAnsi="Arial" w:cs="Arial"/>
          <w:color w:val="000000"/>
          <w:sz w:val="22"/>
          <w:szCs w:val="22"/>
        </w:rPr>
        <w:t>Quetzaltenango</w:t>
      </w:r>
    </w:p>
    <w:p w14:paraId="3A512205" w14:textId="77777777" w:rsidR="00BE212E" w:rsidRDefault="00741050">
      <w:pPr>
        <w:pStyle w:val="NormalWeb"/>
        <w:shd w:val="clear" w:color="auto" w:fill="FFFFFF"/>
        <w:spacing w:before="0" w:beforeAutospacing="0" w:after="0" w:afterAutospacing="0"/>
        <w:ind w:left="10" w:right="1"/>
        <w:jc w:val="center"/>
        <w:rPr>
          <w:rFonts w:ascii="Arial" w:hAnsi="Arial" w:cs="Arial"/>
          <w:color w:val="242424"/>
          <w:sz w:val="22"/>
          <w:szCs w:val="22"/>
        </w:rPr>
      </w:pPr>
      <w:r>
        <w:rPr>
          <w:rFonts w:ascii="Arial" w:hAnsi="Arial" w:cs="Arial"/>
          <w:color w:val="000000"/>
          <w:spacing w:val="9"/>
          <w:sz w:val="22"/>
          <w:szCs w:val="22"/>
          <w:shd w:val="clear" w:color="auto" w:fill="FFFFFF"/>
        </w:rPr>
        <w:t>Consejo o consultoría de verificación del cumplimiento de la normativa aplicable a los movimientos administrativos, bloqueo de salarios, arqueo de fondos rotativos internos y cupones de combustible en la dirección departamental de Quetzaltenango</w:t>
      </w:r>
    </w:p>
    <w:p w14:paraId="5592DFE0" w14:textId="77777777" w:rsidR="00BE212E" w:rsidRDefault="00741050">
      <w:pPr>
        <w:pStyle w:val="NormalWeb"/>
        <w:shd w:val="clear" w:color="auto" w:fill="FFFFFF"/>
        <w:spacing w:before="0" w:beforeAutospacing="0" w:after="0" w:afterAutospacing="0"/>
        <w:jc w:val="center"/>
        <w:rPr>
          <w:rFonts w:ascii="Arial" w:hAnsi="Arial" w:cs="Arial"/>
          <w:color w:val="242424"/>
          <w:sz w:val="22"/>
          <w:szCs w:val="22"/>
        </w:rPr>
      </w:pPr>
      <w:r>
        <w:rPr>
          <w:rFonts w:ascii="Arial" w:hAnsi="Arial" w:cs="Arial"/>
          <w:b/>
          <w:bCs/>
          <w:color w:val="000000"/>
          <w:sz w:val="22"/>
          <w:szCs w:val="22"/>
        </w:rPr>
        <w:t>Solicitud y autorización de combustible para dependencias SER-FOR-14 versión 3, sin visto bueno de la autoridad que debe autorizar el uso de los cupones de combustible</w:t>
      </w:r>
    </w:p>
    <w:p w14:paraId="7EA367D7" w14:textId="77777777" w:rsidR="00BE212E" w:rsidRDefault="00741050">
      <w:pPr>
        <w:shd w:val="clear" w:color="auto" w:fill="FFFFFF"/>
        <w:jc w:val="center"/>
        <w:textAlignment w:val="baseline"/>
        <w:rPr>
          <w:color w:val="242424"/>
          <w:sz w:val="22"/>
        </w:rPr>
      </w:pPr>
      <w:r>
        <w:rPr>
          <w:sz w:val="22"/>
        </w:rPr>
        <w:t>Período del 1 de enero al</w:t>
      </w:r>
      <w:r>
        <w:rPr>
          <w:spacing w:val="1"/>
          <w:sz w:val="22"/>
        </w:rPr>
        <w:t> 30</w:t>
      </w:r>
      <w:r>
        <w:rPr>
          <w:sz w:val="22"/>
        </w:rPr>
        <w:t> de</w:t>
      </w:r>
      <w:r>
        <w:rPr>
          <w:spacing w:val="-2"/>
          <w:sz w:val="22"/>
        </w:rPr>
        <w:t> septiembre </w:t>
      </w:r>
      <w:r>
        <w:rPr>
          <w:sz w:val="22"/>
        </w:rPr>
        <w:t>de</w:t>
      </w:r>
      <w:r>
        <w:rPr>
          <w:spacing w:val="-2"/>
          <w:sz w:val="22"/>
        </w:rPr>
        <w:t> </w:t>
      </w:r>
      <w:r>
        <w:rPr>
          <w:sz w:val="22"/>
        </w:rPr>
        <w:t>2023</w:t>
      </w:r>
    </w:p>
    <w:p w14:paraId="5DD3B0A5" w14:textId="77777777" w:rsidR="00BE212E" w:rsidRDefault="00BE212E">
      <w:pPr>
        <w:ind w:left="0" w:firstLine="0"/>
        <w:rPr>
          <w:sz w:val="22"/>
          <w:lang w:val="es-ES"/>
        </w:rPr>
      </w:pPr>
    </w:p>
    <w:tbl>
      <w:tblPr>
        <w:tblW w:w="9049" w:type="dxa"/>
        <w:shd w:val="clear" w:color="auto" w:fill="FFFFFF"/>
        <w:tblCellMar>
          <w:top w:w="15" w:type="dxa"/>
          <w:left w:w="15" w:type="dxa"/>
          <w:bottom w:w="15" w:type="dxa"/>
          <w:right w:w="15" w:type="dxa"/>
        </w:tblCellMar>
        <w:tblLook w:val="04A0" w:firstRow="1" w:lastRow="0" w:firstColumn="1" w:lastColumn="0" w:noHBand="0" w:noVBand="1"/>
      </w:tblPr>
      <w:tblGrid>
        <w:gridCol w:w="961"/>
        <w:gridCol w:w="3096"/>
        <w:gridCol w:w="2952"/>
        <w:gridCol w:w="2040"/>
      </w:tblGrid>
      <w:tr w:rsidR="00BE212E" w14:paraId="12A585DC" w14:textId="77777777">
        <w:trPr>
          <w:trHeight w:val="279"/>
        </w:trPr>
        <w:tc>
          <w:tcPr>
            <w:tcW w:w="960" w:type="dxa"/>
            <w:tcBorders>
              <w:top w:val="single" w:sz="8" w:space="0" w:color="000000"/>
              <w:left w:val="single" w:sz="8" w:space="0" w:color="000000"/>
              <w:bottom w:val="single" w:sz="8" w:space="0" w:color="000000"/>
              <w:right w:val="single" w:sz="4" w:space="0" w:color="000000"/>
            </w:tcBorders>
            <w:shd w:val="clear" w:color="auto" w:fill="A6A6A6" w:themeFill="background1" w:themeFillShade="A6"/>
            <w:noWrap/>
          </w:tcPr>
          <w:p w14:paraId="1D2C886E" w14:textId="77777777" w:rsidR="00BE212E" w:rsidRDefault="00741050">
            <w:pPr>
              <w:spacing w:after="0" w:line="240" w:lineRule="auto"/>
              <w:ind w:left="0" w:firstLine="0"/>
              <w:jc w:val="center"/>
              <w:textAlignment w:val="baseline"/>
              <w:rPr>
                <w:rFonts w:ascii="Segoe UI" w:eastAsia="Times New Roman" w:hAnsi="Segoe UI" w:cs="Segoe UI"/>
                <w:color w:val="242424"/>
                <w:sz w:val="23"/>
                <w:szCs w:val="23"/>
              </w:rPr>
            </w:pPr>
            <w:r>
              <w:rPr>
                <w:rFonts w:eastAsia="Times New Roman"/>
                <w:b/>
                <w:bCs/>
                <w:sz w:val="20"/>
                <w:szCs w:val="20"/>
              </w:rPr>
              <w:t>No. </w:t>
            </w:r>
          </w:p>
        </w:tc>
        <w:tc>
          <w:tcPr>
            <w:tcW w:w="3096" w:type="dxa"/>
            <w:tcBorders>
              <w:top w:val="single" w:sz="8" w:space="0" w:color="000000"/>
              <w:left w:val="single" w:sz="4" w:space="0" w:color="000000"/>
              <w:bottom w:val="single" w:sz="8" w:space="0" w:color="000000"/>
              <w:right w:val="single" w:sz="4" w:space="0" w:color="000000"/>
            </w:tcBorders>
            <w:shd w:val="clear" w:color="auto" w:fill="A6A6A6" w:themeFill="background1" w:themeFillShade="A6"/>
            <w:noWrap/>
          </w:tcPr>
          <w:p w14:paraId="507A994F" w14:textId="77777777" w:rsidR="00BE212E" w:rsidRDefault="00741050">
            <w:pPr>
              <w:spacing w:after="0" w:line="240" w:lineRule="auto"/>
              <w:ind w:left="0" w:firstLine="0"/>
              <w:jc w:val="center"/>
              <w:textAlignment w:val="baseline"/>
              <w:rPr>
                <w:rFonts w:ascii="Segoe UI" w:eastAsia="Times New Roman" w:hAnsi="Segoe UI" w:cs="Segoe UI"/>
                <w:color w:val="242424"/>
                <w:sz w:val="23"/>
                <w:szCs w:val="23"/>
              </w:rPr>
            </w:pPr>
            <w:r>
              <w:rPr>
                <w:rFonts w:eastAsia="Times New Roman"/>
                <w:b/>
                <w:bCs/>
                <w:sz w:val="20"/>
                <w:szCs w:val="20"/>
              </w:rPr>
              <w:t>Número del formulario</w:t>
            </w:r>
          </w:p>
        </w:tc>
        <w:tc>
          <w:tcPr>
            <w:tcW w:w="2952" w:type="dxa"/>
            <w:tcBorders>
              <w:top w:val="single" w:sz="8" w:space="0" w:color="000000"/>
              <w:left w:val="single" w:sz="4" w:space="0" w:color="000000"/>
              <w:bottom w:val="single" w:sz="8" w:space="0" w:color="000000"/>
              <w:right w:val="single" w:sz="4" w:space="0" w:color="000000"/>
            </w:tcBorders>
            <w:shd w:val="clear" w:color="auto" w:fill="A6A6A6" w:themeFill="background1" w:themeFillShade="A6"/>
            <w:noWrap/>
          </w:tcPr>
          <w:p w14:paraId="0A585221" w14:textId="77777777" w:rsidR="00BE212E" w:rsidRDefault="00741050">
            <w:pPr>
              <w:spacing w:after="0" w:line="240" w:lineRule="auto"/>
              <w:ind w:left="0" w:firstLine="0"/>
              <w:jc w:val="center"/>
              <w:textAlignment w:val="baseline"/>
              <w:rPr>
                <w:rFonts w:ascii="Segoe UI" w:eastAsia="Times New Roman" w:hAnsi="Segoe UI" w:cs="Segoe UI"/>
                <w:color w:val="242424"/>
                <w:sz w:val="23"/>
                <w:szCs w:val="23"/>
              </w:rPr>
            </w:pPr>
            <w:r>
              <w:rPr>
                <w:rFonts w:eastAsia="Times New Roman"/>
                <w:b/>
                <w:bCs/>
                <w:sz w:val="20"/>
                <w:szCs w:val="20"/>
              </w:rPr>
              <w:t>Fecha de solicitud</w:t>
            </w:r>
          </w:p>
        </w:tc>
        <w:tc>
          <w:tcPr>
            <w:tcW w:w="2040" w:type="dxa"/>
            <w:tcBorders>
              <w:top w:val="single" w:sz="8" w:space="0" w:color="000000"/>
              <w:left w:val="single" w:sz="4" w:space="0" w:color="000000"/>
              <w:bottom w:val="single" w:sz="8" w:space="0" w:color="000000"/>
              <w:right w:val="single" w:sz="8" w:space="0" w:color="000000"/>
            </w:tcBorders>
            <w:shd w:val="clear" w:color="auto" w:fill="A6A6A6" w:themeFill="background1" w:themeFillShade="A6"/>
            <w:noWrap/>
          </w:tcPr>
          <w:p w14:paraId="79537B13" w14:textId="77777777" w:rsidR="00BE212E" w:rsidRDefault="00741050">
            <w:pPr>
              <w:spacing w:after="0" w:line="240" w:lineRule="auto"/>
              <w:ind w:left="0" w:firstLine="0"/>
              <w:jc w:val="center"/>
              <w:textAlignment w:val="baseline"/>
              <w:rPr>
                <w:rFonts w:ascii="Segoe UI" w:eastAsia="Times New Roman" w:hAnsi="Segoe UI" w:cs="Segoe UI"/>
                <w:color w:val="242424"/>
                <w:sz w:val="23"/>
                <w:szCs w:val="23"/>
              </w:rPr>
            </w:pPr>
            <w:r>
              <w:rPr>
                <w:rFonts w:eastAsia="Times New Roman"/>
                <w:b/>
                <w:bCs/>
                <w:sz w:val="20"/>
                <w:szCs w:val="20"/>
              </w:rPr>
              <w:t>Cuenta con Visto Bueno</w:t>
            </w:r>
          </w:p>
        </w:tc>
      </w:tr>
      <w:tr w:rsidR="00BE212E" w14:paraId="188DCA2E" w14:textId="77777777">
        <w:trPr>
          <w:trHeight w:val="264"/>
        </w:trPr>
        <w:tc>
          <w:tcPr>
            <w:tcW w:w="0" w:type="auto"/>
            <w:tcBorders>
              <w:top w:val="single" w:sz="8" w:space="0" w:color="000000"/>
              <w:left w:val="single" w:sz="8" w:space="0" w:color="000000"/>
              <w:bottom w:val="single" w:sz="4" w:space="0" w:color="000000"/>
              <w:right w:val="single" w:sz="4" w:space="0" w:color="000000"/>
            </w:tcBorders>
            <w:shd w:val="clear" w:color="auto" w:fill="FFFFFF"/>
            <w:noWrap/>
          </w:tcPr>
          <w:p w14:paraId="730D096F" w14:textId="77777777" w:rsidR="00BE212E" w:rsidRDefault="00741050">
            <w:pPr>
              <w:spacing w:after="0" w:line="240" w:lineRule="auto"/>
              <w:ind w:left="0" w:firstLine="0"/>
              <w:jc w:val="center"/>
              <w:textAlignment w:val="baseline"/>
              <w:rPr>
                <w:rFonts w:ascii="Segoe UI" w:eastAsia="Times New Roman" w:hAnsi="Segoe UI" w:cs="Segoe UI"/>
                <w:color w:val="242424"/>
                <w:sz w:val="23"/>
                <w:szCs w:val="23"/>
              </w:rPr>
            </w:pPr>
            <w:r>
              <w:rPr>
                <w:rFonts w:eastAsia="Times New Roman"/>
                <w:sz w:val="20"/>
                <w:szCs w:val="20"/>
              </w:rPr>
              <w:t>1</w:t>
            </w:r>
          </w:p>
        </w:tc>
        <w:tc>
          <w:tcPr>
            <w:tcW w:w="0" w:type="auto"/>
            <w:tcBorders>
              <w:top w:val="single" w:sz="8" w:space="0" w:color="000000"/>
              <w:left w:val="single" w:sz="4" w:space="0" w:color="000000"/>
              <w:bottom w:val="single" w:sz="4" w:space="0" w:color="000000"/>
              <w:right w:val="single" w:sz="4" w:space="0" w:color="000000"/>
            </w:tcBorders>
            <w:shd w:val="clear" w:color="auto" w:fill="FFFFFF"/>
            <w:noWrap/>
            <w:vAlign w:val="center"/>
          </w:tcPr>
          <w:p w14:paraId="562FD039" w14:textId="77777777" w:rsidR="00BE212E" w:rsidRDefault="00741050">
            <w:pPr>
              <w:spacing w:after="0" w:line="240" w:lineRule="auto"/>
              <w:ind w:left="0" w:firstLine="0"/>
              <w:jc w:val="center"/>
              <w:textAlignment w:val="baseline"/>
              <w:rPr>
                <w:rFonts w:ascii="Segoe UI" w:eastAsia="Times New Roman" w:hAnsi="Segoe UI" w:cs="Segoe UI"/>
                <w:color w:val="242424"/>
                <w:sz w:val="23"/>
                <w:szCs w:val="23"/>
              </w:rPr>
            </w:pPr>
            <w:r>
              <w:rPr>
                <w:rFonts w:eastAsia="Times New Roman"/>
                <w:sz w:val="20"/>
                <w:szCs w:val="20"/>
              </w:rPr>
              <w:t>HOA-14-2023</w:t>
            </w:r>
          </w:p>
        </w:tc>
        <w:tc>
          <w:tcPr>
            <w:tcW w:w="0" w:type="auto"/>
            <w:tcBorders>
              <w:top w:val="single" w:sz="8" w:space="0" w:color="000000"/>
              <w:left w:val="single" w:sz="4" w:space="0" w:color="000000"/>
              <w:bottom w:val="single" w:sz="4" w:space="0" w:color="000000"/>
              <w:right w:val="single" w:sz="4" w:space="0" w:color="000000"/>
            </w:tcBorders>
            <w:shd w:val="clear" w:color="auto" w:fill="FFFFFF"/>
            <w:noWrap/>
            <w:vAlign w:val="center"/>
          </w:tcPr>
          <w:p w14:paraId="0353FFF0" w14:textId="77777777" w:rsidR="00BE212E" w:rsidRDefault="00741050">
            <w:pPr>
              <w:spacing w:after="0" w:line="240" w:lineRule="auto"/>
              <w:ind w:left="0" w:firstLine="0"/>
              <w:jc w:val="center"/>
              <w:textAlignment w:val="baseline"/>
              <w:rPr>
                <w:rFonts w:ascii="Segoe UI" w:eastAsia="Times New Roman" w:hAnsi="Segoe UI" w:cs="Segoe UI"/>
                <w:color w:val="242424"/>
                <w:sz w:val="23"/>
                <w:szCs w:val="23"/>
              </w:rPr>
            </w:pPr>
            <w:r>
              <w:rPr>
                <w:rFonts w:eastAsia="Times New Roman"/>
                <w:sz w:val="20"/>
                <w:szCs w:val="20"/>
              </w:rPr>
              <w:t>20/09/2023</w:t>
            </w:r>
          </w:p>
        </w:tc>
        <w:tc>
          <w:tcPr>
            <w:tcW w:w="0" w:type="auto"/>
            <w:tcBorders>
              <w:top w:val="single" w:sz="8" w:space="0" w:color="000000"/>
              <w:left w:val="single" w:sz="4" w:space="0" w:color="000000"/>
              <w:bottom w:val="single" w:sz="4" w:space="0" w:color="000000"/>
              <w:right w:val="single" w:sz="8" w:space="0" w:color="000000"/>
            </w:tcBorders>
            <w:shd w:val="clear" w:color="auto" w:fill="FFFFFF"/>
            <w:noWrap/>
            <w:vAlign w:val="center"/>
          </w:tcPr>
          <w:p w14:paraId="488E5CE0" w14:textId="77777777" w:rsidR="00BE212E" w:rsidRDefault="00741050">
            <w:pPr>
              <w:spacing w:after="0" w:line="240" w:lineRule="auto"/>
              <w:ind w:left="0" w:firstLine="0"/>
              <w:jc w:val="center"/>
              <w:textAlignment w:val="baseline"/>
              <w:rPr>
                <w:rFonts w:ascii="Segoe UI" w:eastAsia="Times New Roman" w:hAnsi="Segoe UI" w:cs="Segoe UI"/>
                <w:color w:val="242424"/>
                <w:sz w:val="23"/>
                <w:szCs w:val="23"/>
              </w:rPr>
            </w:pPr>
            <w:r>
              <w:rPr>
                <w:rFonts w:eastAsia="Times New Roman"/>
                <w:sz w:val="20"/>
                <w:szCs w:val="20"/>
              </w:rPr>
              <w:t>NO</w:t>
            </w:r>
          </w:p>
        </w:tc>
      </w:tr>
      <w:tr w:rsidR="00BE212E" w14:paraId="3E7B637C" w14:textId="77777777">
        <w:trPr>
          <w:trHeight w:val="264"/>
        </w:trPr>
        <w:tc>
          <w:tcPr>
            <w:tcW w:w="0" w:type="auto"/>
            <w:tcBorders>
              <w:top w:val="single" w:sz="4" w:space="0" w:color="000000"/>
              <w:left w:val="single" w:sz="8" w:space="0" w:color="000000"/>
              <w:bottom w:val="single" w:sz="4" w:space="0" w:color="000000"/>
              <w:right w:val="single" w:sz="4" w:space="0" w:color="000000"/>
            </w:tcBorders>
            <w:shd w:val="clear" w:color="auto" w:fill="FFFFFF"/>
            <w:noWrap/>
          </w:tcPr>
          <w:p w14:paraId="12921829" w14:textId="77777777" w:rsidR="00BE212E" w:rsidRDefault="00741050">
            <w:pPr>
              <w:spacing w:after="0" w:line="240" w:lineRule="auto"/>
              <w:ind w:left="0" w:firstLine="0"/>
              <w:jc w:val="center"/>
              <w:textAlignment w:val="baseline"/>
              <w:rPr>
                <w:rFonts w:ascii="Segoe UI" w:eastAsia="Times New Roman" w:hAnsi="Segoe UI" w:cs="Segoe UI"/>
                <w:color w:val="242424"/>
                <w:sz w:val="23"/>
                <w:szCs w:val="23"/>
              </w:rPr>
            </w:pPr>
            <w:r>
              <w:rPr>
                <w:rFonts w:eastAsia="Times New Roman"/>
                <w:sz w:val="20"/>
                <w:szCs w:val="20"/>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Pr>
          <w:p w14:paraId="09B5A162" w14:textId="77777777" w:rsidR="00BE212E" w:rsidRDefault="00741050">
            <w:pPr>
              <w:spacing w:after="0" w:line="240" w:lineRule="auto"/>
              <w:ind w:left="0" w:firstLine="0"/>
              <w:jc w:val="center"/>
              <w:textAlignment w:val="baseline"/>
              <w:rPr>
                <w:rFonts w:ascii="Segoe UI" w:eastAsia="Times New Roman" w:hAnsi="Segoe UI" w:cs="Segoe UI"/>
                <w:color w:val="242424"/>
                <w:sz w:val="23"/>
                <w:szCs w:val="23"/>
              </w:rPr>
            </w:pPr>
            <w:r>
              <w:rPr>
                <w:rFonts w:eastAsia="Times New Roman"/>
                <w:sz w:val="20"/>
                <w:szCs w:val="20"/>
              </w:rPr>
              <w:t>HA-15-2023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Pr>
          <w:p w14:paraId="17FCE0D4" w14:textId="77777777" w:rsidR="00BE212E" w:rsidRDefault="00741050">
            <w:pPr>
              <w:spacing w:after="0" w:line="240" w:lineRule="auto"/>
              <w:ind w:left="0" w:firstLine="0"/>
              <w:jc w:val="center"/>
              <w:textAlignment w:val="baseline"/>
              <w:rPr>
                <w:rFonts w:ascii="Segoe UI" w:eastAsia="Times New Roman" w:hAnsi="Segoe UI" w:cs="Segoe UI"/>
                <w:color w:val="242424"/>
                <w:sz w:val="23"/>
                <w:szCs w:val="23"/>
              </w:rPr>
            </w:pPr>
            <w:r>
              <w:rPr>
                <w:rFonts w:eastAsia="Times New Roman"/>
                <w:sz w:val="20"/>
                <w:szCs w:val="20"/>
              </w:rPr>
              <w:t>26/09/2023</w:t>
            </w:r>
          </w:p>
        </w:tc>
        <w:tc>
          <w:tcPr>
            <w:tcW w:w="0" w:type="auto"/>
            <w:tcBorders>
              <w:top w:val="single" w:sz="4" w:space="0" w:color="000000"/>
              <w:left w:val="single" w:sz="4" w:space="0" w:color="000000"/>
              <w:bottom w:val="single" w:sz="4" w:space="0" w:color="000000"/>
              <w:right w:val="single" w:sz="8" w:space="0" w:color="000000"/>
            </w:tcBorders>
            <w:shd w:val="clear" w:color="auto" w:fill="FFFFFF"/>
            <w:noWrap/>
          </w:tcPr>
          <w:p w14:paraId="5B49EFA5" w14:textId="77777777" w:rsidR="00BE212E" w:rsidRDefault="00741050">
            <w:pPr>
              <w:spacing w:after="0" w:line="240" w:lineRule="auto"/>
              <w:ind w:left="0" w:firstLine="0"/>
              <w:jc w:val="center"/>
              <w:textAlignment w:val="baseline"/>
              <w:rPr>
                <w:rFonts w:ascii="Segoe UI" w:eastAsia="Times New Roman" w:hAnsi="Segoe UI" w:cs="Segoe UI"/>
                <w:color w:val="242424"/>
                <w:sz w:val="23"/>
                <w:szCs w:val="23"/>
              </w:rPr>
            </w:pPr>
            <w:r>
              <w:rPr>
                <w:rFonts w:eastAsia="Times New Roman"/>
                <w:sz w:val="20"/>
                <w:szCs w:val="20"/>
              </w:rPr>
              <w:t>NO</w:t>
            </w:r>
          </w:p>
        </w:tc>
      </w:tr>
      <w:tr w:rsidR="00BE212E" w14:paraId="07717C5B" w14:textId="77777777">
        <w:trPr>
          <w:trHeight w:val="264"/>
        </w:trPr>
        <w:tc>
          <w:tcPr>
            <w:tcW w:w="0" w:type="auto"/>
            <w:tcBorders>
              <w:top w:val="single" w:sz="4" w:space="0" w:color="000000"/>
              <w:left w:val="single" w:sz="8" w:space="0" w:color="000000"/>
              <w:bottom w:val="single" w:sz="4" w:space="0" w:color="000000"/>
              <w:right w:val="single" w:sz="4" w:space="0" w:color="000000"/>
            </w:tcBorders>
            <w:shd w:val="clear" w:color="auto" w:fill="FFFFFF"/>
            <w:noWrap/>
          </w:tcPr>
          <w:p w14:paraId="1EA45E05" w14:textId="77777777" w:rsidR="00BE212E" w:rsidRDefault="00741050">
            <w:pPr>
              <w:spacing w:after="0" w:line="240" w:lineRule="auto"/>
              <w:ind w:left="0" w:firstLine="0"/>
              <w:jc w:val="center"/>
              <w:textAlignment w:val="baseline"/>
              <w:rPr>
                <w:rFonts w:ascii="Segoe UI" w:eastAsia="Times New Roman" w:hAnsi="Segoe UI" w:cs="Segoe UI"/>
                <w:color w:val="242424"/>
                <w:sz w:val="23"/>
                <w:szCs w:val="23"/>
              </w:rPr>
            </w:pPr>
            <w:r>
              <w:rPr>
                <w:rFonts w:eastAsia="Times New Roman"/>
                <w:sz w:val="20"/>
                <w:szCs w:val="20"/>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Pr>
          <w:p w14:paraId="22B7B4B8" w14:textId="77777777" w:rsidR="00BE212E" w:rsidRDefault="00741050">
            <w:pPr>
              <w:spacing w:after="0" w:line="240" w:lineRule="auto"/>
              <w:ind w:left="0" w:firstLine="0"/>
              <w:jc w:val="center"/>
              <w:textAlignment w:val="baseline"/>
              <w:rPr>
                <w:rFonts w:ascii="Segoe UI" w:eastAsia="Times New Roman" w:hAnsi="Segoe UI" w:cs="Segoe UI"/>
                <w:color w:val="242424"/>
                <w:sz w:val="23"/>
                <w:szCs w:val="23"/>
              </w:rPr>
            </w:pPr>
            <w:r>
              <w:rPr>
                <w:rFonts w:eastAsia="Times New Roman"/>
                <w:sz w:val="20"/>
                <w:szCs w:val="20"/>
              </w:rPr>
              <w:t>NPA-38-2023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Pr>
          <w:p w14:paraId="7C9CB495" w14:textId="77777777" w:rsidR="00BE212E" w:rsidRDefault="00741050">
            <w:pPr>
              <w:spacing w:after="0" w:line="240" w:lineRule="auto"/>
              <w:ind w:left="0" w:firstLine="0"/>
              <w:jc w:val="center"/>
              <w:textAlignment w:val="baseline"/>
              <w:rPr>
                <w:rFonts w:ascii="Segoe UI" w:eastAsia="Times New Roman" w:hAnsi="Segoe UI" w:cs="Segoe UI"/>
                <w:color w:val="242424"/>
                <w:sz w:val="23"/>
                <w:szCs w:val="23"/>
              </w:rPr>
            </w:pPr>
            <w:r>
              <w:rPr>
                <w:rFonts w:eastAsia="Times New Roman"/>
                <w:sz w:val="20"/>
                <w:szCs w:val="20"/>
              </w:rPr>
              <w:t>29/09/2023</w:t>
            </w:r>
          </w:p>
        </w:tc>
        <w:tc>
          <w:tcPr>
            <w:tcW w:w="0" w:type="auto"/>
            <w:tcBorders>
              <w:top w:val="single" w:sz="4" w:space="0" w:color="000000"/>
              <w:left w:val="single" w:sz="4" w:space="0" w:color="000000"/>
              <w:bottom w:val="single" w:sz="4" w:space="0" w:color="000000"/>
              <w:right w:val="single" w:sz="8" w:space="0" w:color="000000"/>
            </w:tcBorders>
            <w:shd w:val="clear" w:color="auto" w:fill="FFFFFF"/>
            <w:noWrap/>
          </w:tcPr>
          <w:p w14:paraId="22C8ABBF" w14:textId="77777777" w:rsidR="00BE212E" w:rsidRDefault="00741050">
            <w:pPr>
              <w:spacing w:after="0" w:line="240" w:lineRule="auto"/>
              <w:ind w:left="0" w:firstLine="0"/>
              <w:jc w:val="center"/>
              <w:textAlignment w:val="baseline"/>
              <w:rPr>
                <w:rFonts w:ascii="Segoe UI" w:eastAsia="Times New Roman" w:hAnsi="Segoe UI" w:cs="Segoe UI"/>
                <w:color w:val="242424"/>
                <w:sz w:val="23"/>
                <w:szCs w:val="23"/>
              </w:rPr>
            </w:pPr>
            <w:r>
              <w:rPr>
                <w:rFonts w:eastAsia="Times New Roman"/>
                <w:sz w:val="20"/>
                <w:szCs w:val="20"/>
              </w:rPr>
              <w:t>NO</w:t>
            </w:r>
          </w:p>
        </w:tc>
      </w:tr>
      <w:tr w:rsidR="00BE212E" w14:paraId="2A235882" w14:textId="77777777">
        <w:trPr>
          <w:trHeight w:val="264"/>
        </w:trPr>
        <w:tc>
          <w:tcPr>
            <w:tcW w:w="0" w:type="auto"/>
            <w:tcBorders>
              <w:top w:val="single" w:sz="4" w:space="0" w:color="000000"/>
              <w:left w:val="single" w:sz="8" w:space="0" w:color="000000"/>
              <w:bottom w:val="single" w:sz="4" w:space="0" w:color="000000"/>
              <w:right w:val="single" w:sz="4" w:space="0" w:color="000000"/>
            </w:tcBorders>
            <w:shd w:val="clear" w:color="auto" w:fill="FFFFFF"/>
            <w:noWrap/>
          </w:tcPr>
          <w:p w14:paraId="27BC6ADA" w14:textId="77777777" w:rsidR="00BE212E" w:rsidRDefault="00741050">
            <w:pPr>
              <w:spacing w:after="0" w:line="240" w:lineRule="auto"/>
              <w:ind w:left="0" w:firstLine="0"/>
              <w:jc w:val="center"/>
              <w:textAlignment w:val="baseline"/>
              <w:rPr>
                <w:rFonts w:ascii="Segoe UI" w:eastAsia="Times New Roman" w:hAnsi="Segoe UI" w:cs="Segoe UI"/>
                <w:color w:val="242424"/>
                <w:sz w:val="23"/>
                <w:szCs w:val="23"/>
              </w:rPr>
            </w:pPr>
            <w:r>
              <w:rPr>
                <w:rFonts w:eastAsia="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Pr>
          <w:p w14:paraId="025C0517" w14:textId="77777777" w:rsidR="00BE212E" w:rsidRDefault="00741050">
            <w:pPr>
              <w:spacing w:after="0" w:line="240" w:lineRule="auto"/>
              <w:ind w:left="0" w:firstLine="0"/>
              <w:jc w:val="center"/>
              <w:textAlignment w:val="baseline"/>
              <w:rPr>
                <w:rFonts w:ascii="Segoe UI" w:eastAsia="Times New Roman" w:hAnsi="Segoe UI" w:cs="Segoe UI"/>
                <w:color w:val="242424"/>
                <w:sz w:val="23"/>
                <w:szCs w:val="23"/>
              </w:rPr>
            </w:pPr>
            <w:r>
              <w:rPr>
                <w:rFonts w:eastAsia="Times New Roman"/>
                <w:sz w:val="20"/>
                <w:szCs w:val="20"/>
              </w:rPr>
              <w:t>NAA-31-2023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Pr>
          <w:p w14:paraId="1F3BF94E" w14:textId="77777777" w:rsidR="00BE212E" w:rsidRDefault="00741050">
            <w:pPr>
              <w:spacing w:after="0" w:line="240" w:lineRule="auto"/>
              <w:ind w:left="0" w:firstLine="0"/>
              <w:jc w:val="center"/>
              <w:textAlignment w:val="baseline"/>
              <w:rPr>
                <w:rFonts w:ascii="Segoe UI" w:eastAsia="Times New Roman" w:hAnsi="Segoe UI" w:cs="Segoe UI"/>
                <w:color w:val="242424"/>
                <w:sz w:val="23"/>
                <w:szCs w:val="23"/>
              </w:rPr>
            </w:pPr>
            <w:r>
              <w:rPr>
                <w:rFonts w:eastAsia="Times New Roman"/>
                <w:sz w:val="20"/>
                <w:szCs w:val="20"/>
              </w:rPr>
              <w:t>27/09/2023</w:t>
            </w:r>
          </w:p>
        </w:tc>
        <w:tc>
          <w:tcPr>
            <w:tcW w:w="0" w:type="auto"/>
            <w:tcBorders>
              <w:top w:val="single" w:sz="4" w:space="0" w:color="000000"/>
              <w:left w:val="single" w:sz="4" w:space="0" w:color="000000"/>
              <w:bottom w:val="single" w:sz="4" w:space="0" w:color="000000"/>
              <w:right w:val="single" w:sz="8" w:space="0" w:color="000000"/>
            </w:tcBorders>
            <w:shd w:val="clear" w:color="auto" w:fill="FFFFFF"/>
            <w:noWrap/>
          </w:tcPr>
          <w:p w14:paraId="5AD7F6C9" w14:textId="77777777" w:rsidR="00BE212E" w:rsidRDefault="00741050">
            <w:pPr>
              <w:spacing w:after="0" w:line="240" w:lineRule="auto"/>
              <w:ind w:left="0" w:firstLine="0"/>
              <w:jc w:val="center"/>
              <w:textAlignment w:val="baseline"/>
              <w:rPr>
                <w:rFonts w:ascii="Segoe UI" w:eastAsia="Times New Roman" w:hAnsi="Segoe UI" w:cs="Segoe UI"/>
                <w:color w:val="242424"/>
                <w:sz w:val="23"/>
                <w:szCs w:val="23"/>
              </w:rPr>
            </w:pPr>
            <w:r>
              <w:rPr>
                <w:rFonts w:eastAsia="Times New Roman"/>
                <w:sz w:val="20"/>
                <w:szCs w:val="20"/>
              </w:rPr>
              <w:t>NO</w:t>
            </w:r>
          </w:p>
        </w:tc>
      </w:tr>
      <w:tr w:rsidR="00BE212E" w14:paraId="722EAEB1" w14:textId="77777777">
        <w:trPr>
          <w:trHeight w:val="279"/>
        </w:trPr>
        <w:tc>
          <w:tcPr>
            <w:tcW w:w="0" w:type="auto"/>
            <w:tcBorders>
              <w:top w:val="single" w:sz="4" w:space="0" w:color="000000"/>
              <w:left w:val="single" w:sz="8" w:space="0" w:color="000000"/>
              <w:bottom w:val="single" w:sz="8" w:space="0" w:color="000000"/>
              <w:right w:val="single" w:sz="4" w:space="0" w:color="000000"/>
            </w:tcBorders>
            <w:shd w:val="clear" w:color="auto" w:fill="FFFFFF"/>
            <w:noWrap/>
          </w:tcPr>
          <w:p w14:paraId="290744C0" w14:textId="77777777" w:rsidR="00BE212E" w:rsidRDefault="00741050">
            <w:pPr>
              <w:spacing w:after="0" w:line="240" w:lineRule="auto"/>
              <w:ind w:left="0" w:firstLine="0"/>
              <w:jc w:val="center"/>
              <w:textAlignment w:val="baseline"/>
              <w:rPr>
                <w:rFonts w:ascii="Segoe UI" w:eastAsia="Times New Roman" w:hAnsi="Segoe UI" w:cs="Segoe UI"/>
                <w:color w:val="242424"/>
                <w:sz w:val="23"/>
                <w:szCs w:val="23"/>
              </w:rPr>
            </w:pPr>
            <w:r>
              <w:rPr>
                <w:rFonts w:eastAsia="Times New Roman"/>
                <w:sz w:val="20"/>
                <w:szCs w:val="20"/>
              </w:rPr>
              <w:t>5</w:t>
            </w:r>
          </w:p>
        </w:tc>
        <w:tc>
          <w:tcPr>
            <w:tcW w:w="0" w:type="auto"/>
            <w:tcBorders>
              <w:top w:val="single" w:sz="4" w:space="0" w:color="000000"/>
              <w:left w:val="single" w:sz="4" w:space="0" w:color="000000"/>
              <w:bottom w:val="single" w:sz="8" w:space="0" w:color="000000"/>
              <w:right w:val="single" w:sz="4" w:space="0" w:color="000000"/>
            </w:tcBorders>
            <w:shd w:val="clear" w:color="auto" w:fill="FFFFFF"/>
            <w:noWrap/>
          </w:tcPr>
          <w:p w14:paraId="16E54535" w14:textId="77777777" w:rsidR="00BE212E" w:rsidRDefault="00741050">
            <w:pPr>
              <w:spacing w:after="0" w:line="240" w:lineRule="auto"/>
              <w:ind w:left="0" w:firstLine="0"/>
              <w:jc w:val="center"/>
              <w:textAlignment w:val="baseline"/>
              <w:rPr>
                <w:rFonts w:ascii="Segoe UI" w:eastAsia="Times New Roman" w:hAnsi="Segoe UI" w:cs="Segoe UI"/>
                <w:color w:val="242424"/>
                <w:sz w:val="23"/>
                <w:szCs w:val="23"/>
              </w:rPr>
            </w:pPr>
            <w:r>
              <w:rPr>
                <w:rFonts w:eastAsia="Times New Roman"/>
                <w:sz w:val="20"/>
                <w:szCs w:val="20"/>
              </w:rPr>
              <w:t>NA-19-2023</w:t>
            </w:r>
          </w:p>
        </w:tc>
        <w:tc>
          <w:tcPr>
            <w:tcW w:w="0" w:type="auto"/>
            <w:tcBorders>
              <w:top w:val="single" w:sz="4" w:space="0" w:color="000000"/>
              <w:left w:val="single" w:sz="4" w:space="0" w:color="000000"/>
              <w:bottom w:val="single" w:sz="8" w:space="0" w:color="000000"/>
              <w:right w:val="single" w:sz="4" w:space="0" w:color="000000"/>
            </w:tcBorders>
            <w:shd w:val="clear" w:color="auto" w:fill="FFFFFF"/>
            <w:noWrap/>
          </w:tcPr>
          <w:p w14:paraId="749CB25B" w14:textId="77777777" w:rsidR="00BE212E" w:rsidRDefault="00741050">
            <w:pPr>
              <w:spacing w:after="0" w:line="240" w:lineRule="auto"/>
              <w:ind w:left="0" w:firstLine="0"/>
              <w:jc w:val="center"/>
              <w:textAlignment w:val="baseline"/>
              <w:rPr>
                <w:rFonts w:ascii="Segoe UI" w:eastAsia="Times New Roman" w:hAnsi="Segoe UI" w:cs="Segoe UI"/>
                <w:color w:val="242424"/>
                <w:sz w:val="23"/>
                <w:szCs w:val="23"/>
              </w:rPr>
            </w:pPr>
            <w:r>
              <w:rPr>
                <w:rFonts w:eastAsia="Times New Roman"/>
                <w:sz w:val="20"/>
                <w:szCs w:val="20"/>
              </w:rPr>
              <w:t>27/09/2023</w:t>
            </w:r>
          </w:p>
        </w:tc>
        <w:tc>
          <w:tcPr>
            <w:tcW w:w="0" w:type="auto"/>
            <w:tcBorders>
              <w:top w:val="single" w:sz="4" w:space="0" w:color="000000"/>
              <w:left w:val="single" w:sz="4" w:space="0" w:color="000000"/>
              <w:bottom w:val="single" w:sz="8" w:space="0" w:color="000000"/>
              <w:right w:val="single" w:sz="8" w:space="0" w:color="000000"/>
            </w:tcBorders>
            <w:shd w:val="clear" w:color="auto" w:fill="FFFFFF"/>
            <w:noWrap/>
          </w:tcPr>
          <w:p w14:paraId="3A733E6D" w14:textId="77777777" w:rsidR="00BE212E" w:rsidRDefault="00741050">
            <w:pPr>
              <w:spacing w:after="0" w:line="240" w:lineRule="auto"/>
              <w:ind w:left="0" w:firstLine="0"/>
              <w:jc w:val="center"/>
              <w:textAlignment w:val="baseline"/>
              <w:rPr>
                <w:rFonts w:ascii="Segoe UI" w:eastAsia="Times New Roman" w:hAnsi="Segoe UI" w:cs="Segoe UI"/>
                <w:color w:val="242424"/>
                <w:sz w:val="23"/>
                <w:szCs w:val="23"/>
              </w:rPr>
            </w:pPr>
            <w:r>
              <w:rPr>
                <w:rFonts w:eastAsia="Times New Roman"/>
                <w:sz w:val="20"/>
                <w:szCs w:val="20"/>
              </w:rPr>
              <w:t>NO</w:t>
            </w:r>
          </w:p>
        </w:tc>
      </w:tr>
    </w:tbl>
    <w:p w14:paraId="03F0A701" w14:textId="77777777" w:rsidR="00BE212E" w:rsidRDefault="00BE212E">
      <w:pPr>
        <w:ind w:left="0" w:firstLine="0"/>
        <w:rPr>
          <w:sz w:val="22"/>
          <w:lang w:val="es-ES"/>
        </w:rPr>
      </w:pPr>
    </w:p>
    <w:sectPr w:rsidR="00BE212E" w:rsidSect="00CF5C33">
      <w:headerReference w:type="default" r:id="rId19"/>
      <w:footerReference w:type="default" r:id="rId20"/>
      <w:pgSz w:w="12240" w:h="15840"/>
      <w:pgMar w:top="1158" w:right="1820" w:bottom="1134" w:left="1928" w:header="630" w:footer="31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23249" w14:textId="77777777" w:rsidR="00073C3F" w:rsidRDefault="00073C3F">
      <w:pPr>
        <w:spacing w:line="240" w:lineRule="auto"/>
      </w:pPr>
      <w:r>
        <w:separator/>
      </w:r>
    </w:p>
  </w:endnote>
  <w:endnote w:type="continuationSeparator" w:id="0">
    <w:p w14:paraId="39C8960F" w14:textId="77777777" w:rsidR="00073C3F" w:rsidRDefault="00073C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188A2" w14:textId="77777777" w:rsidR="00CF5C33" w:rsidRDefault="00CF5C33">
    <w:pPr>
      <w:spacing w:after="0" w:line="259" w:lineRule="auto"/>
      <w:ind w:left="-1701" w:right="7888" w:firstLine="0"/>
      <w:jc w:val="left"/>
    </w:pPr>
    <w:r>
      <w:rPr>
        <w:noProof/>
        <w:lang w:val="es-ES" w:eastAsia="es-ES"/>
      </w:rPr>
      <w:drawing>
        <wp:anchor distT="0" distB="0" distL="114300" distR="114300" simplePos="0" relativeHeight="251654656" behindDoc="0" locked="0" layoutInCell="1" allowOverlap="0" wp14:anchorId="0577EAB9" wp14:editId="647479C5">
          <wp:simplePos x="0" y="0"/>
          <wp:positionH relativeFrom="page">
            <wp:posOffset>317500</wp:posOffset>
          </wp:positionH>
          <wp:positionV relativeFrom="page">
            <wp:posOffset>9502140</wp:posOffset>
          </wp:positionV>
          <wp:extent cx="914400" cy="365760"/>
          <wp:effectExtent l="0" t="0" r="0" b="0"/>
          <wp:wrapSquare wrapText="bothSides"/>
          <wp:docPr id="1" name="Picture 29"/>
          <wp:cNvGraphicFramePr/>
          <a:graphic xmlns:a="http://schemas.openxmlformats.org/drawingml/2006/main">
            <a:graphicData uri="http://schemas.openxmlformats.org/drawingml/2006/picture">
              <pic:pic xmlns:pic="http://schemas.openxmlformats.org/drawingml/2006/picture">
                <pic:nvPicPr>
                  <pic:cNvPr id="1" name="Picture 29"/>
                  <pic:cNvPicPr/>
                </pic:nvPicPr>
                <pic:blipFill>
                  <a:blip r:embed="rId1"/>
                  <a:stretch>
                    <a:fillRect/>
                  </a:stretch>
                </pic:blipFill>
                <pic:spPr>
                  <a:xfrm>
                    <a:off x="0" y="0"/>
                    <a:ext cx="914400" cy="36576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CCF8C" w14:textId="77777777" w:rsidR="00CF5C33" w:rsidRDefault="00CF5C33">
    <w:pPr>
      <w:spacing w:after="0" w:line="259" w:lineRule="auto"/>
      <w:ind w:left="-1701" w:right="7888"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CADFD" w14:textId="77777777" w:rsidR="00CF5C33" w:rsidRDefault="00CF5C33">
    <w:pPr>
      <w:spacing w:after="0" w:line="259" w:lineRule="auto"/>
      <w:ind w:left="-1701" w:right="7888" w:firstLine="0"/>
      <w:jc w:val="left"/>
    </w:pPr>
    <w:r>
      <w:rPr>
        <w:noProof/>
        <w:lang w:val="es-ES" w:eastAsia="es-ES"/>
      </w:rPr>
      <w:drawing>
        <wp:anchor distT="0" distB="0" distL="114300" distR="114300" simplePos="0" relativeHeight="251655680" behindDoc="0" locked="0" layoutInCell="1" allowOverlap="0" wp14:anchorId="63706E1B" wp14:editId="6B3CDF18">
          <wp:simplePos x="0" y="0"/>
          <wp:positionH relativeFrom="page">
            <wp:posOffset>317500</wp:posOffset>
          </wp:positionH>
          <wp:positionV relativeFrom="page">
            <wp:posOffset>9502140</wp:posOffset>
          </wp:positionV>
          <wp:extent cx="914400" cy="365760"/>
          <wp:effectExtent l="0" t="0" r="0" b="0"/>
          <wp:wrapSquare wrapText="bothSides"/>
          <wp:docPr id="2" name="Picture 29"/>
          <wp:cNvGraphicFramePr/>
          <a:graphic xmlns:a="http://schemas.openxmlformats.org/drawingml/2006/main">
            <a:graphicData uri="http://schemas.openxmlformats.org/drawingml/2006/picture">
              <pic:pic xmlns:pic="http://schemas.openxmlformats.org/drawingml/2006/picture">
                <pic:nvPicPr>
                  <pic:cNvPr id="2" name="Picture 29"/>
                  <pic:cNvPicPr/>
                </pic:nvPicPr>
                <pic:blipFill>
                  <a:blip r:embed="rId1"/>
                  <a:stretch>
                    <a:fillRect/>
                  </a:stretch>
                </pic:blipFill>
                <pic:spPr>
                  <a:xfrm>
                    <a:off x="0" y="0"/>
                    <a:ext cx="914400" cy="365760"/>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472F4" w14:textId="61F1A053" w:rsidR="00CF5C33" w:rsidRDefault="003C0F46" w:rsidP="00CF5C33">
    <w:pPr>
      <w:pStyle w:val="Piedepgina"/>
      <w:ind w:left="0" w:firstLine="0"/>
    </w:pPr>
    <w:r>
      <w:rPr>
        <w:noProof/>
      </w:rPr>
      <mc:AlternateContent>
        <mc:Choice Requires="wpg">
          <w:drawing>
            <wp:anchor distT="0" distB="0" distL="114300" distR="114300" simplePos="0" relativeHeight="251656704" behindDoc="0" locked="0" layoutInCell="1" allowOverlap="1" wp14:anchorId="6647972E" wp14:editId="50B8F090">
              <wp:simplePos x="0" y="0"/>
              <wp:positionH relativeFrom="margin">
                <wp:posOffset>37465</wp:posOffset>
              </wp:positionH>
              <wp:positionV relativeFrom="page">
                <wp:posOffset>9229725</wp:posOffset>
              </wp:positionV>
              <wp:extent cx="5905500" cy="326390"/>
              <wp:effectExtent l="0" t="0" r="635" b="0"/>
              <wp:wrapSquare wrapText="bothSides"/>
              <wp:docPr id="13"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5500" cy="326390"/>
                        <a:chOff x="7626" y="728"/>
                        <a:chExt cx="58086" cy="2693"/>
                      </a:xfrm>
                    </wpg:grpSpPr>
                    <wps:wsp>
                      <wps:cNvPr id="14" name="Shape 2885"/>
                      <wps:cNvSpPr>
                        <a:spLocks/>
                      </wps:cNvSpPr>
                      <wps:spPr bwMode="auto">
                        <a:xfrm>
                          <a:off x="7626" y="728"/>
                          <a:ext cx="10320" cy="96"/>
                        </a:xfrm>
                        <a:custGeom>
                          <a:avLst/>
                          <a:gdLst>
                            <a:gd name="T0" fmla="*/ 0 w 1032002"/>
                            <a:gd name="T1" fmla="*/ 0 h 9525"/>
                            <a:gd name="T2" fmla="*/ 10320 w 1032002"/>
                            <a:gd name="T3" fmla="*/ 0 h 9525"/>
                            <a:gd name="T4" fmla="*/ 10320 w 1032002"/>
                            <a:gd name="T5" fmla="*/ 96 h 9525"/>
                            <a:gd name="T6" fmla="*/ 0 w 1032002"/>
                            <a:gd name="T7" fmla="*/ 96 h 9525"/>
                            <a:gd name="T8" fmla="*/ 0 w 1032002"/>
                            <a:gd name="T9" fmla="*/ 0 h 9525"/>
                            <a:gd name="T10" fmla="*/ 0 60000 65536"/>
                            <a:gd name="T11" fmla="*/ 0 60000 65536"/>
                            <a:gd name="T12" fmla="*/ 0 60000 65536"/>
                            <a:gd name="T13" fmla="*/ 0 60000 65536"/>
                            <a:gd name="T14" fmla="*/ 0 60000 65536"/>
                            <a:gd name="T15" fmla="*/ 0 w 1032002"/>
                            <a:gd name="T16" fmla="*/ 0 h 9525"/>
                            <a:gd name="T17" fmla="*/ 1032002 w 1032002"/>
                            <a:gd name="T18" fmla="*/ 9525 h 9525"/>
                          </a:gdLst>
                          <a:ahLst/>
                          <a:cxnLst>
                            <a:cxn ang="T10">
                              <a:pos x="T0" y="T1"/>
                            </a:cxn>
                            <a:cxn ang="T11">
                              <a:pos x="T2" y="T3"/>
                            </a:cxn>
                            <a:cxn ang="T12">
                              <a:pos x="T4" y="T5"/>
                            </a:cxn>
                            <a:cxn ang="T13">
                              <a:pos x="T6" y="T7"/>
                            </a:cxn>
                            <a:cxn ang="T14">
                              <a:pos x="T8" y="T9"/>
                            </a:cxn>
                          </a:cxnLst>
                          <a:rect l="T15" t="T16" r="T17" b="T18"/>
                          <a:pathLst>
                            <a:path w="1032002" h="9525">
                              <a:moveTo>
                                <a:pt x="0" y="0"/>
                              </a:moveTo>
                              <a:lnTo>
                                <a:pt x="1032002" y="0"/>
                              </a:lnTo>
                              <a:lnTo>
                                <a:pt x="1032002" y="9525"/>
                              </a:lnTo>
                              <a:lnTo>
                                <a:pt x="0" y="9525"/>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Shape 2886"/>
                      <wps:cNvSpPr>
                        <a:spLocks/>
                      </wps:cNvSpPr>
                      <wps:spPr bwMode="auto">
                        <a:xfrm>
                          <a:off x="17946" y="728"/>
                          <a:ext cx="35486" cy="96"/>
                        </a:xfrm>
                        <a:custGeom>
                          <a:avLst/>
                          <a:gdLst>
                            <a:gd name="T0" fmla="*/ 0 w 3548634"/>
                            <a:gd name="T1" fmla="*/ 0 h 9525"/>
                            <a:gd name="T2" fmla="*/ 35486 w 3548634"/>
                            <a:gd name="T3" fmla="*/ 0 h 9525"/>
                            <a:gd name="T4" fmla="*/ 35486 w 3548634"/>
                            <a:gd name="T5" fmla="*/ 96 h 9525"/>
                            <a:gd name="T6" fmla="*/ 0 w 3548634"/>
                            <a:gd name="T7" fmla="*/ 96 h 9525"/>
                            <a:gd name="T8" fmla="*/ 0 w 3548634"/>
                            <a:gd name="T9" fmla="*/ 0 h 9525"/>
                            <a:gd name="T10" fmla="*/ 0 60000 65536"/>
                            <a:gd name="T11" fmla="*/ 0 60000 65536"/>
                            <a:gd name="T12" fmla="*/ 0 60000 65536"/>
                            <a:gd name="T13" fmla="*/ 0 60000 65536"/>
                            <a:gd name="T14" fmla="*/ 0 60000 65536"/>
                            <a:gd name="T15" fmla="*/ 0 w 3548634"/>
                            <a:gd name="T16" fmla="*/ 0 h 9525"/>
                            <a:gd name="T17" fmla="*/ 3548634 w 3548634"/>
                            <a:gd name="T18" fmla="*/ 9525 h 9525"/>
                          </a:gdLst>
                          <a:ahLst/>
                          <a:cxnLst>
                            <a:cxn ang="T10">
                              <a:pos x="T0" y="T1"/>
                            </a:cxn>
                            <a:cxn ang="T11">
                              <a:pos x="T2" y="T3"/>
                            </a:cxn>
                            <a:cxn ang="T12">
                              <a:pos x="T4" y="T5"/>
                            </a:cxn>
                            <a:cxn ang="T13">
                              <a:pos x="T6" y="T7"/>
                            </a:cxn>
                            <a:cxn ang="T14">
                              <a:pos x="T8" y="T9"/>
                            </a:cxn>
                          </a:cxnLst>
                          <a:rect l="T15" t="T16" r="T17" b="T18"/>
                          <a:pathLst>
                            <a:path w="3548634" h="9525">
                              <a:moveTo>
                                <a:pt x="0" y="0"/>
                              </a:moveTo>
                              <a:lnTo>
                                <a:pt x="3548634" y="0"/>
                              </a:lnTo>
                              <a:lnTo>
                                <a:pt x="3548634" y="9525"/>
                              </a:lnTo>
                              <a:lnTo>
                                <a:pt x="0" y="9525"/>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Shape 2887"/>
                      <wps:cNvSpPr>
                        <a:spLocks/>
                      </wps:cNvSpPr>
                      <wps:spPr bwMode="auto">
                        <a:xfrm>
                          <a:off x="53432" y="728"/>
                          <a:ext cx="10320" cy="96"/>
                        </a:xfrm>
                        <a:custGeom>
                          <a:avLst/>
                          <a:gdLst>
                            <a:gd name="T0" fmla="*/ 0 w 1032002"/>
                            <a:gd name="T1" fmla="*/ 0 h 9525"/>
                            <a:gd name="T2" fmla="*/ 10320 w 1032002"/>
                            <a:gd name="T3" fmla="*/ 0 h 9525"/>
                            <a:gd name="T4" fmla="*/ 10320 w 1032002"/>
                            <a:gd name="T5" fmla="*/ 96 h 9525"/>
                            <a:gd name="T6" fmla="*/ 0 w 1032002"/>
                            <a:gd name="T7" fmla="*/ 96 h 9525"/>
                            <a:gd name="T8" fmla="*/ 0 w 1032002"/>
                            <a:gd name="T9" fmla="*/ 0 h 9525"/>
                            <a:gd name="T10" fmla="*/ 0 60000 65536"/>
                            <a:gd name="T11" fmla="*/ 0 60000 65536"/>
                            <a:gd name="T12" fmla="*/ 0 60000 65536"/>
                            <a:gd name="T13" fmla="*/ 0 60000 65536"/>
                            <a:gd name="T14" fmla="*/ 0 60000 65536"/>
                            <a:gd name="T15" fmla="*/ 0 w 1032002"/>
                            <a:gd name="T16" fmla="*/ 0 h 9525"/>
                            <a:gd name="T17" fmla="*/ 1032002 w 1032002"/>
                            <a:gd name="T18" fmla="*/ 9525 h 9525"/>
                          </a:gdLst>
                          <a:ahLst/>
                          <a:cxnLst>
                            <a:cxn ang="T10">
                              <a:pos x="T0" y="T1"/>
                            </a:cxn>
                            <a:cxn ang="T11">
                              <a:pos x="T2" y="T3"/>
                            </a:cxn>
                            <a:cxn ang="T12">
                              <a:pos x="T4" y="T5"/>
                            </a:cxn>
                            <a:cxn ang="T13">
                              <a:pos x="T6" y="T7"/>
                            </a:cxn>
                            <a:cxn ang="T14">
                              <a:pos x="T8" y="T9"/>
                            </a:cxn>
                          </a:cxnLst>
                          <a:rect l="T15" t="T16" r="T17" b="T18"/>
                          <a:pathLst>
                            <a:path w="1032002" h="9525">
                              <a:moveTo>
                                <a:pt x="0" y="0"/>
                              </a:moveTo>
                              <a:lnTo>
                                <a:pt x="1032002" y="0"/>
                              </a:lnTo>
                              <a:lnTo>
                                <a:pt x="1032002" y="9525"/>
                              </a:lnTo>
                              <a:lnTo>
                                <a:pt x="0" y="9525"/>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Rectangle 2641"/>
                      <wps:cNvSpPr>
                        <a:spLocks noChangeArrowheads="1"/>
                      </wps:cNvSpPr>
                      <wps:spPr bwMode="auto">
                        <a:xfrm>
                          <a:off x="7626" y="913"/>
                          <a:ext cx="328" cy="1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3E290" w14:textId="77777777" w:rsidR="00CF5C33" w:rsidRDefault="00CF5C33" w:rsidP="00CF5C33">
                            <w:pPr>
                              <w:spacing w:after="160" w:line="259" w:lineRule="auto"/>
                              <w:ind w:left="0" w:firstLine="0"/>
                              <w:jc w:val="left"/>
                            </w:pPr>
                            <w:r>
                              <w:rPr>
                                <w:color w:val="666666"/>
                                <w:sz w:val="14"/>
                              </w:rPr>
                              <w:t xml:space="preserve"> </w:t>
                            </w:r>
                          </w:p>
                        </w:txbxContent>
                      </wps:txbx>
                      <wps:bodyPr rot="0" vert="horz" wrap="square" lIns="0" tIns="0" rIns="0" bIns="0" anchor="t" anchorCtr="0" upright="1">
                        <a:noAutofit/>
                      </wps:bodyPr>
                    </wps:wsp>
                    <wps:wsp>
                      <wps:cNvPr id="18" name="Rectangle 65"/>
                      <wps:cNvSpPr>
                        <a:spLocks noChangeArrowheads="1"/>
                      </wps:cNvSpPr>
                      <wps:spPr bwMode="auto">
                        <a:xfrm>
                          <a:off x="29429" y="913"/>
                          <a:ext cx="16627" cy="1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C4287" w14:textId="77777777" w:rsidR="00CF5C33" w:rsidRDefault="00CF5C33" w:rsidP="00CF5C33">
                            <w:pPr>
                              <w:spacing w:after="160" w:line="259" w:lineRule="auto"/>
                              <w:ind w:left="0" w:firstLine="0"/>
                              <w:jc w:val="left"/>
                            </w:pPr>
                            <w:r>
                              <w:rPr>
                                <w:color w:val="666666"/>
                                <w:sz w:val="14"/>
                              </w:rPr>
                              <w:t xml:space="preserve">MINISTERIO DE EDUCACIÓN </w:t>
                            </w:r>
                          </w:p>
                        </w:txbxContent>
                      </wps:txbx>
                      <wps:bodyPr rot="0" vert="horz" wrap="square" lIns="0" tIns="0" rIns="0" bIns="0" anchor="t" anchorCtr="0" upright="1">
                        <a:noAutofit/>
                      </wps:bodyPr>
                    </wps:wsp>
                    <wps:wsp>
                      <wps:cNvPr id="19" name="Rectangle 2645"/>
                      <wps:cNvSpPr>
                        <a:spLocks noChangeArrowheads="1"/>
                      </wps:cNvSpPr>
                      <wps:spPr bwMode="auto">
                        <a:xfrm>
                          <a:off x="35562" y="2099"/>
                          <a:ext cx="328" cy="1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1F235" w14:textId="77777777" w:rsidR="00CF5C33" w:rsidRDefault="00CF5C33" w:rsidP="00CF5C33">
                            <w:pPr>
                              <w:spacing w:after="160" w:line="259" w:lineRule="auto"/>
                              <w:ind w:left="0" w:firstLine="0"/>
                              <w:jc w:val="left"/>
                            </w:pPr>
                            <w:r>
                              <w:rPr>
                                <w:color w:val="666666"/>
                                <w:sz w:val="14"/>
                              </w:rPr>
                              <w:t xml:space="preserve"> </w:t>
                            </w:r>
                          </w:p>
                        </w:txbxContent>
                      </wps:txbx>
                      <wps:bodyPr rot="0" vert="horz" wrap="square" lIns="0" tIns="0" rIns="0" bIns="0" anchor="t" anchorCtr="0" upright="1">
                        <a:noAutofit/>
                      </wps:bodyPr>
                    </wps:wsp>
                    <wps:wsp>
                      <wps:cNvPr id="20" name="Rectangle 2643"/>
                      <wps:cNvSpPr>
                        <a:spLocks noChangeArrowheads="1"/>
                      </wps:cNvSpPr>
                      <wps:spPr bwMode="auto">
                        <a:xfrm>
                          <a:off x="61170" y="913"/>
                          <a:ext cx="4543" cy="19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BEE2E" w14:textId="77777777" w:rsidR="00CF5C33" w:rsidRDefault="00CF5C33" w:rsidP="00CF5C33">
                            <w:pPr>
                              <w:spacing w:after="160" w:line="259" w:lineRule="auto"/>
                              <w:ind w:left="0" w:firstLine="0"/>
                              <w:jc w:val="left"/>
                            </w:pPr>
                            <w:r>
                              <w:rPr>
                                <w:color w:val="666666"/>
                                <w:sz w:val="14"/>
                              </w:rPr>
                              <w:t xml:space="preserve">Pág. </w:t>
                            </w:r>
                          </w:p>
                        </w:txbxContent>
                      </wps:txbx>
                      <wps:bodyPr rot="0" vert="horz" wrap="square" lIns="0" tIns="0" rIns="0" bIns="0" anchor="t" anchorCtr="0" upright="1">
                        <a:noAutofit/>
                      </wps:bodyPr>
                    </wps:wsp>
                    <wps:wsp>
                      <wps:cNvPr id="21" name="Rectangle 2644"/>
                      <wps:cNvSpPr>
                        <a:spLocks noChangeArrowheads="1"/>
                      </wps:cNvSpPr>
                      <wps:spPr bwMode="auto">
                        <a:xfrm>
                          <a:off x="63257" y="913"/>
                          <a:ext cx="1831" cy="1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C3E87" w14:textId="77777777" w:rsidR="00CF5C33" w:rsidRDefault="004C2EDB" w:rsidP="00CF5C33">
                            <w:pPr>
                              <w:spacing w:after="160" w:line="259" w:lineRule="auto"/>
                              <w:ind w:left="0" w:firstLine="0"/>
                              <w:jc w:val="left"/>
                            </w:pPr>
                            <w:r>
                              <w:fldChar w:fldCharType="begin"/>
                            </w:r>
                            <w:r w:rsidR="00CF5C33">
                              <w:instrText xml:space="preserve"> PAGE   \* MERGEFORMAT </w:instrText>
                            </w:r>
                            <w:r>
                              <w:fldChar w:fldCharType="separate"/>
                            </w:r>
                            <w:r w:rsidR="004F31FA" w:rsidRPr="004F31FA">
                              <w:rPr>
                                <w:noProof/>
                                <w:color w:val="666666"/>
                                <w:sz w:val="14"/>
                              </w:rPr>
                              <w:t>22</w:t>
                            </w:r>
                            <w:r>
                              <w:rPr>
                                <w:color w:val="666666"/>
                                <w:sz w:val="14"/>
                              </w:rPr>
                              <w:fldChar w:fldCharType="end"/>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47972E" id="Group 50" o:spid="_x0000_s1026" style="position:absolute;left:0;text-align:left;margin-left:2.95pt;margin-top:726.75pt;width:465pt;height:25.7pt;z-index:251656704;mso-position-horizontal-relative:margin;mso-position-vertical-relative:page" coordorigin="7626,728" coordsize="58086,2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">
              <v:shape id="Shape 2885" o:spid="_x0000_s1027"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" path="m,l1032002,r,9525l,9525,,e" fillcolor="black" stroked="f">
                <v:path arrowok="t" o:connecttype="custom" o:connectlocs="0,0;103,0;103,1;0,1;0,0" o:connectangles="0,0,0,0,0" textboxrect="0,0,1032002,9525"/>
              </v:shape>
              <v:shape id="Shape 2886" o:spid="_x0000_s1028"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" path="m,l3548634,r,9525l,9525,,e" fillcolor="black" stroked="f">
                <v:path arrowok="t" o:connecttype="custom" o:connectlocs="0,0;355,0;355,1;0,1;0,0" o:connectangles="0,0,0,0,0" textboxrect="0,0,3548634,9525"/>
              </v:shape>
              <v:shape id="Shape 2887" o:spid="_x0000_s1029"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" path="m,l1032002,r,9525l,9525,,e" fillcolor="black" stroked="f">
                <v:path arrowok="t" o:connecttype="custom" o:connectlocs="0,0;103,0;103,1;0,1;0,0" o:connectangles="0,0,0,0,0" textboxrect="0,0,1032002,9525"/>
              </v:shape>
              <v:rect id="Rectangle 2641" o:spid="_x0000_s1030"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1A33E290" w14:textId="77777777" w:rsidR="00CF5C33" w:rsidRDefault="00CF5C33" w:rsidP="00CF5C33">
                      <w:pPr>
                        <w:spacing w:after="160" w:line="259" w:lineRule="auto"/>
                        <w:ind w:left="0" w:firstLine="0"/>
                        <w:jc w:val="left"/>
                      </w:pPr>
                      <w:r>
                        <w:rPr>
                          <w:color w:val="666666"/>
                          <w:sz w:val="14"/>
                        </w:rPr>
                        <w:t xml:space="preserve"> </w:t>
                      </w:r>
                    </w:p>
                  </w:txbxContent>
                </v:textbox>
              </v:rect>
              <v:rect id="Rectangle 65" o:spid="_x0000_s1031"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100C4287" w14:textId="77777777" w:rsidR="00CF5C33" w:rsidRDefault="00CF5C33" w:rsidP="00CF5C33">
                      <w:pPr>
                        <w:spacing w:after="160" w:line="259" w:lineRule="auto"/>
                        <w:ind w:left="0" w:firstLine="0"/>
                        <w:jc w:val="left"/>
                      </w:pPr>
                      <w:r>
                        <w:rPr>
                          <w:color w:val="666666"/>
                          <w:sz w:val="14"/>
                        </w:rPr>
                        <w:t xml:space="preserve">MINISTERIO DE EDUCACIÓN </w:t>
                      </w:r>
                    </w:p>
                  </w:txbxContent>
                </v:textbox>
              </v:rect>
              <v:rect id="Rectangle 2645" o:spid="_x0000_s1032"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3CE1F235" w14:textId="77777777" w:rsidR="00CF5C33" w:rsidRDefault="00CF5C33" w:rsidP="00CF5C33">
                      <w:pPr>
                        <w:spacing w:after="160" w:line="259" w:lineRule="auto"/>
                        <w:ind w:left="0" w:firstLine="0"/>
                        <w:jc w:val="left"/>
                      </w:pPr>
                      <w:r>
                        <w:rPr>
                          <w:color w:val="666666"/>
                          <w:sz w:val="14"/>
                        </w:rPr>
                        <w:t xml:space="preserve"> </w:t>
                      </w:r>
                    </w:p>
                  </w:txbxContent>
                </v:textbox>
              </v:rect>
              <v:rect id="Rectangle 2643" o:spid="_x0000_s1033" style="position:absolute;left:61170;top:913;width:4543;height:1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2FCBEE2E" w14:textId="77777777" w:rsidR="00CF5C33" w:rsidRDefault="00CF5C33" w:rsidP="00CF5C33">
                      <w:pPr>
                        <w:spacing w:after="160" w:line="259" w:lineRule="auto"/>
                        <w:ind w:left="0" w:firstLine="0"/>
                        <w:jc w:val="left"/>
                      </w:pPr>
                      <w:r>
                        <w:rPr>
                          <w:color w:val="666666"/>
                          <w:sz w:val="14"/>
                        </w:rPr>
                        <w:t xml:space="preserve">Pág. </w:t>
                      </w:r>
                    </w:p>
                  </w:txbxContent>
                </v:textbox>
              </v:rect>
              <v:rect id="Rectangle 2644" o:spid="_x0000_s1034" style="position:absolute;left:63257;top:913;width:1831;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06AC3E87" w14:textId="77777777" w:rsidR="00CF5C33" w:rsidRDefault="004C2EDB" w:rsidP="00CF5C33">
                      <w:pPr>
                        <w:spacing w:after="160" w:line="259" w:lineRule="auto"/>
                        <w:ind w:left="0" w:firstLine="0"/>
                        <w:jc w:val="left"/>
                      </w:pPr>
                      <w:r>
                        <w:fldChar w:fldCharType="begin"/>
                      </w:r>
                      <w:r w:rsidR="00CF5C33">
                        <w:instrText xml:space="preserve"> PAGE   \* MERGEFORMAT </w:instrText>
                      </w:r>
                      <w:r>
                        <w:fldChar w:fldCharType="separate"/>
                      </w:r>
                      <w:r w:rsidR="004F31FA" w:rsidRPr="004F31FA">
                        <w:rPr>
                          <w:noProof/>
                          <w:color w:val="666666"/>
                          <w:sz w:val="14"/>
                        </w:rPr>
                        <w:t>22</w:t>
                      </w:r>
                      <w:r>
                        <w:rPr>
                          <w:color w:val="666666"/>
                          <w:sz w:val="14"/>
                        </w:rPr>
                        <w:fldChar w:fldCharType="end"/>
                      </w:r>
                    </w:p>
                  </w:txbxContent>
                </v:textbox>
              </v:rect>
              <w10:wrap type="square" anchorx="margin" anchory="page"/>
            </v:group>
          </w:pict>
        </mc:Fallback>
      </mc:AlternateContent>
    </w:r>
    <w:r>
      <w:rPr>
        <w:noProof/>
      </w:rPr>
      <mc:AlternateContent>
        <mc:Choice Requires="wps">
          <w:drawing>
            <wp:anchor distT="0" distB="0" distL="114300" distR="114300" simplePos="0" relativeHeight="251657728" behindDoc="0" locked="0" layoutInCell="1" allowOverlap="1" wp14:anchorId="637F9F2B" wp14:editId="76BED8C6">
              <wp:simplePos x="0" y="0"/>
              <wp:positionH relativeFrom="column">
                <wp:posOffset>3296920</wp:posOffset>
              </wp:positionH>
              <wp:positionV relativeFrom="paragraph">
                <wp:posOffset>9540875</wp:posOffset>
              </wp:positionV>
              <wp:extent cx="1690370" cy="160020"/>
              <wp:effectExtent l="0" t="0" r="0" b="0"/>
              <wp:wrapNone/>
              <wp:docPr id="12" name="Rectangle 26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0370" cy="160020"/>
                      </a:xfrm>
                      <a:prstGeom prst="rect">
                        <a:avLst/>
                      </a:prstGeom>
                      <a:ln>
                        <a:noFill/>
                      </a:ln>
                    </wps:spPr>
                    <wps:txbx>
                      <w:txbxContent>
                        <w:p w14:paraId="044DEE65" w14:textId="77777777" w:rsidR="00CF5C33" w:rsidRDefault="00CF5C33" w:rsidP="00CF5C33">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w14:anchorId="637F9F2B" id="Rectangle 2642" o:spid="_x0000_s1035" style="position:absolute;left:0;text-align:left;margin-left:259.6pt;margin-top:751.25pt;width:133.1pt;height:1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" filled="f" stroked="f">
              <v:textbox inset="0,0,0,0">
                <w:txbxContent>
                  <w:p w14:paraId="044DEE65" w14:textId="77777777" w:rsidR="00CF5C33" w:rsidRDefault="00CF5C33" w:rsidP="00CF5C33">
                    <w:pPr>
                      <w:spacing w:after="160" w:line="259" w:lineRule="auto"/>
                      <w:ind w:left="0" w:firstLine="0"/>
                      <w:jc w:val="left"/>
                    </w:pPr>
                    <w:r>
                      <w:rPr>
                        <w:color w:val="666666"/>
                        <w:sz w:val="14"/>
                      </w:rPr>
                      <w:t xml:space="preserve">MINISTERIO DE EDUCACIÓN </w:t>
                    </w:r>
                  </w:p>
                </w:txbxContent>
              </v:textbox>
            </v:rect>
          </w:pict>
        </mc:Fallback>
      </mc:AlternateContent>
    </w:r>
    <w:r>
      <w:rPr>
        <w:noProof/>
      </w:rPr>
      <mc:AlternateContent>
        <mc:Choice Requires="wpg">
          <w:drawing>
            <wp:anchor distT="0" distB="0" distL="114300" distR="114300" simplePos="0" relativeHeight="251660800" behindDoc="0" locked="0" layoutInCell="1" allowOverlap="1" wp14:anchorId="320A1E32" wp14:editId="345DB47A">
              <wp:simplePos x="0" y="0"/>
              <wp:positionH relativeFrom="margin">
                <wp:posOffset>37465</wp:posOffset>
              </wp:positionH>
              <wp:positionV relativeFrom="page">
                <wp:posOffset>9229725</wp:posOffset>
              </wp:positionV>
              <wp:extent cx="5905500" cy="326390"/>
              <wp:effectExtent l="0" t="0" r="635" b="0"/>
              <wp:wrapSquare wrapText="bothSides"/>
              <wp:docPr id="3" name="Group 26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5500" cy="326390"/>
                        <a:chOff x="7626" y="728"/>
                        <a:chExt cx="58086" cy="2693203"/>
                      </a:xfrm>
                    </wpg:grpSpPr>
                    <wps:wsp>
                      <wps:cNvPr id="4" name="Shape 2885"/>
                      <wps:cNvSpPr>
                        <a:spLocks noChangeArrowheads="1"/>
                      </wps:cNvSpPr>
                      <wps:spPr bwMode="auto">
                        <a:xfrm>
                          <a:off x="7626" y="728"/>
                          <a:ext cx="10320" cy="96"/>
                        </a:xfrm>
                        <a:custGeom>
                          <a:avLst/>
                          <a:gdLst>
                            <a:gd name="T0" fmla="*/ 0 w 1032002"/>
                            <a:gd name="T1" fmla="*/ 0 h 9525"/>
                            <a:gd name="T2" fmla="*/ 1032002 w 1032002"/>
                            <a:gd name="T3" fmla="*/ 0 h 9525"/>
                            <a:gd name="T4" fmla="*/ 1032002 w 1032002"/>
                            <a:gd name="T5" fmla="*/ 9525 h 9525"/>
                            <a:gd name="T6" fmla="*/ 0 w 1032002"/>
                            <a:gd name="T7" fmla="*/ 9525 h 9525"/>
                            <a:gd name="T8" fmla="*/ 0 w 1032002"/>
                            <a:gd name="T9" fmla="*/ 0 h 9525"/>
                          </a:gdLst>
                          <a:ahLst/>
                          <a:cxnLst>
                            <a:cxn ang="0">
                              <a:pos x="T0" y="T1"/>
                            </a:cxn>
                            <a:cxn ang="0">
                              <a:pos x="T2" y="T3"/>
                            </a:cxn>
                            <a:cxn ang="0">
                              <a:pos x="T4" y="T5"/>
                            </a:cxn>
                            <a:cxn ang="0">
                              <a:pos x="T6" y="T7"/>
                            </a:cxn>
                            <a:cxn ang="0">
                              <a:pos x="T8" y="T9"/>
                            </a:cxn>
                          </a:cxnLst>
                          <a:rect l="0" t="0" r="r" b="b"/>
                          <a:pathLst>
                            <a:path w="1032002" h="9525">
                              <a:moveTo>
                                <a:pt x="0" y="0"/>
                              </a:moveTo>
                              <a:lnTo>
                                <a:pt x="1032002" y="0"/>
                              </a:lnTo>
                              <a:lnTo>
                                <a:pt x="1032002" y="9525"/>
                              </a:lnTo>
                              <a:lnTo>
                                <a:pt x="0" y="9525"/>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Shape 2886"/>
                      <wps:cNvSpPr>
                        <a:spLocks noChangeArrowheads="1"/>
                      </wps:cNvSpPr>
                      <wps:spPr bwMode="auto">
                        <a:xfrm>
                          <a:off x="17946" y="728"/>
                          <a:ext cx="35486" cy="96"/>
                        </a:xfrm>
                        <a:custGeom>
                          <a:avLst/>
                          <a:gdLst>
                            <a:gd name="T0" fmla="*/ 0 w 3548634"/>
                            <a:gd name="T1" fmla="*/ 0 h 9525"/>
                            <a:gd name="T2" fmla="*/ 3548634 w 3548634"/>
                            <a:gd name="T3" fmla="*/ 0 h 9525"/>
                            <a:gd name="T4" fmla="*/ 3548634 w 3548634"/>
                            <a:gd name="T5" fmla="*/ 9525 h 9525"/>
                            <a:gd name="T6" fmla="*/ 0 w 3548634"/>
                            <a:gd name="T7" fmla="*/ 9525 h 9525"/>
                            <a:gd name="T8" fmla="*/ 0 w 3548634"/>
                            <a:gd name="T9" fmla="*/ 0 h 9525"/>
                          </a:gdLst>
                          <a:ahLst/>
                          <a:cxnLst>
                            <a:cxn ang="0">
                              <a:pos x="T0" y="T1"/>
                            </a:cxn>
                            <a:cxn ang="0">
                              <a:pos x="T2" y="T3"/>
                            </a:cxn>
                            <a:cxn ang="0">
                              <a:pos x="T4" y="T5"/>
                            </a:cxn>
                            <a:cxn ang="0">
                              <a:pos x="T6" y="T7"/>
                            </a:cxn>
                            <a:cxn ang="0">
                              <a:pos x="T8" y="T9"/>
                            </a:cxn>
                          </a:cxnLst>
                          <a:rect l="0" t="0" r="r" b="b"/>
                          <a:pathLst>
                            <a:path w="3548634" h="9525">
                              <a:moveTo>
                                <a:pt x="0" y="0"/>
                              </a:moveTo>
                              <a:lnTo>
                                <a:pt x="3548634" y="0"/>
                              </a:lnTo>
                              <a:lnTo>
                                <a:pt x="3548634" y="9525"/>
                              </a:lnTo>
                              <a:lnTo>
                                <a:pt x="0" y="9525"/>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Shape 2887"/>
                      <wps:cNvSpPr>
                        <a:spLocks noChangeArrowheads="1"/>
                      </wps:cNvSpPr>
                      <wps:spPr bwMode="auto">
                        <a:xfrm>
                          <a:off x="53432" y="728"/>
                          <a:ext cx="10320" cy="96"/>
                        </a:xfrm>
                        <a:custGeom>
                          <a:avLst/>
                          <a:gdLst>
                            <a:gd name="T0" fmla="*/ 0 w 1032002"/>
                            <a:gd name="T1" fmla="*/ 0 h 9525"/>
                            <a:gd name="T2" fmla="*/ 1032002 w 1032002"/>
                            <a:gd name="T3" fmla="*/ 0 h 9525"/>
                            <a:gd name="T4" fmla="*/ 1032002 w 1032002"/>
                            <a:gd name="T5" fmla="*/ 9525 h 9525"/>
                            <a:gd name="T6" fmla="*/ 0 w 1032002"/>
                            <a:gd name="T7" fmla="*/ 9525 h 9525"/>
                            <a:gd name="T8" fmla="*/ 0 w 1032002"/>
                            <a:gd name="T9" fmla="*/ 0 h 9525"/>
                          </a:gdLst>
                          <a:ahLst/>
                          <a:cxnLst>
                            <a:cxn ang="0">
                              <a:pos x="T0" y="T1"/>
                            </a:cxn>
                            <a:cxn ang="0">
                              <a:pos x="T2" y="T3"/>
                            </a:cxn>
                            <a:cxn ang="0">
                              <a:pos x="T4" y="T5"/>
                            </a:cxn>
                            <a:cxn ang="0">
                              <a:pos x="T6" y="T7"/>
                            </a:cxn>
                            <a:cxn ang="0">
                              <a:pos x="T8" y="T9"/>
                            </a:cxn>
                          </a:cxnLst>
                          <a:rect l="0" t="0" r="r" b="b"/>
                          <a:pathLst>
                            <a:path w="1032002" h="9525">
                              <a:moveTo>
                                <a:pt x="0" y="0"/>
                              </a:moveTo>
                              <a:lnTo>
                                <a:pt x="1032002" y="0"/>
                              </a:lnTo>
                              <a:lnTo>
                                <a:pt x="1032002" y="9525"/>
                              </a:lnTo>
                              <a:lnTo>
                                <a:pt x="0" y="9525"/>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Rectangle 2641"/>
                      <wps:cNvSpPr>
                        <a:spLocks noChangeArrowheads="1"/>
                      </wps:cNvSpPr>
                      <wps:spPr bwMode="auto">
                        <a:xfrm>
                          <a:off x="7626" y="913"/>
                          <a:ext cx="328" cy="1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1BC10" w14:textId="77777777" w:rsidR="00CF5C33" w:rsidRDefault="00CF5C33" w:rsidP="00CF5C33">
                            <w:pPr>
                              <w:spacing w:after="160" w:line="259" w:lineRule="auto"/>
                              <w:ind w:left="0" w:firstLine="0"/>
                              <w:jc w:val="left"/>
                            </w:pPr>
                            <w:r>
                              <w:rPr>
                                <w:color w:val="666666"/>
                                <w:sz w:val="14"/>
                              </w:rPr>
                              <w:t xml:space="preserve"> </w:t>
                            </w:r>
                          </w:p>
                        </w:txbxContent>
                      </wps:txbx>
                      <wps:bodyPr rot="0" vert="horz" wrap="square" lIns="0" tIns="0" rIns="0" bIns="0" anchor="t" anchorCtr="0" upright="1">
                        <a:noAutofit/>
                      </wps:bodyPr>
                    </wps:wsp>
                    <wps:wsp>
                      <wps:cNvPr id="8" name="Rectangle 65"/>
                      <wps:cNvSpPr>
                        <a:spLocks noChangeArrowheads="1"/>
                      </wps:cNvSpPr>
                      <wps:spPr bwMode="auto">
                        <a:xfrm>
                          <a:off x="29429" y="913"/>
                          <a:ext cx="16627" cy="1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02583" w14:textId="77777777" w:rsidR="00CF5C33" w:rsidRDefault="00CF5C33" w:rsidP="00CF5C33">
                            <w:pPr>
                              <w:spacing w:after="160" w:line="259" w:lineRule="auto"/>
                              <w:ind w:left="0" w:firstLine="0"/>
                              <w:jc w:val="left"/>
                            </w:pPr>
                            <w:r>
                              <w:rPr>
                                <w:color w:val="666666"/>
                                <w:sz w:val="14"/>
                              </w:rPr>
                              <w:t xml:space="preserve">MINISTERIO DE EDUCACIÓN </w:t>
                            </w:r>
                          </w:p>
                        </w:txbxContent>
                      </wps:txbx>
                      <wps:bodyPr rot="0" vert="horz" wrap="square" lIns="0" tIns="0" rIns="0" bIns="0" anchor="t" anchorCtr="0" upright="1">
                        <a:noAutofit/>
                      </wps:bodyPr>
                    </wps:wsp>
                    <wps:wsp>
                      <wps:cNvPr id="9" name="Rectangle 2645"/>
                      <wps:cNvSpPr>
                        <a:spLocks noChangeArrowheads="1"/>
                      </wps:cNvSpPr>
                      <wps:spPr bwMode="auto">
                        <a:xfrm>
                          <a:off x="35562" y="2099"/>
                          <a:ext cx="328" cy="1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B9579" w14:textId="77777777" w:rsidR="00CF5C33" w:rsidRDefault="00CF5C33" w:rsidP="00CF5C33">
                            <w:pPr>
                              <w:spacing w:after="160" w:line="259" w:lineRule="auto"/>
                              <w:ind w:left="0" w:firstLine="0"/>
                              <w:jc w:val="left"/>
                            </w:pPr>
                            <w:r>
                              <w:rPr>
                                <w:color w:val="666666"/>
                                <w:sz w:val="14"/>
                              </w:rPr>
                              <w:t xml:space="preserve"> </w:t>
                            </w:r>
                          </w:p>
                        </w:txbxContent>
                      </wps:txbx>
                      <wps:bodyPr rot="0" vert="horz" wrap="square" lIns="0" tIns="0" rIns="0" bIns="0" anchor="t" anchorCtr="0" upright="1">
                        <a:noAutofit/>
                      </wps:bodyPr>
                    </wps:wsp>
                    <wps:wsp>
                      <wps:cNvPr id="10" name="Rectangle 2643"/>
                      <wps:cNvSpPr>
                        <a:spLocks noChangeArrowheads="1"/>
                      </wps:cNvSpPr>
                      <wps:spPr bwMode="auto">
                        <a:xfrm>
                          <a:off x="61170" y="913"/>
                          <a:ext cx="4543" cy="19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D74E2" w14:textId="77777777" w:rsidR="00CF5C33" w:rsidRDefault="00CF5C33" w:rsidP="00CF5C33">
                            <w:pPr>
                              <w:spacing w:after="160" w:line="259" w:lineRule="auto"/>
                              <w:ind w:left="0" w:firstLine="0"/>
                              <w:jc w:val="left"/>
                            </w:pPr>
                            <w:r>
                              <w:rPr>
                                <w:color w:val="666666"/>
                                <w:sz w:val="14"/>
                              </w:rPr>
                              <w:t xml:space="preserve">Pág. </w:t>
                            </w:r>
                          </w:p>
                        </w:txbxContent>
                      </wps:txbx>
                      <wps:bodyPr rot="0" vert="horz" wrap="square" lIns="0" tIns="0" rIns="0" bIns="0" anchor="t" anchorCtr="0" upright="1">
                        <a:noAutofit/>
                      </wps:bodyPr>
                    </wps:wsp>
                    <wps:wsp>
                      <wps:cNvPr id="11" name="Rectangle 2644"/>
                      <wps:cNvSpPr>
                        <a:spLocks noChangeArrowheads="1"/>
                      </wps:cNvSpPr>
                      <wps:spPr bwMode="auto">
                        <a:xfrm>
                          <a:off x="63257" y="913"/>
                          <a:ext cx="1831" cy="1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C55C2" w14:textId="77777777" w:rsidR="00CF5C33" w:rsidRDefault="004C2EDB" w:rsidP="00CF5C33">
                            <w:pPr>
                              <w:spacing w:after="160" w:line="259" w:lineRule="auto"/>
                              <w:ind w:left="0" w:firstLine="0"/>
                              <w:jc w:val="left"/>
                            </w:pPr>
                            <w:r>
                              <w:fldChar w:fldCharType="begin"/>
                            </w:r>
                            <w:r w:rsidR="00CF5C33">
                              <w:instrText xml:space="preserve"> PAGE   \* MERGEFORMAT </w:instrText>
                            </w:r>
                            <w:r>
                              <w:fldChar w:fldCharType="separate"/>
                            </w:r>
                            <w:r w:rsidR="004F31FA" w:rsidRPr="004F31FA">
                              <w:rPr>
                                <w:noProof/>
                                <w:color w:val="666666"/>
                                <w:sz w:val="14"/>
                              </w:rPr>
                              <w:t>22</w:t>
                            </w:r>
                            <w:r>
                              <w:rPr>
                                <w:color w:val="666666"/>
                                <w:sz w:val="14"/>
                              </w:rPr>
                              <w:fldChar w:fldCharType="end"/>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0A1E32" id="Group 2636" o:spid="_x0000_s1036" style="position:absolute;left:0;text-align:left;margin-left:2.95pt;margin-top:726.75pt;width:465pt;height:25.7pt;z-index:251660800;mso-position-horizontal-relative:margin;mso-position-vertical-relative:page" coordorigin="76,7" coordsize="580,26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">
              <v:shape id="Shape 2885" o:spid="_x0000_s1037" style="position:absolute;left:76;top:7;width:103;height:1;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" path="m,l1032002,r,9525l,9525,,e" fillcolor="black" stroked="f">
                <v:path o:connecttype="custom" o:connectlocs="0,0;10320,0;10320,96;0,96;0,0" o:connectangles="0,0,0,0,0"/>
              </v:shape>
              <v:shape id="Shape 2886" o:spid="_x0000_s1038" style="position:absolute;left:179;top:7;width:355;height:1;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" path="m,l3548634,r,9525l,9525,,e" fillcolor="black" stroked="f">
                <v:path o:connecttype="custom" o:connectlocs="0,0;35486,0;35486,96;0,96;0,0" o:connectangles="0,0,0,0,0"/>
              </v:shape>
              <v:shape id="Shape 2887" o:spid="_x0000_s1039" style="position:absolute;left:534;top:7;width:103;height:1;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" path="m,l1032002,r,9525l,9525,,e" fillcolor="black" stroked="f">
                <v:path o:connecttype="custom" o:connectlocs="0,0;10320,0;10320,96;0,96;0,0" o:connectangles="0,0,0,0,0"/>
              </v:shape>
              <v:rect id="Rectangle 2641" o:spid="_x0000_s1040" style="position:absolute;left:76;top:9;width:3;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1221BC10" w14:textId="77777777" w:rsidR="00CF5C33" w:rsidRDefault="00CF5C33" w:rsidP="00CF5C33">
                      <w:pPr>
                        <w:spacing w:after="160" w:line="259" w:lineRule="auto"/>
                        <w:ind w:left="0" w:firstLine="0"/>
                        <w:jc w:val="left"/>
                      </w:pPr>
                      <w:r>
                        <w:rPr>
                          <w:color w:val="666666"/>
                          <w:sz w:val="14"/>
                        </w:rPr>
                        <w:t xml:space="preserve"> </w:t>
                      </w:r>
                    </w:p>
                  </w:txbxContent>
                </v:textbox>
              </v:rect>
              <v:rect id="Rectangle 65" o:spid="_x0000_s1041" style="position:absolute;left:294;top:9;width:166;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17502583" w14:textId="77777777" w:rsidR="00CF5C33" w:rsidRDefault="00CF5C33" w:rsidP="00CF5C33">
                      <w:pPr>
                        <w:spacing w:after="160" w:line="259" w:lineRule="auto"/>
                        <w:ind w:left="0" w:firstLine="0"/>
                        <w:jc w:val="left"/>
                      </w:pPr>
                      <w:r>
                        <w:rPr>
                          <w:color w:val="666666"/>
                          <w:sz w:val="14"/>
                        </w:rPr>
                        <w:t xml:space="preserve">MINISTERIO DE EDUCACIÓN </w:t>
                      </w:r>
                    </w:p>
                  </w:txbxContent>
                </v:textbox>
              </v:rect>
              <v:rect id="Rectangle 2645" o:spid="_x0000_s1042" style="position:absolute;left:355;top:20;width: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589B9579" w14:textId="77777777" w:rsidR="00CF5C33" w:rsidRDefault="00CF5C33" w:rsidP="00CF5C33">
                      <w:pPr>
                        <w:spacing w:after="160" w:line="259" w:lineRule="auto"/>
                        <w:ind w:left="0" w:firstLine="0"/>
                        <w:jc w:val="left"/>
                      </w:pPr>
                      <w:r>
                        <w:rPr>
                          <w:color w:val="666666"/>
                          <w:sz w:val="14"/>
                        </w:rPr>
                        <w:t xml:space="preserve"> </w:t>
                      </w:r>
                    </w:p>
                  </w:txbxContent>
                </v:textbox>
              </v:rect>
              <v:rect id="Rectangle 2643" o:spid="_x0000_s1043" style="position:absolute;left:611;top:9;width:46;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2B2D74E2" w14:textId="77777777" w:rsidR="00CF5C33" w:rsidRDefault="00CF5C33" w:rsidP="00CF5C33">
                      <w:pPr>
                        <w:spacing w:after="160" w:line="259" w:lineRule="auto"/>
                        <w:ind w:left="0" w:firstLine="0"/>
                        <w:jc w:val="left"/>
                      </w:pPr>
                      <w:r>
                        <w:rPr>
                          <w:color w:val="666666"/>
                          <w:sz w:val="14"/>
                        </w:rPr>
                        <w:t xml:space="preserve">Pág. </w:t>
                      </w:r>
                    </w:p>
                  </w:txbxContent>
                </v:textbox>
              </v:rect>
              <v:rect id="Rectangle 2644" o:spid="_x0000_s1044" style="position:absolute;left:632;top:9;width:18;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699C55C2" w14:textId="77777777" w:rsidR="00CF5C33" w:rsidRDefault="004C2EDB" w:rsidP="00CF5C33">
                      <w:pPr>
                        <w:spacing w:after="160" w:line="259" w:lineRule="auto"/>
                        <w:ind w:left="0" w:firstLine="0"/>
                        <w:jc w:val="left"/>
                      </w:pPr>
                      <w:r>
                        <w:fldChar w:fldCharType="begin"/>
                      </w:r>
                      <w:r w:rsidR="00CF5C33">
                        <w:instrText xml:space="preserve"> PAGE   \* MERGEFORMAT </w:instrText>
                      </w:r>
                      <w:r>
                        <w:fldChar w:fldCharType="separate"/>
                      </w:r>
                      <w:r w:rsidR="004F31FA" w:rsidRPr="004F31FA">
                        <w:rPr>
                          <w:noProof/>
                          <w:color w:val="666666"/>
                          <w:sz w:val="14"/>
                        </w:rPr>
                        <w:t>22</w:t>
                      </w:r>
                      <w:r>
                        <w:rPr>
                          <w:color w:val="666666"/>
                          <w:sz w:val="14"/>
                        </w:rPr>
                        <w:fldChar w:fldCharType="end"/>
                      </w:r>
                    </w:p>
                  </w:txbxContent>
                </v:textbox>
              </v:rect>
              <w10:wrap type="square" anchorx="margin" anchory="page"/>
            </v:group>
          </w:pict>
        </mc:Fallback>
      </mc:AlternateContent>
    </w:r>
    <w:r>
      <w:rPr>
        <w:noProof/>
      </w:rPr>
      <mc:AlternateContent>
        <mc:Choice Requires="wps">
          <w:drawing>
            <wp:anchor distT="0" distB="0" distL="114300" distR="114300" simplePos="0" relativeHeight="251659776" behindDoc="0" locked="0" layoutInCell="1" allowOverlap="1" wp14:anchorId="49353B61" wp14:editId="4A23E182">
              <wp:simplePos x="0" y="0"/>
              <wp:positionH relativeFrom="column">
                <wp:posOffset>3296920</wp:posOffset>
              </wp:positionH>
              <wp:positionV relativeFrom="paragraph">
                <wp:posOffset>9540875</wp:posOffset>
              </wp:positionV>
              <wp:extent cx="1690370" cy="160020"/>
              <wp:effectExtent l="0" t="0" r="0" b="0"/>
              <wp:wrapNone/>
              <wp:docPr id="2642" name="Rectangle 26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0370" cy="160020"/>
                      </a:xfrm>
                      <a:prstGeom prst="rect">
                        <a:avLst/>
                      </a:prstGeom>
                      <a:ln>
                        <a:noFill/>
                      </a:ln>
                    </wps:spPr>
                    <wps:txbx>
                      <w:txbxContent>
                        <w:p w14:paraId="76F4CA67" w14:textId="77777777" w:rsidR="00CF5C33" w:rsidRDefault="00CF5C33" w:rsidP="00CF5C33">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w14:anchorId="49353B61" id="_x0000_s1045" style="position:absolute;left:0;text-align:left;margin-left:259.6pt;margin-top:751.25pt;width:133.1pt;height:12.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" filled="f" stroked="f">
              <v:textbox inset="0,0,0,0">
                <w:txbxContent>
                  <w:p w14:paraId="76F4CA67" w14:textId="77777777" w:rsidR="00CF5C33" w:rsidRDefault="00CF5C33" w:rsidP="00CF5C33">
                    <w:pPr>
                      <w:spacing w:after="160" w:line="259" w:lineRule="auto"/>
                      <w:ind w:left="0" w:firstLine="0"/>
                      <w:jc w:val="left"/>
                    </w:pPr>
                    <w:r>
                      <w:rPr>
                        <w:color w:val="666666"/>
                        <w:sz w:val="14"/>
                      </w:rPr>
                      <w:t xml:space="preserve">MINISTERIO DE EDUCACIÓN </w:t>
                    </w:r>
                  </w:p>
                </w:txbxContent>
              </v:textbox>
            </v:rect>
          </w:pict>
        </mc:Fallback>
      </mc:AlternateContent>
    </w:r>
  </w:p>
  <w:p w14:paraId="008AD083" w14:textId="77777777" w:rsidR="00CF5C33" w:rsidRPr="00CF5C33" w:rsidRDefault="00CF5C33" w:rsidP="00CF5C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377A7" w14:textId="77777777" w:rsidR="00073C3F" w:rsidRDefault="00073C3F">
      <w:pPr>
        <w:spacing w:after="0"/>
      </w:pPr>
      <w:r>
        <w:separator/>
      </w:r>
    </w:p>
  </w:footnote>
  <w:footnote w:type="continuationSeparator" w:id="0">
    <w:p w14:paraId="34EAC7ED" w14:textId="77777777" w:rsidR="00073C3F" w:rsidRDefault="00073C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7BB3A" w14:textId="77777777" w:rsidR="00CF5C33" w:rsidRDefault="00CF5C33">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7AAF1" w14:textId="77777777" w:rsidR="00CF5C33" w:rsidRDefault="00CF5C33">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7F8CE" w14:textId="77777777" w:rsidR="00CF5C33" w:rsidRDefault="00CF5C33">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FCC28" w14:textId="77777777" w:rsidR="00CF5C33" w:rsidRDefault="00CF5C33">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69BA0" w14:textId="13479766" w:rsidR="00CF5C33" w:rsidRDefault="003C0F46">
    <w:pPr>
      <w:tabs>
        <w:tab w:val="center" w:pos="4361"/>
        <w:tab w:val="right" w:pos="8835"/>
      </w:tabs>
      <w:spacing w:after="0" w:line="259" w:lineRule="auto"/>
      <w:ind w:left="0" w:right="-2" w:firstLine="0"/>
      <w:jc w:val="left"/>
      <w:rPr>
        <w:u w:val="single"/>
        <w:lang w:val="es-MX"/>
      </w:rPr>
    </w:pPr>
    <w:r>
      <w:rPr>
        <w:rFonts w:ascii="Calibri" w:eastAsia="Calibri" w:hAnsi="Calibri" w:cs="Calibri"/>
        <w:noProof/>
        <w:sz w:val="22"/>
        <w:u w:val="single"/>
      </w:rPr>
      <mc:AlternateContent>
        <mc:Choice Requires="wpg">
          <w:drawing>
            <wp:anchor distT="0" distB="0" distL="114300" distR="114300" simplePos="0" relativeHeight="251658752" behindDoc="0" locked="0" layoutInCell="1" allowOverlap="1" wp14:anchorId="19477B08" wp14:editId="0DD0833E">
              <wp:simplePos x="0" y="0"/>
              <wp:positionH relativeFrom="page">
                <wp:posOffset>1080135</wp:posOffset>
              </wp:positionH>
              <wp:positionV relativeFrom="page">
                <wp:posOffset>509270</wp:posOffset>
              </wp:positionV>
              <wp:extent cx="5613400" cy="9525"/>
              <wp:effectExtent l="3810" t="4445" r="1546529165" b="0"/>
              <wp:wrapSquare wrapText="bothSides"/>
              <wp:docPr id="22" name="Group 26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3400" cy="9525"/>
                        <a:chOff x="0" y="0"/>
                        <a:chExt cx="203" cy="1000"/>
                      </a:xfrm>
                    </wpg:grpSpPr>
                    <wps:wsp>
                      <wps:cNvPr id="23" name="Shape 2876"/>
                      <wps:cNvSpPr>
                        <a:spLocks noChangeArrowheads="1"/>
                      </wps:cNvSpPr>
                      <wps:spPr bwMode="auto">
                        <a:xfrm>
                          <a:off x="0" y="0"/>
                          <a:ext cx="27241" cy="95"/>
                        </a:xfrm>
                        <a:custGeom>
                          <a:avLst/>
                          <a:gdLst>
                            <a:gd name="T0" fmla="*/ 0 w 2724150"/>
                            <a:gd name="T1" fmla="*/ 0 h 9525"/>
                            <a:gd name="T2" fmla="*/ 2724150 w 2724150"/>
                            <a:gd name="T3" fmla="*/ 0 h 9525"/>
                            <a:gd name="T4" fmla="*/ 2724150 w 2724150"/>
                            <a:gd name="T5" fmla="*/ 9525 h 9525"/>
                            <a:gd name="T6" fmla="*/ 0 w 2724150"/>
                            <a:gd name="T7" fmla="*/ 9525 h 9525"/>
                            <a:gd name="T8" fmla="*/ 0 w 2724150"/>
                            <a:gd name="T9" fmla="*/ 0 h 9525"/>
                          </a:gdLst>
                          <a:ahLst/>
                          <a:cxnLst>
                            <a:cxn ang="0">
                              <a:pos x="T0" y="T1"/>
                            </a:cxn>
                            <a:cxn ang="0">
                              <a:pos x="T2" y="T3"/>
                            </a:cxn>
                            <a:cxn ang="0">
                              <a:pos x="T4" y="T5"/>
                            </a:cxn>
                            <a:cxn ang="0">
                              <a:pos x="T6" y="T7"/>
                            </a:cxn>
                            <a:cxn ang="0">
                              <a:pos x="T8" y="T9"/>
                            </a:cxn>
                          </a:cxnLst>
                          <a:rect l="0" t="0" r="r" b="b"/>
                          <a:pathLst>
                            <a:path w="2724150" h="9525">
                              <a:moveTo>
                                <a:pt x="0" y="0"/>
                              </a:moveTo>
                              <a:lnTo>
                                <a:pt x="2724150" y="0"/>
                              </a:lnTo>
                              <a:lnTo>
                                <a:pt x="2724150" y="9525"/>
                              </a:lnTo>
                              <a:lnTo>
                                <a:pt x="0" y="9525"/>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Shape 2877"/>
                      <wps:cNvSpPr>
                        <a:spLocks noChangeArrowheads="1"/>
                      </wps:cNvSpPr>
                      <wps:spPr bwMode="auto">
                        <a:xfrm>
                          <a:off x="27241" y="0"/>
                          <a:ext cx="1647" cy="95"/>
                        </a:xfrm>
                        <a:custGeom>
                          <a:avLst/>
                          <a:gdLst>
                            <a:gd name="T0" fmla="*/ 0 w 164719"/>
                            <a:gd name="T1" fmla="*/ 0 h 9525"/>
                            <a:gd name="T2" fmla="*/ 164719 w 164719"/>
                            <a:gd name="T3" fmla="*/ 0 h 9525"/>
                            <a:gd name="T4" fmla="*/ 164719 w 164719"/>
                            <a:gd name="T5" fmla="*/ 9525 h 9525"/>
                            <a:gd name="T6" fmla="*/ 0 w 164719"/>
                            <a:gd name="T7" fmla="*/ 9525 h 9525"/>
                            <a:gd name="T8" fmla="*/ 0 w 164719"/>
                            <a:gd name="T9" fmla="*/ 0 h 9525"/>
                          </a:gdLst>
                          <a:ahLst/>
                          <a:cxnLst>
                            <a:cxn ang="0">
                              <a:pos x="T0" y="T1"/>
                            </a:cxn>
                            <a:cxn ang="0">
                              <a:pos x="T2" y="T3"/>
                            </a:cxn>
                            <a:cxn ang="0">
                              <a:pos x="T4" y="T5"/>
                            </a:cxn>
                            <a:cxn ang="0">
                              <a:pos x="T6" y="T7"/>
                            </a:cxn>
                            <a:cxn ang="0">
                              <a:pos x="T8" y="T9"/>
                            </a:cxn>
                          </a:cxnLst>
                          <a:rect l="0" t="0" r="r" b="b"/>
                          <a:pathLst>
                            <a:path w="164719" h="9525">
                              <a:moveTo>
                                <a:pt x="0" y="0"/>
                              </a:moveTo>
                              <a:lnTo>
                                <a:pt x="164719" y="0"/>
                              </a:lnTo>
                              <a:lnTo>
                                <a:pt x="164719" y="9525"/>
                              </a:lnTo>
                              <a:lnTo>
                                <a:pt x="0" y="9525"/>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Shape 2878"/>
                      <wps:cNvSpPr>
                        <a:spLocks noChangeArrowheads="1"/>
                      </wps:cNvSpPr>
                      <wps:spPr bwMode="auto">
                        <a:xfrm>
                          <a:off x="28888" y="0"/>
                          <a:ext cx="27243" cy="95"/>
                        </a:xfrm>
                        <a:custGeom>
                          <a:avLst/>
                          <a:gdLst>
                            <a:gd name="T0" fmla="*/ 0 w 2724278"/>
                            <a:gd name="T1" fmla="*/ 0 h 9525"/>
                            <a:gd name="T2" fmla="*/ 2724278 w 2724278"/>
                            <a:gd name="T3" fmla="*/ 0 h 9525"/>
                            <a:gd name="T4" fmla="*/ 2724278 w 2724278"/>
                            <a:gd name="T5" fmla="*/ 9525 h 9525"/>
                            <a:gd name="T6" fmla="*/ 0 w 2724278"/>
                            <a:gd name="T7" fmla="*/ 9525 h 9525"/>
                            <a:gd name="T8" fmla="*/ 0 w 2724278"/>
                            <a:gd name="T9" fmla="*/ 0 h 9525"/>
                          </a:gdLst>
                          <a:ahLst/>
                          <a:cxnLst>
                            <a:cxn ang="0">
                              <a:pos x="T0" y="T1"/>
                            </a:cxn>
                            <a:cxn ang="0">
                              <a:pos x="T2" y="T3"/>
                            </a:cxn>
                            <a:cxn ang="0">
                              <a:pos x="T4" y="T5"/>
                            </a:cxn>
                            <a:cxn ang="0">
                              <a:pos x="T6" y="T7"/>
                            </a:cxn>
                            <a:cxn ang="0">
                              <a:pos x="T8" y="T9"/>
                            </a:cxn>
                          </a:cxnLst>
                          <a:rect l="0" t="0" r="r" b="b"/>
                          <a:pathLst>
                            <a:path w="2724278" h="9525">
                              <a:moveTo>
                                <a:pt x="0" y="0"/>
                              </a:moveTo>
                              <a:lnTo>
                                <a:pt x="2724278" y="0"/>
                              </a:lnTo>
                              <a:lnTo>
                                <a:pt x="2724278" y="9525"/>
                              </a:lnTo>
                              <a:lnTo>
                                <a:pt x="0" y="9525"/>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F48E84" id="Group 2628" o:spid="_x0000_s1026" style="position:absolute;margin-left:85.05pt;margin-top:40.1pt;width:442pt;height:.75pt;z-index:251658752;mso-position-horizontal-relative:page;mso-position-vertical-relative:page" coordsize="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">
              <v:shape id="Shape 2876"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" path="m,l2724150,r,9525l,9525,,e" fillcolor="black" stroked="f">
                <v:path o:connecttype="custom" o:connectlocs="0,0;27241,0;27241,95;0,95;0,0" o:connectangles="0,0,0,0,0"/>
              </v:shape>
              <v:shape id="Shape 2877"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" path="m,l164719,r,9525l,9525,,e" fillcolor="black" stroked="f">
                <v:path o:connecttype="custom" o:connectlocs="0,0;1647,0;1647,95;0,95;0,0" o:connectangles="0,0,0,0,0"/>
              </v:shape>
              <v:shape id="Shape 2878"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" path="m,l2724278,r,9525l,9525,,e" fillcolor="black" stroked="f">
                <v:path o:connecttype="custom" o:connectlocs="0,0;27243,0;27243,95;0,95;0,0" o:connectangles="0,0,0,0,0"/>
              </v:shape>
              <w10:wrap type="square" anchorx="page" anchory="page"/>
            </v:group>
          </w:pict>
        </mc:Fallback>
      </mc:AlternateContent>
    </w:r>
    <w:r w:rsidR="00CF5C33">
      <w:rPr>
        <w:color w:val="666666"/>
        <w:sz w:val="14"/>
        <w:u w:val="single"/>
      </w:rPr>
      <w:t>DIRECCION DE AUDITORÍA INTERNA –DIDAI-</w:t>
    </w:r>
    <w:r w:rsidR="00CF5C33">
      <w:rPr>
        <w:color w:val="666666"/>
        <w:sz w:val="14"/>
        <w:u w:val="single"/>
      </w:rPr>
      <w:tab/>
      <w:t xml:space="preserve">                                                                                   INFORME O-DIDAI/SUB-</w:t>
    </w:r>
    <w:r w:rsidR="00CF5C33">
      <w:rPr>
        <w:color w:val="666666"/>
        <w:sz w:val="14"/>
        <w:u w:val="single"/>
        <w:lang w:val="es-MX"/>
      </w:rPr>
      <w:t>170</w:t>
    </w:r>
    <w:r w:rsidR="00CF5C33">
      <w:rPr>
        <w:color w:val="666666"/>
        <w:sz w:val="14"/>
        <w:u w:val="single"/>
      </w:rPr>
      <w:t>-202</w:t>
    </w:r>
    <w:r w:rsidR="00CF5C33">
      <w:rPr>
        <w:color w:val="666666"/>
        <w:sz w:val="14"/>
        <w:u w:val="single"/>
        <w:lang w:val="es-MX"/>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B4C"/>
    <w:multiLevelType w:val="multilevel"/>
    <w:tmpl w:val="00C06B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1D44C21"/>
    <w:multiLevelType w:val="multilevel"/>
    <w:tmpl w:val="E2B4AE5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113C77"/>
    <w:multiLevelType w:val="hybridMultilevel"/>
    <w:tmpl w:val="AD5C165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6AE01C9"/>
    <w:multiLevelType w:val="multilevel"/>
    <w:tmpl w:val="40DC96BC"/>
    <w:lvl w:ilvl="0">
      <w:start w:val="1"/>
      <w:numFmt w:val="lowerLetter"/>
      <w:lvlText w:val="%1."/>
      <w:lvlJc w:val="left"/>
      <w:pPr>
        <w:ind w:left="2138" w:hanging="360"/>
      </w:pPr>
      <w:rPr>
        <w:rFonts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 w15:restartNumberingAfterBreak="0">
    <w:nsid w:val="07FC7A7A"/>
    <w:multiLevelType w:val="multilevel"/>
    <w:tmpl w:val="07FC7A7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CDC1816"/>
    <w:multiLevelType w:val="multilevel"/>
    <w:tmpl w:val="0CDC1816"/>
    <w:lvl w:ilvl="0">
      <w:start w:val="1"/>
      <w:numFmt w:val="decimal"/>
      <w:lvlText w:val="%1."/>
      <w:lvlJc w:val="left"/>
      <w:pPr>
        <w:ind w:left="502" w:hanging="360"/>
      </w:pPr>
      <w:rPr>
        <w:b/>
      </w:rPr>
    </w:lvl>
    <w:lvl w:ilvl="1">
      <w:start w:val="1"/>
      <w:numFmt w:val="lowerLetter"/>
      <w:lvlText w:val="%2."/>
      <w:lvlJc w:val="left"/>
      <w:pPr>
        <w:ind w:left="1425" w:hanging="360"/>
      </w:pPr>
    </w:lvl>
    <w:lvl w:ilvl="2">
      <w:start w:val="1"/>
      <w:numFmt w:val="lowerRoman"/>
      <w:lvlText w:val="%3."/>
      <w:lvlJc w:val="right"/>
      <w:pPr>
        <w:ind w:left="2145" w:hanging="180"/>
      </w:pPr>
    </w:lvl>
    <w:lvl w:ilvl="3">
      <w:start w:val="1"/>
      <w:numFmt w:val="decimal"/>
      <w:lvlText w:val="%4."/>
      <w:lvlJc w:val="left"/>
      <w:pPr>
        <w:ind w:left="2865" w:hanging="360"/>
      </w:pPr>
      <w:rPr>
        <w:b w:val="0"/>
      </w:rPr>
    </w:lvl>
    <w:lvl w:ilvl="4">
      <w:start w:val="1"/>
      <w:numFmt w:val="lowerLetter"/>
      <w:lvlText w:val="%5."/>
      <w:lvlJc w:val="left"/>
      <w:pPr>
        <w:ind w:left="3585" w:hanging="360"/>
      </w:pPr>
    </w:lvl>
    <w:lvl w:ilvl="5">
      <w:start w:val="1"/>
      <w:numFmt w:val="lowerRoman"/>
      <w:lvlText w:val="%6."/>
      <w:lvlJc w:val="right"/>
      <w:pPr>
        <w:ind w:left="4305" w:hanging="180"/>
      </w:pPr>
    </w:lvl>
    <w:lvl w:ilvl="6">
      <w:start w:val="1"/>
      <w:numFmt w:val="decimal"/>
      <w:lvlText w:val="%7."/>
      <w:lvlJc w:val="left"/>
      <w:pPr>
        <w:ind w:left="5025" w:hanging="360"/>
      </w:pPr>
    </w:lvl>
    <w:lvl w:ilvl="7">
      <w:start w:val="1"/>
      <w:numFmt w:val="lowerLetter"/>
      <w:lvlText w:val="%8."/>
      <w:lvlJc w:val="left"/>
      <w:pPr>
        <w:ind w:left="5745" w:hanging="360"/>
      </w:pPr>
    </w:lvl>
    <w:lvl w:ilvl="8">
      <w:start w:val="1"/>
      <w:numFmt w:val="lowerRoman"/>
      <w:lvlText w:val="%9."/>
      <w:lvlJc w:val="right"/>
      <w:pPr>
        <w:ind w:left="6465" w:hanging="180"/>
      </w:pPr>
    </w:lvl>
  </w:abstractNum>
  <w:abstractNum w:abstractNumId="6" w15:restartNumberingAfterBreak="0">
    <w:nsid w:val="10D32BE7"/>
    <w:multiLevelType w:val="multilevel"/>
    <w:tmpl w:val="10D32BE7"/>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14B76F1F"/>
    <w:multiLevelType w:val="multilevel"/>
    <w:tmpl w:val="8916AF00"/>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 w15:restartNumberingAfterBreak="0">
    <w:nsid w:val="20BE5645"/>
    <w:multiLevelType w:val="multilevel"/>
    <w:tmpl w:val="20BE5645"/>
    <w:lvl w:ilvl="0">
      <w:start w:val="1"/>
      <w:numFmt w:val="bullet"/>
      <w:lvlText w:val=""/>
      <w:lvlJc w:val="left"/>
      <w:pPr>
        <w:ind w:left="1713" w:hanging="360"/>
      </w:pPr>
      <w:rPr>
        <w:rFonts w:ascii="Wingdings" w:hAnsi="Wingdings" w:hint="default"/>
      </w:rPr>
    </w:lvl>
    <w:lvl w:ilvl="1">
      <w:start w:val="1"/>
      <w:numFmt w:val="bullet"/>
      <w:lvlText w:val="o"/>
      <w:lvlJc w:val="left"/>
      <w:pPr>
        <w:ind w:left="2433" w:hanging="360"/>
      </w:pPr>
      <w:rPr>
        <w:rFonts w:ascii="Courier New" w:hAnsi="Courier New" w:cs="Courier New" w:hint="default"/>
      </w:rPr>
    </w:lvl>
    <w:lvl w:ilvl="2">
      <w:start w:val="1"/>
      <w:numFmt w:val="bullet"/>
      <w:lvlText w:val=""/>
      <w:lvlJc w:val="left"/>
      <w:pPr>
        <w:ind w:left="3153" w:hanging="360"/>
      </w:pPr>
      <w:rPr>
        <w:rFonts w:ascii="Wingdings" w:hAnsi="Wingdings" w:hint="default"/>
      </w:rPr>
    </w:lvl>
    <w:lvl w:ilvl="3">
      <w:start w:val="1"/>
      <w:numFmt w:val="bullet"/>
      <w:lvlText w:val=""/>
      <w:lvlJc w:val="left"/>
      <w:pPr>
        <w:ind w:left="3873" w:hanging="360"/>
      </w:pPr>
      <w:rPr>
        <w:rFonts w:ascii="Symbol" w:hAnsi="Symbol" w:hint="default"/>
      </w:rPr>
    </w:lvl>
    <w:lvl w:ilvl="4">
      <w:start w:val="1"/>
      <w:numFmt w:val="bullet"/>
      <w:lvlText w:val="o"/>
      <w:lvlJc w:val="left"/>
      <w:pPr>
        <w:ind w:left="4593" w:hanging="360"/>
      </w:pPr>
      <w:rPr>
        <w:rFonts w:ascii="Courier New" w:hAnsi="Courier New" w:cs="Courier New" w:hint="default"/>
      </w:rPr>
    </w:lvl>
    <w:lvl w:ilvl="5">
      <w:start w:val="1"/>
      <w:numFmt w:val="bullet"/>
      <w:lvlText w:val=""/>
      <w:lvlJc w:val="left"/>
      <w:pPr>
        <w:ind w:left="5313" w:hanging="360"/>
      </w:pPr>
      <w:rPr>
        <w:rFonts w:ascii="Wingdings" w:hAnsi="Wingdings" w:hint="default"/>
      </w:rPr>
    </w:lvl>
    <w:lvl w:ilvl="6">
      <w:start w:val="1"/>
      <w:numFmt w:val="bullet"/>
      <w:lvlText w:val=""/>
      <w:lvlJc w:val="left"/>
      <w:pPr>
        <w:ind w:left="6033" w:hanging="360"/>
      </w:pPr>
      <w:rPr>
        <w:rFonts w:ascii="Symbol" w:hAnsi="Symbol" w:hint="default"/>
      </w:rPr>
    </w:lvl>
    <w:lvl w:ilvl="7">
      <w:start w:val="1"/>
      <w:numFmt w:val="bullet"/>
      <w:lvlText w:val="o"/>
      <w:lvlJc w:val="left"/>
      <w:pPr>
        <w:ind w:left="6753" w:hanging="360"/>
      </w:pPr>
      <w:rPr>
        <w:rFonts w:ascii="Courier New" w:hAnsi="Courier New" w:cs="Courier New" w:hint="default"/>
      </w:rPr>
    </w:lvl>
    <w:lvl w:ilvl="8">
      <w:start w:val="1"/>
      <w:numFmt w:val="bullet"/>
      <w:lvlText w:val=""/>
      <w:lvlJc w:val="left"/>
      <w:pPr>
        <w:ind w:left="7473" w:hanging="360"/>
      </w:pPr>
      <w:rPr>
        <w:rFonts w:ascii="Wingdings" w:hAnsi="Wingdings" w:hint="default"/>
      </w:rPr>
    </w:lvl>
  </w:abstractNum>
  <w:abstractNum w:abstractNumId="9" w15:restartNumberingAfterBreak="0">
    <w:nsid w:val="20E23F5F"/>
    <w:multiLevelType w:val="multilevel"/>
    <w:tmpl w:val="20E23F5F"/>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 w15:restartNumberingAfterBreak="0">
    <w:nsid w:val="25F54FEC"/>
    <w:multiLevelType w:val="multilevel"/>
    <w:tmpl w:val="8B3C27A8"/>
    <w:lvl w:ilvl="0">
      <w:start w:val="1"/>
      <w:numFmt w:val="lowerLetter"/>
      <w:lvlText w:val="%1."/>
      <w:lvlJc w:val="left"/>
      <w:pPr>
        <w:ind w:left="1630" w:hanging="360"/>
      </w:pPr>
    </w:lvl>
    <w:lvl w:ilvl="1">
      <w:start w:val="1"/>
      <w:numFmt w:val="lowerLetter"/>
      <w:lvlText w:val="%2."/>
      <w:lvlJc w:val="left"/>
      <w:pPr>
        <w:ind w:left="2350" w:hanging="360"/>
      </w:pPr>
    </w:lvl>
    <w:lvl w:ilvl="2">
      <w:start w:val="1"/>
      <w:numFmt w:val="lowerRoman"/>
      <w:lvlText w:val="%3."/>
      <w:lvlJc w:val="right"/>
      <w:pPr>
        <w:ind w:left="3070" w:hanging="180"/>
      </w:pPr>
    </w:lvl>
    <w:lvl w:ilvl="3">
      <w:start w:val="1"/>
      <w:numFmt w:val="decimal"/>
      <w:lvlText w:val="%4."/>
      <w:lvlJc w:val="left"/>
      <w:pPr>
        <w:ind w:left="3790" w:hanging="360"/>
      </w:pPr>
    </w:lvl>
    <w:lvl w:ilvl="4">
      <w:start w:val="1"/>
      <w:numFmt w:val="lowerLetter"/>
      <w:lvlText w:val="%5."/>
      <w:lvlJc w:val="left"/>
      <w:pPr>
        <w:ind w:left="4510" w:hanging="360"/>
      </w:pPr>
    </w:lvl>
    <w:lvl w:ilvl="5">
      <w:start w:val="1"/>
      <w:numFmt w:val="lowerRoman"/>
      <w:lvlText w:val="%6."/>
      <w:lvlJc w:val="right"/>
      <w:pPr>
        <w:ind w:left="5230" w:hanging="180"/>
      </w:pPr>
    </w:lvl>
    <w:lvl w:ilvl="6">
      <w:start w:val="1"/>
      <w:numFmt w:val="decimal"/>
      <w:lvlText w:val="%7."/>
      <w:lvlJc w:val="left"/>
      <w:pPr>
        <w:ind w:left="5950" w:hanging="360"/>
      </w:pPr>
    </w:lvl>
    <w:lvl w:ilvl="7">
      <w:start w:val="1"/>
      <w:numFmt w:val="lowerLetter"/>
      <w:lvlText w:val="%8."/>
      <w:lvlJc w:val="left"/>
      <w:pPr>
        <w:ind w:left="6670" w:hanging="360"/>
      </w:pPr>
    </w:lvl>
    <w:lvl w:ilvl="8">
      <w:start w:val="1"/>
      <w:numFmt w:val="lowerRoman"/>
      <w:lvlText w:val="%9."/>
      <w:lvlJc w:val="right"/>
      <w:pPr>
        <w:ind w:left="7390" w:hanging="180"/>
      </w:pPr>
    </w:lvl>
  </w:abstractNum>
  <w:abstractNum w:abstractNumId="11" w15:restartNumberingAfterBreak="0">
    <w:nsid w:val="30D05F3B"/>
    <w:multiLevelType w:val="multilevel"/>
    <w:tmpl w:val="30D05F3B"/>
    <w:lvl w:ilvl="0">
      <w:start w:val="1"/>
      <w:numFmt w:val="lowerLetter"/>
      <w:lvlText w:val="%1)"/>
      <w:lvlJc w:val="left"/>
      <w:pPr>
        <w:ind w:left="1630" w:hanging="360"/>
      </w:pPr>
    </w:lvl>
    <w:lvl w:ilvl="1">
      <w:start w:val="1"/>
      <w:numFmt w:val="lowerLetter"/>
      <w:lvlText w:val="%2."/>
      <w:lvlJc w:val="left"/>
      <w:pPr>
        <w:ind w:left="2350" w:hanging="360"/>
      </w:pPr>
    </w:lvl>
    <w:lvl w:ilvl="2">
      <w:start w:val="1"/>
      <w:numFmt w:val="lowerRoman"/>
      <w:lvlText w:val="%3."/>
      <w:lvlJc w:val="right"/>
      <w:pPr>
        <w:ind w:left="3070" w:hanging="180"/>
      </w:pPr>
    </w:lvl>
    <w:lvl w:ilvl="3">
      <w:start w:val="1"/>
      <w:numFmt w:val="decimal"/>
      <w:lvlText w:val="%4."/>
      <w:lvlJc w:val="left"/>
      <w:pPr>
        <w:ind w:left="3790" w:hanging="360"/>
      </w:pPr>
    </w:lvl>
    <w:lvl w:ilvl="4">
      <w:start w:val="1"/>
      <w:numFmt w:val="lowerLetter"/>
      <w:lvlText w:val="%5."/>
      <w:lvlJc w:val="left"/>
      <w:pPr>
        <w:ind w:left="4510" w:hanging="360"/>
      </w:pPr>
    </w:lvl>
    <w:lvl w:ilvl="5">
      <w:start w:val="1"/>
      <w:numFmt w:val="lowerRoman"/>
      <w:lvlText w:val="%6."/>
      <w:lvlJc w:val="right"/>
      <w:pPr>
        <w:ind w:left="5230" w:hanging="180"/>
      </w:pPr>
    </w:lvl>
    <w:lvl w:ilvl="6">
      <w:start w:val="1"/>
      <w:numFmt w:val="decimal"/>
      <w:lvlText w:val="%7."/>
      <w:lvlJc w:val="left"/>
      <w:pPr>
        <w:ind w:left="5950" w:hanging="360"/>
      </w:pPr>
    </w:lvl>
    <w:lvl w:ilvl="7">
      <w:start w:val="1"/>
      <w:numFmt w:val="lowerLetter"/>
      <w:lvlText w:val="%8."/>
      <w:lvlJc w:val="left"/>
      <w:pPr>
        <w:ind w:left="6670" w:hanging="360"/>
      </w:pPr>
    </w:lvl>
    <w:lvl w:ilvl="8">
      <w:start w:val="1"/>
      <w:numFmt w:val="lowerRoman"/>
      <w:lvlText w:val="%9."/>
      <w:lvlJc w:val="right"/>
      <w:pPr>
        <w:ind w:left="7390" w:hanging="180"/>
      </w:pPr>
    </w:lvl>
  </w:abstractNum>
  <w:abstractNum w:abstractNumId="12" w15:restartNumberingAfterBreak="0">
    <w:nsid w:val="39146748"/>
    <w:multiLevelType w:val="multilevel"/>
    <w:tmpl w:val="39146748"/>
    <w:lvl w:ilvl="0">
      <w:start w:val="1"/>
      <w:numFmt w:val="decimal"/>
      <w:lvlText w:val="%1."/>
      <w:lvlJc w:val="left"/>
      <w:pPr>
        <w:ind w:left="107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1211"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DD51F2A"/>
    <w:multiLevelType w:val="multilevel"/>
    <w:tmpl w:val="4DD51F2A"/>
    <w:lvl w:ilvl="0">
      <w:start w:val="1"/>
      <w:numFmt w:val="bullet"/>
      <w:lvlText w:val=""/>
      <w:lvlJc w:val="left"/>
      <w:pPr>
        <w:ind w:left="1703" w:hanging="360"/>
      </w:pPr>
      <w:rPr>
        <w:rFonts w:ascii="Wingdings" w:hAnsi="Wingdings" w:hint="default"/>
      </w:rPr>
    </w:lvl>
    <w:lvl w:ilvl="1">
      <w:start w:val="1"/>
      <w:numFmt w:val="bullet"/>
      <w:lvlText w:val="o"/>
      <w:lvlJc w:val="left"/>
      <w:pPr>
        <w:ind w:left="2423" w:hanging="360"/>
      </w:pPr>
      <w:rPr>
        <w:rFonts w:ascii="Courier New" w:hAnsi="Courier New" w:cs="Courier New" w:hint="default"/>
      </w:rPr>
    </w:lvl>
    <w:lvl w:ilvl="2">
      <w:start w:val="1"/>
      <w:numFmt w:val="bullet"/>
      <w:lvlText w:val=""/>
      <w:lvlJc w:val="left"/>
      <w:pPr>
        <w:ind w:left="3143" w:hanging="360"/>
      </w:pPr>
      <w:rPr>
        <w:rFonts w:ascii="Wingdings" w:hAnsi="Wingdings" w:hint="default"/>
      </w:rPr>
    </w:lvl>
    <w:lvl w:ilvl="3">
      <w:start w:val="1"/>
      <w:numFmt w:val="bullet"/>
      <w:lvlText w:val=""/>
      <w:lvlJc w:val="left"/>
      <w:pPr>
        <w:ind w:left="3863" w:hanging="360"/>
      </w:pPr>
      <w:rPr>
        <w:rFonts w:ascii="Symbol" w:hAnsi="Symbol" w:hint="default"/>
      </w:rPr>
    </w:lvl>
    <w:lvl w:ilvl="4">
      <w:start w:val="1"/>
      <w:numFmt w:val="bullet"/>
      <w:lvlText w:val="o"/>
      <w:lvlJc w:val="left"/>
      <w:pPr>
        <w:ind w:left="4583" w:hanging="360"/>
      </w:pPr>
      <w:rPr>
        <w:rFonts w:ascii="Courier New" w:hAnsi="Courier New" w:cs="Courier New" w:hint="default"/>
      </w:rPr>
    </w:lvl>
    <w:lvl w:ilvl="5">
      <w:start w:val="1"/>
      <w:numFmt w:val="bullet"/>
      <w:lvlText w:val=""/>
      <w:lvlJc w:val="left"/>
      <w:pPr>
        <w:ind w:left="5303" w:hanging="360"/>
      </w:pPr>
      <w:rPr>
        <w:rFonts w:ascii="Wingdings" w:hAnsi="Wingdings" w:hint="default"/>
      </w:rPr>
    </w:lvl>
    <w:lvl w:ilvl="6">
      <w:start w:val="1"/>
      <w:numFmt w:val="bullet"/>
      <w:lvlText w:val=""/>
      <w:lvlJc w:val="left"/>
      <w:pPr>
        <w:ind w:left="6023" w:hanging="360"/>
      </w:pPr>
      <w:rPr>
        <w:rFonts w:ascii="Symbol" w:hAnsi="Symbol" w:hint="default"/>
      </w:rPr>
    </w:lvl>
    <w:lvl w:ilvl="7">
      <w:start w:val="1"/>
      <w:numFmt w:val="bullet"/>
      <w:lvlText w:val="o"/>
      <w:lvlJc w:val="left"/>
      <w:pPr>
        <w:ind w:left="6743" w:hanging="360"/>
      </w:pPr>
      <w:rPr>
        <w:rFonts w:ascii="Courier New" w:hAnsi="Courier New" w:cs="Courier New" w:hint="default"/>
      </w:rPr>
    </w:lvl>
    <w:lvl w:ilvl="8">
      <w:start w:val="1"/>
      <w:numFmt w:val="bullet"/>
      <w:lvlText w:val=""/>
      <w:lvlJc w:val="left"/>
      <w:pPr>
        <w:ind w:left="7463" w:hanging="360"/>
      </w:pPr>
      <w:rPr>
        <w:rFonts w:ascii="Wingdings" w:hAnsi="Wingdings" w:hint="default"/>
      </w:rPr>
    </w:lvl>
  </w:abstractNum>
  <w:abstractNum w:abstractNumId="14" w15:restartNumberingAfterBreak="0">
    <w:nsid w:val="500A4B25"/>
    <w:multiLevelType w:val="multilevel"/>
    <w:tmpl w:val="500A4B25"/>
    <w:lvl w:ilvl="0">
      <w:start w:val="1"/>
      <w:numFmt w:val="lowerLetter"/>
      <w:lvlText w:val="%1."/>
      <w:lvlJc w:val="left"/>
      <w:pPr>
        <w:ind w:left="107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E877C7"/>
    <w:multiLevelType w:val="multilevel"/>
    <w:tmpl w:val="C602C394"/>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7F646A9"/>
    <w:multiLevelType w:val="multilevel"/>
    <w:tmpl w:val="57F646A9"/>
    <w:lvl w:ilvl="0">
      <w:start w:val="1"/>
      <w:numFmt w:val="bullet"/>
      <w:lvlText w:val=""/>
      <w:lvlJc w:val="left"/>
      <w:pPr>
        <w:ind w:left="1713" w:hanging="360"/>
      </w:pPr>
      <w:rPr>
        <w:rFonts w:ascii="Wingdings" w:hAnsi="Wingdings" w:hint="default"/>
      </w:rPr>
    </w:lvl>
    <w:lvl w:ilvl="1">
      <w:start w:val="1"/>
      <w:numFmt w:val="bullet"/>
      <w:lvlText w:val="o"/>
      <w:lvlJc w:val="left"/>
      <w:pPr>
        <w:ind w:left="2433" w:hanging="360"/>
      </w:pPr>
      <w:rPr>
        <w:rFonts w:ascii="Courier New" w:hAnsi="Courier New" w:cs="Courier New" w:hint="default"/>
      </w:rPr>
    </w:lvl>
    <w:lvl w:ilvl="2">
      <w:start w:val="1"/>
      <w:numFmt w:val="bullet"/>
      <w:lvlText w:val=""/>
      <w:lvlJc w:val="left"/>
      <w:pPr>
        <w:ind w:left="3153" w:hanging="360"/>
      </w:pPr>
      <w:rPr>
        <w:rFonts w:ascii="Wingdings" w:hAnsi="Wingdings" w:hint="default"/>
      </w:rPr>
    </w:lvl>
    <w:lvl w:ilvl="3">
      <w:start w:val="1"/>
      <w:numFmt w:val="bullet"/>
      <w:lvlText w:val=""/>
      <w:lvlJc w:val="left"/>
      <w:pPr>
        <w:ind w:left="3873" w:hanging="360"/>
      </w:pPr>
      <w:rPr>
        <w:rFonts w:ascii="Symbol" w:hAnsi="Symbol" w:hint="default"/>
      </w:rPr>
    </w:lvl>
    <w:lvl w:ilvl="4">
      <w:start w:val="1"/>
      <w:numFmt w:val="bullet"/>
      <w:lvlText w:val="o"/>
      <w:lvlJc w:val="left"/>
      <w:pPr>
        <w:ind w:left="4593" w:hanging="360"/>
      </w:pPr>
      <w:rPr>
        <w:rFonts w:ascii="Courier New" w:hAnsi="Courier New" w:cs="Courier New" w:hint="default"/>
      </w:rPr>
    </w:lvl>
    <w:lvl w:ilvl="5">
      <w:start w:val="1"/>
      <w:numFmt w:val="bullet"/>
      <w:lvlText w:val=""/>
      <w:lvlJc w:val="left"/>
      <w:pPr>
        <w:ind w:left="5313" w:hanging="360"/>
      </w:pPr>
      <w:rPr>
        <w:rFonts w:ascii="Wingdings" w:hAnsi="Wingdings" w:hint="default"/>
      </w:rPr>
    </w:lvl>
    <w:lvl w:ilvl="6">
      <w:start w:val="1"/>
      <w:numFmt w:val="bullet"/>
      <w:lvlText w:val=""/>
      <w:lvlJc w:val="left"/>
      <w:pPr>
        <w:ind w:left="6033" w:hanging="360"/>
      </w:pPr>
      <w:rPr>
        <w:rFonts w:ascii="Symbol" w:hAnsi="Symbol" w:hint="default"/>
      </w:rPr>
    </w:lvl>
    <w:lvl w:ilvl="7">
      <w:start w:val="1"/>
      <w:numFmt w:val="bullet"/>
      <w:lvlText w:val="o"/>
      <w:lvlJc w:val="left"/>
      <w:pPr>
        <w:ind w:left="6753" w:hanging="360"/>
      </w:pPr>
      <w:rPr>
        <w:rFonts w:ascii="Courier New" w:hAnsi="Courier New" w:cs="Courier New" w:hint="default"/>
      </w:rPr>
    </w:lvl>
    <w:lvl w:ilvl="8">
      <w:start w:val="1"/>
      <w:numFmt w:val="bullet"/>
      <w:lvlText w:val=""/>
      <w:lvlJc w:val="left"/>
      <w:pPr>
        <w:ind w:left="7473" w:hanging="360"/>
      </w:pPr>
      <w:rPr>
        <w:rFonts w:ascii="Wingdings" w:hAnsi="Wingdings" w:hint="default"/>
      </w:rPr>
    </w:lvl>
  </w:abstractNum>
  <w:abstractNum w:abstractNumId="17" w15:restartNumberingAfterBreak="0">
    <w:nsid w:val="62A175D8"/>
    <w:multiLevelType w:val="hybridMultilevel"/>
    <w:tmpl w:val="82A44C4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55F3F11"/>
    <w:multiLevelType w:val="multilevel"/>
    <w:tmpl w:val="655F3F1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A4E098B"/>
    <w:multiLevelType w:val="multilevel"/>
    <w:tmpl w:val="6A4E098B"/>
    <w:lvl w:ilvl="0">
      <w:start w:val="1"/>
      <w:numFmt w:val="bullet"/>
      <w:lvlText w:val=""/>
      <w:lvlJc w:val="left"/>
      <w:pPr>
        <w:ind w:left="2520" w:hanging="360"/>
      </w:pPr>
      <w:rPr>
        <w:rFonts w:ascii="Symbol" w:hAnsi="Symbo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20" w15:restartNumberingAfterBreak="0">
    <w:nsid w:val="6E306DC0"/>
    <w:multiLevelType w:val="multilevel"/>
    <w:tmpl w:val="6E306DC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EF87DC9"/>
    <w:multiLevelType w:val="multilevel"/>
    <w:tmpl w:val="6EF87DC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0AF472F"/>
    <w:multiLevelType w:val="multilevel"/>
    <w:tmpl w:val="431CF4F8"/>
    <w:lvl w:ilvl="0">
      <w:start w:val="1"/>
      <w:numFmt w:val="lowerLetter"/>
      <w:lvlText w:val="%1."/>
      <w:lvlJc w:val="left"/>
      <w:pPr>
        <w:ind w:left="2520" w:hanging="360"/>
      </w:pPr>
      <w:rPr>
        <w:rFonts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23" w15:restartNumberingAfterBreak="0">
    <w:nsid w:val="77746FC9"/>
    <w:multiLevelType w:val="multilevel"/>
    <w:tmpl w:val="77746FC9"/>
    <w:lvl w:ilvl="0">
      <w:start w:val="1"/>
      <w:numFmt w:val="bullet"/>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4" w15:restartNumberingAfterBreak="0">
    <w:nsid w:val="7B0F3C22"/>
    <w:multiLevelType w:val="multilevel"/>
    <w:tmpl w:val="7B0F3C2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5" w15:restartNumberingAfterBreak="0">
    <w:nsid w:val="7D7D6DDC"/>
    <w:multiLevelType w:val="multilevel"/>
    <w:tmpl w:val="7D7D6DDC"/>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5"/>
  </w:num>
  <w:num w:numId="2">
    <w:abstractNumId w:val="20"/>
  </w:num>
  <w:num w:numId="3">
    <w:abstractNumId w:val="1"/>
  </w:num>
  <w:num w:numId="4">
    <w:abstractNumId w:val="18"/>
  </w:num>
  <w:num w:numId="5">
    <w:abstractNumId w:val="8"/>
  </w:num>
  <w:num w:numId="6">
    <w:abstractNumId w:val="13"/>
  </w:num>
  <w:num w:numId="7">
    <w:abstractNumId w:val="16"/>
  </w:num>
  <w:num w:numId="8">
    <w:abstractNumId w:val="6"/>
  </w:num>
  <w:num w:numId="9">
    <w:abstractNumId w:val="21"/>
  </w:num>
  <w:num w:numId="10">
    <w:abstractNumId w:val="14"/>
  </w:num>
  <w:num w:numId="11">
    <w:abstractNumId w:val="4"/>
  </w:num>
  <w:num w:numId="12">
    <w:abstractNumId w:val="0"/>
  </w:num>
  <w:num w:numId="13">
    <w:abstractNumId w:val="12"/>
  </w:num>
  <w:num w:numId="14">
    <w:abstractNumId w:val="11"/>
  </w:num>
  <w:num w:numId="15">
    <w:abstractNumId w:val="9"/>
  </w:num>
  <w:num w:numId="16">
    <w:abstractNumId w:val="25"/>
  </w:num>
  <w:num w:numId="17">
    <w:abstractNumId w:val="24"/>
  </w:num>
  <w:num w:numId="18">
    <w:abstractNumId w:val="19"/>
  </w:num>
  <w:num w:numId="19">
    <w:abstractNumId w:val="23"/>
  </w:num>
  <w:num w:numId="20">
    <w:abstractNumId w:val="10"/>
  </w:num>
  <w:num w:numId="21">
    <w:abstractNumId w:val="7"/>
  </w:num>
  <w:num w:numId="22">
    <w:abstractNumId w:val="2"/>
  </w:num>
  <w:num w:numId="23">
    <w:abstractNumId w:val="17"/>
  </w:num>
  <w:num w:numId="24">
    <w:abstractNumId w:val="3"/>
  </w:num>
  <w:num w:numId="25">
    <w:abstractNumId w:val="15"/>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77A"/>
    <w:rsid w:val="00001282"/>
    <w:rsid w:val="00001F37"/>
    <w:rsid w:val="00003B10"/>
    <w:rsid w:val="00003FC8"/>
    <w:rsid w:val="0000428C"/>
    <w:rsid w:val="0000604B"/>
    <w:rsid w:val="0001272A"/>
    <w:rsid w:val="00014364"/>
    <w:rsid w:val="000161D3"/>
    <w:rsid w:val="000165AE"/>
    <w:rsid w:val="00016CFB"/>
    <w:rsid w:val="00016DE7"/>
    <w:rsid w:val="00017205"/>
    <w:rsid w:val="0001775E"/>
    <w:rsid w:val="00021674"/>
    <w:rsid w:val="00021D91"/>
    <w:rsid w:val="00023D54"/>
    <w:rsid w:val="000253D0"/>
    <w:rsid w:val="000257D2"/>
    <w:rsid w:val="00026132"/>
    <w:rsid w:val="000271D6"/>
    <w:rsid w:val="000274FE"/>
    <w:rsid w:val="00030C19"/>
    <w:rsid w:val="00030F82"/>
    <w:rsid w:val="0003167F"/>
    <w:rsid w:val="00032A26"/>
    <w:rsid w:val="00033685"/>
    <w:rsid w:val="00035006"/>
    <w:rsid w:val="000407A8"/>
    <w:rsid w:val="00041331"/>
    <w:rsid w:val="00044085"/>
    <w:rsid w:val="00050160"/>
    <w:rsid w:val="00050989"/>
    <w:rsid w:val="0005098C"/>
    <w:rsid w:val="00050C8D"/>
    <w:rsid w:val="00053606"/>
    <w:rsid w:val="00054377"/>
    <w:rsid w:val="000545AF"/>
    <w:rsid w:val="00054A6A"/>
    <w:rsid w:val="0005513A"/>
    <w:rsid w:val="00055610"/>
    <w:rsid w:val="000616D8"/>
    <w:rsid w:val="0006171E"/>
    <w:rsid w:val="000642E3"/>
    <w:rsid w:val="00064E6E"/>
    <w:rsid w:val="0007162E"/>
    <w:rsid w:val="00072C34"/>
    <w:rsid w:val="00073C3F"/>
    <w:rsid w:val="0007657D"/>
    <w:rsid w:val="000772BC"/>
    <w:rsid w:val="00077485"/>
    <w:rsid w:val="00080AF3"/>
    <w:rsid w:val="00083017"/>
    <w:rsid w:val="00083099"/>
    <w:rsid w:val="0008310B"/>
    <w:rsid w:val="00087315"/>
    <w:rsid w:val="000875BE"/>
    <w:rsid w:val="0009135F"/>
    <w:rsid w:val="0009263C"/>
    <w:rsid w:val="00092AE9"/>
    <w:rsid w:val="0009362B"/>
    <w:rsid w:val="00094B07"/>
    <w:rsid w:val="00096840"/>
    <w:rsid w:val="000A179E"/>
    <w:rsid w:val="000A2A2A"/>
    <w:rsid w:val="000A3412"/>
    <w:rsid w:val="000A3F91"/>
    <w:rsid w:val="000A6121"/>
    <w:rsid w:val="000B2F4B"/>
    <w:rsid w:val="000B2FCB"/>
    <w:rsid w:val="000B35B9"/>
    <w:rsid w:val="000B64B4"/>
    <w:rsid w:val="000C028E"/>
    <w:rsid w:val="000C03F5"/>
    <w:rsid w:val="000C1F5B"/>
    <w:rsid w:val="000C4055"/>
    <w:rsid w:val="000D0FEA"/>
    <w:rsid w:val="000D213A"/>
    <w:rsid w:val="000D2811"/>
    <w:rsid w:val="000D2D4F"/>
    <w:rsid w:val="000D30E8"/>
    <w:rsid w:val="000D537B"/>
    <w:rsid w:val="000D77B2"/>
    <w:rsid w:val="000E0E39"/>
    <w:rsid w:val="000E1930"/>
    <w:rsid w:val="000E27BD"/>
    <w:rsid w:val="000E299C"/>
    <w:rsid w:val="000E5804"/>
    <w:rsid w:val="000E65B1"/>
    <w:rsid w:val="000E7ACA"/>
    <w:rsid w:val="000F169E"/>
    <w:rsid w:val="000F1735"/>
    <w:rsid w:val="000F4680"/>
    <w:rsid w:val="000F48B9"/>
    <w:rsid w:val="000F53F4"/>
    <w:rsid w:val="000F6978"/>
    <w:rsid w:val="000F7FD6"/>
    <w:rsid w:val="00100D6F"/>
    <w:rsid w:val="0010168D"/>
    <w:rsid w:val="001016C7"/>
    <w:rsid w:val="00102721"/>
    <w:rsid w:val="001102C1"/>
    <w:rsid w:val="001104E4"/>
    <w:rsid w:val="0011208C"/>
    <w:rsid w:val="00112D64"/>
    <w:rsid w:val="00114101"/>
    <w:rsid w:val="0011711C"/>
    <w:rsid w:val="0011713F"/>
    <w:rsid w:val="00117F7D"/>
    <w:rsid w:val="0012403A"/>
    <w:rsid w:val="0012497A"/>
    <w:rsid w:val="00126890"/>
    <w:rsid w:val="001301D3"/>
    <w:rsid w:val="00130D43"/>
    <w:rsid w:val="0013217D"/>
    <w:rsid w:val="00135F53"/>
    <w:rsid w:val="00136081"/>
    <w:rsid w:val="0013636E"/>
    <w:rsid w:val="00136CBA"/>
    <w:rsid w:val="001402AF"/>
    <w:rsid w:val="00140A3E"/>
    <w:rsid w:val="00141050"/>
    <w:rsid w:val="001411B5"/>
    <w:rsid w:val="001429C6"/>
    <w:rsid w:val="001429E8"/>
    <w:rsid w:val="00143471"/>
    <w:rsid w:val="00144566"/>
    <w:rsid w:val="00145769"/>
    <w:rsid w:val="00145FD3"/>
    <w:rsid w:val="00150EB2"/>
    <w:rsid w:val="0015252B"/>
    <w:rsid w:val="0015619C"/>
    <w:rsid w:val="00161D98"/>
    <w:rsid w:val="00164D8C"/>
    <w:rsid w:val="001655EC"/>
    <w:rsid w:val="00165835"/>
    <w:rsid w:val="001666AC"/>
    <w:rsid w:val="001701A2"/>
    <w:rsid w:val="00173EE7"/>
    <w:rsid w:val="00175D11"/>
    <w:rsid w:val="001805E4"/>
    <w:rsid w:val="00180749"/>
    <w:rsid w:val="00185226"/>
    <w:rsid w:val="0019250D"/>
    <w:rsid w:val="00192910"/>
    <w:rsid w:val="00196186"/>
    <w:rsid w:val="00196C5E"/>
    <w:rsid w:val="001976CF"/>
    <w:rsid w:val="00197CF5"/>
    <w:rsid w:val="00197ED6"/>
    <w:rsid w:val="001A09BA"/>
    <w:rsid w:val="001A1BB5"/>
    <w:rsid w:val="001A3994"/>
    <w:rsid w:val="001A59FC"/>
    <w:rsid w:val="001A6938"/>
    <w:rsid w:val="001B00B4"/>
    <w:rsid w:val="001B1E11"/>
    <w:rsid w:val="001B33A8"/>
    <w:rsid w:val="001B362D"/>
    <w:rsid w:val="001B41D2"/>
    <w:rsid w:val="001B41F1"/>
    <w:rsid w:val="001B5326"/>
    <w:rsid w:val="001B5F69"/>
    <w:rsid w:val="001B7115"/>
    <w:rsid w:val="001B78D6"/>
    <w:rsid w:val="001C006C"/>
    <w:rsid w:val="001C403C"/>
    <w:rsid w:val="001C52FE"/>
    <w:rsid w:val="001C5917"/>
    <w:rsid w:val="001C5A2F"/>
    <w:rsid w:val="001C60EA"/>
    <w:rsid w:val="001C6280"/>
    <w:rsid w:val="001C7AF6"/>
    <w:rsid w:val="001D008C"/>
    <w:rsid w:val="001D04C4"/>
    <w:rsid w:val="001D0A7D"/>
    <w:rsid w:val="001D3246"/>
    <w:rsid w:val="001E1B97"/>
    <w:rsid w:val="001E24BA"/>
    <w:rsid w:val="001E6472"/>
    <w:rsid w:val="001F175B"/>
    <w:rsid w:val="001F6293"/>
    <w:rsid w:val="001F630F"/>
    <w:rsid w:val="001F6580"/>
    <w:rsid w:val="001F6734"/>
    <w:rsid w:val="00202E8D"/>
    <w:rsid w:val="00203A87"/>
    <w:rsid w:val="00203F71"/>
    <w:rsid w:val="0020403A"/>
    <w:rsid w:val="00204313"/>
    <w:rsid w:val="00205C7E"/>
    <w:rsid w:val="00206F8A"/>
    <w:rsid w:val="002102F8"/>
    <w:rsid w:val="00215F24"/>
    <w:rsid w:val="002165C1"/>
    <w:rsid w:val="0021662A"/>
    <w:rsid w:val="00221BD5"/>
    <w:rsid w:val="00224232"/>
    <w:rsid w:val="002247E0"/>
    <w:rsid w:val="00225D6D"/>
    <w:rsid w:val="00226464"/>
    <w:rsid w:val="00231C81"/>
    <w:rsid w:val="00232C7C"/>
    <w:rsid w:val="00233386"/>
    <w:rsid w:val="00234642"/>
    <w:rsid w:val="0024006E"/>
    <w:rsid w:val="00242243"/>
    <w:rsid w:val="00242B8F"/>
    <w:rsid w:val="00242F3E"/>
    <w:rsid w:val="002433BA"/>
    <w:rsid w:val="00244101"/>
    <w:rsid w:val="00245E20"/>
    <w:rsid w:val="002473C7"/>
    <w:rsid w:val="00250762"/>
    <w:rsid w:val="00252474"/>
    <w:rsid w:val="00252DDB"/>
    <w:rsid w:val="00253332"/>
    <w:rsid w:val="00253F1E"/>
    <w:rsid w:val="00254438"/>
    <w:rsid w:val="00260CEF"/>
    <w:rsid w:val="00261856"/>
    <w:rsid w:val="00265357"/>
    <w:rsid w:val="002655B6"/>
    <w:rsid w:val="00265D80"/>
    <w:rsid w:val="00266A94"/>
    <w:rsid w:val="002672E3"/>
    <w:rsid w:val="002672F2"/>
    <w:rsid w:val="0027557A"/>
    <w:rsid w:val="0028390E"/>
    <w:rsid w:val="00285D94"/>
    <w:rsid w:val="00287DBB"/>
    <w:rsid w:val="0029015D"/>
    <w:rsid w:val="00290AAD"/>
    <w:rsid w:val="00290D5A"/>
    <w:rsid w:val="00291698"/>
    <w:rsid w:val="00293077"/>
    <w:rsid w:val="00296151"/>
    <w:rsid w:val="00296783"/>
    <w:rsid w:val="00297205"/>
    <w:rsid w:val="002A1B4D"/>
    <w:rsid w:val="002A3E19"/>
    <w:rsid w:val="002A5734"/>
    <w:rsid w:val="002A7F2E"/>
    <w:rsid w:val="002B03EB"/>
    <w:rsid w:val="002B0931"/>
    <w:rsid w:val="002B33A9"/>
    <w:rsid w:val="002B394D"/>
    <w:rsid w:val="002B46C0"/>
    <w:rsid w:val="002C074F"/>
    <w:rsid w:val="002C0D94"/>
    <w:rsid w:val="002C2BA6"/>
    <w:rsid w:val="002C3574"/>
    <w:rsid w:val="002C4DF5"/>
    <w:rsid w:val="002C53E2"/>
    <w:rsid w:val="002C6B49"/>
    <w:rsid w:val="002D1471"/>
    <w:rsid w:val="002D2AD8"/>
    <w:rsid w:val="002D2F4F"/>
    <w:rsid w:val="002D4BD7"/>
    <w:rsid w:val="002D502C"/>
    <w:rsid w:val="002D6FC0"/>
    <w:rsid w:val="002E07F7"/>
    <w:rsid w:val="002E1784"/>
    <w:rsid w:val="002E2029"/>
    <w:rsid w:val="002E2752"/>
    <w:rsid w:val="002E2DE9"/>
    <w:rsid w:val="002E31CA"/>
    <w:rsid w:val="002E4814"/>
    <w:rsid w:val="002E7002"/>
    <w:rsid w:val="002E7C32"/>
    <w:rsid w:val="002F0393"/>
    <w:rsid w:val="002F130A"/>
    <w:rsid w:val="002F348B"/>
    <w:rsid w:val="002F4D8B"/>
    <w:rsid w:val="00301618"/>
    <w:rsid w:val="00303A5B"/>
    <w:rsid w:val="00303E9A"/>
    <w:rsid w:val="00304000"/>
    <w:rsid w:val="00305412"/>
    <w:rsid w:val="0030616F"/>
    <w:rsid w:val="00307B00"/>
    <w:rsid w:val="003103DB"/>
    <w:rsid w:val="003125F1"/>
    <w:rsid w:val="00312E47"/>
    <w:rsid w:val="00314C94"/>
    <w:rsid w:val="003154BF"/>
    <w:rsid w:val="00315F58"/>
    <w:rsid w:val="00320031"/>
    <w:rsid w:val="00320665"/>
    <w:rsid w:val="003222C9"/>
    <w:rsid w:val="0032236A"/>
    <w:rsid w:val="00322F9F"/>
    <w:rsid w:val="00326A35"/>
    <w:rsid w:val="003270D6"/>
    <w:rsid w:val="0033054C"/>
    <w:rsid w:val="00330587"/>
    <w:rsid w:val="00331EB7"/>
    <w:rsid w:val="00333B23"/>
    <w:rsid w:val="00333E1C"/>
    <w:rsid w:val="00336488"/>
    <w:rsid w:val="00336C8D"/>
    <w:rsid w:val="00337AF7"/>
    <w:rsid w:val="003411CB"/>
    <w:rsid w:val="003431F5"/>
    <w:rsid w:val="00343301"/>
    <w:rsid w:val="00345F2D"/>
    <w:rsid w:val="0034631C"/>
    <w:rsid w:val="00347EA1"/>
    <w:rsid w:val="00350894"/>
    <w:rsid w:val="00355812"/>
    <w:rsid w:val="003568A5"/>
    <w:rsid w:val="0035704C"/>
    <w:rsid w:val="00357AA5"/>
    <w:rsid w:val="00364F83"/>
    <w:rsid w:val="00365189"/>
    <w:rsid w:val="00365717"/>
    <w:rsid w:val="0036607C"/>
    <w:rsid w:val="0037274E"/>
    <w:rsid w:val="00372CC4"/>
    <w:rsid w:val="003732D9"/>
    <w:rsid w:val="00374F36"/>
    <w:rsid w:val="0037612E"/>
    <w:rsid w:val="00380FC1"/>
    <w:rsid w:val="0038146A"/>
    <w:rsid w:val="00381994"/>
    <w:rsid w:val="0038381D"/>
    <w:rsid w:val="003840E6"/>
    <w:rsid w:val="00384FBB"/>
    <w:rsid w:val="00386A53"/>
    <w:rsid w:val="00386BFA"/>
    <w:rsid w:val="00386FAC"/>
    <w:rsid w:val="00390BA0"/>
    <w:rsid w:val="00396017"/>
    <w:rsid w:val="003968D5"/>
    <w:rsid w:val="003A0A28"/>
    <w:rsid w:val="003A12AC"/>
    <w:rsid w:val="003A16C7"/>
    <w:rsid w:val="003A28C7"/>
    <w:rsid w:val="003A5EC5"/>
    <w:rsid w:val="003A65FA"/>
    <w:rsid w:val="003A69D9"/>
    <w:rsid w:val="003A6CE3"/>
    <w:rsid w:val="003A75F3"/>
    <w:rsid w:val="003A7CE3"/>
    <w:rsid w:val="003B01A2"/>
    <w:rsid w:val="003B0496"/>
    <w:rsid w:val="003B12D3"/>
    <w:rsid w:val="003B1A6D"/>
    <w:rsid w:val="003B468A"/>
    <w:rsid w:val="003B4A44"/>
    <w:rsid w:val="003B4CE1"/>
    <w:rsid w:val="003C093E"/>
    <w:rsid w:val="003C0F46"/>
    <w:rsid w:val="003C1BF2"/>
    <w:rsid w:val="003C1CA2"/>
    <w:rsid w:val="003C2754"/>
    <w:rsid w:val="003C4C4C"/>
    <w:rsid w:val="003C7324"/>
    <w:rsid w:val="003D16A9"/>
    <w:rsid w:val="003D1BC4"/>
    <w:rsid w:val="003D378D"/>
    <w:rsid w:val="003D4AA0"/>
    <w:rsid w:val="003D5003"/>
    <w:rsid w:val="003D62EA"/>
    <w:rsid w:val="003E1A65"/>
    <w:rsid w:val="003E21F9"/>
    <w:rsid w:val="003E2E18"/>
    <w:rsid w:val="003E3DD5"/>
    <w:rsid w:val="003F2238"/>
    <w:rsid w:val="003F2E3B"/>
    <w:rsid w:val="003F3390"/>
    <w:rsid w:val="003F4309"/>
    <w:rsid w:val="003F7485"/>
    <w:rsid w:val="003F7E47"/>
    <w:rsid w:val="004006D8"/>
    <w:rsid w:val="00401E8B"/>
    <w:rsid w:val="004033B4"/>
    <w:rsid w:val="00403688"/>
    <w:rsid w:val="0040537B"/>
    <w:rsid w:val="00405DAE"/>
    <w:rsid w:val="00406AF5"/>
    <w:rsid w:val="004113B1"/>
    <w:rsid w:val="00411915"/>
    <w:rsid w:val="00413E59"/>
    <w:rsid w:val="00414722"/>
    <w:rsid w:val="0041751A"/>
    <w:rsid w:val="004207B8"/>
    <w:rsid w:val="00426851"/>
    <w:rsid w:val="00427357"/>
    <w:rsid w:val="0043336F"/>
    <w:rsid w:val="004334CA"/>
    <w:rsid w:val="0043414F"/>
    <w:rsid w:val="00435979"/>
    <w:rsid w:val="00440E14"/>
    <w:rsid w:val="004417AA"/>
    <w:rsid w:val="004424D5"/>
    <w:rsid w:val="00442D30"/>
    <w:rsid w:val="0044547F"/>
    <w:rsid w:val="004478BA"/>
    <w:rsid w:val="00451598"/>
    <w:rsid w:val="004535A0"/>
    <w:rsid w:val="00456928"/>
    <w:rsid w:val="004577CC"/>
    <w:rsid w:val="00457FE4"/>
    <w:rsid w:val="004613CF"/>
    <w:rsid w:val="00462392"/>
    <w:rsid w:val="00464651"/>
    <w:rsid w:val="0046594F"/>
    <w:rsid w:val="0046755F"/>
    <w:rsid w:val="00470A9F"/>
    <w:rsid w:val="004726DE"/>
    <w:rsid w:val="00472F03"/>
    <w:rsid w:val="00473830"/>
    <w:rsid w:val="00475794"/>
    <w:rsid w:val="00475B18"/>
    <w:rsid w:val="0047622D"/>
    <w:rsid w:val="00481C74"/>
    <w:rsid w:val="00482384"/>
    <w:rsid w:val="00482AC4"/>
    <w:rsid w:val="004836F9"/>
    <w:rsid w:val="004879E1"/>
    <w:rsid w:val="00487B49"/>
    <w:rsid w:val="00490B91"/>
    <w:rsid w:val="00491742"/>
    <w:rsid w:val="00495EAB"/>
    <w:rsid w:val="004978DE"/>
    <w:rsid w:val="00497E6C"/>
    <w:rsid w:val="004A0EA2"/>
    <w:rsid w:val="004A695F"/>
    <w:rsid w:val="004B1186"/>
    <w:rsid w:val="004B2AF5"/>
    <w:rsid w:val="004B2F07"/>
    <w:rsid w:val="004B49C5"/>
    <w:rsid w:val="004B4FD6"/>
    <w:rsid w:val="004B7E5B"/>
    <w:rsid w:val="004C1D23"/>
    <w:rsid w:val="004C1E88"/>
    <w:rsid w:val="004C2825"/>
    <w:rsid w:val="004C2EDB"/>
    <w:rsid w:val="004D0573"/>
    <w:rsid w:val="004D0745"/>
    <w:rsid w:val="004D0F7F"/>
    <w:rsid w:val="004D2289"/>
    <w:rsid w:val="004D22E9"/>
    <w:rsid w:val="004D3D79"/>
    <w:rsid w:val="004D4261"/>
    <w:rsid w:val="004D6C61"/>
    <w:rsid w:val="004E433F"/>
    <w:rsid w:val="004F045D"/>
    <w:rsid w:val="004F0778"/>
    <w:rsid w:val="004F31FA"/>
    <w:rsid w:val="004F4030"/>
    <w:rsid w:val="004F484B"/>
    <w:rsid w:val="004F4C79"/>
    <w:rsid w:val="004F4E58"/>
    <w:rsid w:val="004F5022"/>
    <w:rsid w:val="004F58DB"/>
    <w:rsid w:val="004F64EE"/>
    <w:rsid w:val="004F7301"/>
    <w:rsid w:val="00504D69"/>
    <w:rsid w:val="005062F7"/>
    <w:rsid w:val="005105EB"/>
    <w:rsid w:val="00511649"/>
    <w:rsid w:val="005142E0"/>
    <w:rsid w:val="00514E36"/>
    <w:rsid w:val="00515C29"/>
    <w:rsid w:val="00516289"/>
    <w:rsid w:val="005233FC"/>
    <w:rsid w:val="00523C00"/>
    <w:rsid w:val="00524A07"/>
    <w:rsid w:val="00525536"/>
    <w:rsid w:val="005259DA"/>
    <w:rsid w:val="005315BF"/>
    <w:rsid w:val="0053480C"/>
    <w:rsid w:val="00534851"/>
    <w:rsid w:val="00534E1D"/>
    <w:rsid w:val="0053644A"/>
    <w:rsid w:val="005421A5"/>
    <w:rsid w:val="00545099"/>
    <w:rsid w:val="00551D70"/>
    <w:rsid w:val="00553088"/>
    <w:rsid w:val="00553805"/>
    <w:rsid w:val="0055536C"/>
    <w:rsid w:val="00562836"/>
    <w:rsid w:val="00564703"/>
    <w:rsid w:val="0056539B"/>
    <w:rsid w:val="0056640B"/>
    <w:rsid w:val="00571EA6"/>
    <w:rsid w:val="005730DF"/>
    <w:rsid w:val="0057720B"/>
    <w:rsid w:val="005776A6"/>
    <w:rsid w:val="005818D0"/>
    <w:rsid w:val="00582C06"/>
    <w:rsid w:val="00590AA2"/>
    <w:rsid w:val="00590B1C"/>
    <w:rsid w:val="00593875"/>
    <w:rsid w:val="005940BD"/>
    <w:rsid w:val="005946AE"/>
    <w:rsid w:val="005949F3"/>
    <w:rsid w:val="00594B9C"/>
    <w:rsid w:val="00595162"/>
    <w:rsid w:val="005958B1"/>
    <w:rsid w:val="005A0528"/>
    <w:rsid w:val="005A3BC1"/>
    <w:rsid w:val="005A47FB"/>
    <w:rsid w:val="005A4EA3"/>
    <w:rsid w:val="005A5FEB"/>
    <w:rsid w:val="005A6FDA"/>
    <w:rsid w:val="005A754E"/>
    <w:rsid w:val="005B0CCE"/>
    <w:rsid w:val="005B2531"/>
    <w:rsid w:val="005B4122"/>
    <w:rsid w:val="005B480A"/>
    <w:rsid w:val="005B7F3E"/>
    <w:rsid w:val="005C3446"/>
    <w:rsid w:val="005C59F7"/>
    <w:rsid w:val="005C6926"/>
    <w:rsid w:val="005C7359"/>
    <w:rsid w:val="005D0061"/>
    <w:rsid w:val="005D0066"/>
    <w:rsid w:val="005D1DE2"/>
    <w:rsid w:val="005D7B16"/>
    <w:rsid w:val="005E01C8"/>
    <w:rsid w:val="005E0DD3"/>
    <w:rsid w:val="005E1249"/>
    <w:rsid w:val="005E4ABF"/>
    <w:rsid w:val="005F0548"/>
    <w:rsid w:val="005F13DE"/>
    <w:rsid w:val="005F1965"/>
    <w:rsid w:val="005F4BDA"/>
    <w:rsid w:val="005F552C"/>
    <w:rsid w:val="005F630E"/>
    <w:rsid w:val="00600972"/>
    <w:rsid w:val="006009B6"/>
    <w:rsid w:val="00600BBD"/>
    <w:rsid w:val="00601C90"/>
    <w:rsid w:val="00604BCE"/>
    <w:rsid w:val="0060579C"/>
    <w:rsid w:val="00605D92"/>
    <w:rsid w:val="006061CA"/>
    <w:rsid w:val="0060667F"/>
    <w:rsid w:val="006066AD"/>
    <w:rsid w:val="006077C0"/>
    <w:rsid w:val="006136BD"/>
    <w:rsid w:val="00616F3D"/>
    <w:rsid w:val="006215B5"/>
    <w:rsid w:val="00622A89"/>
    <w:rsid w:val="00624563"/>
    <w:rsid w:val="00624CF8"/>
    <w:rsid w:val="006307D3"/>
    <w:rsid w:val="006309ED"/>
    <w:rsid w:val="0063127A"/>
    <w:rsid w:val="00631420"/>
    <w:rsid w:val="00631DCA"/>
    <w:rsid w:val="006326A0"/>
    <w:rsid w:val="006338CD"/>
    <w:rsid w:val="00633EAF"/>
    <w:rsid w:val="006346B5"/>
    <w:rsid w:val="00634999"/>
    <w:rsid w:val="00641AFD"/>
    <w:rsid w:val="00641C99"/>
    <w:rsid w:val="00641FAE"/>
    <w:rsid w:val="0064383A"/>
    <w:rsid w:val="00643F78"/>
    <w:rsid w:val="00651C31"/>
    <w:rsid w:val="00652227"/>
    <w:rsid w:val="0065229D"/>
    <w:rsid w:val="0065241B"/>
    <w:rsid w:val="00656D5D"/>
    <w:rsid w:val="00660084"/>
    <w:rsid w:val="0066018D"/>
    <w:rsid w:val="006603C3"/>
    <w:rsid w:val="00660415"/>
    <w:rsid w:val="006612E8"/>
    <w:rsid w:val="00661CFC"/>
    <w:rsid w:val="00663296"/>
    <w:rsid w:val="0066670B"/>
    <w:rsid w:val="0067046E"/>
    <w:rsid w:val="00670FA7"/>
    <w:rsid w:val="006730EF"/>
    <w:rsid w:val="00673DA1"/>
    <w:rsid w:val="00674676"/>
    <w:rsid w:val="006754F8"/>
    <w:rsid w:val="006773D7"/>
    <w:rsid w:val="00677A2C"/>
    <w:rsid w:val="006811F2"/>
    <w:rsid w:val="00687397"/>
    <w:rsid w:val="00691445"/>
    <w:rsid w:val="00691D39"/>
    <w:rsid w:val="0069292C"/>
    <w:rsid w:val="00694156"/>
    <w:rsid w:val="00697D45"/>
    <w:rsid w:val="00697EC2"/>
    <w:rsid w:val="006A1CF2"/>
    <w:rsid w:val="006A527C"/>
    <w:rsid w:val="006A620E"/>
    <w:rsid w:val="006A7935"/>
    <w:rsid w:val="006B0469"/>
    <w:rsid w:val="006B1E7C"/>
    <w:rsid w:val="006B1F60"/>
    <w:rsid w:val="006B4E31"/>
    <w:rsid w:val="006C0D29"/>
    <w:rsid w:val="006C1179"/>
    <w:rsid w:val="006C27CE"/>
    <w:rsid w:val="006C2D5B"/>
    <w:rsid w:val="006D05D1"/>
    <w:rsid w:val="006D099B"/>
    <w:rsid w:val="006D0DF9"/>
    <w:rsid w:val="006D2522"/>
    <w:rsid w:val="006D3D56"/>
    <w:rsid w:val="006D5B85"/>
    <w:rsid w:val="006E1C3C"/>
    <w:rsid w:val="006E437D"/>
    <w:rsid w:val="006E4977"/>
    <w:rsid w:val="006E579D"/>
    <w:rsid w:val="006E7A87"/>
    <w:rsid w:val="006F05E1"/>
    <w:rsid w:val="006F28A9"/>
    <w:rsid w:val="00702B33"/>
    <w:rsid w:val="00707F99"/>
    <w:rsid w:val="0071379D"/>
    <w:rsid w:val="00713C79"/>
    <w:rsid w:val="0071507F"/>
    <w:rsid w:val="00715188"/>
    <w:rsid w:val="007217AE"/>
    <w:rsid w:val="0072246C"/>
    <w:rsid w:val="00724D80"/>
    <w:rsid w:val="007255D8"/>
    <w:rsid w:val="0073107B"/>
    <w:rsid w:val="0073115F"/>
    <w:rsid w:val="00737A8C"/>
    <w:rsid w:val="00740DD1"/>
    <w:rsid w:val="00741050"/>
    <w:rsid w:val="0074287A"/>
    <w:rsid w:val="00742C6A"/>
    <w:rsid w:val="00742D03"/>
    <w:rsid w:val="00745FF5"/>
    <w:rsid w:val="0074619C"/>
    <w:rsid w:val="00746489"/>
    <w:rsid w:val="00747504"/>
    <w:rsid w:val="0074769A"/>
    <w:rsid w:val="00750386"/>
    <w:rsid w:val="0075095B"/>
    <w:rsid w:val="0075537C"/>
    <w:rsid w:val="00760238"/>
    <w:rsid w:val="0076109D"/>
    <w:rsid w:val="00761538"/>
    <w:rsid w:val="00762946"/>
    <w:rsid w:val="0076333E"/>
    <w:rsid w:val="00764280"/>
    <w:rsid w:val="00765814"/>
    <w:rsid w:val="00767239"/>
    <w:rsid w:val="00770F31"/>
    <w:rsid w:val="00771104"/>
    <w:rsid w:val="007735F1"/>
    <w:rsid w:val="00776C1E"/>
    <w:rsid w:val="00776DBF"/>
    <w:rsid w:val="00777434"/>
    <w:rsid w:val="007778C6"/>
    <w:rsid w:val="00777A2C"/>
    <w:rsid w:val="00782218"/>
    <w:rsid w:val="00782FEE"/>
    <w:rsid w:val="007858B1"/>
    <w:rsid w:val="007867DC"/>
    <w:rsid w:val="0079126D"/>
    <w:rsid w:val="00791520"/>
    <w:rsid w:val="00792251"/>
    <w:rsid w:val="00792C5B"/>
    <w:rsid w:val="00793396"/>
    <w:rsid w:val="00793983"/>
    <w:rsid w:val="00794535"/>
    <w:rsid w:val="00794B99"/>
    <w:rsid w:val="00794E6A"/>
    <w:rsid w:val="00795D27"/>
    <w:rsid w:val="00795F35"/>
    <w:rsid w:val="00796284"/>
    <w:rsid w:val="007971E8"/>
    <w:rsid w:val="007A01CB"/>
    <w:rsid w:val="007A08A2"/>
    <w:rsid w:val="007A6C07"/>
    <w:rsid w:val="007A78CC"/>
    <w:rsid w:val="007B064A"/>
    <w:rsid w:val="007B19B2"/>
    <w:rsid w:val="007B2E34"/>
    <w:rsid w:val="007B50D4"/>
    <w:rsid w:val="007B5B2C"/>
    <w:rsid w:val="007B74F5"/>
    <w:rsid w:val="007B77C5"/>
    <w:rsid w:val="007C0A4D"/>
    <w:rsid w:val="007C1A2A"/>
    <w:rsid w:val="007C53E5"/>
    <w:rsid w:val="007C59D2"/>
    <w:rsid w:val="007C7887"/>
    <w:rsid w:val="007D18D9"/>
    <w:rsid w:val="007D1C33"/>
    <w:rsid w:val="007D456F"/>
    <w:rsid w:val="007D51C0"/>
    <w:rsid w:val="007E35B8"/>
    <w:rsid w:val="007E3D3F"/>
    <w:rsid w:val="007E502D"/>
    <w:rsid w:val="007F2993"/>
    <w:rsid w:val="007F2BC2"/>
    <w:rsid w:val="007F5FCB"/>
    <w:rsid w:val="007F7084"/>
    <w:rsid w:val="0080146A"/>
    <w:rsid w:val="0080155F"/>
    <w:rsid w:val="00801B04"/>
    <w:rsid w:val="00802EE6"/>
    <w:rsid w:val="008040F8"/>
    <w:rsid w:val="008043DA"/>
    <w:rsid w:val="008046FE"/>
    <w:rsid w:val="00805584"/>
    <w:rsid w:val="00807254"/>
    <w:rsid w:val="00807435"/>
    <w:rsid w:val="00812305"/>
    <w:rsid w:val="008128D3"/>
    <w:rsid w:val="0081299A"/>
    <w:rsid w:val="0081321A"/>
    <w:rsid w:val="00813765"/>
    <w:rsid w:val="00815BE5"/>
    <w:rsid w:val="00817CC4"/>
    <w:rsid w:val="00821003"/>
    <w:rsid w:val="00821B4C"/>
    <w:rsid w:val="00822632"/>
    <w:rsid w:val="00822BA8"/>
    <w:rsid w:val="00826378"/>
    <w:rsid w:val="008263C5"/>
    <w:rsid w:val="008301EA"/>
    <w:rsid w:val="008304B6"/>
    <w:rsid w:val="008309DE"/>
    <w:rsid w:val="00830E12"/>
    <w:rsid w:val="00830FFC"/>
    <w:rsid w:val="00831285"/>
    <w:rsid w:val="0083737A"/>
    <w:rsid w:val="008430B7"/>
    <w:rsid w:val="00843CCF"/>
    <w:rsid w:val="00844372"/>
    <w:rsid w:val="008453CC"/>
    <w:rsid w:val="0084763F"/>
    <w:rsid w:val="008500E8"/>
    <w:rsid w:val="008541F2"/>
    <w:rsid w:val="008577A5"/>
    <w:rsid w:val="00857CE0"/>
    <w:rsid w:val="00857FCF"/>
    <w:rsid w:val="00861CA0"/>
    <w:rsid w:val="00862A00"/>
    <w:rsid w:val="00863502"/>
    <w:rsid w:val="00863B7B"/>
    <w:rsid w:val="00866399"/>
    <w:rsid w:val="00870B74"/>
    <w:rsid w:val="00870B9A"/>
    <w:rsid w:val="00873813"/>
    <w:rsid w:val="00874A6F"/>
    <w:rsid w:val="008756AC"/>
    <w:rsid w:val="008766C5"/>
    <w:rsid w:val="0088390E"/>
    <w:rsid w:val="00884AB9"/>
    <w:rsid w:val="00884CC3"/>
    <w:rsid w:val="008869FC"/>
    <w:rsid w:val="0088746C"/>
    <w:rsid w:val="008902A4"/>
    <w:rsid w:val="00890637"/>
    <w:rsid w:val="0089192B"/>
    <w:rsid w:val="00893F22"/>
    <w:rsid w:val="00895567"/>
    <w:rsid w:val="00895D0E"/>
    <w:rsid w:val="00896423"/>
    <w:rsid w:val="00896FD1"/>
    <w:rsid w:val="008A0C24"/>
    <w:rsid w:val="008A17C7"/>
    <w:rsid w:val="008A2266"/>
    <w:rsid w:val="008A3816"/>
    <w:rsid w:val="008A42CC"/>
    <w:rsid w:val="008A5581"/>
    <w:rsid w:val="008B08FF"/>
    <w:rsid w:val="008B0C17"/>
    <w:rsid w:val="008C0037"/>
    <w:rsid w:val="008C0A29"/>
    <w:rsid w:val="008C0DD4"/>
    <w:rsid w:val="008C1462"/>
    <w:rsid w:val="008C408A"/>
    <w:rsid w:val="008C4340"/>
    <w:rsid w:val="008C4EBD"/>
    <w:rsid w:val="008C7BF2"/>
    <w:rsid w:val="008D0C88"/>
    <w:rsid w:val="008D0E01"/>
    <w:rsid w:val="008D3753"/>
    <w:rsid w:val="008D46CF"/>
    <w:rsid w:val="008D5153"/>
    <w:rsid w:val="008D538D"/>
    <w:rsid w:val="008D57C8"/>
    <w:rsid w:val="008D6384"/>
    <w:rsid w:val="008D68E2"/>
    <w:rsid w:val="008E076F"/>
    <w:rsid w:val="008E1199"/>
    <w:rsid w:val="008E15D5"/>
    <w:rsid w:val="008E3AC4"/>
    <w:rsid w:val="008E6EF3"/>
    <w:rsid w:val="008E70EE"/>
    <w:rsid w:val="008E7764"/>
    <w:rsid w:val="008F0357"/>
    <w:rsid w:val="008F0584"/>
    <w:rsid w:val="008F4FBE"/>
    <w:rsid w:val="008F6F61"/>
    <w:rsid w:val="008F7044"/>
    <w:rsid w:val="0090109E"/>
    <w:rsid w:val="00901FCF"/>
    <w:rsid w:val="009049C5"/>
    <w:rsid w:val="00905514"/>
    <w:rsid w:val="009122AC"/>
    <w:rsid w:val="00913CF4"/>
    <w:rsid w:val="00915D23"/>
    <w:rsid w:val="00916FA8"/>
    <w:rsid w:val="0092015D"/>
    <w:rsid w:val="00921A3C"/>
    <w:rsid w:val="009258B8"/>
    <w:rsid w:val="00925B8F"/>
    <w:rsid w:val="00925D7E"/>
    <w:rsid w:val="00926A25"/>
    <w:rsid w:val="00926AF1"/>
    <w:rsid w:val="00926DDD"/>
    <w:rsid w:val="00933618"/>
    <w:rsid w:val="00936FB4"/>
    <w:rsid w:val="00937531"/>
    <w:rsid w:val="00937BB1"/>
    <w:rsid w:val="00937D32"/>
    <w:rsid w:val="00940D70"/>
    <w:rsid w:val="00941439"/>
    <w:rsid w:val="00942380"/>
    <w:rsid w:val="00942F0A"/>
    <w:rsid w:val="00944968"/>
    <w:rsid w:val="00944D09"/>
    <w:rsid w:val="0094797B"/>
    <w:rsid w:val="00950527"/>
    <w:rsid w:val="00954AF3"/>
    <w:rsid w:val="009601AC"/>
    <w:rsid w:val="009611C4"/>
    <w:rsid w:val="00962F1B"/>
    <w:rsid w:val="00967F67"/>
    <w:rsid w:val="00971DF0"/>
    <w:rsid w:val="00973FF4"/>
    <w:rsid w:val="009752C1"/>
    <w:rsid w:val="009808CD"/>
    <w:rsid w:val="0098145E"/>
    <w:rsid w:val="00982358"/>
    <w:rsid w:val="00983F89"/>
    <w:rsid w:val="00984557"/>
    <w:rsid w:val="009851FE"/>
    <w:rsid w:val="00986196"/>
    <w:rsid w:val="00987669"/>
    <w:rsid w:val="00987B25"/>
    <w:rsid w:val="00990E8E"/>
    <w:rsid w:val="009934A3"/>
    <w:rsid w:val="00994034"/>
    <w:rsid w:val="009958DE"/>
    <w:rsid w:val="00995A69"/>
    <w:rsid w:val="009970B6"/>
    <w:rsid w:val="009A17FC"/>
    <w:rsid w:val="009A2344"/>
    <w:rsid w:val="009A31FD"/>
    <w:rsid w:val="009A47E6"/>
    <w:rsid w:val="009A53A3"/>
    <w:rsid w:val="009A64D8"/>
    <w:rsid w:val="009B0377"/>
    <w:rsid w:val="009B5281"/>
    <w:rsid w:val="009B545C"/>
    <w:rsid w:val="009B58D4"/>
    <w:rsid w:val="009B73A3"/>
    <w:rsid w:val="009C1005"/>
    <w:rsid w:val="009C384C"/>
    <w:rsid w:val="009C5F43"/>
    <w:rsid w:val="009C770C"/>
    <w:rsid w:val="009D0E22"/>
    <w:rsid w:val="009E04A2"/>
    <w:rsid w:val="009E18D2"/>
    <w:rsid w:val="009E1F18"/>
    <w:rsid w:val="009E2406"/>
    <w:rsid w:val="009E26FC"/>
    <w:rsid w:val="009E3F7A"/>
    <w:rsid w:val="009E72B6"/>
    <w:rsid w:val="009F0836"/>
    <w:rsid w:val="009F2989"/>
    <w:rsid w:val="009F3AAF"/>
    <w:rsid w:val="009F5854"/>
    <w:rsid w:val="009F6079"/>
    <w:rsid w:val="00A0138A"/>
    <w:rsid w:val="00A01CA3"/>
    <w:rsid w:val="00A02B57"/>
    <w:rsid w:val="00A032F9"/>
    <w:rsid w:val="00A06883"/>
    <w:rsid w:val="00A07EF0"/>
    <w:rsid w:val="00A10CD4"/>
    <w:rsid w:val="00A11D8E"/>
    <w:rsid w:val="00A1629F"/>
    <w:rsid w:val="00A179CE"/>
    <w:rsid w:val="00A17A29"/>
    <w:rsid w:val="00A20634"/>
    <w:rsid w:val="00A22415"/>
    <w:rsid w:val="00A24B83"/>
    <w:rsid w:val="00A24C01"/>
    <w:rsid w:val="00A277E8"/>
    <w:rsid w:val="00A3168A"/>
    <w:rsid w:val="00A324BA"/>
    <w:rsid w:val="00A32702"/>
    <w:rsid w:val="00A33BE9"/>
    <w:rsid w:val="00A36E4B"/>
    <w:rsid w:val="00A37403"/>
    <w:rsid w:val="00A37D32"/>
    <w:rsid w:val="00A40025"/>
    <w:rsid w:val="00A40D35"/>
    <w:rsid w:val="00A40E60"/>
    <w:rsid w:val="00A46F2E"/>
    <w:rsid w:val="00A50B54"/>
    <w:rsid w:val="00A52A84"/>
    <w:rsid w:val="00A568F6"/>
    <w:rsid w:val="00A56D5E"/>
    <w:rsid w:val="00A56F9E"/>
    <w:rsid w:val="00A5703C"/>
    <w:rsid w:val="00A62314"/>
    <w:rsid w:val="00A630FA"/>
    <w:rsid w:val="00A6339D"/>
    <w:rsid w:val="00A6580A"/>
    <w:rsid w:val="00A65E6D"/>
    <w:rsid w:val="00A6716C"/>
    <w:rsid w:val="00A676C8"/>
    <w:rsid w:val="00A718D4"/>
    <w:rsid w:val="00A72D9A"/>
    <w:rsid w:val="00A72E34"/>
    <w:rsid w:val="00A74E2D"/>
    <w:rsid w:val="00A75A23"/>
    <w:rsid w:val="00A76F21"/>
    <w:rsid w:val="00A8201A"/>
    <w:rsid w:val="00A8476A"/>
    <w:rsid w:val="00A85851"/>
    <w:rsid w:val="00A85FFB"/>
    <w:rsid w:val="00A95DAF"/>
    <w:rsid w:val="00A961C0"/>
    <w:rsid w:val="00A97C02"/>
    <w:rsid w:val="00AA0146"/>
    <w:rsid w:val="00AA1B07"/>
    <w:rsid w:val="00AA1D3D"/>
    <w:rsid w:val="00AA342F"/>
    <w:rsid w:val="00AA56AA"/>
    <w:rsid w:val="00AA620D"/>
    <w:rsid w:val="00AB01AF"/>
    <w:rsid w:val="00AB174E"/>
    <w:rsid w:val="00AB1FFA"/>
    <w:rsid w:val="00AB2AD1"/>
    <w:rsid w:val="00AB2C39"/>
    <w:rsid w:val="00AB43C9"/>
    <w:rsid w:val="00AB6947"/>
    <w:rsid w:val="00AB6B94"/>
    <w:rsid w:val="00AC18B4"/>
    <w:rsid w:val="00AC430B"/>
    <w:rsid w:val="00AC43DF"/>
    <w:rsid w:val="00AC564F"/>
    <w:rsid w:val="00AD0D53"/>
    <w:rsid w:val="00AD1881"/>
    <w:rsid w:val="00AD382F"/>
    <w:rsid w:val="00AD3E42"/>
    <w:rsid w:val="00AD4721"/>
    <w:rsid w:val="00AD5300"/>
    <w:rsid w:val="00AD71B5"/>
    <w:rsid w:val="00AD7322"/>
    <w:rsid w:val="00AE2566"/>
    <w:rsid w:val="00AE2837"/>
    <w:rsid w:val="00AE5352"/>
    <w:rsid w:val="00AF0CD3"/>
    <w:rsid w:val="00AF1290"/>
    <w:rsid w:val="00AF56BC"/>
    <w:rsid w:val="00B0119C"/>
    <w:rsid w:val="00B01DE5"/>
    <w:rsid w:val="00B02CF5"/>
    <w:rsid w:val="00B04DC0"/>
    <w:rsid w:val="00B06F87"/>
    <w:rsid w:val="00B10AE6"/>
    <w:rsid w:val="00B1282C"/>
    <w:rsid w:val="00B1462F"/>
    <w:rsid w:val="00B15BFC"/>
    <w:rsid w:val="00B2055F"/>
    <w:rsid w:val="00B24075"/>
    <w:rsid w:val="00B26B5F"/>
    <w:rsid w:val="00B27C70"/>
    <w:rsid w:val="00B30B44"/>
    <w:rsid w:val="00B310F6"/>
    <w:rsid w:val="00B320AB"/>
    <w:rsid w:val="00B331B7"/>
    <w:rsid w:val="00B35046"/>
    <w:rsid w:val="00B36D59"/>
    <w:rsid w:val="00B4222C"/>
    <w:rsid w:val="00B43F05"/>
    <w:rsid w:val="00B44068"/>
    <w:rsid w:val="00B45D20"/>
    <w:rsid w:val="00B50BE3"/>
    <w:rsid w:val="00B50FC3"/>
    <w:rsid w:val="00B51B5C"/>
    <w:rsid w:val="00B53C88"/>
    <w:rsid w:val="00B556BB"/>
    <w:rsid w:val="00B557E2"/>
    <w:rsid w:val="00B558EE"/>
    <w:rsid w:val="00B55A29"/>
    <w:rsid w:val="00B561EC"/>
    <w:rsid w:val="00B613D9"/>
    <w:rsid w:val="00B61F17"/>
    <w:rsid w:val="00B63751"/>
    <w:rsid w:val="00B66BF8"/>
    <w:rsid w:val="00B71304"/>
    <w:rsid w:val="00B73129"/>
    <w:rsid w:val="00B7377C"/>
    <w:rsid w:val="00B758B7"/>
    <w:rsid w:val="00B81D3C"/>
    <w:rsid w:val="00B81D86"/>
    <w:rsid w:val="00B82017"/>
    <w:rsid w:val="00B82159"/>
    <w:rsid w:val="00B82935"/>
    <w:rsid w:val="00B82A0A"/>
    <w:rsid w:val="00B859DE"/>
    <w:rsid w:val="00B86A65"/>
    <w:rsid w:val="00B91041"/>
    <w:rsid w:val="00B92940"/>
    <w:rsid w:val="00B93743"/>
    <w:rsid w:val="00B9387A"/>
    <w:rsid w:val="00B940C4"/>
    <w:rsid w:val="00B971D1"/>
    <w:rsid w:val="00B973B5"/>
    <w:rsid w:val="00BA1990"/>
    <w:rsid w:val="00BA389C"/>
    <w:rsid w:val="00BA4EC8"/>
    <w:rsid w:val="00BA5ED3"/>
    <w:rsid w:val="00BB2761"/>
    <w:rsid w:val="00BB4EDB"/>
    <w:rsid w:val="00BB4FC5"/>
    <w:rsid w:val="00BB5ED9"/>
    <w:rsid w:val="00BB633F"/>
    <w:rsid w:val="00BB7941"/>
    <w:rsid w:val="00BB7A29"/>
    <w:rsid w:val="00BC34BA"/>
    <w:rsid w:val="00BC40EB"/>
    <w:rsid w:val="00BC6B2D"/>
    <w:rsid w:val="00BD17FA"/>
    <w:rsid w:val="00BD1B5F"/>
    <w:rsid w:val="00BD2E73"/>
    <w:rsid w:val="00BD359E"/>
    <w:rsid w:val="00BD44CE"/>
    <w:rsid w:val="00BD4C62"/>
    <w:rsid w:val="00BD64E6"/>
    <w:rsid w:val="00BD6CDD"/>
    <w:rsid w:val="00BD7B3D"/>
    <w:rsid w:val="00BE0DFD"/>
    <w:rsid w:val="00BE1B51"/>
    <w:rsid w:val="00BE1E87"/>
    <w:rsid w:val="00BE212E"/>
    <w:rsid w:val="00BE2F15"/>
    <w:rsid w:val="00BE3C37"/>
    <w:rsid w:val="00BE5BBB"/>
    <w:rsid w:val="00BF014D"/>
    <w:rsid w:val="00BF0C09"/>
    <w:rsid w:val="00BF274A"/>
    <w:rsid w:val="00BF4A10"/>
    <w:rsid w:val="00BF7BE1"/>
    <w:rsid w:val="00C00267"/>
    <w:rsid w:val="00C009A0"/>
    <w:rsid w:val="00C03D57"/>
    <w:rsid w:val="00C05929"/>
    <w:rsid w:val="00C06DE0"/>
    <w:rsid w:val="00C10CCD"/>
    <w:rsid w:val="00C138EC"/>
    <w:rsid w:val="00C15B1A"/>
    <w:rsid w:val="00C1653F"/>
    <w:rsid w:val="00C16C8E"/>
    <w:rsid w:val="00C17F34"/>
    <w:rsid w:val="00C2390B"/>
    <w:rsid w:val="00C24C0E"/>
    <w:rsid w:val="00C262EB"/>
    <w:rsid w:val="00C269CD"/>
    <w:rsid w:val="00C40CD4"/>
    <w:rsid w:val="00C40F3A"/>
    <w:rsid w:val="00C42E7C"/>
    <w:rsid w:val="00C440A4"/>
    <w:rsid w:val="00C458AA"/>
    <w:rsid w:val="00C46F55"/>
    <w:rsid w:val="00C47143"/>
    <w:rsid w:val="00C5154A"/>
    <w:rsid w:val="00C51E0A"/>
    <w:rsid w:val="00C52888"/>
    <w:rsid w:val="00C552E7"/>
    <w:rsid w:val="00C55B44"/>
    <w:rsid w:val="00C577DC"/>
    <w:rsid w:val="00C61DA9"/>
    <w:rsid w:val="00C62179"/>
    <w:rsid w:val="00C65AD4"/>
    <w:rsid w:val="00C759DA"/>
    <w:rsid w:val="00C76CEF"/>
    <w:rsid w:val="00C77D2A"/>
    <w:rsid w:val="00C80389"/>
    <w:rsid w:val="00C85CCE"/>
    <w:rsid w:val="00C90632"/>
    <w:rsid w:val="00C91175"/>
    <w:rsid w:val="00C91FAA"/>
    <w:rsid w:val="00C920DA"/>
    <w:rsid w:val="00C94F6E"/>
    <w:rsid w:val="00C96E7C"/>
    <w:rsid w:val="00CA2279"/>
    <w:rsid w:val="00CA373B"/>
    <w:rsid w:val="00CA6B2D"/>
    <w:rsid w:val="00CA6B9B"/>
    <w:rsid w:val="00CA6FC3"/>
    <w:rsid w:val="00CA704E"/>
    <w:rsid w:val="00CB296B"/>
    <w:rsid w:val="00CB3298"/>
    <w:rsid w:val="00CB46FD"/>
    <w:rsid w:val="00CB482C"/>
    <w:rsid w:val="00CB5360"/>
    <w:rsid w:val="00CB6013"/>
    <w:rsid w:val="00CB6627"/>
    <w:rsid w:val="00CB6BCD"/>
    <w:rsid w:val="00CC59C1"/>
    <w:rsid w:val="00CC6226"/>
    <w:rsid w:val="00CC658C"/>
    <w:rsid w:val="00CC6D40"/>
    <w:rsid w:val="00CC7674"/>
    <w:rsid w:val="00CD0028"/>
    <w:rsid w:val="00CD0129"/>
    <w:rsid w:val="00CD1422"/>
    <w:rsid w:val="00CD1AD3"/>
    <w:rsid w:val="00CD35A3"/>
    <w:rsid w:val="00CD3729"/>
    <w:rsid w:val="00CD3FB4"/>
    <w:rsid w:val="00CD424E"/>
    <w:rsid w:val="00CD58B8"/>
    <w:rsid w:val="00CD6167"/>
    <w:rsid w:val="00CE02EE"/>
    <w:rsid w:val="00CE104D"/>
    <w:rsid w:val="00CE2373"/>
    <w:rsid w:val="00CE5A6B"/>
    <w:rsid w:val="00CE5AED"/>
    <w:rsid w:val="00CF0690"/>
    <w:rsid w:val="00CF07AB"/>
    <w:rsid w:val="00CF1846"/>
    <w:rsid w:val="00CF5C33"/>
    <w:rsid w:val="00CF5E4F"/>
    <w:rsid w:val="00CF77B3"/>
    <w:rsid w:val="00D00F0E"/>
    <w:rsid w:val="00D027D2"/>
    <w:rsid w:val="00D03F18"/>
    <w:rsid w:val="00D03FBF"/>
    <w:rsid w:val="00D07EE8"/>
    <w:rsid w:val="00D1327B"/>
    <w:rsid w:val="00D1446E"/>
    <w:rsid w:val="00D15804"/>
    <w:rsid w:val="00D1687A"/>
    <w:rsid w:val="00D169C8"/>
    <w:rsid w:val="00D1722A"/>
    <w:rsid w:val="00D17C45"/>
    <w:rsid w:val="00D17D92"/>
    <w:rsid w:val="00D20843"/>
    <w:rsid w:val="00D215C3"/>
    <w:rsid w:val="00D2385C"/>
    <w:rsid w:val="00D2507E"/>
    <w:rsid w:val="00D257E8"/>
    <w:rsid w:val="00D339B0"/>
    <w:rsid w:val="00D3571D"/>
    <w:rsid w:val="00D36658"/>
    <w:rsid w:val="00D42D59"/>
    <w:rsid w:val="00D43E78"/>
    <w:rsid w:val="00D5013B"/>
    <w:rsid w:val="00D515BB"/>
    <w:rsid w:val="00D5524F"/>
    <w:rsid w:val="00D566A1"/>
    <w:rsid w:val="00D605F3"/>
    <w:rsid w:val="00D6098B"/>
    <w:rsid w:val="00D612CA"/>
    <w:rsid w:val="00D64C58"/>
    <w:rsid w:val="00D66651"/>
    <w:rsid w:val="00D707AC"/>
    <w:rsid w:val="00D7176F"/>
    <w:rsid w:val="00D72037"/>
    <w:rsid w:val="00D74CB8"/>
    <w:rsid w:val="00D7701E"/>
    <w:rsid w:val="00D8025A"/>
    <w:rsid w:val="00D804C2"/>
    <w:rsid w:val="00D809AC"/>
    <w:rsid w:val="00D80F33"/>
    <w:rsid w:val="00D86BA6"/>
    <w:rsid w:val="00D87612"/>
    <w:rsid w:val="00D87FEB"/>
    <w:rsid w:val="00D91013"/>
    <w:rsid w:val="00D91C01"/>
    <w:rsid w:val="00D93C30"/>
    <w:rsid w:val="00D9402D"/>
    <w:rsid w:val="00D94BA7"/>
    <w:rsid w:val="00D954D2"/>
    <w:rsid w:val="00D97251"/>
    <w:rsid w:val="00DA2E4C"/>
    <w:rsid w:val="00DA74BC"/>
    <w:rsid w:val="00DB332F"/>
    <w:rsid w:val="00DB47A5"/>
    <w:rsid w:val="00DB4AA6"/>
    <w:rsid w:val="00DB777A"/>
    <w:rsid w:val="00DC0782"/>
    <w:rsid w:val="00DC104C"/>
    <w:rsid w:val="00DC26BE"/>
    <w:rsid w:val="00DC3150"/>
    <w:rsid w:val="00DC3B52"/>
    <w:rsid w:val="00DC3E61"/>
    <w:rsid w:val="00DC506F"/>
    <w:rsid w:val="00DC5DD5"/>
    <w:rsid w:val="00DD0F66"/>
    <w:rsid w:val="00DD3FD1"/>
    <w:rsid w:val="00DD5C5A"/>
    <w:rsid w:val="00DE0499"/>
    <w:rsid w:val="00DE053B"/>
    <w:rsid w:val="00DE2AFF"/>
    <w:rsid w:val="00DE30E6"/>
    <w:rsid w:val="00DE314C"/>
    <w:rsid w:val="00DE372B"/>
    <w:rsid w:val="00DE6EE9"/>
    <w:rsid w:val="00DE79D1"/>
    <w:rsid w:val="00DE7BE0"/>
    <w:rsid w:val="00DE7CE7"/>
    <w:rsid w:val="00DF068D"/>
    <w:rsid w:val="00DF088E"/>
    <w:rsid w:val="00DF2AA1"/>
    <w:rsid w:val="00DF56CF"/>
    <w:rsid w:val="00DF762B"/>
    <w:rsid w:val="00E01329"/>
    <w:rsid w:val="00E013C4"/>
    <w:rsid w:val="00E02AE8"/>
    <w:rsid w:val="00E05869"/>
    <w:rsid w:val="00E11026"/>
    <w:rsid w:val="00E11340"/>
    <w:rsid w:val="00E150EC"/>
    <w:rsid w:val="00E1717D"/>
    <w:rsid w:val="00E20925"/>
    <w:rsid w:val="00E21124"/>
    <w:rsid w:val="00E21970"/>
    <w:rsid w:val="00E229D3"/>
    <w:rsid w:val="00E24055"/>
    <w:rsid w:val="00E24241"/>
    <w:rsid w:val="00E265AD"/>
    <w:rsid w:val="00E30948"/>
    <w:rsid w:val="00E30AD4"/>
    <w:rsid w:val="00E32E40"/>
    <w:rsid w:val="00E33D73"/>
    <w:rsid w:val="00E35194"/>
    <w:rsid w:val="00E37D29"/>
    <w:rsid w:val="00E40C3E"/>
    <w:rsid w:val="00E4145C"/>
    <w:rsid w:val="00E42264"/>
    <w:rsid w:val="00E42584"/>
    <w:rsid w:val="00E435B3"/>
    <w:rsid w:val="00E45370"/>
    <w:rsid w:val="00E4713B"/>
    <w:rsid w:val="00E52556"/>
    <w:rsid w:val="00E53E64"/>
    <w:rsid w:val="00E53ECF"/>
    <w:rsid w:val="00E5667B"/>
    <w:rsid w:val="00E57191"/>
    <w:rsid w:val="00E62A6F"/>
    <w:rsid w:val="00E66B5C"/>
    <w:rsid w:val="00E67E23"/>
    <w:rsid w:val="00E70C2A"/>
    <w:rsid w:val="00E71503"/>
    <w:rsid w:val="00E722CA"/>
    <w:rsid w:val="00E75699"/>
    <w:rsid w:val="00E75957"/>
    <w:rsid w:val="00E76778"/>
    <w:rsid w:val="00E77716"/>
    <w:rsid w:val="00E83616"/>
    <w:rsid w:val="00E858FD"/>
    <w:rsid w:val="00E85D61"/>
    <w:rsid w:val="00E92DDF"/>
    <w:rsid w:val="00E93066"/>
    <w:rsid w:val="00E94802"/>
    <w:rsid w:val="00E94C13"/>
    <w:rsid w:val="00EA15E1"/>
    <w:rsid w:val="00EA2117"/>
    <w:rsid w:val="00EA3E14"/>
    <w:rsid w:val="00EA4EF5"/>
    <w:rsid w:val="00EA7257"/>
    <w:rsid w:val="00EB1AC9"/>
    <w:rsid w:val="00EB43D6"/>
    <w:rsid w:val="00EB46B1"/>
    <w:rsid w:val="00EB4997"/>
    <w:rsid w:val="00EB7788"/>
    <w:rsid w:val="00EC1144"/>
    <w:rsid w:val="00EC1BAA"/>
    <w:rsid w:val="00EC2175"/>
    <w:rsid w:val="00EC4AA2"/>
    <w:rsid w:val="00EC580E"/>
    <w:rsid w:val="00EC5F07"/>
    <w:rsid w:val="00ED0D22"/>
    <w:rsid w:val="00ED29B8"/>
    <w:rsid w:val="00ED2E72"/>
    <w:rsid w:val="00EE3306"/>
    <w:rsid w:val="00EE368B"/>
    <w:rsid w:val="00EE4C26"/>
    <w:rsid w:val="00EE5290"/>
    <w:rsid w:val="00EE57DD"/>
    <w:rsid w:val="00EE6277"/>
    <w:rsid w:val="00EE7650"/>
    <w:rsid w:val="00EF04E2"/>
    <w:rsid w:val="00EF38B2"/>
    <w:rsid w:val="00EF3BF9"/>
    <w:rsid w:val="00EF44D4"/>
    <w:rsid w:val="00F006C3"/>
    <w:rsid w:val="00F05FDE"/>
    <w:rsid w:val="00F07B8F"/>
    <w:rsid w:val="00F1098E"/>
    <w:rsid w:val="00F141B7"/>
    <w:rsid w:val="00F15600"/>
    <w:rsid w:val="00F20837"/>
    <w:rsid w:val="00F20D3F"/>
    <w:rsid w:val="00F20F82"/>
    <w:rsid w:val="00F21A0C"/>
    <w:rsid w:val="00F21AD4"/>
    <w:rsid w:val="00F23841"/>
    <w:rsid w:val="00F25845"/>
    <w:rsid w:val="00F276F6"/>
    <w:rsid w:val="00F300A6"/>
    <w:rsid w:val="00F30DE6"/>
    <w:rsid w:val="00F328E4"/>
    <w:rsid w:val="00F332A6"/>
    <w:rsid w:val="00F33D84"/>
    <w:rsid w:val="00F3549D"/>
    <w:rsid w:val="00F37316"/>
    <w:rsid w:val="00F44F40"/>
    <w:rsid w:val="00F51D99"/>
    <w:rsid w:val="00F54339"/>
    <w:rsid w:val="00F54A3E"/>
    <w:rsid w:val="00F54B7A"/>
    <w:rsid w:val="00F54EEE"/>
    <w:rsid w:val="00F550DF"/>
    <w:rsid w:val="00F55BE3"/>
    <w:rsid w:val="00F56275"/>
    <w:rsid w:val="00F577D0"/>
    <w:rsid w:val="00F604D7"/>
    <w:rsid w:val="00F61875"/>
    <w:rsid w:val="00F62622"/>
    <w:rsid w:val="00F64E1F"/>
    <w:rsid w:val="00F66391"/>
    <w:rsid w:val="00F67585"/>
    <w:rsid w:val="00F67A63"/>
    <w:rsid w:val="00F71AEB"/>
    <w:rsid w:val="00F72336"/>
    <w:rsid w:val="00F75EB3"/>
    <w:rsid w:val="00F775C9"/>
    <w:rsid w:val="00F83422"/>
    <w:rsid w:val="00F857E9"/>
    <w:rsid w:val="00F900AA"/>
    <w:rsid w:val="00F908E6"/>
    <w:rsid w:val="00FA38E4"/>
    <w:rsid w:val="00FA5669"/>
    <w:rsid w:val="00FA5D6F"/>
    <w:rsid w:val="00FA74C5"/>
    <w:rsid w:val="00FB1FC9"/>
    <w:rsid w:val="00FB63D7"/>
    <w:rsid w:val="00FB71AA"/>
    <w:rsid w:val="00FC1C11"/>
    <w:rsid w:val="00FC40E0"/>
    <w:rsid w:val="00FC5F7A"/>
    <w:rsid w:val="00FC6A54"/>
    <w:rsid w:val="00FC7B5A"/>
    <w:rsid w:val="00FD285C"/>
    <w:rsid w:val="00FD3299"/>
    <w:rsid w:val="00FD350F"/>
    <w:rsid w:val="00FE05CD"/>
    <w:rsid w:val="00FE303C"/>
    <w:rsid w:val="00FE5049"/>
    <w:rsid w:val="00FE6D7B"/>
    <w:rsid w:val="00FF1727"/>
    <w:rsid w:val="00FF1793"/>
    <w:rsid w:val="00FF32E4"/>
    <w:rsid w:val="00FF4811"/>
    <w:rsid w:val="00FF598A"/>
    <w:rsid w:val="00FF7BC5"/>
    <w:rsid w:val="0198718A"/>
    <w:rsid w:val="02E21A9C"/>
    <w:rsid w:val="0325539C"/>
    <w:rsid w:val="04294066"/>
    <w:rsid w:val="04872332"/>
    <w:rsid w:val="04B073F7"/>
    <w:rsid w:val="0547756F"/>
    <w:rsid w:val="05F75282"/>
    <w:rsid w:val="060B7CB7"/>
    <w:rsid w:val="0639166E"/>
    <w:rsid w:val="06793C64"/>
    <w:rsid w:val="06C638B2"/>
    <w:rsid w:val="06F27547"/>
    <w:rsid w:val="077F538F"/>
    <w:rsid w:val="08A252D1"/>
    <w:rsid w:val="08AA7259"/>
    <w:rsid w:val="092F2CCE"/>
    <w:rsid w:val="09855335"/>
    <w:rsid w:val="0A3426A3"/>
    <w:rsid w:val="0A5B41FF"/>
    <w:rsid w:val="0AD35D8D"/>
    <w:rsid w:val="0AEB7A1B"/>
    <w:rsid w:val="0AFF2E86"/>
    <w:rsid w:val="0BA92DF2"/>
    <w:rsid w:val="0BFD391E"/>
    <w:rsid w:val="0CCD0C4F"/>
    <w:rsid w:val="0CF06F2A"/>
    <w:rsid w:val="0D0006AD"/>
    <w:rsid w:val="0D5E3032"/>
    <w:rsid w:val="0D6046C9"/>
    <w:rsid w:val="0D981BB2"/>
    <w:rsid w:val="0DC11FA4"/>
    <w:rsid w:val="0DC4780D"/>
    <w:rsid w:val="0DD564A7"/>
    <w:rsid w:val="0E5E7992"/>
    <w:rsid w:val="0E755585"/>
    <w:rsid w:val="0FF60DD9"/>
    <w:rsid w:val="105F220E"/>
    <w:rsid w:val="115B09DB"/>
    <w:rsid w:val="11715759"/>
    <w:rsid w:val="11A56BF9"/>
    <w:rsid w:val="11BF59BB"/>
    <w:rsid w:val="124F6994"/>
    <w:rsid w:val="12C15CE5"/>
    <w:rsid w:val="13165C6F"/>
    <w:rsid w:val="13FB56E9"/>
    <w:rsid w:val="13FC3064"/>
    <w:rsid w:val="1536651D"/>
    <w:rsid w:val="17626C76"/>
    <w:rsid w:val="17C023C7"/>
    <w:rsid w:val="17F3167D"/>
    <w:rsid w:val="18104F35"/>
    <w:rsid w:val="18AF4A71"/>
    <w:rsid w:val="195B1130"/>
    <w:rsid w:val="199F3D26"/>
    <w:rsid w:val="19A41F73"/>
    <w:rsid w:val="1C667FB3"/>
    <w:rsid w:val="1C915BDE"/>
    <w:rsid w:val="1C9C5FD8"/>
    <w:rsid w:val="1CD96F8A"/>
    <w:rsid w:val="1CEB71A3"/>
    <w:rsid w:val="1DE32193"/>
    <w:rsid w:val="1EB14160"/>
    <w:rsid w:val="1ECF4669"/>
    <w:rsid w:val="1F086CB4"/>
    <w:rsid w:val="1F8D5BAE"/>
    <w:rsid w:val="1FB843A7"/>
    <w:rsid w:val="20FF09BB"/>
    <w:rsid w:val="210C37AF"/>
    <w:rsid w:val="211D0F2A"/>
    <w:rsid w:val="211F3D61"/>
    <w:rsid w:val="217D46AD"/>
    <w:rsid w:val="22813D29"/>
    <w:rsid w:val="22B00D85"/>
    <w:rsid w:val="234E00AF"/>
    <w:rsid w:val="256132B1"/>
    <w:rsid w:val="256E18E3"/>
    <w:rsid w:val="257B0F03"/>
    <w:rsid w:val="25A317A7"/>
    <w:rsid w:val="25CD639A"/>
    <w:rsid w:val="25D47F2B"/>
    <w:rsid w:val="25DB5F51"/>
    <w:rsid w:val="25EB7883"/>
    <w:rsid w:val="25F74A2E"/>
    <w:rsid w:val="25FF10B2"/>
    <w:rsid w:val="26BA397F"/>
    <w:rsid w:val="27124612"/>
    <w:rsid w:val="27231852"/>
    <w:rsid w:val="27914A0E"/>
    <w:rsid w:val="27962024"/>
    <w:rsid w:val="294839BD"/>
    <w:rsid w:val="29567CBD"/>
    <w:rsid w:val="29E04B9F"/>
    <w:rsid w:val="29FF2103"/>
    <w:rsid w:val="2A2A5B48"/>
    <w:rsid w:val="2A2F675E"/>
    <w:rsid w:val="2A683795"/>
    <w:rsid w:val="2AFA70ED"/>
    <w:rsid w:val="2AFB583F"/>
    <w:rsid w:val="2B12230A"/>
    <w:rsid w:val="2B9204A7"/>
    <w:rsid w:val="2C0C4FAB"/>
    <w:rsid w:val="2C906824"/>
    <w:rsid w:val="2D042085"/>
    <w:rsid w:val="2DD47DF1"/>
    <w:rsid w:val="2EAB5A82"/>
    <w:rsid w:val="2EC34E56"/>
    <w:rsid w:val="2EFC0F72"/>
    <w:rsid w:val="2F1F3756"/>
    <w:rsid w:val="2F3D3CDB"/>
    <w:rsid w:val="2F7013AD"/>
    <w:rsid w:val="2F8209AE"/>
    <w:rsid w:val="2F8D01B1"/>
    <w:rsid w:val="2FE4666A"/>
    <w:rsid w:val="30021ABE"/>
    <w:rsid w:val="3011493E"/>
    <w:rsid w:val="30733783"/>
    <w:rsid w:val="30880689"/>
    <w:rsid w:val="30E105DE"/>
    <w:rsid w:val="30E262DA"/>
    <w:rsid w:val="31244B45"/>
    <w:rsid w:val="31254859"/>
    <w:rsid w:val="31270062"/>
    <w:rsid w:val="31361682"/>
    <w:rsid w:val="313703D4"/>
    <w:rsid w:val="32E665A8"/>
    <w:rsid w:val="32EE0F67"/>
    <w:rsid w:val="333C0FE9"/>
    <w:rsid w:val="335039CF"/>
    <w:rsid w:val="33532EA7"/>
    <w:rsid w:val="33B10912"/>
    <w:rsid w:val="33B72E33"/>
    <w:rsid w:val="342F5CDB"/>
    <w:rsid w:val="348A2AFB"/>
    <w:rsid w:val="349C377A"/>
    <w:rsid w:val="34A02734"/>
    <w:rsid w:val="352711BB"/>
    <w:rsid w:val="35834687"/>
    <w:rsid w:val="36980386"/>
    <w:rsid w:val="36E62234"/>
    <w:rsid w:val="37531CE0"/>
    <w:rsid w:val="378A6447"/>
    <w:rsid w:val="37A20571"/>
    <w:rsid w:val="37AB43AD"/>
    <w:rsid w:val="37E71B00"/>
    <w:rsid w:val="37FB52E5"/>
    <w:rsid w:val="38213B8C"/>
    <w:rsid w:val="38AC5B4C"/>
    <w:rsid w:val="38CA601A"/>
    <w:rsid w:val="39227BBC"/>
    <w:rsid w:val="39322A16"/>
    <w:rsid w:val="39BF7EC2"/>
    <w:rsid w:val="39F52679"/>
    <w:rsid w:val="3AC914F4"/>
    <w:rsid w:val="3B042F9C"/>
    <w:rsid w:val="3B0B4426"/>
    <w:rsid w:val="3B4C3EDF"/>
    <w:rsid w:val="3CCF3BB7"/>
    <w:rsid w:val="3CE6404A"/>
    <w:rsid w:val="3D0B0B89"/>
    <w:rsid w:val="3D4312FD"/>
    <w:rsid w:val="3DAF10A4"/>
    <w:rsid w:val="3DFE0226"/>
    <w:rsid w:val="3E2B6524"/>
    <w:rsid w:val="3E671D12"/>
    <w:rsid w:val="3F1B7587"/>
    <w:rsid w:val="3F2C447D"/>
    <w:rsid w:val="3F846DF8"/>
    <w:rsid w:val="400A7B2F"/>
    <w:rsid w:val="40C025A6"/>
    <w:rsid w:val="40D53B0E"/>
    <w:rsid w:val="41181A97"/>
    <w:rsid w:val="41597EF3"/>
    <w:rsid w:val="41845821"/>
    <w:rsid w:val="41D06A89"/>
    <w:rsid w:val="41FD4011"/>
    <w:rsid w:val="42667749"/>
    <w:rsid w:val="42A61068"/>
    <w:rsid w:val="42E4248B"/>
    <w:rsid w:val="42F425C9"/>
    <w:rsid w:val="431E24EB"/>
    <w:rsid w:val="43DA2B56"/>
    <w:rsid w:val="440864ED"/>
    <w:rsid w:val="44C636F1"/>
    <w:rsid w:val="44E03275"/>
    <w:rsid w:val="45092338"/>
    <w:rsid w:val="45352A25"/>
    <w:rsid w:val="458F482B"/>
    <w:rsid w:val="45C865D3"/>
    <w:rsid w:val="45F5263B"/>
    <w:rsid w:val="45FC62F7"/>
    <w:rsid w:val="469C0C98"/>
    <w:rsid w:val="4732071B"/>
    <w:rsid w:val="47633879"/>
    <w:rsid w:val="47866DB1"/>
    <w:rsid w:val="47E54136"/>
    <w:rsid w:val="48C236FE"/>
    <w:rsid w:val="49032F3F"/>
    <w:rsid w:val="493407D8"/>
    <w:rsid w:val="4961118F"/>
    <w:rsid w:val="496B4C67"/>
    <w:rsid w:val="49A809EE"/>
    <w:rsid w:val="49DB1DED"/>
    <w:rsid w:val="4A325785"/>
    <w:rsid w:val="4ADA20A4"/>
    <w:rsid w:val="4B2477C4"/>
    <w:rsid w:val="4BB7481C"/>
    <w:rsid w:val="4C2A2BB8"/>
    <w:rsid w:val="4C58286B"/>
    <w:rsid w:val="4C654E73"/>
    <w:rsid w:val="4C792459"/>
    <w:rsid w:val="4CFC0E00"/>
    <w:rsid w:val="4D8654A5"/>
    <w:rsid w:val="4E241889"/>
    <w:rsid w:val="4E585438"/>
    <w:rsid w:val="4E620ED3"/>
    <w:rsid w:val="4EA2737D"/>
    <w:rsid w:val="4EB854D9"/>
    <w:rsid w:val="4EDF328F"/>
    <w:rsid w:val="4EE13E56"/>
    <w:rsid w:val="4F4A531F"/>
    <w:rsid w:val="502A4391"/>
    <w:rsid w:val="518E0D9F"/>
    <w:rsid w:val="522D1654"/>
    <w:rsid w:val="52A336C4"/>
    <w:rsid w:val="532A5B93"/>
    <w:rsid w:val="53470A80"/>
    <w:rsid w:val="53CC2070"/>
    <w:rsid w:val="55647ACD"/>
    <w:rsid w:val="55FC6445"/>
    <w:rsid w:val="561D7AD0"/>
    <w:rsid w:val="56433BC5"/>
    <w:rsid w:val="57AC7C8F"/>
    <w:rsid w:val="580E7831"/>
    <w:rsid w:val="583236EE"/>
    <w:rsid w:val="58344C57"/>
    <w:rsid w:val="587F6039"/>
    <w:rsid w:val="588953DF"/>
    <w:rsid w:val="58B3454B"/>
    <w:rsid w:val="58C039BB"/>
    <w:rsid w:val="58C817A8"/>
    <w:rsid w:val="58FA5694"/>
    <w:rsid w:val="594554D5"/>
    <w:rsid w:val="595C45CC"/>
    <w:rsid w:val="5A9C3591"/>
    <w:rsid w:val="5B311BF9"/>
    <w:rsid w:val="5B5C64DF"/>
    <w:rsid w:val="5C2F281D"/>
    <w:rsid w:val="5D867E6A"/>
    <w:rsid w:val="5DB83C64"/>
    <w:rsid w:val="5E20701E"/>
    <w:rsid w:val="5EAB4F2E"/>
    <w:rsid w:val="5EDC564E"/>
    <w:rsid w:val="5F3439F6"/>
    <w:rsid w:val="5F494093"/>
    <w:rsid w:val="5F8752B5"/>
    <w:rsid w:val="5FBF7663"/>
    <w:rsid w:val="60011A2A"/>
    <w:rsid w:val="602915FE"/>
    <w:rsid w:val="604430CD"/>
    <w:rsid w:val="60AC65BD"/>
    <w:rsid w:val="60EB5C13"/>
    <w:rsid w:val="6123048F"/>
    <w:rsid w:val="613539EB"/>
    <w:rsid w:val="61630BEE"/>
    <w:rsid w:val="61786D50"/>
    <w:rsid w:val="61DA2AB1"/>
    <w:rsid w:val="61E60C4B"/>
    <w:rsid w:val="620E1430"/>
    <w:rsid w:val="621B3AFE"/>
    <w:rsid w:val="62516C98"/>
    <w:rsid w:val="62C51434"/>
    <w:rsid w:val="63A72DA5"/>
    <w:rsid w:val="651641C9"/>
    <w:rsid w:val="655A5E64"/>
    <w:rsid w:val="65764F4A"/>
    <w:rsid w:val="65A9777F"/>
    <w:rsid w:val="65DE4E8C"/>
    <w:rsid w:val="665705F5"/>
    <w:rsid w:val="66CA746B"/>
    <w:rsid w:val="67140C93"/>
    <w:rsid w:val="67825B46"/>
    <w:rsid w:val="67F26828"/>
    <w:rsid w:val="68227EBA"/>
    <w:rsid w:val="683756F1"/>
    <w:rsid w:val="694E3F32"/>
    <w:rsid w:val="69B118AC"/>
    <w:rsid w:val="69C45E67"/>
    <w:rsid w:val="69C96F24"/>
    <w:rsid w:val="69F866F7"/>
    <w:rsid w:val="6A463196"/>
    <w:rsid w:val="6A972B36"/>
    <w:rsid w:val="6AC6225B"/>
    <w:rsid w:val="6B442BCC"/>
    <w:rsid w:val="6BA936A1"/>
    <w:rsid w:val="6BE34836"/>
    <w:rsid w:val="6BFD5BE7"/>
    <w:rsid w:val="6C580FAE"/>
    <w:rsid w:val="6CFE112B"/>
    <w:rsid w:val="6DED1F5F"/>
    <w:rsid w:val="6E3820D1"/>
    <w:rsid w:val="6E9A3775"/>
    <w:rsid w:val="6EA71476"/>
    <w:rsid w:val="6EBA385C"/>
    <w:rsid w:val="6ECE1D12"/>
    <w:rsid w:val="6EE756FF"/>
    <w:rsid w:val="6F0205E8"/>
    <w:rsid w:val="6FEC6383"/>
    <w:rsid w:val="6FFE5963"/>
    <w:rsid w:val="70312162"/>
    <w:rsid w:val="70571160"/>
    <w:rsid w:val="70BD395F"/>
    <w:rsid w:val="713C430A"/>
    <w:rsid w:val="71A92A7E"/>
    <w:rsid w:val="71FC043D"/>
    <w:rsid w:val="72C07522"/>
    <w:rsid w:val="72CE3E8F"/>
    <w:rsid w:val="732A0361"/>
    <w:rsid w:val="73571D97"/>
    <w:rsid w:val="736E1449"/>
    <w:rsid w:val="73B17867"/>
    <w:rsid w:val="73E06408"/>
    <w:rsid w:val="74085625"/>
    <w:rsid w:val="74D42CD2"/>
    <w:rsid w:val="75C04662"/>
    <w:rsid w:val="75C81E5C"/>
    <w:rsid w:val="762269A1"/>
    <w:rsid w:val="76851654"/>
    <w:rsid w:val="768620B7"/>
    <w:rsid w:val="76BF0B36"/>
    <w:rsid w:val="76C865AC"/>
    <w:rsid w:val="76CC773F"/>
    <w:rsid w:val="771A36A5"/>
    <w:rsid w:val="77664B3C"/>
    <w:rsid w:val="7789506B"/>
    <w:rsid w:val="77B77146"/>
    <w:rsid w:val="783C5CF3"/>
    <w:rsid w:val="785156F6"/>
    <w:rsid w:val="78715547"/>
    <w:rsid w:val="789254BD"/>
    <w:rsid w:val="78E22053"/>
    <w:rsid w:val="78E7713F"/>
    <w:rsid w:val="7A207AE1"/>
    <w:rsid w:val="7AA86C05"/>
    <w:rsid w:val="7AD61FD9"/>
    <w:rsid w:val="7B151486"/>
    <w:rsid w:val="7C052A67"/>
    <w:rsid w:val="7C0D37D8"/>
    <w:rsid w:val="7D7E4F5C"/>
    <w:rsid w:val="7E09331B"/>
    <w:rsid w:val="7E4B4F1F"/>
    <w:rsid w:val="7E9955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0110F"/>
  <w15:docId w15:val="{E90957E6-1A79-49C8-95B6-B760AAD9B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unhideWhenUsed="1" w:qFormat="1"/>
    <w:lsdException w:name="heading 2" w:uiPriority="0" w:unhideWhenUsed="1"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12E"/>
    <w:pPr>
      <w:spacing w:after="12" w:line="269" w:lineRule="auto"/>
      <w:ind w:left="10" w:hanging="10"/>
      <w:jc w:val="both"/>
    </w:pPr>
    <w:rPr>
      <w:rFonts w:ascii="Arial" w:eastAsia="Arial" w:hAnsi="Arial" w:cs="Arial"/>
      <w:color w:val="000000"/>
      <w:sz w:val="24"/>
      <w:szCs w:val="22"/>
      <w:lang w:val="es-GT" w:eastAsia="es-GT"/>
    </w:rPr>
  </w:style>
  <w:style w:type="paragraph" w:styleId="Ttulo1">
    <w:name w:val="heading 1"/>
    <w:next w:val="Normal"/>
    <w:link w:val="Ttulo1Car"/>
    <w:unhideWhenUsed/>
    <w:qFormat/>
    <w:rsid w:val="00BE212E"/>
    <w:pPr>
      <w:keepNext/>
      <w:keepLines/>
      <w:spacing w:after="35" w:line="259" w:lineRule="auto"/>
      <w:ind w:left="10" w:hanging="10"/>
      <w:outlineLvl w:val="0"/>
    </w:pPr>
    <w:rPr>
      <w:rFonts w:ascii="Arial" w:eastAsia="Arial" w:hAnsi="Arial" w:cs="Arial"/>
      <w:b/>
      <w:color w:val="000000"/>
      <w:sz w:val="24"/>
      <w:szCs w:val="22"/>
      <w:lang w:val="es-GT" w:eastAsia="es-GT"/>
    </w:rPr>
  </w:style>
  <w:style w:type="paragraph" w:styleId="Ttulo2">
    <w:name w:val="heading 2"/>
    <w:next w:val="Normal"/>
    <w:link w:val="Ttulo2Car"/>
    <w:unhideWhenUsed/>
    <w:qFormat/>
    <w:rsid w:val="00BE212E"/>
    <w:pPr>
      <w:keepNext/>
      <w:keepLines/>
      <w:spacing w:after="35" w:line="259" w:lineRule="auto"/>
      <w:ind w:left="10" w:hanging="10"/>
      <w:outlineLvl w:val="1"/>
    </w:pPr>
    <w:rPr>
      <w:rFonts w:ascii="Arial" w:eastAsia="Arial" w:hAnsi="Arial" w:cs="Arial"/>
      <w:b/>
      <w:color w:val="000000"/>
      <w:sz w:val="24"/>
      <w:szCs w:val="22"/>
      <w:lang w:val="es-GT" w:eastAsia="es-GT"/>
    </w:rPr>
  </w:style>
  <w:style w:type="paragraph" w:styleId="Ttulo3">
    <w:name w:val="heading 3"/>
    <w:basedOn w:val="Normal"/>
    <w:next w:val="Normal"/>
    <w:link w:val="Ttulo3Car"/>
    <w:unhideWhenUsed/>
    <w:qFormat/>
    <w:rsid w:val="00BE212E"/>
    <w:pPr>
      <w:keepNext/>
      <w:keepLines/>
      <w:spacing w:before="40" w:after="0"/>
      <w:outlineLvl w:val="2"/>
    </w:pPr>
    <w:rPr>
      <w:rFonts w:asciiTheme="majorHAnsi" w:eastAsiaTheme="majorEastAsia" w:hAnsiTheme="majorHAnsi" w:cstheme="majorBidi"/>
      <w:color w:val="1F4E79" w:themeColor="accent1" w:themeShade="80"/>
      <w:szCs w:val="24"/>
    </w:rPr>
  </w:style>
  <w:style w:type="paragraph" w:styleId="Ttulo4">
    <w:name w:val="heading 4"/>
    <w:basedOn w:val="Normal"/>
    <w:next w:val="Normal"/>
    <w:link w:val="Ttulo4Car"/>
    <w:qFormat/>
    <w:rsid w:val="00BE212E"/>
    <w:pPr>
      <w:keepNext/>
      <w:tabs>
        <w:tab w:val="left" w:pos="2520"/>
      </w:tabs>
      <w:spacing w:before="240" w:after="60" w:line="240" w:lineRule="auto"/>
      <w:ind w:left="2160" w:firstLine="0"/>
      <w:jc w:val="left"/>
      <w:outlineLvl w:val="3"/>
    </w:pPr>
    <w:rPr>
      <w:rFonts w:ascii="Times New Roman" w:eastAsia="Times New Roman" w:hAnsi="Times New Roman" w:cs="Times New Roman"/>
      <w:b/>
      <w:bCs/>
      <w:color w:val="auto"/>
      <w:sz w:val="28"/>
      <w:szCs w:val="28"/>
      <w:lang w:eastAsia="es-ES"/>
    </w:rPr>
  </w:style>
  <w:style w:type="paragraph" w:styleId="Ttulo5">
    <w:name w:val="heading 5"/>
    <w:basedOn w:val="Normal"/>
    <w:next w:val="Normal"/>
    <w:link w:val="Ttulo5Car"/>
    <w:qFormat/>
    <w:rsid w:val="00BE212E"/>
    <w:pPr>
      <w:tabs>
        <w:tab w:val="left" w:pos="3240"/>
      </w:tabs>
      <w:spacing w:before="240" w:after="60" w:line="240" w:lineRule="auto"/>
      <w:ind w:left="2880" w:firstLine="0"/>
      <w:jc w:val="left"/>
      <w:outlineLvl w:val="4"/>
    </w:pPr>
    <w:rPr>
      <w:rFonts w:ascii="Times New Roman" w:eastAsia="Times New Roman" w:hAnsi="Times New Roman" w:cs="Times New Roman"/>
      <w:b/>
      <w:bCs/>
      <w:i/>
      <w:iCs/>
      <w:color w:val="auto"/>
      <w:sz w:val="26"/>
      <w:szCs w:val="26"/>
      <w:lang w:eastAsia="es-ES"/>
    </w:rPr>
  </w:style>
  <w:style w:type="paragraph" w:styleId="Ttulo6">
    <w:name w:val="heading 6"/>
    <w:basedOn w:val="Normal"/>
    <w:next w:val="Normal"/>
    <w:link w:val="Ttulo6Car"/>
    <w:qFormat/>
    <w:rsid w:val="00BE212E"/>
    <w:pPr>
      <w:tabs>
        <w:tab w:val="left" w:pos="3960"/>
      </w:tabs>
      <w:spacing w:before="240" w:after="60" w:line="240" w:lineRule="auto"/>
      <w:ind w:left="3600" w:firstLine="0"/>
      <w:jc w:val="left"/>
      <w:outlineLvl w:val="5"/>
    </w:pPr>
    <w:rPr>
      <w:rFonts w:ascii="Times New Roman" w:eastAsia="Times New Roman" w:hAnsi="Times New Roman" w:cs="Times New Roman"/>
      <w:b/>
      <w:bCs/>
      <w:color w:val="auto"/>
      <w:sz w:val="22"/>
      <w:lang w:eastAsia="es-ES"/>
    </w:rPr>
  </w:style>
  <w:style w:type="paragraph" w:styleId="Ttulo7">
    <w:name w:val="heading 7"/>
    <w:basedOn w:val="Normal"/>
    <w:next w:val="Normal"/>
    <w:link w:val="Ttulo7Car"/>
    <w:qFormat/>
    <w:rsid w:val="00BE212E"/>
    <w:pPr>
      <w:tabs>
        <w:tab w:val="left" w:pos="4680"/>
      </w:tabs>
      <w:spacing w:before="240" w:after="60" w:line="240" w:lineRule="auto"/>
      <w:ind w:left="4320" w:firstLine="0"/>
      <w:jc w:val="left"/>
      <w:outlineLvl w:val="6"/>
    </w:pPr>
    <w:rPr>
      <w:rFonts w:ascii="Times New Roman" w:eastAsia="Times New Roman" w:hAnsi="Times New Roman" w:cs="Times New Roman"/>
      <w:color w:val="auto"/>
      <w:szCs w:val="24"/>
      <w:lang w:eastAsia="es-ES"/>
    </w:rPr>
  </w:style>
  <w:style w:type="paragraph" w:styleId="Ttulo8">
    <w:name w:val="heading 8"/>
    <w:basedOn w:val="Normal"/>
    <w:next w:val="Normal"/>
    <w:link w:val="Ttulo8Car"/>
    <w:qFormat/>
    <w:rsid w:val="00BE212E"/>
    <w:pPr>
      <w:tabs>
        <w:tab w:val="left" w:pos="5400"/>
      </w:tabs>
      <w:spacing w:before="240" w:after="60" w:line="240" w:lineRule="auto"/>
      <w:ind w:left="5040" w:firstLine="0"/>
      <w:jc w:val="left"/>
      <w:outlineLvl w:val="7"/>
    </w:pPr>
    <w:rPr>
      <w:rFonts w:ascii="Times New Roman" w:eastAsia="Times New Roman" w:hAnsi="Times New Roman" w:cs="Times New Roman"/>
      <w:i/>
      <w:iCs/>
      <w:color w:val="auto"/>
      <w:szCs w:val="24"/>
      <w:lang w:eastAsia="es-ES"/>
    </w:rPr>
  </w:style>
  <w:style w:type="paragraph" w:styleId="Ttulo9">
    <w:name w:val="heading 9"/>
    <w:basedOn w:val="Normal"/>
    <w:next w:val="Normal"/>
    <w:link w:val="Ttulo9Car"/>
    <w:qFormat/>
    <w:rsid w:val="00BE212E"/>
    <w:pPr>
      <w:tabs>
        <w:tab w:val="left" w:pos="6120"/>
      </w:tabs>
      <w:spacing w:before="240" w:after="60" w:line="240" w:lineRule="auto"/>
      <w:ind w:left="5760" w:firstLine="0"/>
      <w:jc w:val="left"/>
      <w:outlineLvl w:val="8"/>
    </w:pPr>
    <w:rPr>
      <w:rFonts w:eastAsia="Times New Roman"/>
      <w:color w:val="auto"/>
      <w:sz w:val="2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sid w:val="00BE212E"/>
    <w:rPr>
      <w:sz w:val="16"/>
      <w:szCs w:val="16"/>
    </w:rPr>
  </w:style>
  <w:style w:type="character" w:styleId="Hipervnculo">
    <w:name w:val="Hyperlink"/>
    <w:basedOn w:val="Fuentedeprrafopredeter"/>
    <w:uiPriority w:val="99"/>
    <w:unhideWhenUsed/>
    <w:qFormat/>
    <w:rsid w:val="00BE212E"/>
    <w:rPr>
      <w:color w:val="0563C1" w:themeColor="hyperlink"/>
      <w:u w:val="single"/>
    </w:rPr>
  </w:style>
  <w:style w:type="paragraph" w:styleId="TDC1">
    <w:name w:val="toc 1"/>
    <w:next w:val="Normal"/>
    <w:hidden/>
    <w:uiPriority w:val="39"/>
    <w:qFormat/>
    <w:rsid w:val="00BE212E"/>
    <w:pPr>
      <w:spacing w:after="216" w:line="259" w:lineRule="auto"/>
      <w:ind w:left="70" w:right="23" w:hanging="10"/>
    </w:pPr>
    <w:rPr>
      <w:rFonts w:ascii="Arial" w:eastAsia="Arial" w:hAnsi="Arial" w:cs="Arial"/>
      <w:b/>
      <w:color w:val="000000"/>
      <w:sz w:val="24"/>
      <w:szCs w:val="22"/>
      <w:lang w:val="es-GT" w:eastAsia="es-GT"/>
    </w:rPr>
  </w:style>
  <w:style w:type="paragraph" w:styleId="Asuntodelcomentario">
    <w:name w:val="annotation subject"/>
    <w:basedOn w:val="Textocomentario"/>
    <w:next w:val="Textocomentario"/>
    <w:link w:val="AsuntodelcomentarioCar"/>
    <w:uiPriority w:val="99"/>
    <w:semiHidden/>
    <w:unhideWhenUsed/>
    <w:qFormat/>
    <w:rsid w:val="00BE212E"/>
    <w:rPr>
      <w:b/>
      <w:bCs/>
    </w:rPr>
  </w:style>
  <w:style w:type="paragraph" w:styleId="Textocomentario">
    <w:name w:val="annotation text"/>
    <w:basedOn w:val="Normal"/>
    <w:link w:val="TextocomentarioCar"/>
    <w:uiPriority w:val="99"/>
    <w:semiHidden/>
    <w:unhideWhenUsed/>
    <w:qFormat/>
    <w:rsid w:val="00BE212E"/>
    <w:pPr>
      <w:spacing w:line="240" w:lineRule="auto"/>
    </w:pPr>
    <w:rPr>
      <w:sz w:val="20"/>
      <w:szCs w:val="20"/>
    </w:rPr>
  </w:style>
  <w:style w:type="paragraph" w:styleId="Textodeglobo">
    <w:name w:val="Balloon Text"/>
    <w:basedOn w:val="Normal"/>
    <w:link w:val="TextodegloboCar"/>
    <w:uiPriority w:val="99"/>
    <w:semiHidden/>
    <w:unhideWhenUsed/>
    <w:qFormat/>
    <w:rsid w:val="00BE212E"/>
    <w:pPr>
      <w:spacing w:after="0" w:line="240" w:lineRule="auto"/>
    </w:pPr>
    <w:rPr>
      <w:rFonts w:ascii="Segoe UI" w:hAnsi="Segoe UI" w:cs="Segoe UI"/>
      <w:sz w:val="18"/>
      <w:szCs w:val="18"/>
    </w:rPr>
  </w:style>
  <w:style w:type="paragraph" w:styleId="Encabezado">
    <w:name w:val="header"/>
    <w:basedOn w:val="Normal"/>
    <w:link w:val="EncabezadoCar"/>
    <w:unhideWhenUsed/>
    <w:qFormat/>
    <w:rsid w:val="00BE212E"/>
    <w:pPr>
      <w:tabs>
        <w:tab w:val="center" w:pos="4419"/>
        <w:tab w:val="right" w:pos="8838"/>
      </w:tabs>
      <w:spacing w:after="0" w:line="240" w:lineRule="auto"/>
    </w:pPr>
  </w:style>
  <w:style w:type="paragraph" w:styleId="NormalWeb">
    <w:name w:val="Normal (Web)"/>
    <w:basedOn w:val="Normal"/>
    <w:uiPriority w:val="99"/>
    <w:unhideWhenUsed/>
    <w:qFormat/>
    <w:rsid w:val="00BE212E"/>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paragraph" w:styleId="Piedepgina">
    <w:name w:val="footer"/>
    <w:basedOn w:val="Normal"/>
    <w:link w:val="PiedepginaCar"/>
    <w:uiPriority w:val="99"/>
    <w:unhideWhenUsed/>
    <w:qFormat/>
    <w:rsid w:val="00BE212E"/>
    <w:pPr>
      <w:tabs>
        <w:tab w:val="center" w:pos="4419"/>
        <w:tab w:val="right" w:pos="8838"/>
      </w:tabs>
    </w:pPr>
  </w:style>
  <w:style w:type="paragraph" w:styleId="Textoindependiente">
    <w:name w:val="Body Text"/>
    <w:basedOn w:val="Normal"/>
    <w:link w:val="TextoindependienteCar"/>
    <w:uiPriority w:val="1"/>
    <w:qFormat/>
    <w:rsid w:val="00BE212E"/>
    <w:pPr>
      <w:widowControl w:val="0"/>
      <w:autoSpaceDE w:val="0"/>
      <w:autoSpaceDN w:val="0"/>
      <w:spacing w:after="0" w:line="240" w:lineRule="auto"/>
      <w:ind w:left="0" w:firstLine="0"/>
      <w:jc w:val="left"/>
    </w:pPr>
    <w:rPr>
      <w:rFonts w:ascii="Arial MT" w:eastAsia="Arial MT" w:hAnsi="Arial MT" w:cs="Arial MT"/>
      <w:color w:val="auto"/>
      <w:sz w:val="22"/>
      <w:lang w:val="es-ES" w:eastAsia="en-US"/>
    </w:rPr>
  </w:style>
  <w:style w:type="table" w:styleId="Tablaconcuadrcula">
    <w:name w:val="Table Grid"/>
    <w:basedOn w:val="Tablanormal"/>
    <w:uiPriority w:val="39"/>
    <w:qFormat/>
    <w:rsid w:val="00BE212E"/>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qFormat/>
    <w:rsid w:val="00BE212E"/>
    <w:rPr>
      <w:rFonts w:ascii="Arial" w:eastAsia="Arial" w:hAnsi="Arial" w:cs="Arial"/>
      <w:b/>
      <w:color w:val="000000"/>
      <w:sz w:val="24"/>
    </w:rPr>
  </w:style>
  <w:style w:type="character" w:customStyle="1" w:styleId="Ttulo1Car">
    <w:name w:val="Título 1 Car"/>
    <w:link w:val="Ttulo1"/>
    <w:qFormat/>
    <w:rsid w:val="00BE212E"/>
    <w:rPr>
      <w:rFonts w:ascii="Arial" w:eastAsia="Arial" w:hAnsi="Arial" w:cs="Arial"/>
      <w:b/>
      <w:color w:val="000000"/>
      <w:sz w:val="24"/>
    </w:rPr>
  </w:style>
  <w:style w:type="paragraph" w:styleId="Prrafodelista">
    <w:name w:val="List Paragraph"/>
    <w:basedOn w:val="Normal"/>
    <w:uiPriority w:val="34"/>
    <w:qFormat/>
    <w:rsid w:val="00BE212E"/>
    <w:pPr>
      <w:ind w:left="720"/>
      <w:contextualSpacing/>
    </w:pPr>
  </w:style>
  <w:style w:type="character" w:customStyle="1" w:styleId="TextodegloboCar">
    <w:name w:val="Texto de globo Car"/>
    <w:basedOn w:val="Fuentedeprrafopredeter"/>
    <w:link w:val="Textodeglobo"/>
    <w:uiPriority w:val="99"/>
    <w:semiHidden/>
    <w:qFormat/>
    <w:rsid w:val="00BE212E"/>
    <w:rPr>
      <w:rFonts w:ascii="Segoe UI" w:eastAsia="Arial" w:hAnsi="Segoe UI" w:cs="Segoe UI"/>
      <w:color w:val="000000"/>
      <w:sz w:val="18"/>
      <w:szCs w:val="18"/>
    </w:rPr>
  </w:style>
  <w:style w:type="character" w:customStyle="1" w:styleId="EncabezadoCar">
    <w:name w:val="Encabezado Car"/>
    <w:basedOn w:val="Fuentedeprrafopredeter"/>
    <w:link w:val="Encabezado"/>
    <w:qFormat/>
    <w:rsid w:val="00BE212E"/>
    <w:rPr>
      <w:rFonts w:ascii="Arial" w:eastAsia="Arial" w:hAnsi="Arial" w:cs="Arial"/>
      <w:color w:val="000000"/>
      <w:sz w:val="24"/>
    </w:rPr>
  </w:style>
  <w:style w:type="table" w:customStyle="1" w:styleId="TableGrid">
    <w:name w:val="TableGrid"/>
    <w:qFormat/>
    <w:rsid w:val="00BE212E"/>
    <w:tblPr>
      <w:tblCellMar>
        <w:top w:w="0" w:type="dxa"/>
        <w:left w:w="0" w:type="dxa"/>
        <w:bottom w:w="0" w:type="dxa"/>
        <w:right w:w="0" w:type="dxa"/>
      </w:tblCellMar>
    </w:tblPr>
  </w:style>
  <w:style w:type="character" w:customStyle="1" w:styleId="CharacterStyle1">
    <w:name w:val="Character Style 1"/>
    <w:qFormat/>
    <w:rsid w:val="00BE212E"/>
    <w:rPr>
      <w:rFonts w:ascii="Times New Roman" w:hAnsi="Times New Roman" w:cs="Times New Roman"/>
      <w:sz w:val="22"/>
      <w:szCs w:val="22"/>
    </w:rPr>
  </w:style>
  <w:style w:type="character" w:customStyle="1" w:styleId="font01">
    <w:name w:val="font01"/>
    <w:qFormat/>
    <w:rsid w:val="00BE212E"/>
    <w:rPr>
      <w:rFonts w:ascii="Calibri" w:hAnsi="Calibri" w:cs="Calibri" w:hint="default"/>
      <w:b/>
      <w:bCs/>
      <w:color w:val="000000"/>
      <w:sz w:val="20"/>
      <w:szCs w:val="20"/>
      <w:u w:val="none"/>
    </w:rPr>
  </w:style>
  <w:style w:type="character" w:customStyle="1" w:styleId="font21">
    <w:name w:val="font21"/>
    <w:qFormat/>
    <w:rsid w:val="00BE212E"/>
    <w:rPr>
      <w:rFonts w:ascii="Calibri" w:hAnsi="Calibri" w:cs="Calibri" w:hint="default"/>
      <w:b/>
      <w:bCs/>
      <w:color w:val="000000"/>
      <w:sz w:val="22"/>
      <w:szCs w:val="22"/>
      <w:u w:val="none"/>
    </w:rPr>
  </w:style>
  <w:style w:type="character" w:customStyle="1" w:styleId="PiedepginaCar">
    <w:name w:val="Pie de página Car"/>
    <w:basedOn w:val="Fuentedeprrafopredeter"/>
    <w:link w:val="Piedepgina"/>
    <w:uiPriority w:val="99"/>
    <w:qFormat/>
    <w:rsid w:val="00BE212E"/>
    <w:rPr>
      <w:rFonts w:ascii="Arial" w:eastAsia="Arial" w:hAnsi="Arial" w:cs="Arial"/>
      <w:color w:val="000000"/>
      <w:sz w:val="24"/>
      <w:szCs w:val="22"/>
      <w:lang w:val="es-GT" w:eastAsia="es-GT"/>
    </w:rPr>
  </w:style>
  <w:style w:type="character" w:customStyle="1" w:styleId="Ttulo3Car">
    <w:name w:val="Título 3 Car"/>
    <w:basedOn w:val="Fuentedeprrafopredeter"/>
    <w:link w:val="Ttulo3"/>
    <w:uiPriority w:val="9"/>
    <w:semiHidden/>
    <w:qFormat/>
    <w:rsid w:val="00BE212E"/>
    <w:rPr>
      <w:rFonts w:asciiTheme="majorHAnsi" w:eastAsiaTheme="majorEastAsia" w:hAnsiTheme="majorHAnsi" w:cstheme="majorBidi"/>
      <w:color w:val="1F4E79" w:themeColor="accent1" w:themeShade="80"/>
      <w:sz w:val="24"/>
      <w:szCs w:val="24"/>
      <w:lang w:val="es-GT" w:eastAsia="es-GT"/>
    </w:rPr>
  </w:style>
  <w:style w:type="character" w:customStyle="1" w:styleId="Ttulo4Car">
    <w:name w:val="Título 4 Car"/>
    <w:basedOn w:val="Fuentedeprrafopredeter"/>
    <w:link w:val="Ttulo4"/>
    <w:qFormat/>
    <w:rsid w:val="00BE212E"/>
    <w:rPr>
      <w:rFonts w:eastAsia="Times New Roman"/>
      <w:b/>
      <w:bCs/>
      <w:sz w:val="28"/>
      <w:szCs w:val="28"/>
      <w:lang w:eastAsia="es-ES"/>
    </w:rPr>
  </w:style>
  <w:style w:type="character" w:customStyle="1" w:styleId="Ttulo5Car">
    <w:name w:val="Título 5 Car"/>
    <w:basedOn w:val="Fuentedeprrafopredeter"/>
    <w:link w:val="Ttulo5"/>
    <w:qFormat/>
    <w:rsid w:val="00BE212E"/>
    <w:rPr>
      <w:rFonts w:eastAsia="Times New Roman"/>
      <w:b/>
      <w:bCs/>
      <w:i/>
      <w:iCs/>
      <w:sz w:val="26"/>
      <w:szCs w:val="26"/>
      <w:lang w:eastAsia="es-ES"/>
    </w:rPr>
  </w:style>
  <w:style w:type="character" w:customStyle="1" w:styleId="Ttulo6Car">
    <w:name w:val="Título 6 Car"/>
    <w:basedOn w:val="Fuentedeprrafopredeter"/>
    <w:link w:val="Ttulo6"/>
    <w:qFormat/>
    <w:rsid w:val="00BE212E"/>
    <w:rPr>
      <w:rFonts w:eastAsia="Times New Roman"/>
      <w:b/>
      <w:bCs/>
      <w:sz w:val="22"/>
      <w:szCs w:val="22"/>
      <w:lang w:eastAsia="es-ES"/>
    </w:rPr>
  </w:style>
  <w:style w:type="character" w:customStyle="1" w:styleId="Ttulo7Car">
    <w:name w:val="Título 7 Car"/>
    <w:basedOn w:val="Fuentedeprrafopredeter"/>
    <w:link w:val="Ttulo7"/>
    <w:qFormat/>
    <w:rsid w:val="00BE212E"/>
    <w:rPr>
      <w:rFonts w:eastAsia="Times New Roman"/>
      <w:sz w:val="24"/>
      <w:szCs w:val="24"/>
      <w:lang w:eastAsia="es-ES"/>
    </w:rPr>
  </w:style>
  <w:style w:type="character" w:customStyle="1" w:styleId="Ttulo8Car">
    <w:name w:val="Título 8 Car"/>
    <w:basedOn w:val="Fuentedeprrafopredeter"/>
    <w:link w:val="Ttulo8"/>
    <w:qFormat/>
    <w:rsid w:val="00BE212E"/>
    <w:rPr>
      <w:rFonts w:eastAsia="Times New Roman"/>
      <w:i/>
      <w:iCs/>
      <w:sz w:val="24"/>
      <w:szCs w:val="24"/>
      <w:lang w:eastAsia="es-ES"/>
    </w:rPr>
  </w:style>
  <w:style w:type="character" w:customStyle="1" w:styleId="Ttulo9Car">
    <w:name w:val="Título 9 Car"/>
    <w:basedOn w:val="Fuentedeprrafopredeter"/>
    <w:link w:val="Ttulo9"/>
    <w:qFormat/>
    <w:rsid w:val="00BE212E"/>
    <w:rPr>
      <w:rFonts w:ascii="Arial" w:eastAsia="Times New Roman" w:hAnsi="Arial" w:cs="Arial"/>
      <w:sz w:val="22"/>
      <w:szCs w:val="22"/>
      <w:lang w:eastAsia="es-ES"/>
    </w:rPr>
  </w:style>
  <w:style w:type="character" w:customStyle="1" w:styleId="TextoindependienteCar">
    <w:name w:val="Texto independiente Car"/>
    <w:basedOn w:val="Fuentedeprrafopredeter"/>
    <w:link w:val="Textoindependiente"/>
    <w:uiPriority w:val="1"/>
    <w:qFormat/>
    <w:rsid w:val="00BE212E"/>
    <w:rPr>
      <w:rFonts w:ascii="Arial MT" w:eastAsia="Arial MT" w:hAnsi="Arial MT" w:cs="Arial MT"/>
      <w:sz w:val="22"/>
      <w:szCs w:val="22"/>
      <w:lang w:val="es-ES" w:eastAsia="en-US"/>
    </w:rPr>
  </w:style>
  <w:style w:type="character" w:customStyle="1" w:styleId="TextocomentarioCar">
    <w:name w:val="Texto comentario Car"/>
    <w:basedOn w:val="Fuentedeprrafopredeter"/>
    <w:link w:val="Textocomentario"/>
    <w:uiPriority w:val="99"/>
    <w:semiHidden/>
    <w:qFormat/>
    <w:rsid w:val="00BE212E"/>
    <w:rPr>
      <w:rFonts w:ascii="Arial" w:eastAsia="Arial" w:hAnsi="Arial" w:cs="Arial"/>
      <w:color w:val="000000"/>
    </w:rPr>
  </w:style>
  <w:style w:type="character" w:customStyle="1" w:styleId="AsuntodelcomentarioCar">
    <w:name w:val="Asunto del comentario Car"/>
    <w:basedOn w:val="TextocomentarioCar"/>
    <w:link w:val="Asuntodelcomentario"/>
    <w:uiPriority w:val="99"/>
    <w:semiHidden/>
    <w:qFormat/>
    <w:rsid w:val="00BE212E"/>
    <w:rPr>
      <w:rFonts w:ascii="Arial" w:eastAsia="Arial" w:hAnsi="Arial" w:cs="Arial"/>
      <w:b/>
      <w:bCs/>
      <w:color w:val="000000"/>
    </w:rPr>
  </w:style>
  <w:style w:type="character" w:customStyle="1" w:styleId="15">
    <w:name w:val="15"/>
    <w:basedOn w:val="Fuentedeprrafopredeter"/>
    <w:qFormat/>
    <w:rsid w:val="00BE212E"/>
    <w:rPr>
      <w:rFonts w:ascii="Calibri" w:hAnsi="Calibri" w:cs="Calibri" w:hint="default"/>
    </w:rPr>
  </w:style>
  <w:style w:type="character" w:customStyle="1" w:styleId="font31">
    <w:name w:val="font31"/>
    <w:basedOn w:val="Fuentedeprrafopredeter"/>
    <w:qFormat/>
    <w:rsid w:val="00BE212E"/>
    <w:rPr>
      <w:rFonts w:ascii="Arial" w:hAnsi="Arial" w:cs="Arial" w:hint="default"/>
      <w:color w:val="000000"/>
      <w:sz w:val="14"/>
      <w:szCs w:val="14"/>
      <w:u w:val="none"/>
    </w:rPr>
  </w:style>
  <w:style w:type="character" w:customStyle="1" w:styleId="font41">
    <w:name w:val="font41"/>
    <w:basedOn w:val="Fuentedeprrafopredeter"/>
    <w:qFormat/>
    <w:rsid w:val="00BE212E"/>
    <w:rPr>
      <w:rFonts w:ascii="Arial" w:hAnsi="Arial" w:cs="Arial" w:hint="default"/>
      <w:color w:val="000000"/>
      <w:sz w:val="14"/>
      <w:szCs w:val="14"/>
      <w:u w:val="none"/>
    </w:rPr>
  </w:style>
  <w:style w:type="character" w:customStyle="1" w:styleId="font51">
    <w:name w:val="font51"/>
    <w:basedOn w:val="Fuentedeprrafopredeter"/>
    <w:qFormat/>
    <w:rsid w:val="00BE212E"/>
    <w:rPr>
      <w:rFonts w:ascii="Arial" w:hAnsi="Arial" w:cs="Arial" w:hint="default"/>
      <w:b/>
      <w:bCs/>
      <w:color w:val="000000"/>
      <w:sz w:val="14"/>
      <w:szCs w:val="1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706865">
      <w:bodyDiv w:val="1"/>
      <w:marLeft w:val="0"/>
      <w:marRight w:val="0"/>
      <w:marTop w:val="0"/>
      <w:marBottom w:val="0"/>
      <w:divBdr>
        <w:top w:val="none" w:sz="0" w:space="0" w:color="auto"/>
        <w:left w:val="none" w:sz="0" w:space="0" w:color="auto"/>
        <w:bottom w:val="none" w:sz="0" w:space="0" w:color="auto"/>
        <w:right w:val="none" w:sz="0" w:space="0" w:color="auto"/>
      </w:divBdr>
    </w:div>
    <w:div w:id="688991400">
      <w:bodyDiv w:val="1"/>
      <w:marLeft w:val="0"/>
      <w:marRight w:val="0"/>
      <w:marTop w:val="0"/>
      <w:marBottom w:val="0"/>
      <w:divBdr>
        <w:top w:val="none" w:sz="0" w:space="0" w:color="auto"/>
        <w:left w:val="none" w:sz="0" w:space="0" w:color="auto"/>
        <w:bottom w:val="none" w:sz="0" w:space="0" w:color="auto"/>
        <w:right w:val="none" w:sz="0" w:space="0" w:color="auto"/>
      </w:divBdr>
    </w:div>
    <w:div w:id="10063284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DF078A2E878704EBD3048B1E2FF9BA1" ma:contentTypeVersion="13" ma:contentTypeDescription="Create a new document." ma:contentTypeScope="" ma:versionID="e958d7a62bde980d8efc15c74f3aaceb">
  <xsd:schema xmlns:xsd="http://www.w3.org/2001/XMLSchema" xmlns:xs="http://www.w3.org/2001/XMLSchema" xmlns:p="http://schemas.microsoft.com/office/2006/metadata/properties" xmlns:ns3="8c8b6b6e-fc98-458a-9d67-e3ab642a2897" xmlns:ns4="3eee9c41-9199-42a5-8e6e-81016dcd5753" targetNamespace="http://schemas.microsoft.com/office/2006/metadata/properties" ma:root="true" ma:fieldsID="a165e5e2edd3a043ec533f787d4398fb" ns3:_="" ns4:_="">
    <xsd:import namespace="8c8b6b6e-fc98-458a-9d67-e3ab642a2897"/>
    <xsd:import namespace="3eee9c41-9199-42a5-8e6e-81016dcd57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b6b6e-fc98-458a-9d67-e3ab642a2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ee9c41-9199-42a5-8e6e-81016dcd57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49"/>
    <customShpInfo spid="_x0000_s1048"/>
    <customShpInfo spid="_x0000_s1047"/>
    <customShpInfo spid="_x0000_s1052"/>
    <customShpInfo spid="_x0000_s1053"/>
    <customShpInfo spid="_x0000_s1054"/>
    <customShpInfo spid="_x0000_s1055"/>
    <customShpInfo spid="_x0000_s1056"/>
    <customShpInfo spid="_x0000_s1057"/>
    <customShpInfo spid="_x0000_s1058"/>
    <customShpInfo spid="_x0000_s1059"/>
    <customShpInfo spid="_x0000_s1051"/>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3CA9B224-34B1-4986-9635-AD8125F75878}">
  <ds:schemaRefs>
    <ds:schemaRef ds:uri="http://schemas.microsoft.com/sharepoint/v3/contenttype/forms"/>
  </ds:schemaRefs>
</ds:datastoreItem>
</file>

<file path=customXml/itemProps2.xml><?xml version="1.0" encoding="utf-8"?>
<ds:datastoreItem xmlns:ds="http://schemas.openxmlformats.org/officeDocument/2006/customXml" ds:itemID="{245CA449-EF4E-4E24-9990-676D7F5A3998}">
  <ds:schemaRefs>
    <ds:schemaRef ds:uri="http://schemas.openxmlformats.org/officeDocument/2006/bibliography"/>
  </ds:schemaRefs>
</ds:datastoreItem>
</file>

<file path=customXml/itemProps3.xml><?xml version="1.0" encoding="utf-8"?>
<ds:datastoreItem xmlns:ds="http://schemas.openxmlformats.org/officeDocument/2006/customXml" ds:itemID="{49362FCE-0F60-4C6B-89E2-BC2705BAF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b6b6e-fc98-458a-9d67-e3ab642a2897"/>
    <ds:schemaRef ds:uri="3eee9c41-9199-42a5-8e6e-81016dcd5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C5CB87-F34E-4C76-82B3-1EB54BEC935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9690</Words>
  <Characters>53299</Characters>
  <Application>Microsoft Office Word</Application>
  <DocSecurity>0</DocSecurity>
  <Lines>444</Lines>
  <Paragraphs>125</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62864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Yahaira Natiana Vega Maldonado</dc:creator>
  <cp:lastModifiedBy>Wendy Gabriela De Paz Meléndez</cp:lastModifiedBy>
  <cp:revision>2</cp:revision>
  <cp:lastPrinted>2023-12-08T20:47:00Z</cp:lastPrinted>
  <dcterms:created xsi:type="dcterms:W3CDTF">2023-12-08T23:10:00Z</dcterms:created>
  <dcterms:modified xsi:type="dcterms:W3CDTF">2023-12-08T23:10:00Z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0x0101002DF078A2E878704EBD3048B1E2FF9BA1</vt:lpwstr>
  </property>
  <property fmtid="{D5CDD505-2E9C-101B-9397-08002B2CF9AE}" pid="3" name="KSOProductBuildVer">
    <vt:lpwstr>2058-12.2.0.13306</vt:lpwstr>
  </property>
  <property fmtid="{D5CDD505-2E9C-101B-9397-08002B2CF9AE}" pid="4" name="ICV">
    <vt:lpwstr>6506FE81E4B449858B805E78590AF3A4_13</vt:lpwstr>
  </property>
</Properties>
</file>