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CE4B" w14:textId="68EA663A" w:rsidR="003A04A4" w:rsidRPr="008356F4" w:rsidRDefault="003A04A4" w:rsidP="00961935">
      <w:pPr>
        <w:spacing w:after="33" w:line="256" w:lineRule="auto"/>
        <w:ind w:left="722"/>
        <w:jc w:val="center"/>
        <w:rPr>
          <w:b/>
          <w:sz w:val="22"/>
        </w:rPr>
      </w:pPr>
    </w:p>
    <w:p w14:paraId="0360BB9B" w14:textId="77777777" w:rsidR="003A7182" w:rsidRPr="008356F4" w:rsidRDefault="003A7182" w:rsidP="00961935">
      <w:pPr>
        <w:spacing w:after="33" w:line="256" w:lineRule="auto"/>
        <w:ind w:left="722"/>
        <w:jc w:val="center"/>
        <w:rPr>
          <w:b/>
          <w:sz w:val="22"/>
        </w:rPr>
      </w:pPr>
    </w:p>
    <w:p w14:paraId="5CB16A47" w14:textId="0F444139" w:rsidR="00961935" w:rsidRPr="00004E94" w:rsidRDefault="00961935" w:rsidP="00961935">
      <w:pPr>
        <w:spacing w:after="33" w:line="256" w:lineRule="auto"/>
        <w:ind w:left="722"/>
        <w:jc w:val="center"/>
        <w:rPr>
          <w:sz w:val="22"/>
        </w:rPr>
      </w:pPr>
      <w:r w:rsidRPr="00004E94">
        <w:rPr>
          <w:b/>
          <w:sz w:val="22"/>
        </w:rPr>
        <w:t>MINISTERIO DE EDUCACIÓN</w:t>
      </w:r>
    </w:p>
    <w:p w14:paraId="1D471729" w14:textId="77777777" w:rsidR="00961935" w:rsidRPr="00004E94" w:rsidRDefault="00961935" w:rsidP="00961935">
      <w:pPr>
        <w:spacing w:after="33" w:line="256" w:lineRule="auto"/>
        <w:ind w:left="722"/>
        <w:jc w:val="center"/>
        <w:rPr>
          <w:sz w:val="22"/>
        </w:rPr>
      </w:pPr>
      <w:r w:rsidRPr="00004E94">
        <w:rPr>
          <w:b/>
          <w:sz w:val="22"/>
        </w:rPr>
        <w:t>DIRECCIÓN DE AUDITORIA INTERNA</w:t>
      </w:r>
    </w:p>
    <w:p w14:paraId="09104850" w14:textId="177A6151" w:rsidR="00A56073" w:rsidRPr="00004E94" w:rsidRDefault="00F179E3" w:rsidP="00961935">
      <w:pPr>
        <w:spacing w:after="33" w:line="256" w:lineRule="auto"/>
        <w:ind w:left="722" w:right="47"/>
        <w:jc w:val="center"/>
        <w:rPr>
          <w:b/>
          <w:sz w:val="22"/>
        </w:rPr>
      </w:pPr>
      <w:r w:rsidRPr="00004E94">
        <w:rPr>
          <w:b/>
          <w:bCs/>
          <w:sz w:val="22"/>
        </w:rPr>
        <w:t xml:space="preserve">INFORME </w:t>
      </w:r>
      <w:r w:rsidR="004D3C80" w:rsidRPr="00004E94">
        <w:rPr>
          <w:b/>
          <w:bCs/>
          <w:sz w:val="22"/>
        </w:rPr>
        <w:t>O-</w:t>
      </w:r>
      <w:r w:rsidR="006E43E5" w:rsidRPr="00004E94">
        <w:rPr>
          <w:b/>
          <w:bCs/>
          <w:sz w:val="22"/>
        </w:rPr>
        <w:t>DIDAI</w:t>
      </w:r>
      <w:r w:rsidR="004D3C80" w:rsidRPr="00004E94">
        <w:rPr>
          <w:b/>
          <w:sz w:val="22"/>
        </w:rPr>
        <w:t>/SUB-</w:t>
      </w:r>
      <w:r w:rsidR="00CE1B9A" w:rsidRPr="00004E94">
        <w:rPr>
          <w:b/>
          <w:sz w:val="22"/>
        </w:rPr>
        <w:t>024</w:t>
      </w:r>
      <w:r w:rsidR="00CA58F3" w:rsidRPr="00004E94">
        <w:rPr>
          <w:b/>
          <w:sz w:val="22"/>
        </w:rPr>
        <w:t>-2023</w:t>
      </w:r>
    </w:p>
    <w:p w14:paraId="6389BEBC" w14:textId="399AF75C" w:rsidR="00961935" w:rsidRPr="00004E94" w:rsidRDefault="004D3C80" w:rsidP="00961935">
      <w:pPr>
        <w:spacing w:after="33" w:line="256" w:lineRule="auto"/>
        <w:ind w:left="722" w:right="47"/>
        <w:jc w:val="center"/>
        <w:rPr>
          <w:b/>
          <w:bCs/>
          <w:sz w:val="22"/>
        </w:rPr>
      </w:pPr>
      <w:r w:rsidRPr="00004E94">
        <w:rPr>
          <w:b/>
          <w:sz w:val="22"/>
        </w:rPr>
        <w:t xml:space="preserve"> </w:t>
      </w:r>
      <w:r w:rsidR="00CE1B9A" w:rsidRPr="00004E94">
        <w:rPr>
          <w:b/>
          <w:sz w:val="22"/>
        </w:rPr>
        <w:t>SIAD 618066</w:t>
      </w:r>
    </w:p>
    <w:p w14:paraId="3667296F"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2EAD59D2"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4B5BA69A"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16134F91" w14:textId="5B69AB0F" w:rsidR="00961935" w:rsidRPr="00004E94" w:rsidRDefault="00961935" w:rsidP="00961935">
      <w:pPr>
        <w:spacing w:after="35" w:line="259" w:lineRule="auto"/>
        <w:ind w:left="708" w:firstLine="0"/>
        <w:jc w:val="left"/>
        <w:rPr>
          <w:b/>
          <w:sz w:val="22"/>
        </w:rPr>
      </w:pPr>
      <w:r w:rsidRPr="00004E94">
        <w:rPr>
          <w:b/>
          <w:sz w:val="22"/>
        </w:rPr>
        <w:t xml:space="preserve"> </w:t>
      </w:r>
    </w:p>
    <w:p w14:paraId="7FD43C08" w14:textId="0C0FFA18" w:rsidR="00333A9F" w:rsidRPr="00004E94" w:rsidRDefault="00333A9F" w:rsidP="00961935">
      <w:pPr>
        <w:spacing w:after="35" w:line="259" w:lineRule="auto"/>
        <w:ind w:left="708" w:firstLine="0"/>
        <w:jc w:val="left"/>
        <w:rPr>
          <w:b/>
          <w:sz w:val="22"/>
        </w:rPr>
      </w:pPr>
    </w:p>
    <w:p w14:paraId="5BFA0F82" w14:textId="73F2A221" w:rsidR="00333A9F" w:rsidRPr="00004E94" w:rsidRDefault="00333A9F" w:rsidP="00961935">
      <w:pPr>
        <w:spacing w:after="35" w:line="259" w:lineRule="auto"/>
        <w:ind w:left="708" w:firstLine="0"/>
        <w:jc w:val="left"/>
        <w:rPr>
          <w:b/>
          <w:sz w:val="22"/>
        </w:rPr>
      </w:pPr>
    </w:p>
    <w:p w14:paraId="3E42C3A6" w14:textId="10D6B601" w:rsidR="00333A9F" w:rsidRPr="00004E94" w:rsidRDefault="00333A9F" w:rsidP="00961935">
      <w:pPr>
        <w:spacing w:after="35" w:line="259" w:lineRule="auto"/>
        <w:ind w:left="708" w:firstLine="0"/>
        <w:jc w:val="left"/>
        <w:rPr>
          <w:b/>
          <w:sz w:val="22"/>
        </w:rPr>
      </w:pPr>
    </w:p>
    <w:p w14:paraId="1810F7FE" w14:textId="77777777" w:rsidR="00333A9F" w:rsidRPr="00004E94" w:rsidRDefault="00333A9F" w:rsidP="00961935">
      <w:pPr>
        <w:spacing w:after="35" w:line="259" w:lineRule="auto"/>
        <w:ind w:left="708" w:firstLine="0"/>
        <w:jc w:val="left"/>
        <w:rPr>
          <w:sz w:val="22"/>
        </w:rPr>
      </w:pPr>
    </w:p>
    <w:p w14:paraId="7DE03D8C"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1EA615D4"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64A02421" w14:textId="1E21F25C" w:rsidR="00961935" w:rsidRPr="00004E94" w:rsidRDefault="00961935" w:rsidP="00961935">
      <w:pPr>
        <w:spacing w:after="35" w:line="259" w:lineRule="auto"/>
        <w:ind w:left="708" w:firstLine="0"/>
        <w:jc w:val="left"/>
        <w:rPr>
          <w:b/>
          <w:sz w:val="22"/>
        </w:rPr>
      </w:pPr>
      <w:r w:rsidRPr="00004E94">
        <w:rPr>
          <w:b/>
          <w:sz w:val="22"/>
        </w:rPr>
        <w:t xml:space="preserve"> </w:t>
      </w:r>
    </w:p>
    <w:p w14:paraId="6E96F614"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306B5347"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5D60058C" w14:textId="5A23B759" w:rsidR="0025490C" w:rsidRPr="00004E94" w:rsidRDefault="00B57246" w:rsidP="0025490C">
      <w:pPr>
        <w:spacing w:after="33" w:line="259" w:lineRule="auto"/>
        <w:ind w:left="722" w:right="1"/>
        <w:jc w:val="center"/>
        <w:rPr>
          <w:b/>
          <w:sz w:val="22"/>
        </w:rPr>
      </w:pPr>
      <w:r w:rsidRPr="00004E94">
        <w:rPr>
          <w:b/>
          <w:sz w:val="22"/>
        </w:rPr>
        <w:t xml:space="preserve">CONSEJO O CONSULTORÍA DE VERIFICACIÓN SOBRE LA CONCILIACIÓN DE SALDOS Y REGISTRO DE INVENTARIOS </w:t>
      </w:r>
      <w:r w:rsidR="0025490C" w:rsidRPr="00004E94">
        <w:rPr>
          <w:b/>
          <w:sz w:val="22"/>
        </w:rPr>
        <w:t xml:space="preserve">REPORTADOS DEL </w:t>
      </w:r>
      <w:r w:rsidRPr="00004E94">
        <w:rPr>
          <w:b/>
          <w:sz w:val="22"/>
        </w:rPr>
        <w:t>01 DE ENERO AL 31 DE DICIEMBRE DE 2022</w:t>
      </w:r>
      <w:r w:rsidR="0025490C" w:rsidRPr="00004E94">
        <w:rPr>
          <w:b/>
          <w:sz w:val="22"/>
        </w:rPr>
        <w:t xml:space="preserve">, EN LA DIRECCIÓN GENERAL DE GESTION DE CALIDAD EDUCATIVA </w:t>
      </w:r>
    </w:p>
    <w:p w14:paraId="208CD0AC" w14:textId="37A90CCD" w:rsidR="000D6E8F" w:rsidRPr="00004E94" w:rsidRDefault="0025490C" w:rsidP="0025490C">
      <w:pPr>
        <w:spacing w:after="33" w:line="259" w:lineRule="auto"/>
        <w:ind w:left="722" w:right="1"/>
        <w:jc w:val="center"/>
        <w:rPr>
          <w:b/>
          <w:sz w:val="22"/>
        </w:rPr>
      </w:pPr>
      <w:r w:rsidRPr="00004E94">
        <w:rPr>
          <w:b/>
          <w:sz w:val="22"/>
        </w:rPr>
        <w:t xml:space="preserve">-DIGECADE- </w:t>
      </w:r>
    </w:p>
    <w:p w14:paraId="46254D06" w14:textId="77777777" w:rsidR="00B57246" w:rsidRPr="00004E94" w:rsidRDefault="00B57246" w:rsidP="004D3C80">
      <w:pPr>
        <w:spacing w:after="33" w:line="259" w:lineRule="auto"/>
        <w:ind w:left="722" w:right="1"/>
        <w:jc w:val="center"/>
        <w:rPr>
          <w:b/>
          <w:bCs/>
          <w:sz w:val="22"/>
        </w:rPr>
      </w:pPr>
    </w:p>
    <w:p w14:paraId="0417A561" w14:textId="44D4CC2A" w:rsidR="004D3C80" w:rsidRPr="00004E94" w:rsidRDefault="004D3C80" w:rsidP="004D3C80">
      <w:pPr>
        <w:spacing w:after="33" w:line="259" w:lineRule="auto"/>
        <w:ind w:left="722" w:right="1"/>
        <w:jc w:val="center"/>
        <w:rPr>
          <w:b/>
          <w:bCs/>
          <w:sz w:val="22"/>
        </w:rPr>
      </w:pPr>
    </w:p>
    <w:p w14:paraId="2066A7EE" w14:textId="77777777" w:rsidR="00961935" w:rsidRPr="00004E94" w:rsidRDefault="00961935" w:rsidP="00961935">
      <w:pPr>
        <w:spacing w:after="35" w:line="259" w:lineRule="auto"/>
        <w:ind w:left="708" w:firstLine="0"/>
        <w:jc w:val="left"/>
        <w:rPr>
          <w:sz w:val="22"/>
        </w:rPr>
      </w:pPr>
    </w:p>
    <w:p w14:paraId="1D4526D6" w14:textId="77777777" w:rsidR="00961935" w:rsidRPr="00004E94" w:rsidRDefault="00961935" w:rsidP="00961935">
      <w:pPr>
        <w:spacing w:after="35" w:line="259" w:lineRule="auto"/>
        <w:ind w:left="708" w:firstLine="0"/>
        <w:jc w:val="left"/>
        <w:rPr>
          <w:sz w:val="22"/>
        </w:rPr>
      </w:pPr>
      <w:r w:rsidRPr="00004E94">
        <w:rPr>
          <w:b/>
          <w:sz w:val="22"/>
        </w:rPr>
        <w:t xml:space="preserve"> </w:t>
      </w:r>
    </w:p>
    <w:p w14:paraId="0370CBB1" w14:textId="593D5099" w:rsidR="00961935" w:rsidRPr="00004E94" w:rsidRDefault="00961935" w:rsidP="006E43E5">
      <w:pPr>
        <w:spacing w:after="80" w:line="259" w:lineRule="auto"/>
        <w:ind w:left="708" w:firstLine="0"/>
        <w:jc w:val="left"/>
        <w:rPr>
          <w:b/>
          <w:bCs/>
          <w:sz w:val="22"/>
        </w:rPr>
      </w:pPr>
      <w:r w:rsidRPr="00004E94">
        <w:rPr>
          <w:b/>
          <w:sz w:val="22"/>
        </w:rPr>
        <w:t xml:space="preserve"> </w:t>
      </w:r>
    </w:p>
    <w:p w14:paraId="36F8E25D" w14:textId="77777777" w:rsidR="00961935" w:rsidRPr="00004E94" w:rsidRDefault="00961935" w:rsidP="00961935">
      <w:pPr>
        <w:spacing w:after="33" w:line="256" w:lineRule="auto"/>
        <w:ind w:left="722" w:right="198"/>
        <w:jc w:val="center"/>
        <w:rPr>
          <w:b/>
          <w:bCs/>
          <w:sz w:val="22"/>
        </w:rPr>
      </w:pPr>
    </w:p>
    <w:p w14:paraId="7322B9BB" w14:textId="77777777" w:rsidR="006E43E5" w:rsidRPr="00004E94" w:rsidRDefault="006E43E5">
      <w:pPr>
        <w:spacing w:after="33" w:line="259" w:lineRule="auto"/>
        <w:ind w:left="722" w:right="1"/>
        <w:jc w:val="center"/>
        <w:rPr>
          <w:b/>
          <w:bCs/>
          <w:sz w:val="22"/>
        </w:rPr>
      </w:pPr>
    </w:p>
    <w:p w14:paraId="43431D59" w14:textId="77777777" w:rsidR="00A961C0" w:rsidRPr="00004E94" w:rsidRDefault="00A961C0">
      <w:pPr>
        <w:spacing w:after="33" w:line="259" w:lineRule="auto"/>
        <w:ind w:left="722" w:right="1"/>
        <w:jc w:val="center"/>
        <w:rPr>
          <w:b/>
          <w:sz w:val="22"/>
        </w:rPr>
      </w:pPr>
    </w:p>
    <w:p w14:paraId="43431D5A" w14:textId="77777777" w:rsidR="00A961C0" w:rsidRPr="00004E94" w:rsidRDefault="00A961C0">
      <w:pPr>
        <w:spacing w:after="33" w:line="259" w:lineRule="auto"/>
        <w:ind w:left="722" w:right="1"/>
        <w:jc w:val="center"/>
        <w:rPr>
          <w:b/>
          <w:sz w:val="22"/>
        </w:rPr>
      </w:pPr>
    </w:p>
    <w:p w14:paraId="43431D5B" w14:textId="77777777" w:rsidR="00A961C0" w:rsidRPr="00004E94" w:rsidRDefault="00A961C0">
      <w:pPr>
        <w:spacing w:after="33" w:line="259" w:lineRule="auto"/>
        <w:ind w:left="722" w:right="1"/>
        <w:jc w:val="center"/>
        <w:rPr>
          <w:b/>
          <w:sz w:val="22"/>
        </w:rPr>
      </w:pPr>
    </w:p>
    <w:p w14:paraId="43431D5C" w14:textId="77777777" w:rsidR="00A961C0" w:rsidRPr="00004E94" w:rsidRDefault="00A961C0">
      <w:pPr>
        <w:spacing w:after="33" w:line="259" w:lineRule="auto"/>
        <w:ind w:left="722" w:right="1"/>
        <w:jc w:val="center"/>
        <w:rPr>
          <w:b/>
          <w:sz w:val="22"/>
        </w:rPr>
      </w:pPr>
    </w:p>
    <w:p w14:paraId="43431D5D" w14:textId="77777777" w:rsidR="00A961C0" w:rsidRPr="00004E94" w:rsidRDefault="00A961C0">
      <w:pPr>
        <w:spacing w:after="33" w:line="259" w:lineRule="auto"/>
        <w:ind w:left="722" w:right="1"/>
        <w:jc w:val="center"/>
        <w:rPr>
          <w:b/>
          <w:sz w:val="22"/>
        </w:rPr>
      </w:pPr>
    </w:p>
    <w:p w14:paraId="43431D5F" w14:textId="77777777" w:rsidR="00A961C0" w:rsidRPr="00004E94" w:rsidRDefault="00A961C0">
      <w:pPr>
        <w:spacing w:after="33" w:line="259" w:lineRule="auto"/>
        <w:ind w:left="722" w:right="1"/>
        <w:jc w:val="center"/>
        <w:rPr>
          <w:b/>
          <w:sz w:val="22"/>
        </w:rPr>
      </w:pPr>
    </w:p>
    <w:p w14:paraId="43431D60" w14:textId="77777777" w:rsidR="00A961C0" w:rsidRPr="00004E94" w:rsidRDefault="00A961C0">
      <w:pPr>
        <w:spacing w:after="33" w:line="259" w:lineRule="auto"/>
        <w:ind w:left="722" w:right="1"/>
        <w:jc w:val="center"/>
        <w:rPr>
          <w:b/>
          <w:sz w:val="22"/>
        </w:rPr>
      </w:pPr>
    </w:p>
    <w:p w14:paraId="43431D61" w14:textId="77777777" w:rsidR="00A961C0" w:rsidRPr="00004E94" w:rsidRDefault="00A961C0">
      <w:pPr>
        <w:spacing w:after="33" w:line="259" w:lineRule="auto"/>
        <w:ind w:left="722" w:right="1"/>
        <w:jc w:val="center"/>
        <w:rPr>
          <w:b/>
          <w:sz w:val="22"/>
        </w:rPr>
      </w:pPr>
    </w:p>
    <w:p w14:paraId="43431D62" w14:textId="77777777" w:rsidR="00A961C0" w:rsidRPr="00004E94" w:rsidRDefault="00A961C0">
      <w:pPr>
        <w:spacing w:after="33" w:line="259" w:lineRule="auto"/>
        <w:ind w:left="722" w:right="1"/>
        <w:jc w:val="center"/>
        <w:rPr>
          <w:b/>
          <w:sz w:val="22"/>
        </w:rPr>
      </w:pPr>
    </w:p>
    <w:p w14:paraId="43431D63" w14:textId="77777777" w:rsidR="00A961C0" w:rsidRPr="00004E94" w:rsidRDefault="00A961C0">
      <w:pPr>
        <w:spacing w:after="33" w:line="259" w:lineRule="auto"/>
        <w:ind w:left="722" w:right="1"/>
        <w:jc w:val="center"/>
        <w:rPr>
          <w:b/>
          <w:sz w:val="22"/>
        </w:rPr>
      </w:pPr>
    </w:p>
    <w:p w14:paraId="43431D66" w14:textId="77777777" w:rsidR="00A961C0" w:rsidRPr="00004E94" w:rsidRDefault="00A961C0">
      <w:pPr>
        <w:spacing w:after="33" w:line="259" w:lineRule="auto"/>
        <w:ind w:left="722" w:right="1"/>
        <w:jc w:val="center"/>
        <w:rPr>
          <w:b/>
          <w:sz w:val="22"/>
        </w:rPr>
      </w:pPr>
    </w:p>
    <w:p w14:paraId="07078204" w14:textId="77777777" w:rsidR="00961935" w:rsidRPr="00004E94" w:rsidRDefault="00961935">
      <w:pPr>
        <w:spacing w:after="33" w:line="259" w:lineRule="auto"/>
        <w:ind w:left="722" w:right="1"/>
        <w:jc w:val="center"/>
        <w:rPr>
          <w:b/>
          <w:sz w:val="22"/>
        </w:rPr>
      </w:pPr>
    </w:p>
    <w:p w14:paraId="46137EC3" w14:textId="77777777" w:rsidR="00961935" w:rsidRPr="00004E94" w:rsidRDefault="00961935">
      <w:pPr>
        <w:spacing w:after="33" w:line="259" w:lineRule="auto"/>
        <w:ind w:left="722" w:right="1"/>
        <w:jc w:val="center"/>
        <w:rPr>
          <w:b/>
          <w:sz w:val="22"/>
        </w:rPr>
      </w:pPr>
    </w:p>
    <w:p w14:paraId="43431D6B" w14:textId="1D41C853" w:rsidR="00DB777A" w:rsidRPr="00004E94" w:rsidRDefault="00B35046">
      <w:pPr>
        <w:spacing w:after="33" w:line="259" w:lineRule="auto"/>
        <w:ind w:left="722" w:right="1"/>
        <w:jc w:val="center"/>
        <w:rPr>
          <w:b/>
          <w:sz w:val="22"/>
        </w:rPr>
      </w:pPr>
      <w:r w:rsidRPr="00004E94">
        <w:rPr>
          <w:b/>
          <w:sz w:val="22"/>
        </w:rPr>
        <w:t xml:space="preserve">GUATEMALA, </w:t>
      </w:r>
      <w:r w:rsidR="00A8351D" w:rsidRPr="00004E94">
        <w:rPr>
          <w:b/>
          <w:sz w:val="22"/>
        </w:rPr>
        <w:t>MARZO DE 2023</w:t>
      </w:r>
    </w:p>
    <w:p w14:paraId="50835FE9" w14:textId="2CB5D513" w:rsidR="008820F1" w:rsidRPr="00004E94" w:rsidRDefault="008820F1">
      <w:pPr>
        <w:spacing w:after="33" w:line="259" w:lineRule="auto"/>
        <w:ind w:left="722" w:right="1"/>
        <w:jc w:val="center"/>
        <w:rPr>
          <w:b/>
          <w:sz w:val="22"/>
        </w:rPr>
      </w:pPr>
    </w:p>
    <w:p w14:paraId="56BC0FD8" w14:textId="795FC3C4" w:rsidR="00941866" w:rsidRPr="00004E94" w:rsidRDefault="00941866">
      <w:pPr>
        <w:spacing w:after="33" w:line="259" w:lineRule="auto"/>
        <w:ind w:left="722" w:right="1"/>
        <w:jc w:val="center"/>
        <w:rPr>
          <w:b/>
          <w:sz w:val="22"/>
        </w:rPr>
      </w:pPr>
    </w:p>
    <w:p w14:paraId="69E61FA0" w14:textId="62D89D7C" w:rsidR="00941866" w:rsidRPr="00004E94" w:rsidRDefault="00941866">
      <w:pPr>
        <w:spacing w:after="33" w:line="259" w:lineRule="auto"/>
        <w:ind w:left="722" w:right="1"/>
        <w:jc w:val="center"/>
        <w:rPr>
          <w:b/>
          <w:sz w:val="22"/>
        </w:rPr>
      </w:pPr>
    </w:p>
    <w:p w14:paraId="2B1E9A5B" w14:textId="77777777" w:rsidR="00941866" w:rsidRPr="00004E94" w:rsidRDefault="00941866">
      <w:pPr>
        <w:spacing w:after="33" w:line="259" w:lineRule="auto"/>
        <w:ind w:left="722" w:right="1"/>
        <w:jc w:val="center"/>
        <w:rPr>
          <w:b/>
          <w:sz w:val="22"/>
        </w:rPr>
      </w:pPr>
    </w:p>
    <w:p w14:paraId="235E1DA9" w14:textId="77777777" w:rsidR="00961935" w:rsidRPr="00004E94" w:rsidRDefault="00961935">
      <w:pPr>
        <w:spacing w:after="33" w:line="259" w:lineRule="auto"/>
        <w:ind w:left="722" w:right="1"/>
        <w:jc w:val="center"/>
        <w:rPr>
          <w:sz w:val="22"/>
        </w:rPr>
      </w:pPr>
    </w:p>
    <w:p w14:paraId="43431D6C" w14:textId="77777777" w:rsidR="00DB777A" w:rsidRPr="00004E94" w:rsidRDefault="00B35046">
      <w:pPr>
        <w:spacing w:after="33" w:line="259" w:lineRule="auto"/>
        <w:ind w:left="722" w:right="709"/>
        <w:jc w:val="center"/>
        <w:rPr>
          <w:sz w:val="22"/>
        </w:rPr>
      </w:pPr>
      <w:r w:rsidRPr="00004E94">
        <w:rPr>
          <w:b/>
          <w:sz w:val="22"/>
        </w:rPr>
        <w:t>INDICE</w:t>
      </w:r>
    </w:p>
    <w:p w14:paraId="43431D6D" w14:textId="77777777" w:rsidR="00DB777A" w:rsidRPr="00004E94" w:rsidRDefault="00B35046">
      <w:pPr>
        <w:spacing w:after="22" w:line="259" w:lineRule="auto"/>
        <w:ind w:left="0" w:firstLine="0"/>
        <w:jc w:val="left"/>
        <w:rPr>
          <w:sz w:val="22"/>
        </w:rPr>
      </w:pPr>
      <w:r w:rsidRPr="00004E94">
        <w:rPr>
          <w:sz w:val="22"/>
        </w:rPr>
        <w:t xml:space="preserve"> </w:t>
      </w:r>
    </w:p>
    <w:sdt>
      <w:sdtPr>
        <w:rPr>
          <w:b w:val="0"/>
          <w:sz w:val="22"/>
        </w:rPr>
        <w:id w:val="-1040432978"/>
        <w:docPartObj>
          <w:docPartGallery w:val="Table of Contents"/>
        </w:docPartObj>
      </w:sdtPr>
      <w:sdtEndPr/>
      <w:sdtContent>
        <w:p w14:paraId="17237665" w14:textId="4754BD23" w:rsidR="00185554" w:rsidRPr="00097BA4" w:rsidRDefault="00185554" w:rsidP="00185554">
          <w:pPr>
            <w:pStyle w:val="TDC1"/>
            <w:tabs>
              <w:tab w:val="right" w:pos="8117"/>
            </w:tabs>
            <w:rPr>
              <w:rFonts w:asciiTheme="minorHAnsi" w:eastAsiaTheme="minorEastAsia" w:hAnsiTheme="minorHAnsi" w:cstheme="minorBidi"/>
              <w:b w:val="0"/>
              <w:noProof/>
              <w:color w:val="auto"/>
              <w:sz w:val="22"/>
            </w:rPr>
          </w:pPr>
          <w:r w:rsidRPr="00097BA4">
            <w:rPr>
              <w:sz w:val="22"/>
            </w:rPr>
            <w:fldChar w:fldCharType="begin"/>
          </w:r>
          <w:r w:rsidRPr="00097BA4">
            <w:rPr>
              <w:sz w:val="22"/>
            </w:rPr>
            <w:instrText xml:space="preserve"> TOC \o "1-1" \h \z \u </w:instrText>
          </w:r>
          <w:r w:rsidRPr="00097BA4">
            <w:rPr>
              <w:sz w:val="22"/>
            </w:rPr>
            <w:fldChar w:fldCharType="separate"/>
          </w:r>
          <w:hyperlink w:anchor="_Toc97620332" w:history="1">
            <w:r w:rsidRPr="00097BA4">
              <w:rPr>
                <w:rStyle w:val="Hipervnculo"/>
                <w:noProof/>
                <w:sz w:val="22"/>
              </w:rPr>
              <w:t>INTRODUCCION</w:t>
            </w:r>
            <w:r w:rsidRPr="00097BA4">
              <w:rPr>
                <w:noProof/>
                <w:webHidden/>
                <w:sz w:val="22"/>
              </w:rPr>
              <w:tab/>
            </w:r>
            <w:r w:rsidRPr="00097BA4">
              <w:rPr>
                <w:noProof/>
                <w:webHidden/>
                <w:sz w:val="22"/>
              </w:rPr>
              <w:fldChar w:fldCharType="begin"/>
            </w:r>
            <w:r w:rsidRPr="00097BA4">
              <w:rPr>
                <w:noProof/>
                <w:webHidden/>
                <w:sz w:val="22"/>
              </w:rPr>
              <w:instrText xml:space="preserve"> PAGEREF _Toc97620332 \h </w:instrText>
            </w:r>
            <w:r w:rsidRPr="00097BA4">
              <w:rPr>
                <w:noProof/>
                <w:webHidden/>
                <w:sz w:val="22"/>
              </w:rPr>
            </w:r>
            <w:r w:rsidRPr="00097BA4">
              <w:rPr>
                <w:noProof/>
                <w:webHidden/>
                <w:sz w:val="22"/>
              </w:rPr>
              <w:fldChar w:fldCharType="separate"/>
            </w:r>
            <w:r w:rsidR="002F12C2">
              <w:rPr>
                <w:noProof/>
                <w:webHidden/>
                <w:sz w:val="22"/>
              </w:rPr>
              <w:t>1</w:t>
            </w:r>
            <w:r w:rsidRPr="00097BA4">
              <w:rPr>
                <w:noProof/>
                <w:webHidden/>
                <w:sz w:val="22"/>
              </w:rPr>
              <w:fldChar w:fldCharType="end"/>
            </w:r>
          </w:hyperlink>
        </w:p>
        <w:p w14:paraId="4681BF1B" w14:textId="77777777" w:rsidR="00185554" w:rsidRPr="00097BA4" w:rsidRDefault="00C75CDF" w:rsidP="00185554">
          <w:pPr>
            <w:pStyle w:val="TDC1"/>
            <w:tabs>
              <w:tab w:val="right" w:pos="8117"/>
            </w:tabs>
            <w:rPr>
              <w:rFonts w:asciiTheme="minorHAnsi" w:eastAsiaTheme="minorEastAsia" w:hAnsiTheme="minorHAnsi" w:cstheme="minorBidi"/>
              <w:b w:val="0"/>
              <w:noProof/>
              <w:color w:val="auto"/>
              <w:sz w:val="22"/>
            </w:rPr>
          </w:pPr>
          <w:hyperlink w:anchor="_Toc97620333" w:history="1">
            <w:r w:rsidR="00185554" w:rsidRPr="00097BA4">
              <w:rPr>
                <w:rStyle w:val="Hipervnculo"/>
                <w:noProof/>
                <w:sz w:val="22"/>
              </w:rPr>
              <w:t>ANTECEDENTE</w:t>
            </w:r>
            <w:r w:rsidR="00185554">
              <w:rPr>
                <w:rStyle w:val="Hipervnculo"/>
                <w:noProof/>
                <w:sz w:val="22"/>
              </w:rPr>
              <w:t>S</w:t>
            </w:r>
            <w:r w:rsidR="00185554" w:rsidRPr="00097BA4">
              <w:rPr>
                <w:noProof/>
                <w:webHidden/>
                <w:sz w:val="22"/>
              </w:rPr>
              <w:tab/>
            </w:r>
            <w:r w:rsidR="00185554">
              <w:rPr>
                <w:noProof/>
                <w:webHidden/>
                <w:sz w:val="22"/>
              </w:rPr>
              <w:t>1</w:t>
            </w:r>
          </w:hyperlink>
        </w:p>
        <w:p w14:paraId="7A8D5468" w14:textId="77777777" w:rsidR="00185554" w:rsidRPr="00097BA4" w:rsidRDefault="00C75CDF" w:rsidP="00185554">
          <w:pPr>
            <w:pStyle w:val="TDC1"/>
            <w:tabs>
              <w:tab w:val="right" w:pos="8117"/>
            </w:tabs>
            <w:rPr>
              <w:rFonts w:asciiTheme="minorHAnsi" w:eastAsiaTheme="minorEastAsia" w:hAnsiTheme="minorHAnsi" w:cstheme="minorBidi"/>
              <w:b w:val="0"/>
              <w:noProof/>
              <w:color w:val="auto"/>
              <w:sz w:val="22"/>
            </w:rPr>
          </w:pPr>
          <w:hyperlink w:anchor="_Toc97620334" w:history="1">
            <w:r w:rsidR="00185554" w:rsidRPr="00097BA4">
              <w:rPr>
                <w:rStyle w:val="Hipervnculo"/>
                <w:noProof/>
                <w:sz w:val="22"/>
              </w:rPr>
              <w:t>OBJETIVOS</w:t>
            </w:r>
            <w:r w:rsidR="00185554" w:rsidRPr="00097BA4">
              <w:rPr>
                <w:noProof/>
                <w:webHidden/>
                <w:sz w:val="22"/>
              </w:rPr>
              <w:tab/>
            </w:r>
            <w:r w:rsidR="00185554">
              <w:rPr>
                <w:noProof/>
                <w:webHidden/>
                <w:sz w:val="22"/>
              </w:rPr>
              <w:t>1</w:t>
            </w:r>
          </w:hyperlink>
        </w:p>
        <w:p w14:paraId="1AEC25AD" w14:textId="72BF6212" w:rsidR="00185554" w:rsidRPr="00097BA4" w:rsidRDefault="00C75CDF" w:rsidP="00185554">
          <w:pPr>
            <w:pStyle w:val="TDC1"/>
            <w:tabs>
              <w:tab w:val="right" w:pos="8117"/>
            </w:tabs>
            <w:rPr>
              <w:rFonts w:asciiTheme="minorHAnsi" w:eastAsiaTheme="minorEastAsia" w:hAnsiTheme="minorHAnsi" w:cstheme="minorBidi"/>
              <w:b w:val="0"/>
              <w:noProof/>
              <w:color w:val="auto"/>
              <w:sz w:val="22"/>
            </w:rPr>
          </w:pPr>
          <w:hyperlink w:anchor="_Toc97620335" w:history="1">
            <w:r w:rsidR="00185554" w:rsidRPr="00097BA4">
              <w:rPr>
                <w:rStyle w:val="Hipervnculo"/>
                <w:noProof/>
                <w:sz w:val="22"/>
              </w:rPr>
              <w:t>ALCANCE DE LA ACTIVIDAD</w:t>
            </w:r>
            <w:r w:rsidR="00185554" w:rsidRPr="00097BA4">
              <w:rPr>
                <w:noProof/>
                <w:webHidden/>
                <w:sz w:val="22"/>
              </w:rPr>
              <w:tab/>
            </w:r>
            <w:r w:rsidR="00185554" w:rsidRPr="00097BA4">
              <w:rPr>
                <w:noProof/>
                <w:webHidden/>
                <w:sz w:val="22"/>
              </w:rPr>
              <w:fldChar w:fldCharType="begin"/>
            </w:r>
            <w:r w:rsidR="00185554" w:rsidRPr="00097BA4">
              <w:rPr>
                <w:noProof/>
                <w:webHidden/>
                <w:sz w:val="22"/>
              </w:rPr>
              <w:instrText xml:space="preserve"> PAGEREF _Toc97620335 \h </w:instrText>
            </w:r>
            <w:r w:rsidR="00185554" w:rsidRPr="00097BA4">
              <w:rPr>
                <w:noProof/>
                <w:webHidden/>
                <w:sz w:val="22"/>
              </w:rPr>
            </w:r>
            <w:r w:rsidR="00185554" w:rsidRPr="00097BA4">
              <w:rPr>
                <w:noProof/>
                <w:webHidden/>
                <w:sz w:val="22"/>
              </w:rPr>
              <w:fldChar w:fldCharType="separate"/>
            </w:r>
            <w:r w:rsidR="002F12C2">
              <w:rPr>
                <w:noProof/>
                <w:webHidden/>
                <w:sz w:val="22"/>
              </w:rPr>
              <w:t>1</w:t>
            </w:r>
            <w:r w:rsidR="00185554" w:rsidRPr="00097BA4">
              <w:rPr>
                <w:noProof/>
                <w:webHidden/>
                <w:sz w:val="22"/>
              </w:rPr>
              <w:fldChar w:fldCharType="end"/>
            </w:r>
          </w:hyperlink>
        </w:p>
        <w:p w14:paraId="706E161E" w14:textId="77777777" w:rsidR="00185554" w:rsidRPr="00097BA4" w:rsidRDefault="00C75CDF" w:rsidP="00185554">
          <w:pPr>
            <w:pStyle w:val="TDC1"/>
            <w:tabs>
              <w:tab w:val="right" w:pos="8117"/>
            </w:tabs>
            <w:rPr>
              <w:rFonts w:asciiTheme="minorHAnsi" w:eastAsiaTheme="minorEastAsia" w:hAnsiTheme="minorHAnsi" w:cstheme="minorBidi"/>
              <w:b w:val="0"/>
              <w:noProof/>
              <w:color w:val="auto"/>
              <w:sz w:val="22"/>
            </w:rPr>
          </w:pPr>
          <w:hyperlink w:anchor="_Toc97620338" w:history="1">
            <w:r w:rsidR="00185554" w:rsidRPr="00097BA4">
              <w:rPr>
                <w:rStyle w:val="Hipervnculo"/>
                <w:noProof/>
                <w:sz w:val="22"/>
              </w:rPr>
              <w:t>RESULTADOS DE LA ACTIVIDAD</w:t>
            </w:r>
            <w:r w:rsidR="00185554" w:rsidRPr="00097BA4">
              <w:rPr>
                <w:noProof/>
                <w:webHidden/>
                <w:sz w:val="22"/>
              </w:rPr>
              <w:tab/>
            </w:r>
            <w:r w:rsidR="00185554">
              <w:rPr>
                <w:noProof/>
                <w:webHidden/>
                <w:sz w:val="22"/>
              </w:rPr>
              <w:t>2</w:t>
            </w:r>
          </w:hyperlink>
        </w:p>
        <w:p w14:paraId="4A53668C" w14:textId="77777777" w:rsidR="00185554" w:rsidRPr="00097BA4" w:rsidRDefault="00C75CDF" w:rsidP="00185554">
          <w:pPr>
            <w:pStyle w:val="TDC1"/>
            <w:tabs>
              <w:tab w:val="right" w:pos="8117"/>
            </w:tabs>
            <w:rPr>
              <w:rFonts w:asciiTheme="minorHAnsi" w:eastAsiaTheme="minorEastAsia" w:hAnsiTheme="minorHAnsi" w:cstheme="minorBidi"/>
              <w:b w:val="0"/>
              <w:noProof/>
              <w:color w:val="auto"/>
              <w:sz w:val="22"/>
            </w:rPr>
          </w:pPr>
          <w:hyperlink w:anchor="_Toc97620339" w:history="1">
            <w:r w:rsidR="00185554" w:rsidRPr="00097BA4">
              <w:rPr>
                <w:rStyle w:val="Hipervnculo"/>
                <w:noProof/>
                <w:sz w:val="22"/>
              </w:rPr>
              <w:t>ANEXOS</w:t>
            </w:r>
            <w:r w:rsidR="00185554" w:rsidRPr="00097BA4">
              <w:rPr>
                <w:noProof/>
                <w:webHidden/>
                <w:sz w:val="22"/>
              </w:rPr>
              <w:tab/>
            </w:r>
            <w:r w:rsidR="00185554">
              <w:rPr>
                <w:noProof/>
                <w:webHidden/>
                <w:sz w:val="22"/>
              </w:rPr>
              <w:t xml:space="preserve">6 </w:t>
            </w:r>
          </w:hyperlink>
        </w:p>
        <w:p w14:paraId="7C91E731" w14:textId="77777777" w:rsidR="00185554" w:rsidRDefault="00185554" w:rsidP="00185554">
          <w:pPr>
            <w:rPr>
              <w:sz w:val="22"/>
            </w:rPr>
          </w:pPr>
          <w:r w:rsidRPr="00097BA4">
            <w:rPr>
              <w:sz w:val="22"/>
            </w:rPr>
            <w:fldChar w:fldCharType="end"/>
          </w:r>
        </w:p>
      </w:sdtContent>
    </w:sdt>
    <w:p w14:paraId="43431D75" w14:textId="085BF07C" w:rsidR="00DB777A" w:rsidRPr="00185554" w:rsidRDefault="00DB777A" w:rsidP="00185554">
      <w:pPr>
        <w:pStyle w:val="TDC1"/>
        <w:tabs>
          <w:tab w:val="right" w:pos="8117"/>
        </w:tabs>
        <w:ind w:left="0" w:firstLine="0"/>
        <w:rPr>
          <w:b w:val="0"/>
          <w:sz w:val="22"/>
        </w:rPr>
        <w:sectPr w:rsidR="00DB777A" w:rsidRPr="00185554"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p>
    <w:p w14:paraId="6BEF2B82" w14:textId="77777777" w:rsidR="00EC00F9" w:rsidRDefault="00EC00F9" w:rsidP="0056516F">
      <w:pPr>
        <w:pStyle w:val="Ttulo1"/>
        <w:spacing w:after="0"/>
        <w:ind w:left="0" w:firstLine="0"/>
        <w:rPr>
          <w:sz w:val="22"/>
        </w:rPr>
      </w:pPr>
      <w:bookmarkStart w:id="0" w:name="_Toc63597052"/>
      <w:bookmarkStart w:id="1" w:name="_Toc97620332"/>
    </w:p>
    <w:p w14:paraId="4E96C6BE" w14:textId="57FBA4D4" w:rsidR="002247E0" w:rsidRPr="00004E94" w:rsidRDefault="002247E0" w:rsidP="0056516F">
      <w:pPr>
        <w:pStyle w:val="Ttulo1"/>
        <w:spacing w:after="0"/>
        <w:ind w:left="0" w:firstLine="0"/>
        <w:rPr>
          <w:sz w:val="22"/>
        </w:rPr>
      </w:pPr>
      <w:r w:rsidRPr="00004E94">
        <w:rPr>
          <w:sz w:val="22"/>
        </w:rPr>
        <w:t>INTRODUCCION</w:t>
      </w:r>
      <w:bookmarkEnd w:id="0"/>
      <w:bookmarkEnd w:id="1"/>
    </w:p>
    <w:p w14:paraId="69555456" w14:textId="77777777" w:rsidR="00912D93" w:rsidRPr="00004E94" w:rsidRDefault="00912D93" w:rsidP="002755EA">
      <w:pPr>
        <w:spacing w:after="0" w:line="259" w:lineRule="auto"/>
        <w:ind w:left="20" w:right="1" w:hanging="11"/>
        <w:rPr>
          <w:sz w:val="22"/>
        </w:rPr>
      </w:pPr>
    </w:p>
    <w:p w14:paraId="3E2EA8B4" w14:textId="6FFA9180" w:rsidR="003146C3" w:rsidRPr="00004E94" w:rsidRDefault="00961935" w:rsidP="002755EA">
      <w:pPr>
        <w:spacing w:after="0" w:line="259" w:lineRule="auto"/>
        <w:ind w:left="20" w:right="1" w:hanging="11"/>
        <w:rPr>
          <w:sz w:val="22"/>
        </w:rPr>
      </w:pPr>
      <w:r w:rsidRPr="00004E94">
        <w:rPr>
          <w:sz w:val="22"/>
        </w:rPr>
        <w:t xml:space="preserve">De conformidad con </w:t>
      </w:r>
      <w:r w:rsidR="0017264E" w:rsidRPr="00004E94">
        <w:rPr>
          <w:sz w:val="22"/>
        </w:rPr>
        <w:t>el</w:t>
      </w:r>
      <w:r w:rsidR="004E2D91" w:rsidRPr="00004E94">
        <w:rPr>
          <w:sz w:val="22"/>
        </w:rPr>
        <w:t xml:space="preserve"> n</w:t>
      </w:r>
      <w:r w:rsidR="004516A4" w:rsidRPr="00004E94">
        <w:rPr>
          <w:sz w:val="22"/>
        </w:rPr>
        <w:t xml:space="preserve">ombramiento de </w:t>
      </w:r>
      <w:r w:rsidR="004E2D91" w:rsidRPr="00004E94">
        <w:rPr>
          <w:sz w:val="22"/>
        </w:rPr>
        <w:t>a</w:t>
      </w:r>
      <w:r w:rsidR="004516A4" w:rsidRPr="00004E94">
        <w:rPr>
          <w:sz w:val="22"/>
        </w:rPr>
        <w:t>uditoría No. O-DIDAI/SUB-</w:t>
      </w:r>
      <w:r w:rsidR="004E74A8" w:rsidRPr="00004E94">
        <w:rPr>
          <w:sz w:val="22"/>
        </w:rPr>
        <w:t>02</w:t>
      </w:r>
      <w:r w:rsidR="00CE1B9A" w:rsidRPr="00004E94">
        <w:rPr>
          <w:sz w:val="22"/>
        </w:rPr>
        <w:t>4</w:t>
      </w:r>
      <w:r w:rsidR="004E74A8" w:rsidRPr="00004E94">
        <w:rPr>
          <w:sz w:val="22"/>
        </w:rPr>
        <w:t>-</w:t>
      </w:r>
      <w:r w:rsidR="000D6E8F" w:rsidRPr="00004E94">
        <w:rPr>
          <w:sz w:val="22"/>
        </w:rPr>
        <w:t>202</w:t>
      </w:r>
      <w:r w:rsidR="004E74A8" w:rsidRPr="00004E94">
        <w:rPr>
          <w:sz w:val="22"/>
        </w:rPr>
        <w:t>3</w:t>
      </w:r>
      <w:r w:rsidR="004B2D7C" w:rsidRPr="00004E94">
        <w:rPr>
          <w:sz w:val="22"/>
        </w:rPr>
        <w:t xml:space="preserve">, de fecha </w:t>
      </w:r>
      <w:r w:rsidR="004E74A8" w:rsidRPr="00004E94">
        <w:rPr>
          <w:sz w:val="22"/>
        </w:rPr>
        <w:t xml:space="preserve">03 de febrero </w:t>
      </w:r>
      <w:r w:rsidR="00CB75CB" w:rsidRPr="00004E94">
        <w:rPr>
          <w:sz w:val="22"/>
        </w:rPr>
        <w:t>de 20</w:t>
      </w:r>
      <w:r w:rsidR="004B2D7C" w:rsidRPr="00004E94">
        <w:rPr>
          <w:sz w:val="22"/>
        </w:rPr>
        <w:t>2</w:t>
      </w:r>
      <w:r w:rsidR="004E74A8" w:rsidRPr="00004E94">
        <w:rPr>
          <w:sz w:val="22"/>
        </w:rPr>
        <w:t>3</w:t>
      </w:r>
      <w:r w:rsidR="00CB75CB" w:rsidRPr="00004E94">
        <w:rPr>
          <w:sz w:val="22"/>
        </w:rPr>
        <w:t>, fui</w:t>
      </w:r>
      <w:r w:rsidRPr="00004E94">
        <w:rPr>
          <w:sz w:val="22"/>
        </w:rPr>
        <w:t xml:space="preserve"> designado para realizar </w:t>
      </w:r>
      <w:r w:rsidR="003146C3" w:rsidRPr="00004E94">
        <w:rPr>
          <w:sz w:val="22"/>
        </w:rPr>
        <w:t>c</w:t>
      </w:r>
      <w:r w:rsidR="004E74A8" w:rsidRPr="00004E94">
        <w:rPr>
          <w:sz w:val="22"/>
        </w:rPr>
        <w:t xml:space="preserve">onsejo o </w:t>
      </w:r>
      <w:r w:rsidR="003146C3" w:rsidRPr="00004E94">
        <w:rPr>
          <w:sz w:val="22"/>
        </w:rPr>
        <w:t>c</w:t>
      </w:r>
      <w:r w:rsidR="004E74A8" w:rsidRPr="00004E94">
        <w:rPr>
          <w:sz w:val="22"/>
        </w:rPr>
        <w:t>onsultoría de verificación sobre la conciliación de saldos y registro de inventarios</w:t>
      </w:r>
      <w:r w:rsidR="003146C3" w:rsidRPr="00004E94">
        <w:rPr>
          <w:sz w:val="22"/>
        </w:rPr>
        <w:t xml:space="preserve"> reportados del 01 de enero al 31 de diciembre de 2022, en</w:t>
      </w:r>
      <w:r w:rsidR="004E74A8" w:rsidRPr="00004E94">
        <w:rPr>
          <w:sz w:val="22"/>
        </w:rPr>
        <w:t xml:space="preserve"> la Dirección </w:t>
      </w:r>
      <w:r w:rsidR="00CE1B9A" w:rsidRPr="00004E94">
        <w:rPr>
          <w:sz w:val="22"/>
        </w:rPr>
        <w:t xml:space="preserve">General de Gestión de Calidad Educativa </w:t>
      </w:r>
      <w:r w:rsidR="0055282B" w:rsidRPr="00004E94">
        <w:rPr>
          <w:sz w:val="22"/>
        </w:rPr>
        <w:t>-</w:t>
      </w:r>
      <w:r w:rsidR="00CE1B9A" w:rsidRPr="00004E94">
        <w:rPr>
          <w:sz w:val="22"/>
        </w:rPr>
        <w:t>DIGECADE-</w:t>
      </w:r>
      <w:r w:rsidR="003146C3" w:rsidRPr="00004E94">
        <w:rPr>
          <w:sz w:val="22"/>
        </w:rPr>
        <w:t>.</w:t>
      </w:r>
    </w:p>
    <w:p w14:paraId="6F61890C" w14:textId="2FAA954E" w:rsidR="002755EA" w:rsidRPr="00004E94" w:rsidRDefault="004E74A8" w:rsidP="002755EA">
      <w:pPr>
        <w:spacing w:after="0" w:line="259" w:lineRule="auto"/>
        <w:ind w:left="20" w:right="1" w:hanging="11"/>
        <w:rPr>
          <w:sz w:val="22"/>
        </w:rPr>
      </w:pPr>
      <w:r w:rsidRPr="00004E94">
        <w:rPr>
          <w:sz w:val="22"/>
        </w:rPr>
        <w:t xml:space="preserve"> </w:t>
      </w:r>
    </w:p>
    <w:p w14:paraId="7313EDE2" w14:textId="60344FDB" w:rsidR="002755EA" w:rsidRPr="00004E94" w:rsidRDefault="002755EA" w:rsidP="002755EA">
      <w:pPr>
        <w:spacing w:after="0" w:line="259" w:lineRule="auto"/>
        <w:ind w:right="1"/>
        <w:rPr>
          <w:b/>
          <w:sz w:val="22"/>
        </w:rPr>
      </w:pPr>
      <w:r w:rsidRPr="00004E94">
        <w:rPr>
          <w:b/>
          <w:sz w:val="22"/>
        </w:rPr>
        <w:t>OBJETIVOS</w:t>
      </w:r>
    </w:p>
    <w:p w14:paraId="4D75018C" w14:textId="77777777" w:rsidR="00912D93" w:rsidRPr="00004E94" w:rsidRDefault="00912D93" w:rsidP="00F0424D">
      <w:pPr>
        <w:spacing w:after="0" w:line="259" w:lineRule="auto"/>
        <w:ind w:left="20" w:right="1" w:hanging="11"/>
        <w:rPr>
          <w:sz w:val="22"/>
        </w:rPr>
      </w:pPr>
    </w:p>
    <w:p w14:paraId="6A5CDBDD" w14:textId="345C2144" w:rsidR="00F0424D" w:rsidRPr="00004E94" w:rsidRDefault="00F0424D" w:rsidP="00F0424D">
      <w:pPr>
        <w:spacing w:after="0" w:line="259" w:lineRule="auto"/>
        <w:ind w:left="20" w:right="1" w:hanging="11"/>
        <w:rPr>
          <w:sz w:val="22"/>
        </w:rPr>
      </w:pPr>
      <w:r w:rsidRPr="00004E94">
        <w:rPr>
          <w:sz w:val="22"/>
        </w:rPr>
        <w:t>Determinar que se encuentren conciliados los registros utilizados para el control del inventario.</w:t>
      </w:r>
    </w:p>
    <w:p w14:paraId="076B9CB5" w14:textId="77777777" w:rsidR="00F0424D" w:rsidRPr="00004E94" w:rsidRDefault="00F0424D" w:rsidP="00F0424D">
      <w:pPr>
        <w:spacing w:after="0" w:line="259" w:lineRule="auto"/>
        <w:ind w:left="20" w:right="1" w:hanging="11"/>
        <w:rPr>
          <w:sz w:val="22"/>
        </w:rPr>
      </w:pPr>
    </w:p>
    <w:p w14:paraId="0C1B6583" w14:textId="154B2952" w:rsidR="00F0424D" w:rsidRPr="00004E94" w:rsidRDefault="00F0424D" w:rsidP="00F0424D">
      <w:pPr>
        <w:spacing w:after="0" w:line="259" w:lineRule="auto"/>
        <w:ind w:left="20" w:right="1" w:hanging="11"/>
        <w:rPr>
          <w:sz w:val="22"/>
        </w:rPr>
      </w:pPr>
      <w:r w:rsidRPr="00004E94">
        <w:rPr>
          <w:b/>
          <w:sz w:val="22"/>
        </w:rPr>
        <w:t>ESPECIFICOS</w:t>
      </w:r>
    </w:p>
    <w:p w14:paraId="70862BF3" w14:textId="77777777" w:rsidR="00912D93" w:rsidRPr="00004E94" w:rsidRDefault="00912D93" w:rsidP="00F0424D">
      <w:pPr>
        <w:spacing w:after="0" w:line="259" w:lineRule="auto"/>
        <w:ind w:left="20" w:right="1" w:hanging="11"/>
        <w:rPr>
          <w:sz w:val="22"/>
        </w:rPr>
      </w:pPr>
    </w:p>
    <w:p w14:paraId="121219A0" w14:textId="717354B9" w:rsidR="00F0424D" w:rsidRPr="00004E94" w:rsidRDefault="00F0424D" w:rsidP="00F0424D">
      <w:pPr>
        <w:spacing w:after="0" w:line="259" w:lineRule="auto"/>
        <w:ind w:left="20" w:right="1" w:hanging="11"/>
        <w:rPr>
          <w:sz w:val="22"/>
        </w:rPr>
      </w:pPr>
      <w:r w:rsidRPr="00004E94">
        <w:rPr>
          <w:sz w:val="22"/>
        </w:rPr>
        <w:t>Determinar la razonabilidad del saldo de inventarios reportado en el libro de inventarios, FIN</w:t>
      </w:r>
      <w:r w:rsidR="00B34CAA" w:rsidRPr="00004E94">
        <w:rPr>
          <w:sz w:val="22"/>
        </w:rPr>
        <w:t>-01</w:t>
      </w:r>
      <w:r w:rsidRPr="00004E94">
        <w:rPr>
          <w:sz w:val="22"/>
        </w:rPr>
        <w:t>, FIN</w:t>
      </w:r>
      <w:r w:rsidR="00B34CAA" w:rsidRPr="00004E94">
        <w:rPr>
          <w:sz w:val="22"/>
        </w:rPr>
        <w:t>-02</w:t>
      </w:r>
      <w:r w:rsidRPr="00004E94">
        <w:rPr>
          <w:sz w:val="22"/>
        </w:rPr>
        <w:t xml:space="preserve"> y total de tarjetas de responsabilidad.</w:t>
      </w:r>
    </w:p>
    <w:p w14:paraId="562773FD" w14:textId="77777777" w:rsidR="00F0424D" w:rsidRPr="00004E94" w:rsidRDefault="00F0424D" w:rsidP="00F0424D">
      <w:pPr>
        <w:spacing w:after="0" w:line="259" w:lineRule="auto"/>
        <w:ind w:left="20" w:right="1" w:hanging="11"/>
        <w:rPr>
          <w:sz w:val="22"/>
        </w:rPr>
      </w:pPr>
    </w:p>
    <w:p w14:paraId="5B6DCA18" w14:textId="20ADDAA2" w:rsidR="00F0424D" w:rsidRPr="00004E94" w:rsidRDefault="00F0424D" w:rsidP="00F0424D">
      <w:pPr>
        <w:spacing w:after="0" w:line="259" w:lineRule="auto"/>
        <w:ind w:left="20" w:right="1" w:hanging="11"/>
        <w:rPr>
          <w:sz w:val="22"/>
        </w:rPr>
      </w:pPr>
      <w:r w:rsidRPr="00004E94">
        <w:rPr>
          <w:sz w:val="22"/>
        </w:rPr>
        <w:t>Determinar si hay bienes no contabilizados y las acciones efectuadas por la unidad para regularizar dichos saldos.</w:t>
      </w:r>
    </w:p>
    <w:p w14:paraId="48A9426E" w14:textId="77777777" w:rsidR="00F0424D" w:rsidRPr="00004E94" w:rsidRDefault="00F0424D" w:rsidP="00F0424D">
      <w:pPr>
        <w:spacing w:after="0" w:line="259" w:lineRule="auto"/>
        <w:ind w:left="20" w:right="1" w:hanging="11"/>
        <w:rPr>
          <w:sz w:val="22"/>
        </w:rPr>
      </w:pPr>
    </w:p>
    <w:p w14:paraId="1DEED2B0" w14:textId="3232CFF9" w:rsidR="00F0424D" w:rsidRPr="00004E94" w:rsidRDefault="00F0424D" w:rsidP="00F0424D">
      <w:pPr>
        <w:spacing w:after="0" w:line="259" w:lineRule="auto"/>
        <w:ind w:left="20" w:right="1" w:hanging="11"/>
        <w:rPr>
          <w:sz w:val="22"/>
        </w:rPr>
      </w:pPr>
      <w:r w:rsidRPr="00004E94">
        <w:rPr>
          <w:sz w:val="22"/>
        </w:rPr>
        <w:t xml:space="preserve">Constatar que 20 bienes se encuentren registrados en </w:t>
      </w:r>
      <w:r w:rsidR="00B34CAA" w:rsidRPr="00004E94">
        <w:rPr>
          <w:sz w:val="22"/>
        </w:rPr>
        <w:t>el libro de inventarios y FIN-02</w:t>
      </w:r>
      <w:r w:rsidRPr="00004E94">
        <w:rPr>
          <w:sz w:val="22"/>
        </w:rPr>
        <w:t>.</w:t>
      </w:r>
    </w:p>
    <w:p w14:paraId="0A5EAE29" w14:textId="77777777" w:rsidR="00F0424D" w:rsidRPr="00004E94" w:rsidRDefault="00F0424D" w:rsidP="00F0424D">
      <w:pPr>
        <w:spacing w:after="0" w:line="259" w:lineRule="auto"/>
        <w:ind w:left="20" w:right="1" w:hanging="11"/>
        <w:rPr>
          <w:sz w:val="22"/>
        </w:rPr>
      </w:pPr>
    </w:p>
    <w:p w14:paraId="6E1566DA" w14:textId="4400139A" w:rsidR="00F0424D" w:rsidRPr="00004E94" w:rsidRDefault="00F0424D" w:rsidP="00F0424D">
      <w:pPr>
        <w:spacing w:after="0" w:line="259" w:lineRule="auto"/>
        <w:ind w:left="20" w:right="1" w:hanging="11"/>
        <w:rPr>
          <w:sz w:val="22"/>
        </w:rPr>
      </w:pPr>
      <w:r w:rsidRPr="00004E94">
        <w:rPr>
          <w:sz w:val="22"/>
        </w:rPr>
        <w:t>Verificar que en el FIN</w:t>
      </w:r>
      <w:r w:rsidR="00B34CAA" w:rsidRPr="00004E94">
        <w:rPr>
          <w:sz w:val="22"/>
        </w:rPr>
        <w:t>-02</w:t>
      </w:r>
      <w:r w:rsidRPr="00004E94">
        <w:rPr>
          <w:sz w:val="22"/>
        </w:rPr>
        <w:t xml:space="preserve"> se encuentren registrados solamente activos fijos.</w:t>
      </w:r>
    </w:p>
    <w:p w14:paraId="04F702F8" w14:textId="77777777" w:rsidR="0032764A" w:rsidRPr="00004E94" w:rsidRDefault="0032764A" w:rsidP="002755EA">
      <w:pPr>
        <w:spacing w:after="0" w:line="259" w:lineRule="auto"/>
        <w:ind w:left="24" w:hanging="11"/>
        <w:rPr>
          <w:sz w:val="22"/>
        </w:rPr>
      </w:pPr>
    </w:p>
    <w:p w14:paraId="60145147" w14:textId="399F0F1C" w:rsidR="002247E0" w:rsidRPr="00004E94" w:rsidRDefault="002247E0" w:rsidP="00097BA4">
      <w:pPr>
        <w:pStyle w:val="Ttulo1"/>
        <w:rPr>
          <w:sz w:val="22"/>
        </w:rPr>
      </w:pPr>
      <w:bookmarkStart w:id="2" w:name="_Toc63597054"/>
      <w:bookmarkStart w:id="3" w:name="_Toc97620335"/>
      <w:r w:rsidRPr="00004E94">
        <w:rPr>
          <w:sz w:val="22"/>
        </w:rPr>
        <w:t>ALCANCE DE LA ACTIVIDAD</w:t>
      </w:r>
      <w:bookmarkEnd w:id="2"/>
      <w:bookmarkEnd w:id="3"/>
    </w:p>
    <w:p w14:paraId="6F3B1439" w14:textId="77777777" w:rsidR="00912D93" w:rsidRPr="00004E94" w:rsidRDefault="00912D93" w:rsidP="000B7CE0">
      <w:pPr>
        <w:spacing w:after="0" w:line="259" w:lineRule="auto"/>
        <w:ind w:left="20" w:right="1" w:hanging="11"/>
        <w:rPr>
          <w:sz w:val="22"/>
        </w:rPr>
      </w:pPr>
      <w:bookmarkStart w:id="4" w:name="_Toc97313545"/>
      <w:bookmarkStart w:id="5" w:name="_Toc97620336"/>
      <w:bookmarkStart w:id="6" w:name="_Toc89814075"/>
      <w:bookmarkStart w:id="7" w:name="_Toc90291510"/>
    </w:p>
    <w:p w14:paraId="0A8C6DB2" w14:textId="2261B04A" w:rsidR="000B7CE0" w:rsidRPr="00004E94" w:rsidRDefault="002C6495" w:rsidP="000B7CE0">
      <w:pPr>
        <w:spacing w:after="0" w:line="259" w:lineRule="auto"/>
        <w:ind w:left="20" w:right="1" w:hanging="11"/>
        <w:rPr>
          <w:sz w:val="22"/>
        </w:rPr>
      </w:pPr>
      <w:r w:rsidRPr="00004E94">
        <w:rPr>
          <w:sz w:val="22"/>
        </w:rPr>
        <w:t xml:space="preserve">El </w:t>
      </w:r>
      <w:r w:rsidR="003D5DC2" w:rsidRPr="00004E94">
        <w:rPr>
          <w:sz w:val="22"/>
        </w:rPr>
        <w:t>c</w:t>
      </w:r>
      <w:r w:rsidRPr="00004E94">
        <w:rPr>
          <w:sz w:val="22"/>
        </w:rPr>
        <w:t xml:space="preserve">onsejo o consultoría de verificación sobre la conciliación de saldos y registro de inventarios de la Dirección </w:t>
      </w:r>
      <w:r w:rsidR="00CE1B9A" w:rsidRPr="00004E94">
        <w:rPr>
          <w:sz w:val="22"/>
        </w:rPr>
        <w:t>General de Gestión de Calidad Educativa –DIGECADE-</w:t>
      </w:r>
      <w:r w:rsidRPr="00004E94">
        <w:rPr>
          <w:sz w:val="22"/>
        </w:rPr>
        <w:t xml:space="preserve"> por el período comprendido del 01 de enero al 31 de diciembre de 2022, de conformidad con </w:t>
      </w:r>
      <w:r w:rsidR="0054498C" w:rsidRPr="00004E94">
        <w:rPr>
          <w:sz w:val="22"/>
        </w:rPr>
        <w:t xml:space="preserve">el </w:t>
      </w:r>
      <w:r w:rsidRPr="00004E94">
        <w:rPr>
          <w:sz w:val="22"/>
        </w:rPr>
        <w:t>nombramiento de auditoría No. O-DIDAI/SUB-02</w:t>
      </w:r>
      <w:r w:rsidR="00CE1B9A" w:rsidRPr="00004E94">
        <w:rPr>
          <w:sz w:val="22"/>
        </w:rPr>
        <w:t>4</w:t>
      </w:r>
      <w:r w:rsidRPr="00004E94">
        <w:rPr>
          <w:sz w:val="22"/>
        </w:rPr>
        <w:t>-2023, de fecha 03 de febrero de 2023, comprendió: verific</w:t>
      </w:r>
      <w:r w:rsidR="00F23B9C" w:rsidRPr="00004E94">
        <w:rPr>
          <w:sz w:val="22"/>
        </w:rPr>
        <w:t xml:space="preserve">ar físicamente mediante muestra </w:t>
      </w:r>
      <w:r w:rsidR="003D5DC2" w:rsidRPr="00004E94">
        <w:rPr>
          <w:sz w:val="22"/>
        </w:rPr>
        <w:t>20</w:t>
      </w:r>
      <w:r w:rsidRPr="00004E94">
        <w:rPr>
          <w:sz w:val="22"/>
        </w:rPr>
        <w:t xml:space="preserve"> bienes y que los mismos estén  debidamente registrados en </w:t>
      </w:r>
      <w:r w:rsidR="00617E74" w:rsidRPr="00004E94">
        <w:rPr>
          <w:sz w:val="22"/>
        </w:rPr>
        <w:t xml:space="preserve">los </w:t>
      </w:r>
      <w:r w:rsidRPr="00004E94">
        <w:rPr>
          <w:sz w:val="22"/>
        </w:rPr>
        <w:t>libros de inventarios</w:t>
      </w:r>
      <w:r w:rsidR="00617E74" w:rsidRPr="00004E94">
        <w:rPr>
          <w:sz w:val="22"/>
        </w:rPr>
        <w:t xml:space="preserve"> y en el</w:t>
      </w:r>
      <w:r w:rsidRPr="00004E94">
        <w:rPr>
          <w:sz w:val="22"/>
        </w:rPr>
        <w:t xml:space="preserve"> sistema de contabilidad integrada </w:t>
      </w:r>
      <w:r w:rsidR="00617E74" w:rsidRPr="00004E94">
        <w:rPr>
          <w:sz w:val="22"/>
        </w:rPr>
        <w:t>-</w:t>
      </w:r>
      <w:r w:rsidRPr="00004E94">
        <w:rPr>
          <w:sz w:val="22"/>
        </w:rPr>
        <w:t>SICOIN WEB</w:t>
      </w:r>
      <w:r w:rsidR="00617E74" w:rsidRPr="00004E94">
        <w:rPr>
          <w:sz w:val="22"/>
        </w:rPr>
        <w:t>-</w:t>
      </w:r>
      <w:r w:rsidRPr="00004E94">
        <w:rPr>
          <w:sz w:val="22"/>
        </w:rPr>
        <w:t xml:space="preserve">. Así mismo, </w:t>
      </w:r>
      <w:r w:rsidR="00C17C1B" w:rsidRPr="00004E94">
        <w:rPr>
          <w:sz w:val="22"/>
        </w:rPr>
        <w:t>se verificó si existen bienes no contabilizados y las gestiones realiz</w:t>
      </w:r>
      <w:r w:rsidR="00FA1E16" w:rsidRPr="00004E94">
        <w:rPr>
          <w:sz w:val="22"/>
        </w:rPr>
        <w:t>a</w:t>
      </w:r>
      <w:r w:rsidR="00C17C1B" w:rsidRPr="00004E94">
        <w:rPr>
          <w:sz w:val="22"/>
        </w:rPr>
        <w:t xml:space="preserve">das </w:t>
      </w:r>
      <w:r w:rsidR="00032B05" w:rsidRPr="00004E94">
        <w:rPr>
          <w:sz w:val="22"/>
        </w:rPr>
        <w:t>para regularizar dichos saldos</w:t>
      </w:r>
      <w:r w:rsidR="00F23B9C" w:rsidRPr="00004E94">
        <w:rPr>
          <w:sz w:val="22"/>
        </w:rPr>
        <w:t>. Así también</w:t>
      </w:r>
      <w:r w:rsidR="00032B05" w:rsidRPr="00004E94">
        <w:rPr>
          <w:sz w:val="22"/>
        </w:rPr>
        <w:t xml:space="preserve"> que en el FIN-</w:t>
      </w:r>
      <w:r w:rsidR="00B34CAA" w:rsidRPr="00004E94">
        <w:rPr>
          <w:sz w:val="22"/>
        </w:rPr>
        <w:t>0</w:t>
      </w:r>
      <w:r w:rsidR="00032B05" w:rsidRPr="00004E94">
        <w:rPr>
          <w:sz w:val="22"/>
        </w:rPr>
        <w:t>2 se encuentren registrados solamente activos fijos</w:t>
      </w:r>
      <w:r w:rsidR="00F23B9C" w:rsidRPr="00004E94">
        <w:rPr>
          <w:sz w:val="22"/>
        </w:rPr>
        <w:t xml:space="preserve"> y</w:t>
      </w:r>
      <w:r w:rsidR="00295925" w:rsidRPr="00004E94">
        <w:rPr>
          <w:sz w:val="22"/>
        </w:rPr>
        <w:t xml:space="preserve"> que exista conciliación de los registros utilizados para el control </w:t>
      </w:r>
      <w:r w:rsidR="0092060F" w:rsidRPr="00004E94">
        <w:rPr>
          <w:sz w:val="22"/>
        </w:rPr>
        <w:t>del inventario</w:t>
      </w:r>
      <w:r w:rsidR="000B7CE0" w:rsidRPr="00004E94">
        <w:rPr>
          <w:sz w:val="22"/>
        </w:rPr>
        <w:t xml:space="preserve"> </w:t>
      </w:r>
      <w:r w:rsidR="003D5DC2" w:rsidRPr="00004E94">
        <w:rPr>
          <w:sz w:val="22"/>
        </w:rPr>
        <w:t xml:space="preserve">según libros autorizados, </w:t>
      </w:r>
      <w:r w:rsidR="000B7CE0" w:rsidRPr="00004E94">
        <w:rPr>
          <w:sz w:val="22"/>
        </w:rPr>
        <w:t xml:space="preserve">así como determinar </w:t>
      </w:r>
      <w:r w:rsidR="00CE1B9A" w:rsidRPr="00004E94">
        <w:rPr>
          <w:sz w:val="22"/>
        </w:rPr>
        <w:t xml:space="preserve">el saldo </w:t>
      </w:r>
      <w:r w:rsidR="00B34CAA" w:rsidRPr="00004E94">
        <w:rPr>
          <w:sz w:val="22"/>
        </w:rPr>
        <w:t>reportado a la D</w:t>
      </w:r>
      <w:r w:rsidR="00617E74" w:rsidRPr="00004E94">
        <w:rPr>
          <w:sz w:val="22"/>
        </w:rPr>
        <w:t>irecci</w:t>
      </w:r>
      <w:r w:rsidR="00F23B9C" w:rsidRPr="00004E94">
        <w:rPr>
          <w:sz w:val="22"/>
        </w:rPr>
        <w:t xml:space="preserve">ón de Administración Financiera –DAFI-, </w:t>
      </w:r>
      <w:r w:rsidR="00B34CAA" w:rsidRPr="00004E94">
        <w:rPr>
          <w:sz w:val="22"/>
        </w:rPr>
        <w:t xml:space="preserve">en los reportes </w:t>
      </w:r>
      <w:r w:rsidR="000B7CE0" w:rsidRPr="00004E94">
        <w:rPr>
          <w:sz w:val="22"/>
        </w:rPr>
        <w:t>FIN</w:t>
      </w:r>
      <w:r w:rsidR="00B34CAA" w:rsidRPr="00004E94">
        <w:rPr>
          <w:sz w:val="22"/>
        </w:rPr>
        <w:t>-01 y</w:t>
      </w:r>
      <w:r w:rsidR="000B7CE0" w:rsidRPr="00004E94">
        <w:rPr>
          <w:sz w:val="22"/>
        </w:rPr>
        <w:t xml:space="preserve"> FIN</w:t>
      </w:r>
      <w:r w:rsidR="00B34CAA" w:rsidRPr="00004E94">
        <w:rPr>
          <w:sz w:val="22"/>
        </w:rPr>
        <w:t>-02</w:t>
      </w:r>
      <w:r w:rsidR="000B7CE0" w:rsidRPr="00004E94">
        <w:rPr>
          <w:sz w:val="22"/>
        </w:rPr>
        <w:t xml:space="preserve"> </w:t>
      </w:r>
      <w:r w:rsidR="00816327" w:rsidRPr="00004E94">
        <w:rPr>
          <w:sz w:val="22"/>
        </w:rPr>
        <w:t>y</w:t>
      </w:r>
      <w:r w:rsidR="006D1C26" w:rsidRPr="00004E94">
        <w:rPr>
          <w:sz w:val="22"/>
        </w:rPr>
        <w:t xml:space="preserve"> verificar el</w:t>
      </w:r>
      <w:r w:rsidR="000B7CE0" w:rsidRPr="00004E94">
        <w:rPr>
          <w:sz w:val="22"/>
        </w:rPr>
        <w:t xml:space="preserve"> total de tarjetas de responsabilidad.</w:t>
      </w:r>
    </w:p>
    <w:p w14:paraId="08EF7467" w14:textId="3F582D0C" w:rsidR="00C17C1B" w:rsidRDefault="00C17C1B" w:rsidP="00C17C1B">
      <w:pPr>
        <w:spacing w:after="0" w:line="259" w:lineRule="auto"/>
        <w:ind w:left="20" w:right="1" w:hanging="11"/>
        <w:rPr>
          <w:sz w:val="22"/>
        </w:rPr>
      </w:pPr>
    </w:p>
    <w:p w14:paraId="0138CEEE" w14:textId="11B46B31" w:rsidR="0056516F" w:rsidRDefault="009D181A" w:rsidP="0056516F">
      <w:pPr>
        <w:spacing w:after="0" w:line="259" w:lineRule="auto"/>
        <w:ind w:left="20" w:right="1" w:hanging="11"/>
        <w:rPr>
          <w:b/>
          <w:sz w:val="22"/>
        </w:rPr>
      </w:pPr>
      <w:r w:rsidRPr="00004E94">
        <w:rPr>
          <w:b/>
          <w:sz w:val="22"/>
        </w:rPr>
        <w:t>LIMITACIONES EN EL ALCANCE</w:t>
      </w:r>
    </w:p>
    <w:p w14:paraId="5180F2E4" w14:textId="77777777" w:rsidR="00A16401" w:rsidRPr="00004E94" w:rsidRDefault="00A16401" w:rsidP="0056516F">
      <w:pPr>
        <w:spacing w:after="0" w:line="259" w:lineRule="auto"/>
        <w:ind w:left="20" w:right="1" w:hanging="11"/>
        <w:rPr>
          <w:b/>
          <w:sz w:val="22"/>
        </w:rPr>
      </w:pPr>
    </w:p>
    <w:p w14:paraId="7AACD2A2" w14:textId="18594752" w:rsidR="0055282B" w:rsidRPr="00004E94" w:rsidRDefault="00322B26" w:rsidP="0055282B">
      <w:pPr>
        <w:spacing w:after="0" w:line="259" w:lineRule="auto"/>
        <w:ind w:left="20" w:right="1" w:hanging="11"/>
        <w:rPr>
          <w:b/>
          <w:sz w:val="22"/>
        </w:rPr>
      </w:pPr>
      <w:r w:rsidRPr="00004E94">
        <w:rPr>
          <w:sz w:val="22"/>
        </w:rPr>
        <w:t xml:space="preserve">Sin </w:t>
      </w:r>
      <w:r w:rsidR="004D788F" w:rsidRPr="00004E94">
        <w:rPr>
          <w:sz w:val="22"/>
        </w:rPr>
        <w:t>embargo,</w:t>
      </w:r>
      <w:r w:rsidRPr="00004E94">
        <w:rPr>
          <w:sz w:val="22"/>
        </w:rPr>
        <w:t xml:space="preserve"> el alcance fue limitado, debido a que </w:t>
      </w:r>
      <w:r w:rsidR="009D181A" w:rsidRPr="00004E94">
        <w:rPr>
          <w:sz w:val="22"/>
        </w:rPr>
        <w:t>los registros en el libro de inventario</w:t>
      </w:r>
      <w:r w:rsidR="004B2133" w:rsidRPr="00004E94">
        <w:rPr>
          <w:sz w:val="22"/>
        </w:rPr>
        <w:t xml:space="preserve"> correspondiente</w:t>
      </w:r>
      <w:r w:rsidR="009D181A" w:rsidRPr="00004E94">
        <w:rPr>
          <w:sz w:val="22"/>
        </w:rPr>
        <w:t xml:space="preserve">, se encuentran </w:t>
      </w:r>
      <w:r w:rsidR="00935371" w:rsidRPr="00004E94">
        <w:rPr>
          <w:sz w:val="22"/>
        </w:rPr>
        <w:t xml:space="preserve">operados </w:t>
      </w:r>
      <w:r w:rsidR="009D181A" w:rsidRPr="00004E94">
        <w:rPr>
          <w:sz w:val="22"/>
        </w:rPr>
        <w:t>a</w:t>
      </w:r>
      <w:r w:rsidR="00935371" w:rsidRPr="00004E94">
        <w:rPr>
          <w:sz w:val="22"/>
        </w:rPr>
        <w:t>l</w:t>
      </w:r>
      <w:r w:rsidR="009D181A" w:rsidRPr="00004E94">
        <w:rPr>
          <w:sz w:val="22"/>
        </w:rPr>
        <w:t xml:space="preserve"> 31 de diciembre de 2018, lo que</w:t>
      </w:r>
      <w:r w:rsidR="00AA413D" w:rsidRPr="00004E94">
        <w:rPr>
          <w:sz w:val="22"/>
        </w:rPr>
        <w:t xml:space="preserve"> no permitió la verificación del registro de 14 bienes seleccionados </w:t>
      </w:r>
      <w:r w:rsidR="009D181A" w:rsidRPr="00004E94">
        <w:rPr>
          <w:sz w:val="22"/>
        </w:rPr>
        <w:t xml:space="preserve">según muestra de auditoría. </w:t>
      </w:r>
      <w:bookmarkStart w:id="8" w:name="_Toc63597055"/>
      <w:bookmarkStart w:id="9" w:name="_Toc97620338"/>
      <w:bookmarkEnd w:id="4"/>
      <w:bookmarkEnd w:id="5"/>
      <w:bookmarkEnd w:id="6"/>
      <w:bookmarkEnd w:id="7"/>
    </w:p>
    <w:p w14:paraId="3411C6B1" w14:textId="77777777" w:rsidR="0055282B" w:rsidRPr="00004E94" w:rsidRDefault="0055282B" w:rsidP="0055282B">
      <w:pPr>
        <w:spacing w:after="0" w:line="259" w:lineRule="auto"/>
        <w:ind w:left="20" w:right="1" w:hanging="11"/>
        <w:rPr>
          <w:b/>
          <w:sz w:val="22"/>
        </w:rPr>
      </w:pPr>
    </w:p>
    <w:p w14:paraId="4D5C2A2C" w14:textId="77777777" w:rsidR="00352993" w:rsidRDefault="00352993" w:rsidP="0055282B">
      <w:pPr>
        <w:spacing w:after="160" w:line="259" w:lineRule="auto"/>
        <w:ind w:left="0" w:firstLine="0"/>
        <w:jc w:val="left"/>
        <w:rPr>
          <w:b/>
          <w:color w:val="auto"/>
          <w:sz w:val="22"/>
        </w:rPr>
      </w:pPr>
    </w:p>
    <w:p w14:paraId="414B1ED6" w14:textId="77777777" w:rsidR="00EA23B1" w:rsidRDefault="00EA23B1" w:rsidP="0055282B">
      <w:pPr>
        <w:spacing w:after="160" w:line="259" w:lineRule="auto"/>
        <w:ind w:left="0" w:firstLine="0"/>
        <w:jc w:val="left"/>
        <w:rPr>
          <w:b/>
          <w:color w:val="auto"/>
          <w:sz w:val="22"/>
        </w:rPr>
      </w:pPr>
    </w:p>
    <w:p w14:paraId="12B8CEED" w14:textId="79EE2D41" w:rsidR="0055282B" w:rsidRPr="00004E94" w:rsidRDefault="002247E0" w:rsidP="0055282B">
      <w:pPr>
        <w:spacing w:after="160" w:line="259" w:lineRule="auto"/>
        <w:ind w:left="0" w:firstLine="0"/>
        <w:jc w:val="left"/>
        <w:rPr>
          <w:b/>
          <w:color w:val="auto"/>
          <w:sz w:val="22"/>
        </w:rPr>
      </w:pPr>
      <w:r w:rsidRPr="00004E94">
        <w:rPr>
          <w:b/>
          <w:color w:val="auto"/>
          <w:sz w:val="22"/>
        </w:rPr>
        <w:t>RESULTADOS DE LA ACTIVIDAD</w:t>
      </w:r>
      <w:bookmarkEnd w:id="8"/>
      <w:bookmarkEnd w:id="9"/>
    </w:p>
    <w:p w14:paraId="65840BB0" w14:textId="56E713A4" w:rsidR="00AB2F87" w:rsidRPr="00004E94" w:rsidRDefault="00AB2F87" w:rsidP="0055282B">
      <w:pPr>
        <w:spacing w:after="160" w:line="259" w:lineRule="auto"/>
        <w:ind w:left="0" w:firstLine="0"/>
        <w:jc w:val="left"/>
        <w:rPr>
          <w:b/>
          <w:sz w:val="22"/>
        </w:rPr>
      </w:pPr>
      <w:r w:rsidRPr="00004E94">
        <w:rPr>
          <w:color w:val="auto"/>
          <w:sz w:val="22"/>
        </w:rPr>
        <w:t>Los resultados del trabajo se presentan a continuación:</w:t>
      </w:r>
    </w:p>
    <w:p w14:paraId="2DCBA518" w14:textId="77777777" w:rsidR="00E662A9" w:rsidRPr="00004E94" w:rsidRDefault="00E662A9" w:rsidP="001A639F">
      <w:pPr>
        <w:autoSpaceDE w:val="0"/>
        <w:autoSpaceDN w:val="0"/>
        <w:adjustRightInd w:val="0"/>
        <w:spacing w:after="0" w:line="240" w:lineRule="auto"/>
        <w:ind w:firstLine="0"/>
        <w:rPr>
          <w:rFonts w:eastAsia="Times New Roman"/>
          <w:b/>
          <w:bCs/>
          <w:color w:val="auto"/>
          <w:sz w:val="22"/>
          <w:lang w:eastAsia="es-ES"/>
        </w:rPr>
      </w:pPr>
    </w:p>
    <w:p w14:paraId="4186CD19" w14:textId="5ED1B2F7" w:rsidR="001A639F" w:rsidRPr="00004E94" w:rsidRDefault="001A639F" w:rsidP="001A639F">
      <w:pPr>
        <w:autoSpaceDE w:val="0"/>
        <w:autoSpaceDN w:val="0"/>
        <w:adjustRightInd w:val="0"/>
        <w:spacing w:after="0" w:line="240" w:lineRule="auto"/>
        <w:ind w:firstLine="0"/>
        <w:rPr>
          <w:rFonts w:eastAsia="Times New Roman"/>
          <w:b/>
          <w:bCs/>
          <w:color w:val="auto"/>
          <w:sz w:val="22"/>
          <w:lang w:eastAsia="es-ES"/>
        </w:rPr>
      </w:pPr>
      <w:r w:rsidRPr="00004E94">
        <w:rPr>
          <w:rFonts w:eastAsia="Times New Roman"/>
          <w:b/>
          <w:bCs/>
          <w:color w:val="auto"/>
          <w:sz w:val="22"/>
          <w:lang w:eastAsia="es-ES"/>
        </w:rPr>
        <w:t>Deficiencia No. 1</w:t>
      </w:r>
    </w:p>
    <w:p w14:paraId="13AFD7D9" w14:textId="77777777" w:rsidR="00E662A9" w:rsidRPr="00004E94" w:rsidRDefault="00E662A9" w:rsidP="001A639F">
      <w:pPr>
        <w:autoSpaceDE w:val="0"/>
        <w:autoSpaceDN w:val="0"/>
        <w:adjustRightInd w:val="0"/>
        <w:spacing w:after="0" w:line="240" w:lineRule="auto"/>
        <w:ind w:firstLine="0"/>
        <w:rPr>
          <w:rFonts w:eastAsia="Times New Roman"/>
          <w:b/>
          <w:color w:val="auto"/>
          <w:sz w:val="22"/>
          <w:lang w:val="es-ES" w:eastAsia="es-ES"/>
        </w:rPr>
      </w:pPr>
    </w:p>
    <w:p w14:paraId="512B4596" w14:textId="4BDDB685" w:rsidR="001A639F" w:rsidRPr="00004E94" w:rsidRDefault="001A639F" w:rsidP="001A639F">
      <w:pPr>
        <w:autoSpaceDE w:val="0"/>
        <w:autoSpaceDN w:val="0"/>
        <w:adjustRightInd w:val="0"/>
        <w:spacing w:after="0" w:line="240" w:lineRule="auto"/>
        <w:ind w:firstLine="0"/>
        <w:rPr>
          <w:rFonts w:eastAsia="Times New Roman"/>
          <w:b/>
          <w:color w:val="auto"/>
          <w:sz w:val="22"/>
          <w:lang w:val="es-ES" w:eastAsia="es-ES"/>
        </w:rPr>
      </w:pPr>
      <w:r w:rsidRPr="00004E94">
        <w:rPr>
          <w:rFonts w:eastAsia="Times New Roman"/>
          <w:b/>
          <w:color w:val="auto"/>
          <w:sz w:val="22"/>
          <w:lang w:val="es-ES" w:eastAsia="es-ES"/>
        </w:rPr>
        <w:t xml:space="preserve">Falta de control en registros y conciliación de saldos de inventarios. </w:t>
      </w:r>
    </w:p>
    <w:p w14:paraId="04197D03" w14:textId="77777777" w:rsidR="001A639F" w:rsidRPr="00004E94" w:rsidRDefault="001A639F" w:rsidP="001A639F">
      <w:pPr>
        <w:autoSpaceDE w:val="0"/>
        <w:autoSpaceDN w:val="0"/>
        <w:adjustRightInd w:val="0"/>
        <w:spacing w:after="0" w:line="240" w:lineRule="auto"/>
        <w:rPr>
          <w:rFonts w:eastAsia="Times New Roman"/>
          <w:b/>
          <w:bCs/>
          <w:color w:val="auto"/>
          <w:sz w:val="22"/>
          <w:lang w:val="es-ES" w:eastAsia="es-ES"/>
        </w:rPr>
      </w:pPr>
    </w:p>
    <w:p w14:paraId="60DD96AF" w14:textId="77777777" w:rsidR="001A639F" w:rsidRPr="00004E94" w:rsidRDefault="001A639F" w:rsidP="001A639F">
      <w:pPr>
        <w:autoSpaceDE w:val="0"/>
        <w:autoSpaceDN w:val="0"/>
        <w:adjustRightInd w:val="0"/>
        <w:spacing w:after="0" w:line="240" w:lineRule="auto"/>
        <w:ind w:firstLine="0"/>
        <w:rPr>
          <w:rFonts w:eastAsia="Times New Roman"/>
          <w:b/>
          <w:bCs/>
          <w:color w:val="auto"/>
          <w:sz w:val="22"/>
          <w:lang w:val="es-ES" w:eastAsia="es-ES"/>
        </w:rPr>
      </w:pPr>
      <w:r w:rsidRPr="00004E94">
        <w:rPr>
          <w:rFonts w:eastAsia="Times New Roman"/>
          <w:b/>
          <w:bCs/>
          <w:color w:val="auto"/>
          <w:sz w:val="22"/>
          <w:lang w:val="es-ES" w:eastAsia="es-ES"/>
        </w:rPr>
        <w:t>Condición:</w:t>
      </w:r>
    </w:p>
    <w:p w14:paraId="55189E55" w14:textId="2A99B80C" w:rsidR="001A639F" w:rsidRPr="00004E94" w:rsidRDefault="001A639F" w:rsidP="001A639F">
      <w:pPr>
        <w:ind w:right="46" w:firstLine="0"/>
        <w:rPr>
          <w:rFonts w:eastAsia="Times New Roman"/>
          <w:color w:val="auto"/>
          <w:sz w:val="22"/>
          <w:lang w:val="es-ES" w:eastAsia="es-ES"/>
        </w:rPr>
      </w:pPr>
      <w:r w:rsidRPr="00004E94">
        <w:rPr>
          <w:rFonts w:eastAsia="Times New Roman"/>
          <w:color w:val="auto"/>
          <w:sz w:val="22"/>
          <w:lang w:val="es-ES" w:eastAsia="es-ES"/>
        </w:rPr>
        <w:t xml:space="preserve">Se determinó falta de control en el registro y conciliación de saldos de inventarios al 31 de diciembre de 2022, debido a que el libro de inventario de activos fijos autorizado por la Contraloría General de Cuentas, tiene sus registros al 31 de diciembre de 2018, asimismo, según certificación del encargado de inventarios con el aval del director en funciones, indicó que la suma de las tarjetas de responsabilidad asciende a la cantidad de </w:t>
      </w:r>
      <w:r w:rsidRPr="00004E94">
        <w:rPr>
          <w:color w:val="auto"/>
          <w:sz w:val="22"/>
        </w:rPr>
        <w:t>Q 14,900,488.08</w:t>
      </w:r>
      <w:r w:rsidRPr="00004E94">
        <w:rPr>
          <w:rFonts w:eastAsia="Times New Roman"/>
          <w:color w:val="auto"/>
          <w:sz w:val="22"/>
          <w:lang w:val="es-ES" w:eastAsia="es-ES"/>
        </w:rPr>
        <w:t xml:space="preserve">, mientras que los formularios reportados </w:t>
      </w:r>
      <w:r w:rsidRPr="00004E94">
        <w:rPr>
          <w:color w:val="auto"/>
          <w:sz w:val="22"/>
        </w:rPr>
        <w:t>a la DAFI  con información al 31 de diciembre 2022, suman el FIN-01 resumen</w:t>
      </w:r>
      <w:r w:rsidR="00E25E65" w:rsidRPr="00004E94">
        <w:rPr>
          <w:color w:val="auto"/>
          <w:sz w:val="22"/>
        </w:rPr>
        <w:t>,</w:t>
      </w:r>
      <w:r w:rsidRPr="00004E94">
        <w:rPr>
          <w:color w:val="auto"/>
          <w:sz w:val="22"/>
        </w:rPr>
        <w:t xml:space="preserve"> Q 245,028,603.49 y el FIN-02 detalle</w:t>
      </w:r>
      <w:r w:rsidR="0055282B" w:rsidRPr="00004E94">
        <w:rPr>
          <w:color w:val="auto"/>
          <w:sz w:val="22"/>
        </w:rPr>
        <w:t xml:space="preserve"> por cuenta </w:t>
      </w:r>
      <w:r w:rsidRPr="00004E94">
        <w:rPr>
          <w:color w:val="auto"/>
          <w:sz w:val="22"/>
        </w:rPr>
        <w:t xml:space="preserve">Q 244,982,030.61. </w:t>
      </w:r>
    </w:p>
    <w:p w14:paraId="503CCB29" w14:textId="2B49DFA9" w:rsidR="00E25E65" w:rsidRPr="00004E94" w:rsidRDefault="00E25E65" w:rsidP="00CB2D0E">
      <w:pPr>
        <w:spacing w:after="0" w:line="240" w:lineRule="auto"/>
        <w:ind w:left="0" w:firstLine="0"/>
        <w:rPr>
          <w:color w:val="auto"/>
          <w:sz w:val="22"/>
        </w:rPr>
      </w:pPr>
      <w:bookmarkStart w:id="10" w:name="_Hlk127953234"/>
    </w:p>
    <w:p w14:paraId="3F36098B" w14:textId="09BA5E06" w:rsidR="00464ED0" w:rsidRPr="00004E94" w:rsidRDefault="00464ED0" w:rsidP="00464ED0">
      <w:pPr>
        <w:spacing w:after="0" w:line="240" w:lineRule="auto"/>
        <w:rPr>
          <w:b/>
          <w:color w:val="auto"/>
          <w:sz w:val="22"/>
        </w:rPr>
      </w:pPr>
      <w:r w:rsidRPr="00004E94">
        <w:rPr>
          <w:b/>
          <w:color w:val="auto"/>
          <w:sz w:val="22"/>
        </w:rPr>
        <w:t xml:space="preserve">Comentario de </w:t>
      </w:r>
      <w:r w:rsidR="00CB2D0E" w:rsidRPr="00004E94">
        <w:rPr>
          <w:b/>
          <w:color w:val="auto"/>
          <w:sz w:val="22"/>
        </w:rPr>
        <w:t>los r</w:t>
      </w:r>
      <w:r w:rsidRPr="00004E94">
        <w:rPr>
          <w:b/>
          <w:color w:val="auto"/>
          <w:sz w:val="22"/>
        </w:rPr>
        <w:t>esponsables:</w:t>
      </w:r>
    </w:p>
    <w:p w14:paraId="1718FD9A" w14:textId="3DED0DA9" w:rsidR="00464ED0" w:rsidRPr="00004E94" w:rsidRDefault="00464ED0" w:rsidP="00464ED0">
      <w:pPr>
        <w:spacing w:after="0" w:line="240" w:lineRule="auto"/>
        <w:rPr>
          <w:color w:val="auto"/>
          <w:sz w:val="22"/>
        </w:rPr>
      </w:pPr>
      <w:r w:rsidRPr="00004E94">
        <w:rPr>
          <w:color w:val="auto"/>
          <w:sz w:val="22"/>
        </w:rPr>
        <w:t>No hubo comentario de la administración.</w:t>
      </w:r>
    </w:p>
    <w:p w14:paraId="78A6C890" w14:textId="77777777" w:rsidR="00464ED0" w:rsidRPr="00004E94" w:rsidRDefault="00464ED0" w:rsidP="0070781E">
      <w:pPr>
        <w:spacing w:after="0" w:line="240" w:lineRule="auto"/>
        <w:rPr>
          <w:color w:val="auto"/>
          <w:sz w:val="22"/>
        </w:rPr>
      </w:pPr>
    </w:p>
    <w:p w14:paraId="3000664F" w14:textId="23EF20D5" w:rsidR="004B7E0E" w:rsidRPr="00004E94" w:rsidRDefault="004B7E0E" w:rsidP="0070781E">
      <w:pPr>
        <w:spacing w:after="0" w:line="240" w:lineRule="auto"/>
        <w:rPr>
          <w:b/>
          <w:color w:val="auto"/>
          <w:sz w:val="22"/>
        </w:rPr>
      </w:pPr>
      <w:r w:rsidRPr="00004E94">
        <w:rPr>
          <w:b/>
          <w:color w:val="auto"/>
          <w:sz w:val="22"/>
        </w:rPr>
        <w:t>Comentario de</w:t>
      </w:r>
      <w:r w:rsidR="000A23AE" w:rsidRPr="00004E94">
        <w:rPr>
          <w:b/>
          <w:color w:val="auto"/>
          <w:sz w:val="22"/>
        </w:rPr>
        <w:t xml:space="preserve"> a</w:t>
      </w:r>
      <w:r w:rsidR="00464ED0" w:rsidRPr="00004E94">
        <w:rPr>
          <w:b/>
          <w:color w:val="auto"/>
          <w:sz w:val="22"/>
        </w:rPr>
        <w:t>uditoría</w:t>
      </w:r>
      <w:r w:rsidRPr="00004E94">
        <w:rPr>
          <w:b/>
          <w:color w:val="auto"/>
          <w:sz w:val="22"/>
        </w:rPr>
        <w:t>:</w:t>
      </w:r>
    </w:p>
    <w:p w14:paraId="6CA9BA48" w14:textId="1B016924" w:rsidR="00464ED0" w:rsidRPr="00004E94" w:rsidRDefault="004B7E0E" w:rsidP="00464ED0">
      <w:pPr>
        <w:spacing w:after="0" w:line="240" w:lineRule="auto"/>
        <w:rPr>
          <w:color w:val="auto"/>
          <w:sz w:val="22"/>
        </w:rPr>
      </w:pPr>
      <w:r w:rsidRPr="00004E94">
        <w:rPr>
          <w:color w:val="auto"/>
          <w:sz w:val="22"/>
        </w:rPr>
        <w:t>D</w:t>
      </w:r>
      <w:r w:rsidR="00B22532" w:rsidRPr="00004E94">
        <w:rPr>
          <w:color w:val="auto"/>
          <w:sz w:val="22"/>
        </w:rPr>
        <w:t>erivado a que</w:t>
      </w:r>
      <w:r w:rsidRPr="00004E94">
        <w:rPr>
          <w:color w:val="auto"/>
          <w:sz w:val="22"/>
        </w:rPr>
        <w:t xml:space="preserve"> </w:t>
      </w:r>
      <w:r w:rsidR="00CB2D0E" w:rsidRPr="00004E94">
        <w:rPr>
          <w:color w:val="auto"/>
          <w:sz w:val="22"/>
        </w:rPr>
        <w:t>los responsables no se pronunciaron al respecto y tampoco presentaron pruebas de descargo, se confirma</w:t>
      </w:r>
      <w:r w:rsidR="00464ED0" w:rsidRPr="00004E94">
        <w:rPr>
          <w:color w:val="auto"/>
          <w:sz w:val="22"/>
        </w:rPr>
        <w:t xml:space="preserve"> la presente d</w:t>
      </w:r>
      <w:r w:rsidR="00CB2D0E" w:rsidRPr="00004E94">
        <w:rPr>
          <w:color w:val="auto"/>
          <w:sz w:val="22"/>
        </w:rPr>
        <w:t xml:space="preserve">eficiencia. </w:t>
      </w:r>
    </w:p>
    <w:p w14:paraId="322D002E" w14:textId="77777777" w:rsidR="00CB2D0E" w:rsidRPr="00004E94" w:rsidRDefault="00CB2D0E" w:rsidP="00CB2D0E">
      <w:pPr>
        <w:tabs>
          <w:tab w:val="left" w:pos="567"/>
        </w:tabs>
        <w:autoSpaceDE w:val="0"/>
        <w:autoSpaceDN w:val="0"/>
        <w:adjustRightInd w:val="0"/>
        <w:spacing w:after="0" w:line="240" w:lineRule="auto"/>
        <w:ind w:left="0" w:firstLine="0"/>
        <w:rPr>
          <w:color w:val="auto"/>
          <w:sz w:val="22"/>
        </w:rPr>
      </w:pPr>
    </w:p>
    <w:p w14:paraId="1F70ED7E" w14:textId="6ED9BCCD" w:rsidR="00CB2D0E" w:rsidRPr="00004E94" w:rsidRDefault="00CB2D0E" w:rsidP="00CB2D0E">
      <w:pPr>
        <w:tabs>
          <w:tab w:val="left" w:pos="567"/>
        </w:tabs>
        <w:autoSpaceDE w:val="0"/>
        <w:autoSpaceDN w:val="0"/>
        <w:adjustRightInd w:val="0"/>
        <w:spacing w:after="0" w:line="240" w:lineRule="auto"/>
        <w:ind w:left="0" w:firstLine="0"/>
        <w:rPr>
          <w:rFonts w:eastAsia="Times New Roman"/>
          <w:b/>
          <w:color w:val="auto"/>
          <w:sz w:val="22"/>
          <w:lang w:val="es-ES" w:eastAsia="es-ES"/>
        </w:rPr>
      </w:pPr>
      <w:r w:rsidRPr="00004E94">
        <w:rPr>
          <w:rFonts w:eastAsia="Times New Roman"/>
          <w:b/>
          <w:color w:val="auto"/>
          <w:sz w:val="22"/>
          <w:lang w:val="es-ES" w:eastAsia="es-ES"/>
        </w:rPr>
        <w:t>Recomendación:</w:t>
      </w:r>
    </w:p>
    <w:p w14:paraId="4A53B7D7" w14:textId="37F6EA12" w:rsidR="00CB2D0E" w:rsidRPr="00004E94" w:rsidRDefault="00CB2D0E" w:rsidP="00CB2D0E">
      <w:pPr>
        <w:tabs>
          <w:tab w:val="left" w:pos="567"/>
        </w:tabs>
        <w:autoSpaceDE w:val="0"/>
        <w:autoSpaceDN w:val="0"/>
        <w:adjustRightInd w:val="0"/>
        <w:spacing w:after="0" w:line="240" w:lineRule="auto"/>
        <w:ind w:left="0" w:firstLine="0"/>
        <w:rPr>
          <w:color w:val="auto"/>
          <w:sz w:val="22"/>
        </w:rPr>
      </w:pPr>
      <w:r w:rsidRPr="00004E94">
        <w:rPr>
          <w:rFonts w:eastAsia="Times New Roman"/>
          <w:color w:val="auto"/>
          <w:sz w:val="22"/>
          <w:lang w:val="es-ES" w:eastAsia="es-ES"/>
        </w:rPr>
        <w:t>Que el director en funciones instruya</w:t>
      </w:r>
      <w:r w:rsidR="002F428A" w:rsidRPr="00004E94">
        <w:rPr>
          <w:rFonts w:eastAsia="Times New Roman"/>
          <w:color w:val="auto"/>
          <w:sz w:val="22"/>
          <w:lang w:val="es-ES" w:eastAsia="es-ES"/>
        </w:rPr>
        <w:t xml:space="preserve"> por escrito </w:t>
      </w:r>
      <w:r w:rsidRPr="00004E94">
        <w:rPr>
          <w:rFonts w:eastAsia="Times New Roman"/>
          <w:color w:val="auto"/>
          <w:sz w:val="22"/>
          <w:lang w:val="es-ES" w:eastAsia="es-ES"/>
        </w:rPr>
        <w:t>al encargado de inventarios, para que proceda a conciliar</w:t>
      </w:r>
      <w:r w:rsidRPr="00004E94">
        <w:rPr>
          <w:noProof/>
          <w:color w:val="auto"/>
          <w:sz w:val="22"/>
        </w:rPr>
        <w:drawing>
          <wp:anchor distT="0" distB="0" distL="114300" distR="114300" simplePos="0" relativeHeight="251659264" behindDoc="1" locked="0" layoutInCell="1" allowOverlap="0" wp14:anchorId="08C08E5F" wp14:editId="5E228F21">
            <wp:simplePos x="0" y="0"/>
            <wp:positionH relativeFrom="column">
              <wp:posOffset>815975</wp:posOffset>
            </wp:positionH>
            <wp:positionV relativeFrom="paragraph">
              <wp:posOffset>-60844</wp:posOffset>
            </wp:positionV>
            <wp:extent cx="331089" cy="334277"/>
            <wp:effectExtent l="0" t="0" r="0" b="0"/>
            <wp:wrapNone/>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17"/>
                    <a:stretch>
                      <a:fillRect/>
                    </a:stretch>
                  </pic:blipFill>
                  <pic:spPr>
                    <a:xfrm>
                      <a:off x="0" y="0"/>
                      <a:ext cx="331089" cy="334277"/>
                    </a:xfrm>
                    <a:prstGeom prst="rect">
                      <a:avLst/>
                    </a:prstGeom>
                  </pic:spPr>
                </pic:pic>
              </a:graphicData>
            </a:graphic>
          </wp:anchor>
        </w:drawing>
      </w:r>
      <w:r w:rsidRPr="00004E94">
        <w:rPr>
          <w:color w:val="auto"/>
          <w:sz w:val="22"/>
        </w:rPr>
        <w:t xml:space="preserve"> los saldos del inventario de activos fijos, reportados a la DAFI en los reportes </w:t>
      </w:r>
      <w:r w:rsidR="00A11D26" w:rsidRPr="00004E94">
        <w:rPr>
          <w:color w:val="auto"/>
          <w:sz w:val="22"/>
        </w:rPr>
        <w:t>FIN-01 y FIN</w:t>
      </w:r>
      <w:r w:rsidR="000A23AE" w:rsidRPr="00004E94">
        <w:rPr>
          <w:color w:val="auto"/>
          <w:sz w:val="22"/>
        </w:rPr>
        <w:t>-02 del SICOIN</w:t>
      </w:r>
      <w:r w:rsidRPr="00004E94">
        <w:rPr>
          <w:color w:val="auto"/>
          <w:sz w:val="22"/>
        </w:rPr>
        <w:t>, así como</w:t>
      </w:r>
      <w:r w:rsidR="00A11D26" w:rsidRPr="00004E94">
        <w:rPr>
          <w:color w:val="auto"/>
          <w:sz w:val="22"/>
        </w:rPr>
        <w:t xml:space="preserve"> el control </w:t>
      </w:r>
      <w:r w:rsidRPr="00004E94">
        <w:rPr>
          <w:color w:val="auto"/>
          <w:sz w:val="22"/>
        </w:rPr>
        <w:t>en l</w:t>
      </w:r>
      <w:r w:rsidR="00A11D26" w:rsidRPr="00004E94">
        <w:rPr>
          <w:color w:val="auto"/>
          <w:sz w:val="22"/>
        </w:rPr>
        <w:t xml:space="preserve">as tarjetas de responsabilidad y la actualización de registros en el libro de inventarios, </w:t>
      </w:r>
      <w:r w:rsidRPr="00004E94">
        <w:rPr>
          <w:color w:val="auto"/>
          <w:sz w:val="22"/>
        </w:rPr>
        <w:t xml:space="preserve"> a fin de conciliar los saldos de los tres registros que se indican en la condición de la presente deficiencia.</w:t>
      </w:r>
    </w:p>
    <w:p w14:paraId="27CB59C1" w14:textId="77777777" w:rsidR="000A23AE" w:rsidRPr="00004E94" w:rsidRDefault="000A23AE" w:rsidP="00CB2D0E">
      <w:pPr>
        <w:tabs>
          <w:tab w:val="left" w:pos="567"/>
        </w:tabs>
        <w:autoSpaceDE w:val="0"/>
        <w:autoSpaceDN w:val="0"/>
        <w:adjustRightInd w:val="0"/>
        <w:spacing w:after="0" w:line="240" w:lineRule="auto"/>
        <w:ind w:left="0" w:firstLine="0"/>
        <w:rPr>
          <w:color w:val="auto"/>
          <w:sz w:val="22"/>
        </w:rPr>
      </w:pPr>
    </w:p>
    <w:p w14:paraId="3F3F1ACE" w14:textId="4D5B6FFA" w:rsidR="000A23AE" w:rsidRPr="00004E94" w:rsidRDefault="000A23AE" w:rsidP="00CB2D0E">
      <w:pPr>
        <w:tabs>
          <w:tab w:val="left" w:pos="567"/>
        </w:tabs>
        <w:autoSpaceDE w:val="0"/>
        <w:autoSpaceDN w:val="0"/>
        <w:adjustRightInd w:val="0"/>
        <w:spacing w:after="0" w:line="240" w:lineRule="auto"/>
        <w:ind w:left="0" w:firstLine="0"/>
        <w:rPr>
          <w:color w:val="auto"/>
          <w:sz w:val="22"/>
        </w:rPr>
      </w:pPr>
      <w:r w:rsidRPr="00004E94">
        <w:rPr>
          <w:color w:val="auto"/>
          <w:sz w:val="22"/>
        </w:rPr>
        <w:t>Asimismo, deriva</w:t>
      </w:r>
      <w:r w:rsidR="002A7150" w:rsidRPr="00004E94">
        <w:rPr>
          <w:color w:val="auto"/>
          <w:sz w:val="22"/>
        </w:rPr>
        <w:t>do a que una situación similar</w:t>
      </w:r>
      <w:r w:rsidRPr="00004E94">
        <w:rPr>
          <w:color w:val="auto"/>
          <w:sz w:val="22"/>
        </w:rPr>
        <w:t xml:space="preserve"> ya se había determinado</w:t>
      </w:r>
      <w:r w:rsidR="002A7150" w:rsidRPr="00004E94">
        <w:rPr>
          <w:color w:val="auto"/>
          <w:sz w:val="22"/>
        </w:rPr>
        <w:t xml:space="preserve"> como </w:t>
      </w:r>
      <w:r w:rsidR="00FC216A" w:rsidRPr="00004E94">
        <w:rPr>
          <w:color w:val="auto"/>
          <w:sz w:val="22"/>
        </w:rPr>
        <w:t>deficiencia en</w:t>
      </w:r>
      <w:r w:rsidRPr="00004E94">
        <w:rPr>
          <w:color w:val="auto"/>
          <w:sz w:val="22"/>
        </w:rPr>
        <w:t xml:space="preserve"> el informe</w:t>
      </w:r>
      <w:r w:rsidR="004A11D5" w:rsidRPr="00004E94">
        <w:rPr>
          <w:color w:val="auto"/>
          <w:sz w:val="22"/>
        </w:rPr>
        <w:t xml:space="preserve"> de auditoría</w:t>
      </w:r>
      <w:r w:rsidR="000B0D38" w:rsidRPr="00004E94">
        <w:rPr>
          <w:color w:val="auto"/>
          <w:sz w:val="22"/>
        </w:rPr>
        <w:t xml:space="preserve"> anterior</w:t>
      </w:r>
      <w:r w:rsidR="004A11D5" w:rsidRPr="00004E94">
        <w:rPr>
          <w:color w:val="auto"/>
          <w:sz w:val="22"/>
        </w:rPr>
        <w:t xml:space="preserve"> CAI</w:t>
      </w:r>
      <w:r w:rsidR="000B0D38" w:rsidRPr="00004E94">
        <w:rPr>
          <w:color w:val="auto"/>
          <w:sz w:val="22"/>
        </w:rPr>
        <w:t xml:space="preserve">-2-2022, </w:t>
      </w:r>
      <w:r w:rsidRPr="00004E94">
        <w:rPr>
          <w:color w:val="auto"/>
          <w:sz w:val="22"/>
        </w:rPr>
        <w:t>el director en funciones</w:t>
      </w:r>
      <w:r w:rsidR="000B0D38" w:rsidRPr="00004E94">
        <w:rPr>
          <w:color w:val="auto"/>
          <w:sz w:val="22"/>
        </w:rPr>
        <w:t xml:space="preserve"> debe evaluar las acciones que correspondan al encargado de inventarios por el incumplimiento a recomendaciones.  </w:t>
      </w:r>
    </w:p>
    <w:p w14:paraId="4B355C50" w14:textId="15D3AC8B" w:rsidR="004B7E0E" w:rsidRPr="00004E94" w:rsidRDefault="004B7E0E" w:rsidP="00EC6A74">
      <w:pPr>
        <w:pStyle w:val="Default"/>
        <w:jc w:val="both"/>
        <w:rPr>
          <w:rFonts w:ascii="Arial" w:hAnsi="Arial" w:cs="Arial"/>
          <w:color w:val="444444"/>
          <w:sz w:val="22"/>
          <w:szCs w:val="22"/>
        </w:rPr>
      </w:pPr>
    </w:p>
    <w:p w14:paraId="3E3666CF" w14:textId="24811F86" w:rsidR="004B7E0E" w:rsidRPr="00004E94" w:rsidRDefault="004B7E0E" w:rsidP="0070781E">
      <w:pPr>
        <w:spacing w:after="0" w:line="240" w:lineRule="auto"/>
        <w:rPr>
          <w:color w:val="444444"/>
          <w:sz w:val="22"/>
        </w:rPr>
      </w:pPr>
    </w:p>
    <w:p w14:paraId="03692E5C" w14:textId="458652F6" w:rsidR="001A639F" w:rsidRPr="00004E94" w:rsidRDefault="001A639F" w:rsidP="001A639F">
      <w:pPr>
        <w:autoSpaceDE w:val="0"/>
        <w:autoSpaceDN w:val="0"/>
        <w:adjustRightInd w:val="0"/>
        <w:spacing w:after="0" w:line="240" w:lineRule="auto"/>
        <w:ind w:firstLine="0"/>
        <w:rPr>
          <w:rFonts w:eastAsia="Times New Roman"/>
          <w:b/>
          <w:bCs/>
          <w:sz w:val="22"/>
          <w:lang w:eastAsia="es-ES"/>
        </w:rPr>
      </w:pPr>
      <w:r w:rsidRPr="00004E94">
        <w:rPr>
          <w:rFonts w:eastAsia="Times New Roman"/>
          <w:b/>
          <w:bCs/>
          <w:sz w:val="22"/>
          <w:lang w:eastAsia="es-ES"/>
        </w:rPr>
        <w:t xml:space="preserve">Deficiencia No. 2 </w:t>
      </w:r>
    </w:p>
    <w:p w14:paraId="79D9EF09" w14:textId="77777777" w:rsidR="00E662A9" w:rsidRPr="00004E94" w:rsidRDefault="00E662A9" w:rsidP="001A639F">
      <w:pPr>
        <w:autoSpaceDE w:val="0"/>
        <w:autoSpaceDN w:val="0"/>
        <w:adjustRightInd w:val="0"/>
        <w:spacing w:after="0" w:line="240" w:lineRule="auto"/>
        <w:ind w:firstLine="0"/>
        <w:rPr>
          <w:rFonts w:eastAsia="Times New Roman"/>
          <w:b/>
          <w:bCs/>
          <w:sz w:val="22"/>
          <w:lang w:eastAsia="es-ES"/>
        </w:rPr>
      </w:pPr>
    </w:p>
    <w:p w14:paraId="07BBDF00" w14:textId="231BBACC" w:rsidR="001A639F" w:rsidRPr="00004E94" w:rsidRDefault="001A639F" w:rsidP="001A639F">
      <w:pPr>
        <w:autoSpaceDE w:val="0"/>
        <w:autoSpaceDN w:val="0"/>
        <w:adjustRightInd w:val="0"/>
        <w:spacing w:after="0" w:line="240" w:lineRule="auto"/>
        <w:ind w:firstLine="0"/>
        <w:rPr>
          <w:rFonts w:eastAsia="Times New Roman"/>
          <w:b/>
          <w:bCs/>
          <w:sz w:val="22"/>
          <w:lang w:eastAsia="es-ES"/>
        </w:rPr>
      </w:pPr>
      <w:r w:rsidRPr="00004E94">
        <w:rPr>
          <w:rFonts w:eastAsia="Times New Roman"/>
          <w:b/>
          <w:bCs/>
          <w:sz w:val="22"/>
          <w:lang w:eastAsia="es-ES"/>
        </w:rPr>
        <w:t>Falta de registros, adiciones, disminuciones o bajas, en libro de Inventario de activos fijos del año 2019 al año 2022.</w:t>
      </w:r>
    </w:p>
    <w:p w14:paraId="4D66AD7C" w14:textId="77777777" w:rsidR="001A639F" w:rsidRPr="00004E94" w:rsidRDefault="001A639F" w:rsidP="001A639F">
      <w:pPr>
        <w:pStyle w:val="Prrafodelista"/>
        <w:autoSpaceDE w:val="0"/>
        <w:autoSpaceDN w:val="0"/>
        <w:adjustRightInd w:val="0"/>
        <w:spacing w:after="0" w:line="240" w:lineRule="auto"/>
        <w:ind w:left="771" w:firstLine="0"/>
        <w:rPr>
          <w:rFonts w:eastAsia="Times New Roman"/>
          <w:b/>
          <w:bCs/>
          <w:sz w:val="22"/>
          <w:lang w:eastAsia="es-ES"/>
        </w:rPr>
      </w:pPr>
    </w:p>
    <w:p w14:paraId="771A4782" w14:textId="0373DF60" w:rsidR="001A639F" w:rsidRPr="00004E94" w:rsidRDefault="001A639F" w:rsidP="001A639F">
      <w:pPr>
        <w:autoSpaceDE w:val="0"/>
        <w:autoSpaceDN w:val="0"/>
        <w:adjustRightInd w:val="0"/>
        <w:spacing w:after="0" w:line="240" w:lineRule="auto"/>
        <w:ind w:firstLine="0"/>
        <w:rPr>
          <w:rFonts w:eastAsia="Times New Roman"/>
          <w:b/>
          <w:bCs/>
          <w:sz w:val="22"/>
          <w:lang w:val="es-ES" w:eastAsia="es-ES"/>
        </w:rPr>
      </w:pPr>
      <w:r w:rsidRPr="00004E94">
        <w:rPr>
          <w:rFonts w:eastAsia="Times New Roman"/>
          <w:b/>
          <w:bCs/>
          <w:sz w:val="22"/>
          <w:lang w:val="es-ES" w:eastAsia="es-ES"/>
        </w:rPr>
        <w:t>Condición:</w:t>
      </w:r>
    </w:p>
    <w:p w14:paraId="2A8683BA" w14:textId="3957A1FC" w:rsidR="001A639F" w:rsidRPr="00004E94" w:rsidRDefault="001A639F" w:rsidP="001A639F">
      <w:pPr>
        <w:autoSpaceDE w:val="0"/>
        <w:autoSpaceDN w:val="0"/>
        <w:adjustRightInd w:val="0"/>
        <w:spacing w:after="0" w:line="240" w:lineRule="auto"/>
        <w:ind w:firstLine="0"/>
        <w:rPr>
          <w:rFonts w:eastAsia="Times New Roman"/>
          <w:sz w:val="22"/>
          <w:lang w:eastAsia="es-ES"/>
        </w:rPr>
      </w:pPr>
      <w:r w:rsidRPr="00004E94">
        <w:rPr>
          <w:rFonts w:eastAsia="Times New Roman"/>
          <w:sz w:val="22"/>
          <w:lang w:eastAsia="es-ES"/>
        </w:rPr>
        <w:t>Se determinó que no se han asentado en el libro autorizado por la Contraloría G</w:t>
      </w:r>
      <w:r w:rsidR="00352993">
        <w:rPr>
          <w:rFonts w:eastAsia="Times New Roman"/>
          <w:sz w:val="22"/>
          <w:lang w:eastAsia="es-ES"/>
        </w:rPr>
        <w:t>eneral de Cuentas, el registro de adiciones y</w:t>
      </w:r>
      <w:r w:rsidRPr="00004E94">
        <w:rPr>
          <w:rFonts w:eastAsia="Times New Roman"/>
          <w:sz w:val="22"/>
          <w:lang w:eastAsia="es-ES"/>
        </w:rPr>
        <w:t xml:space="preserve"> disminuciones o bajas de inventario de activos fijos</w:t>
      </w:r>
      <w:r w:rsidR="00352993">
        <w:rPr>
          <w:rFonts w:eastAsia="Times New Roman"/>
          <w:sz w:val="22"/>
          <w:lang w:eastAsia="es-ES"/>
        </w:rPr>
        <w:t>,</w:t>
      </w:r>
      <w:r w:rsidRPr="00004E94">
        <w:rPr>
          <w:rFonts w:eastAsia="Times New Roman"/>
          <w:sz w:val="22"/>
          <w:lang w:eastAsia="es-ES"/>
        </w:rPr>
        <w:t xml:space="preserve"> desde el año 2019 hasta el año 2022, que equivalen a la ausencia de 4 años sin registros oficiales en el libro de inventario de activos fijos. </w:t>
      </w:r>
      <w:bookmarkEnd w:id="10"/>
    </w:p>
    <w:p w14:paraId="5E943537" w14:textId="4F87F82C" w:rsidR="000A23AE" w:rsidRDefault="000A23AE" w:rsidP="001A639F">
      <w:pPr>
        <w:tabs>
          <w:tab w:val="left" w:pos="567"/>
        </w:tabs>
        <w:autoSpaceDE w:val="0"/>
        <w:autoSpaceDN w:val="0"/>
        <w:adjustRightInd w:val="0"/>
        <w:spacing w:after="0" w:line="240" w:lineRule="auto"/>
        <w:ind w:left="0" w:firstLine="0"/>
        <w:rPr>
          <w:rFonts w:eastAsia="Times New Roman"/>
          <w:b/>
          <w:sz w:val="22"/>
          <w:lang w:val="es-ES" w:eastAsia="es-ES"/>
        </w:rPr>
      </w:pPr>
    </w:p>
    <w:p w14:paraId="2E489DE8" w14:textId="77777777" w:rsidR="002F12C2" w:rsidRPr="00004E94" w:rsidRDefault="002F12C2" w:rsidP="001A639F">
      <w:pPr>
        <w:tabs>
          <w:tab w:val="left" w:pos="567"/>
        </w:tabs>
        <w:autoSpaceDE w:val="0"/>
        <w:autoSpaceDN w:val="0"/>
        <w:adjustRightInd w:val="0"/>
        <w:spacing w:after="0" w:line="240" w:lineRule="auto"/>
        <w:ind w:left="0" w:firstLine="0"/>
        <w:rPr>
          <w:rFonts w:eastAsia="Times New Roman"/>
          <w:b/>
          <w:sz w:val="22"/>
          <w:lang w:val="es-ES" w:eastAsia="es-ES"/>
        </w:rPr>
      </w:pPr>
    </w:p>
    <w:p w14:paraId="77BFA863" w14:textId="77777777" w:rsidR="002F12C2" w:rsidRDefault="002F12C2" w:rsidP="000A23AE">
      <w:pPr>
        <w:spacing w:after="0" w:line="240" w:lineRule="auto"/>
        <w:rPr>
          <w:b/>
          <w:color w:val="auto"/>
          <w:sz w:val="22"/>
        </w:rPr>
      </w:pPr>
    </w:p>
    <w:p w14:paraId="33BFB199" w14:textId="2CDB6508" w:rsidR="000A23AE" w:rsidRPr="00004E94" w:rsidRDefault="000A23AE" w:rsidP="000A23AE">
      <w:pPr>
        <w:spacing w:after="0" w:line="240" w:lineRule="auto"/>
        <w:rPr>
          <w:b/>
          <w:color w:val="auto"/>
          <w:sz w:val="22"/>
        </w:rPr>
      </w:pPr>
      <w:r w:rsidRPr="00004E94">
        <w:rPr>
          <w:b/>
          <w:color w:val="auto"/>
          <w:sz w:val="22"/>
        </w:rPr>
        <w:t>Comentario de los responsables:</w:t>
      </w:r>
    </w:p>
    <w:p w14:paraId="5C0D1086" w14:textId="77777777" w:rsidR="000A23AE" w:rsidRPr="00004E94" w:rsidRDefault="000A23AE" w:rsidP="000A23AE">
      <w:pPr>
        <w:spacing w:after="0" w:line="240" w:lineRule="auto"/>
        <w:rPr>
          <w:color w:val="auto"/>
          <w:sz w:val="22"/>
        </w:rPr>
      </w:pPr>
      <w:r w:rsidRPr="00004E94">
        <w:rPr>
          <w:color w:val="auto"/>
          <w:sz w:val="22"/>
        </w:rPr>
        <w:t>No hubo comentario de la administración.</w:t>
      </w:r>
    </w:p>
    <w:p w14:paraId="7C3FCBA1" w14:textId="77777777" w:rsidR="000A23AE" w:rsidRPr="00004E94" w:rsidRDefault="000A23AE" w:rsidP="000A23AE">
      <w:pPr>
        <w:spacing w:after="0" w:line="240" w:lineRule="auto"/>
        <w:rPr>
          <w:color w:val="auto"/>
          <w:sz w:val="22"/>
        </w:rPr>
      </w:pPr>
    </w:p>
    <w:p w14:paraId="3673CF5B" w14:textId="159EE5BA" w:rsidR="000A23AE" w:rsidRPr="00004E94" w:rsidRDefault="000A23AE" w:rsidP="000A23AE">
      <w:pPr>
        <w:spacing w:after="0" w:line="240" w:lineRule="auto"/>
        <w:rPr>
          <w:b/>
          <w:color w:val="auto"/>
          <w:sz w:val="22"/>
        </w:rPr>
      </w:pPr>
      <w:r w:rsidRPr="00004E94">
        <w:rPr>
          <w:b/>
          <w:color w:val="auto"/>
          <w:sz w:val="22"/>
        </w:rPr>
        <w:t>Comentario de auditoría:</w:t>
      </w:r>
    </w:p>
    <w:p w14:paraId="1376929E" w14:textId="15108F8E" w:rsidR="000A23AE" w:rsidRPr="00004E94" w:rsidRDefault="000A23AE" w:rsidP="000A23AE">
      <w:pPr>
        <w:spacing w:after="0" w:line="240" w:lineRule="auto"/>
        <w:rPr>
          <w:color w:val="auto"/>
          <w:sz w:val="22"/>
        </w:rPr>
      </w:pPr>
      <w:r w:rsidRPr="00004E94">
        <w:rPr>
          <w:color w:val="auto"/>
          <w:sz w:val="22"/>
        </w:rPr>
        <w:t xml:space="preserve">Derivado a que los responsables no se pronunciaron al respecto y tampoco presentaron pruebas de descargo, se confirma la presente deficiencia. </w:t>
      </w:r>
    </w:p>
    <w:p w14:paraId="2DC37937" w14:textId="77777777" w:rsidR="000B0D38" w:rsidRPr="00004E94" w:rsidRDefault="000B0D38" w:rsidP="000A23AE">
      <w:pPr>
        <w:spacing w:after="0" w:line="240" w:lineRule="auto"/>
        <w:rPr>
          <w:color w:val="auto"/>
          <w:sz w:val="22"/>
        </w:rPr>
      </w:pPr>
    </w:p>
    <w:p w14:paraId="1E99AC7C" w14:textId="26331A9A" w:rsidR="00B22532" w:rsidRPr="00004E94" w:rsidRDefault="001A639F" w:rsidP="001A639F">
      <w:pPr>
        <w:tabs>
          <w:tab w:val="left" w:pos="567"/>
        </w:tabs>
        <w:autoSpaceDE w:val="0"/>
        <w:autoSpaceDN w:val="0"/>
        <w:adjustRightInd w:val="0"/>
        <w:spacing w:after="0" w:line="240" w:lineRule="auto"/>
        <w:ind w:left="0" w:firstLine="0"/>
        <w:rPr>
          <w:rFonts w:eastAsia="Times New Roman"/>
          <w:b/>
          <w:sz w:val="22"/>
          <w:lang w:val="es-ES" w:eastAsia="es-ES"/>
        </w:rPr>
      </w:pPr>
      <w:r w:rsidRPr="00004E94">
        <w:rPr>
          <w:rFonts w:eastAsia="Times New Roman"/>
          <w:b/>
          <w:sz w:val="22"/>
          <w:lang w:val="es-ES" w:eastAsia="es-ES"/>
        </w:rPr>
        <w:t>Recomendación:</w:t>
      </w:r>
    </w:p>
    <w:p w14:paraId="2F011B90" w14:textId="42E699C7" w:rsidR="000B0D38" w:rsidRPr="00004E94" w:rsidRDefault="00F82DE1" w:rsidP="000B0D38">
      <w:pPr>
        <w:tabs>
          <w:tab w:val="left" w:pos="567"/>
        </w:tabs>
        <w:autoSpaceDE w:val="0"/>
        <w:autoSpaceDN w:val="0"/>
        <w:adjustRightInd w:val="0"/>
        <w:spacing w:after="0" w:line="240" w:lineRule="auto"/>
        <w:ind w:left="0" w:firstLine="0"/>
        <w:rPr>
          <w:rFonts w:eastAsia="Times New Roman"/>
          <w:color w:val="auto"/>
          <w:sz w:val="22"/>
          <w:lang w:eastAsia="es-ES"/>
        </w:rPr>
      </w:pPr>
      <w:r w:rsidRPr="00004E94">
        <w:rPr>
          <w:rFonts w:eastAsia="Times New Roman"/>
          <w:color w:val="auto"/>
          <w:sz w:val="22"/>
          <w:lang w:val="es-ES" w:eastAsia="es-ES"/>
        </w:rPr>
        <w:t>Que el director en funciones instruya</w:t>
      </w:r>
      <w:r w:rsidR="000A23AE" w:rsidRPr="00004E94">
        <w:rPr>
          <w:rFonts w:eastAsia="Times New Roman"/>
          <w:color w:val="auto"/>
          <w:sz w:val="22"/>
          <w:lang w:val="es-ES" w:eastAsia="es-ES"/>
        </w:rPr>
        <w:t xml:space="preserve"> por escrito</w:t>
      </w:r>
      <w:r w:rsidRPr="00004E94">
        <w:rPr>
          <w:rFonts w:eastAsia="Times New Roman"/>
          <w:color w:val="auto"/>
          <w:sz w:val="22"/>
          <w:lang w:val="es-ES" w:eastAsia="es-ES"/>
        </w:rPr>
        <w:t xml:space="preserve"> al encargado de inventarios, para que proceda a actualizar</w:t>
      </w:r>
      <w:r w:rsidR="00B22532" w:rsidRPr="00004E94">
        <w:rPr>
          <w:color w:val="auto"/>
          <w:sz w:val="22"/>
        </w:rPr>
        <w:t xml:space="preserve"> los registros en </w:t>
      </w:r>
      <w:r w:rsidR="009A5326" w:rsidRPr="00004E94">
        <w:rPr>
          <w:color w:val="auto"/>
          <w:sz w:val="22"/>
        </w:rPr>
        <w:t>el</w:t>
      </w:r>
      <w:r w:rsidR="00B22532" w:rsidRPr="00004E94">
        <w:rPr>
          <w:color w:val="auto"/>
          <w:sz w:val="22"/>
        </w:rPr>
        <w:t xml:space="preserve"> libro de inventario</w:t>
      </w:r>
      <w:r w:rsidR="009A5326" w:rsidRPr="00004E94">
        <w:rPr>
          <w:color w:val="auto"/>
          <w:sz w:val="22"/>
        </w:rPr>
        <w:t xml:space="preserve"> </w:t>
      </w:r>
      <w:r w:rsidR="00932FDC" w:rsidRPr="00004E94">
        <w:rPr>
          <w:color w:val="auto"/>
          <w:sz w:val="22"/>
        </w:rPr>
        <w:t xml:space="preserve">de activos fijos </w:t>
      </w:r>
      <w:r w:rsidR="009A5326" w:rsidRPr="00004E94">
        <w:rPr>
          <w:color w:val="auto"/>
          <w:sz w:val="22"/>
        </w:rPr>
        <w:t>número L2 28049,</w:t>
      </w:r>
      <w:r w:rsidR="000A23AE" w:rsidRPr="00004E94">
        <w:rPr>
          <w:color w:val="auto"/>
          <w:sz w:val="22"/>
        </w:rPr>
        <w:t xml:space="preserve"> autorizado por la Contraloría General de Cuentas, </w:t>
      </w:r>
      <w:r w:rsidR="000B0D38" w:rsidRPr="00004E94">
        <w:rPr>
          <w:color w:val="auto"/>
          <w:sz w:val="22"/>
        </w:rPr>
        <w:t>con el registro</w:t>
      </w:r>
      <w:r w:rsidR="00FC216A" w:rsidRPr="00004E94">
        <w:rPr>
          <w:color w:val="auto"/>
          <w:sz w:val="22"/>
        </w:rPr>
        <w:t xml:space="preserve"> de</w:t>
      </w:r>
      <w:r w:rsidR="000B0D38" w:rsidRPr="00004E94">
        <w:rPr>
          <w:color w:val="auto"/>
          <w:sz w:val="22"/>
        </w:rPr>
        <w:t xml:space="preserve"> </w:t>
      </w:r>
      <w:r w:rsidR="000B0D38" w:rsidRPr="00004E94">
        <w:rPr>
          <w:rFonts w:eastAsia="Times New Roman"/>
          <w:color w:val="auto"/>
          <w:sz w:val="22"/>
          <w:lang w:eastAsia="es-ES"/>
        </w:rPr>
        <w:t xml:space="preserve">adiciones, disminuciones o bajas de inventario de activos fijos desde el año 2019 hasta el año 2022. </w:t>
      </w:r>
    </w:p>
    <w:p w14:paraId="06B6C4DB" w14:textId="77777777" w:rsidR="005E1431" w:rsidRPr="00004E94" w:rsidRDefault="005E1431" w:rsidP="002A7150">
      <w:pPr>
        <w:tabs>
          <w:tab w:val="left" w:pos="567"/>
        </w:tabs>
        <w:autoSpaceDE w:val="0"/>
        <w:autoSpaceDN w:val="0"/>
        <w:adjustRightInd w:val="0"/>
        <w:spacing w:after="0" w:line="240" w:lineRule="auto"/>
        <w:ind w:left="0" w:firstLine="0"/>
        <w:rPr>
          <w:color w:val="auto"/>
          <w:sz w:val="22"/>
        </w:rPr>
      </w:pPr>
    </w:p>
    <w:p w14:paraId="2964B1D0" w14:textId="77777777" w:rsidR="005E1431" w:rsidRPr="00004E94" w:rsidRDefault="005E1431" w:rsidP="005E1431">
      <w:pPr>
        <w:tabs>
          <w:tab w:val="left" w:pos="567"/>
        </w:tabs>
        <w:autoSpaceDE w:val="0"/>
        <w:autoSpaceDN w:val="0"/>
        <w:adjustRightInd w:val="0"/>
        <w:spacing w:after="0" w:line="240" w:lineRule="auto"/>
        <w:ind w:left="0" w:firstLine="0"/>
        <w:rPr>
          <w:color w:val="auto"/>
          <w:sz w:val="22"/>
        </w:rPr>
      </w:pPr>
      <w:r w:rsidRPr="00004E94">
        <w:rPr>
          <w:color w:val="auto"/>
          <w:sz w:val="22"/>
        </w:rPr>
        <w:t xml:space="preserve">Asimismo, derivado a que una situación similar ya se había determinado como deficiencia  en el informe de auditoría anterior CAI-2-2022, el director en funciones debe evaluar las acciones que correspondan al encargado de inventarios por el incumplimiento a recomendaciones.  </w:t>
      </w:r>
    </w:p>
    <w:p w14:paraId="2CAAB3A4" w14:textId="77777777" w:rsidR="005E1431" w:rsidRPr="00004E94" w:rsidRDefault="005E1431" w:rsidP="002A7150">
      <w:pPr>
        <w:tabs>
          <w:tab w:val="left" w:pos="567"/>
        </w:tabs>
        <w:autoSpaceDE w:val="0"/>
        <w:autoSpaceDN w:val="0"/>
        <w:adjustRightInd w:val="0"/>
        <w:spacing w:after="0" w:line="240" w:lineRule="auto"/>
        <w:ind w:left="0" w:firstLine="0"/>
        <w:rPr>
          <w:color w:val="auto"/>
          <w:sz w:val="22"/>
        </w:rPr>
      </w:pPr>
    </w:p>
    <w:p w14:paraId="061237D5" w14:textId="5687EF7C" w:rsidR="001A639F" w:rsidRPr="00004E94" w:rsidRDefault="001A639F" w:rsidP="001A639F">
      <w:pPr>
        <w:autoSpaceDE w:val="0"/>
        <w:autoSpaceDN w:val="0"/>
        <w:adjustRightInd w:val="0"/>
        <w:spacing w:after="0" w:line="240" w:lineRule="auto"/>
        <w:ind w:firstLine="0"/>
        <w:rPr>
          <w:rFonts w:eastAsia="Times New Roman"/>
          <w:b/>
          <w:bCs/>
          <w:sz w:val="22"/>
          <w:lang w:eastAsia="es-ES"/>
        </w:rPr>
      </w:pPr>
      <w:r w:rsidRPr="00004E94">
        <w:rPr>
          <w:rFonts w:eastAsia="Times New Roman"/>
          <w:b/>
          <w:bCs/>
          <w:sz w:val="22"/>
          <w:lang w:eastAsia="es-ES"/>
        </w:rPr>
        <w:t>Deficiencia No. 3</w:t>
      </w:r>
    </w:p>
    <w:p w14:paraId="03F4942A" w14:textId="6176487C" w:rsidR="001A639F" w:rsidRPr="00004E94" w:rsidRDefault="001A639F" w:rsidP="001A639F">
      <w:pPr>
        <w:autoSpaceDE w:val="0"/>
        <w:autoSpaceDN w:val="0"/>
        <w:adjustRightInd w:val="0"/>
        <w:spacing w:after="0" w:line="240" w:lineRule="auto"/>
        <w:rPr>
          <w:rFonts w:eastAsia="Times New Roman"/>
          <w:b/>
          <w:bCs/>
          <w:sz w:val="22"/>
          <w:lang w:eastAsia="es-ES"/>
        </w:rPr>
      </w:pPr>
      <w:r w:rsidRPr="00004E94">
        <w:rPr>
          <w:rFonts w:eastAsia="Times New Roman"/>
          <w:b/>
          <w:bCs/>
          <w:sz w:val="22"/>
          <w:lang w:eastAsia="es-ES"/>
        </w:rPr>
        <w:t xml:space="preserve">         </w:t>
      </w:r>
    </w:p>
    <w:p w14:paraId="58E4C20F" w14:textId="77777777" w:rsidR="001A639F" w:rsidRPr="00004E94" w:rsidRDefault="001A639F" w:rsidP="001A639F">
      <w:pPr>
        <w:autoSpaceDE w:val="0"/>
        <w:autoSpaceDN w:val="0"/>
        <w:adjustRightInd w:val="0"/>
        <w:spacing w:after="0" w:line="240" w:lineRule="auto"/>
        <w:ind w:firstLine="0"/>
        <w:rPr>
          <w:rFonts w:eastAsia="Times New Roman"/>
          <w:b/>
          <w:bCs/>
          <w:sz w:val="22"/>
          <w:lang w:eastAsia="es-ES"/>
        </w:rPr>
      </w:pPr>
      <w:r w:rsidRPr="00004E94">
        <w:rPr>
          <w:rFonts w:eastAsia="Times New Roman"/>
          <w:b/>
          <w:bCs/>
          <w:sz w:val="22"/>
          <w:lang w:eastAsia="es-ES"/>
        </w:rPr>
        <w:t>Bienes no contabilizados.</w:t>
      </w:r>
    </w:p>
    <w:p w14:paraId="3F42E6FE" w14:textId="77777777" w:rsidR="00E662A9" w:rsidRPr="00004E94" w:rsidRDefault="00E662A9" w:rsidP="001A639F">
      <w:pPr>
        <w:autoSpaceDE w:val="0"/>
        <w:autoSpaceDN w:val="0"/>
        <w:adjustRightInd w:val="0"/>
        <w:spacing w:after="0" w:line="240" w:lineRule="auto"/>
        <w:ind w:firstLine="0"/>
        <w:rPr>
          <w:rFonts w:eastAsia="Times New Roman"/>
          <w:b/>
          <w:bCs/>
          <w:sz w:val="22"/>
          <w:lang w:val="es-ES" w:eastAsia="es-ES"/>
        </w:rPr>
      </w:pPr>
    </w:p>
    <w:p w14:paraId="1B008578" w14:textId="70065DA1" w:rsidR="001A639F" w:rsidRPr="00004E94" w:rsidRDefault="001A639F" w:rsidP="001A639F">
      <w:pPr>
        <w:autoSpaceDE w:val="0"/>
        <w:autoSpaceDN w:val="0"/>
        <w:adjustRightInd w:val="0"/>
        <w:spacing w:after="0" w:line="240" w:lineRule="auto"/>
        <w:ind w:firstLine="0"/>
        <w:rPr>
          <w:rFonts w:eastAsia="Times New Roman"/>
          <w:b/>
          <w:bCs/>
          <w:sz w:val="22"/>
          <w:lang w:val="es-ES" w:eastAsia="es-ES"/>
        </w:rPr>
      </w:pPr>
      <w:r w:rsidRPr="00004E94">
        <w:rPr>
          <w:rFonts w:eastAsia="Times New Roman"/>
          <w:b/>
          <w:bCs/>
          <w:sz w:val="22"/>
          <w:lang w:val="es-ES" w:eastAsia="es-ES"/>
        </w:rPr>
        <w:t>Condición:</w:t>
      </w:r>
    </w:p>
    <w:p w14:paraId="57495BDC" w14:textId="77777777" w:rsidR="001A639F" w:rsidRPr="00004E94" w:rsidRDefault="001A639F" w:rsidP="001A639F">
      <w:pPr>
        <w:autoSpaceDE w:val="0"/>
        <w:autoSpaceDN w:val="0"/>
        <w:adjustRightInd w:val="0"/>
        <w:spacing w:after="0" w:line="240" w:lineRule="auto"/>
        <w:ind w:firstLine="0"/>
        <w:rPr>
          <w:rFonts w:eastAsia="Times New Roman"/>
          <w:sz w:val="22"/>
          <w:lang w:eastAsia="es-ES"/>
        </w:rPr>
      </w:pPr>
      <w:r w:rsidRPr="00004E94">
        <w:rPr>
          <w:rFonts w:eastAsia="Times New Roman"/>
          <w:sz w:val="22"/>
          <w:lang w:eastAsia="es-ES"/>
        </w:rPr>
        <w:t>Se establecieron bienes no contabilizados, según reporte: R00807391.rpt. del Sistema de Contabilidad Integrada Gubernamental módulo de inventarios, por un monto de Q.948,356.00.</w:t>
      </w:r>
    </w:p>
    <w:p w14:paraId="5DBBA3E2" w14:textId="77777777" w:rsidR="005665C9" w:rsidRPr="00004E94" w:rsidRDefault="005665C9" w:rsidP="001A639F">
      <w:pPr>
        <w:ind w:left="771" w:right="46" w:firstLine="0"/>
        <w:rPr>
          <w:sz w:val="22"/>
        </w:rPr>
      </w:pPr>
    </w:p>
    <w:p w14:paraId="5F93B209" w14:textId="77777777" w:rsidR="002A7150" w:rsidRPr="00004E94" w:rsidRDefault="002A7150" w:rsidP="002A7150">
      <w:pPr>
        <w:spacing w:after="0" w:line="240" w:lineRule="auto"/>
        <w:rPr>
          <w:b/>
          <w:color w:val="auto"/>
          <w:sz w:val="22"/>
        </w:rPr>
      </w:pPr>
      <w:r w:rsidRPr="00004E94">
        <w:rPr>
          <w:b/>
          <w:color w:val="auto"/>
          <w:sz w:val="22"/>
        </w:rPr>
        <w:t>Comentario de los responsables:</w:t>
      </w:r>
    </w:p>
    <w:p w14:paraId="4021DBD6" w14:textId="77777777" w:rsidR="002A7150" w:rsidRPr="00004E94" w:rsidRDefault="002A7150" w:rsidP="002A7150">
      <w:pPr>
        <w:spacing w:after="0" w:line="240" w:lineRule="auto"/>
        <w:rPr>
          <w:color w:val="auto"/>
          <w:sz w:val="22"/>
        </w:rPr>
      </w:pPr>
      <w:r w:rsidRPr="00004E94">
        <w:rPr>
          <w:color w:val="auto"/>
          <w:sz w:val="22"/>
        </w:rPr>
        <w:t>No hubo comentario de la administración.</w:t>
      </w:r>
    </w:p>
    <w:p w14:paraId="6DFB6F0A" w14:textId="77777777" w:rsidR="002A7150" w:rsidRPr="00004E94" w:rsidRDefault="002A7150" w:rsidP="002A7150">
      <w:pPr>
        <w:spacing w:after="0" w:line="240" w:lineRule="auto"/>
        <w:rPr>
          <w:color w:val="auto"/>
          <w:sz w:val="22"/>
        </w:rPr>
      </w:pPr>
    </w:p>
    <w:p w14:paraId="61DFCBB7" w14:textId="77777777" w:rsidR="002A7150" w:rsidRPr="00004E94" w:rsidRDefault="002A7150" w:rsidP="002A7150">
      <w:pPr>
        <w:spacing w:after="0" w:line="240" w:lineRule="auto"/>
        <w:rPr>
          <w:b/>
          <w:color w:val="auto"/>
          <w:sz w:val="22"/>
        </w:rPr>
      </w:pPr>
      <w:r w:rsidRPr="00004E94">
        <w:rPr>
          <w:b/>
          <w:color w:val="auto"/>
          <w:sz w:val="22"/>
        </w:rPr>
        <w:t>Comentario de auditoría:</w:t>
      </w:r>
    </w:p>
    <w:p w14:paraId="619719B3" w14:textId="77777777" w:rsidR="002A7150" w:rsidRPr="00004E94" w:rsidRDefault="002A7150" w:rsidP="002A7150">
      <w:pPr>
        <w:spacing w:after="0" w:line="240" w:lineRule="auto"/>
        <w:rPr>
          <w:color w:val="auto"/>
          <w:sz w:val="22"/>
        </w:rPr>
      </w:pPr>
      <w:r w:rsidRPr="00004E94">
        <w:rPr>
          <w:color w:val="auto"/>
          <w:sz w:val="22"/>
        </w:rPr>
        <w:t xml:space="preserve">Derivado a que los responsables no se pronunciaron al respecto y tampoco presentaron pruebas de descargo, se confirma la presente deficiencia. </w:t>
      </w:r>
    </w:p>
    <w:p w14:paraId="351E98D1" w14:textId="77777777" w:rsidR="002A7150" w:rsidRPr="00004E94" w:rsidRDefault="002A7150" w:rsidP="002A7150">
      <w:pPr>
        <w:ind w:left="0" w:right="46" w:firstLine="0"/>
        <w:rPr>
          <w:sz w:val="22"/>
        </w:rPr>
      </w:pPr>
    </w:p>
    <w:p w14:paraId="49E76FBA" w14:textId="77777777" w:rsidR="001A639F" w:rsidRPr="00004E94" w:rsidRDefault="001A639F" w:rsidP="001A639F">
      <w:pPr>
        <w:tabs>
          <w:tab w:val="left" w:pos="567"/>
        </w:tabs>
        <w:autoSpaceDE w:val="0"/>
        <w:autoSpaceDN w:val="0"/>
        <w:adjustRightInd w:val="0"/>
        <w:spacing w:after="0" w:line="240" w:lineRule="auto"/>
        <w:ind w:left="0" w:firstLine="0"/>
        <w:rPr>
          <w:rFonts w:eastAsia="Times New Roman"/>
          <w:b/>
          <w:sz w:val="22"/>
          <w:lang w:val="es-ES" w:eastAsia="es-ES"/>
        </w:rPr>
      </w:pPr>
      <w:r w:rsidRPr="00004E94">
        <w:rPr>
          <w:rFonts w:eastAsia="Times New Roman"/>
          <w:b/>
          <w:sz w:val="22"/>
          <w:lang w:val="es-ES" w:eastAsia="es-ES"/>
        </w:rPr>
        <w:t>Recomendación:</w:t>
      </w:r>
    </w:p>
    <w:p w14:paraId="146E40D5" w14:textId="0CF33885" w:rsidR="0079365D" w:rsidRPr="00004E94" w:rsidRDefault="00A24F4E" w:rsidP="00352993">
      <w:pPr>
        <w:spacing w:after="5" w:line="249" w:lineRule="auto"/>
        <w:rPr>
          <w:color w:val="auto"/>
          <w:sz w:val="22"/>
        </w:rPr>
      </w:pPr>
      <w:r w:rsidRPr="00004E94">
        <w:rPr>
          <w:color w:val="auto"/>
          <w:sz w:val="22"/>
        </w:rPr>
        <w:t xml:space="preserve">Que el director en funciones instruya </w:t>
      </w:r>
      <w:r w:rsidR="002A7150" w:rsidRPr="00004E94">
        <w:rPr>
          <w:color w:val="auto"/>
          <w:sz w:val="22"/>
        </w:rPr>
        <w:t xml:space="preserve">por escrito </w:t>
      </w:r>
      <w:r w:rsidRPr="00004E94">
        <w:rPr>
          <w:color w:val="auto"/>
          <w:sz w:val="22"/>
        </w:rPr>
        <w:t xml:space="preserve">al encargado de inventarios para que dé seguimiento a los bienes </w:t>
      </w:r>
      <w:r w:rsidR="00EB3ED2" w:rsidRPr="00004E94">
        <w:rPr>
          <w:color w:val="auto"/>
          <w:sz w:val="22"/>
        </w:rPr>
        <w:t>no contabilizados según listado de bienes del SICOIN WEB</w:t>
      </w:r>
      <w:r w:rsidR="005E1431" w:rsidRPr="00004E94">
        <w:rPr>
          <w:color w:val="auto"/>
          <w:sz w:val="22"/>
        </w:rPr>
        <w:t xml:space="preserve">, así como cumplir con los </w:t>
      </w:r>
      <w:r w:rsidR="0079365D" w:rsidRPr="00004E94">
        <w:rPr>
          <w:color w:val="auto"/>
          <w:sz w:val="22"/>
        </w:rPr>
        <w:t xml:space="preserve">requisitos </w:t>
      </w:r>
      <w:r w:rsidR="0092617B" w:rsidRPr="00004E94">
        <w:rPr>
          <w:color w:val="auto"/>
          <w:sz w:val="22"/>
        </w:rPr>
        <w:t>solicitados</w:t>
      </w:r>
      <w:r w:rsidR="0079365D" w:rsidRPr="00004E94">
        <w:rPr>
          <w:color w:val="auto"/>
          <w:sz w:val="22"/>
        </w:rPr>
        <w:t xml:space="preserve"> por la Dirección de Contabilidad del Estado, </w:t>
      </w:r>
      <w:r w:rsidR="005E1431" w:rsidRPr="00004E94">
        <w:rPr>
          <w:color w:val="auto"/>
          <w:sz w:val="22"/>
        </w:rPr>
        <w:t xml:space="preserve">del Ministerio de Finanzas Públicas, </w:t>
      </w:r>
      <w:r w:rsidR="0079365D" w:rsidRPr="00004E94">
        <w:rPr>
          <w:color w:val="auto"/>
          <w:sz w:val="22"/>
        </w:rPr>
        <w:t>para la contabilización de bienes p</w:t>
      </w:r>
      <w:r w:rsidR="0055282B" w:rsidRPr="00004E94">
        <w:rPr>
          <w:color w:val="auto"/>
          <w:sz w:val="22"/>
        </w:rPr>
        <w:t xml:space="preserve">or la cantidad de </w:t>
      </w:r>
      <w:r w:rsidR="00135895" w:rsidRPr="00004E94">
        <w:rPr>
          <w:color w:val="auto"/>
          <w:sz w:val="22"/>
        </w:rPr>
        <w:t>Q 948,356.00.</w:t>
      </w:r>
    </w:p>
    <w:p w14:paraId="034268A5" w14:textId="36D87D6E" w:rsidR="0079365D" w:rsidRPr="00004E94" w:rsidRDefault="0079365D" w:rsidP="00352993">
      <w:pPr>
        <w:ind w:left="0" w:right="46" w:firstLine="0"/>
        <w:rPr>
          <w:sz w:val="22"/>
        </w:rPr>
      </w:pPr>
    </w:p>
    <w:p w14:paraId="6EAD5F00" w14:textId="77777777" w:rsidR="005E1431" w:rsidRPr="00004E94" w:rsidRDefault="005E1431" w:rsidP="005E1431">
      <w:pPr>
        <w:tabs>
          <w:tab w:val="left" w:pos="567"/>
        </w:tabs>
        <w:autoSpaceDE w:val="0"/>
        <w:autoSpaceDN w:val="0"/>
        <w:adjustRightInd w:val="0"/>
        <w:spacing w:after="0" w:line="240" w:lineRule="auto"/>
        <w:ind w:left="0" w:firstLine="0"/>
        <w:rPr>
          <w:color w:val="auto"/>
          <w:sz w:val="22"/>
        </w:rPr>
      </w:pPr>
      <w:r w:rsidRPr="00004E94">
        <w:rPr>
          <w:color w:val="auto"/>
          <w:sz w:val="22"/>
        </w:rPr>
        <w:t xml:space="preserve">Asimismo, derivado a que una situación similar ya se había determinado como deficiencia  en el informe de auditoría anterior CAI-2-2022, el director en funciones debe evaluar las acciones que correspondan al encargado de inventarios por el incumplimiento a recomendaciones.  </w:t>
      </w:r>
    </w:p>
    <w:p w14:paraId="1706522E" w14:textId="77777777" w:rsidR="005E1431" w:rsidRPr="00004E94" w:rsidRDefault="005E1431" w:rsidP="002A7150">
      <w:pPr>
        <w:tabs>
          <w:tab w:val="left" w:pos="567"/>
        </w:tabs>
        <w:autoSpaceDE w:val="0"/>
        <w:autoSpaceDN w:val="0"/>
        <w:adjustRightInd w:val="0"/>
        <w:spacing w:after="0" w:line="240" w:lineRule="auto"/>
        <w:ind w:left="0" w:firstLine="0"/>
        <w:rPr>
          <w:color w:val="auto"/>
          <w:sz w:val="22"/>
        </w:rPr>
      </w:pPr>
    </w:p>
    <w:p w14:paraId="168DE777" w14:textId="77777777" w:rsidR="001A639F" w:rsidRPr="00004E94" w:rsidRDefault="001A639F" w:rsidP="001A639F">
      <w:pPr>
        <w:autoSpaceDE w:val="0"/>
        <w:autoSpaceDN w:val="0"/>
        <w:adjustRightInd w:val="0"/>
        <w:spacing w:after="0" w:line="240" w:lineRule="auto"/>
        <w:ind w:firstLine="0"/>
        <w:rPr>
          <w:sz w:val="22"/>
        </w:rPr>
      </w:pPr>
      <w:r w:rsidRPr="00004E94">
        <w:rPr>
          <w:rFonts w:eastAsia="Times New Roman"/>
          <w:b/>
          <w:bCs/>
          <w:sz w:val="22"/>
          <w:lang w:eastAsia="es-ES"/>
        </w:rPr>
        <w:t>Deficiencia No. 4</w:t>
      </w:r>
    </w:p>
    <w:p w14:paraId="7F62D1EF" w14:textId="77777777" w:rsidR="00E662A9" w:rsidRPr="00004E94" w:rsidRDefault="00E662A9" w:rsidP="001A639F">
      <w:pPr>
        <w:autoSpaceDE w:val="0"/>
        <w:autoSpaceDN w:val="0"/>
        <w:adjustRightInd w:val="0"/>
        <w:spacing w:after="0" w:line="240" w:lineRule="auto"/>
        <w:ind w:firstLine="0"/>
        <w:rPr>
          <w:rFonts w:eastAsia="Times New Roman"/>
          <w:b/>
          <w:bCs/>
          <w:color w:val="auto"/>
          <w:sz w:val="22"/>
          <w:lang w:eastAsia="es-ES"/>
        </w:rPr>
      </w:pPr>
    </w:p>
    <w:p w14:paraId="51C61D02" w14:textId="4FD37CAD" w:rsidR="001A639F" w:rsidRPr="00004E94" w:rsidRDefault="001A639F" w:rsidP="001A639F">
      <w:pPr>
        <w:autoSpaceDE w:val="0"/>
        <w:autoSpaceDN w:val="0"/>
        <w:adjustRightInd w:val="0"/>
        <w:spacing w:after="0" w:line="240" w:lineRule="auto"/>
        <w:ind w:firstLine="0"/>
        <w:rPr>
          <w:rFonts w:eastAsia="Times New Roman"/>
          <w:b/>
          <w:bCs/>
          <w:color w:val="auto"/>
          <w:sz w:val="22"/>
          <w:lang w:eastAsia="es-ES"/>
        </w:rPr>
      </w:pPr>
      <w:r w:rsidRPr="00004E94">
        <w:rPr>
          <w:rFonts w:eastAsia="Times New Roman"/>
          <w:b/>
          <w:bCs/>
          <w:color w:val="auto"/>
          <w:sz w:val="22"/>
          <w:lang w:eastAsia="es-ES"/>
        </w:rPr>
        <w:t>Falta de libro auxiliar de inventarios para el registro de bienes fungibles.</w:t>
      </w:r>
    </w:p>
    <w:p w14:paraId="3853B7CF" w14:textId="77777777" w:rsidR="001A639F" w:rsidRPr="00004E94" w:rsidRDefault="001A639F" w:rsidP="001A639F">
      <w:pPr>
        <w:autoSpaceDE w:val="0"/>
        <w:autoSpaceDN w:val="0"/>
        <w:adjustRightInd w:val="0"/>
        <w:spacing w:after="0" w:line="240" w:lineRule="auto"/>
        <w:rPr>
          <w:rFonts w:eastAsia="Times New Roman"/>
          <w:color w:val="auto"/>
          <w:sz w:val="22"/>
          <w:lang w:eastAsia="es-ES"/>
        </w:rPr>
      </w:pPr>
    </w:p>
    <w:p w14:paraId="7EBF511E" w14:textId="77777777" w:rsidR="001A639F" w:rsidRPr="00004E94" w:rsidRDefault="001A639F" w:rsidP="001A639F">
      <w:pPr>
        <w:autoSpaceDE w:val="0"/>
        <w:autoSpaceDN w:val="0"/>
        <w:adjustRightInd w:val="0"/>
        <w:spacing w:after="0" w:line="240" w:lineRule="auto"/>
        <w:ind w:firstLine="0"/>
        <w:rPr>
          <w:rFonts w:eastAsia="Times New Roman"/>
          <w:b/>
          <w:bCs/>
          <w:color w:val="auto"/>
          <w:sz w:val="22"/>
          <w:lang w:val="es-ES" w:eastAsia="es-ES"/>
        </w:rPr>
      </w:pPr>
      <w:r w:rsidRPr="00004E94">
        <w:rPr>
          <w:rFonts w:eastAsia="Times New Roman"/>
          <w:b/>
          <w:bCs/>
          <w:color w:val="auto"/>
          <w:sz w:val="22"/>
          <w:lang w:val="es-ES" w:eastAsia="es-ES"/>
        </w:rPr>
        <w:t>Condición:</w:t>
      </w:r>
    </w:p>
    <w:p w14:paraId="3C4667D0" w14:textId="77777777" w:rsidR="001A639F" w:rsidRPr="00004E94" w:rsidRDefault="001A639F" w:rsidP="001A639F">
      <w:pPr>
        <w:ind w:right="46" w:firstLine="0"/>
        <w:rPr>
          <w:rFonts w:eastAsia="Times New Roman"/>
          <w:color w:val="auto"/>
          <w:sz w:val="22"/>
          <w:lang w:eastAsia="es-ES"/>
        </w:rPr>
      </w:pPr>
      <w:r w:rsidRPr="00004E94">
        <w:rPr>
          <w:rFonts w:eastAsia="Times New Roman"/>
          <w:color w:val="auto"/>
          <w:sz w:val="22"/>
          <w:lang w:eastAsia="es-ES"/>
        </w:rPr>
        <w:t xml:space="preserve">Se estableció que no cuentan con libro auxiliar autorizado por la Contraloría General de Cuentas, para llevar control del registro de bienes fungibles. </w:t>
      </w:r>
    </w:p>
    <w:p w14:paraId="036F7E76" w14:textId="77777777" w:rsidR="00821EE6" w:rsidRPr="00004E94" w:rsidRDefault="00821EE6" w:rsidP="00821EE6">
      <w:pPr>
        <w:spacing w:after="0" w:line="240" w:lineRule="auto"/>
        <w:rPr>
          <w:b/>
          <w:color w:val="auto"/>
          <w:sz w:val="22"/>
        </w:rPr>
      </w:pPr>
    </w:p>
    <w:p w14:paraId="68B40693" w14:textId="77777777" w:rsidR="00821EE6" w:rsidRPr="00004E94" w:rsidRDefault="00821EE6" w:rsidP="00821EE6">
      <w:pPr>
        <w:spacing w:after="0" w:line="240" w:lineRule="auto"/>
        <w:rPr>
          <w:b/>
          <w:color w:val="auto"/>
          <w:sz w:val="22"/>
        </w:rPr>
      </w:pPr>
      <w:r w:rsidRPr="00004E94">
        <w:rPr>
          <w:b/>
          <w:color w:val="auto"/>
          <w:sz w:val="22"/>
        </w:rPr>
        <w:t>Comentario de los responsables:</w:t>
      </w:r>
    </w:p>
    <w:p w14:paraId="5D6D21BF" w14:textId="77777777" w:rsidR="00821EE6" w:rsidRPr="00004E94" w:rsidRDefault="00821EE6" w:rsidP="00821EE6">
      <w:pPr>
        <w:spacing w:after="0" w:line="240" w:lineRule="auto"/>
        <w:rPr>
          <w:color w:val="auto"/>
          <w:sz w:val="22"/>
        </w:rPr>
      </w:pPr>
      <w:r w:rsidRPr="00004E94">
        <w:rPr>
          <w:color w:val="auto"/>
          <w:sz w:val="22"/>
        </w:rPr>
        <w:t>No hubo comentario de la administración.</w:t>
      </w:r>
    </w:p>
    <w:p w14:paraId="3EB48F41" w14:textId="77777777" w:rsidR="00821EE6" w:rsidRPr="00004E94" w:rsidRDefault="00821EE6" w:rsidP="00821EE6">
      <w:pPr>
        <w:spacing w:after="0" w:line="240" w:lineRule="auto"/>
        <w:rPr>
          <w:color w:val="auto"/>
          <w:sz w:val="22"/>
        </w:rPr>
      </w:pPr>
    </w:p>
    <w:p w14:paraId="2FE8758C" w14:textId="77777777" w:rsidR="00821EE6" w:rsidRPr="00004E94" w:rsidRDefault="00821EE6" w:rsidP="00821EE6">
      <w:pPr>
        <w:spacing w:after="0" w:line="240" w:lineRule="auto"/>
        <w:rPr>
          <w:b/>
          <w:color w:val="auto"/>
          <w:sz w:val="22"/>
        </w:rPr>
      </w:pPr>
      <w:r w:rsidRPr="00004E94">
        <w:rPr>
          <w:b/>
          <w:color w:val="auto"/>
          <w:sz w:val="22"/>
        </w:rPr>
        <w:t>Comentario de auditoría:</w:t>
      </w:r>
    </w:p>
    <w:p w14:paraId="03F259E6" w14:textId="77777777" w:rsidR="00821EE6" w:rsidRPr="00004E94" w:rsidRDefault="00821EE6" w:rsidP="00821EE6">
      <w:pPr>
        <w:spacing w:after="0" w:line="240" w:lineRule="auto"/>
        <w:rPr>
          <w:color w:val="auto"/>
          <w:sz w:val="22"/>
        </w:rPr>
      </w:pPr>
      <w:r w:rsidRPr="00004E94">
        <w:rPr>
          <w:color w:val="auto"/>
          <w:sz w:val="22"/>
        </w:rPr>
        <w:t xml:space="preserve">Derivado a que los responsables no se pronunciaron al respecto y tampoco presentaron pruebas de descargo, se confirma la presente deficiencia. </w:t>
      </w:r>
    </w:p>
    <w:p w14:paraId="74842D92" w14:textId="77777777" w:rsidR="00821EE6" w:rsidRPr="00004E94" w:rsidRDefault="00821EE6" w:rsidP="001A639F">
      <w:pPr>
        <w:ind w:left="771" w:right="46" w:firstLine="0"/>
        <w:rPr>
          <w:color w:val="auto"/>
          <w:sz w:val="22"/>
        </w:rPr>
      </w:pPr>
    </w:p>
    <w:p w14:paraId="0B9AB566" w14:textId="4A89E8A2" w:rsidR="001A639F" w:rsidRPr="00004E94" w:rsidRDefault="001A639F" w:rsidP="001A639F">
      <w:pPr>
        <w:tabs>
          <w:tab w:val="left" w:pos="567"/>
        </w:tabs>
        <w:autoSpaceDE w:val="0"/>
        <w:autoSpaceDN w:val="0"/>
        <w:adjustRightInd w:val="0"/>
        <w:spacing w:after="0" w:line="240" w:lineRule="auto"/>
        <w:ind w:left="0" w:firstLine="0"/>
        <w:rPr>
          <w:rFonts w:eastAsia="Times New Roman"/>
          <w:b/>
          <w:color w:val="auto"/>
          <w:sz w:val="22"/>
          <w:lang w:val="es-ES" w:eastAsia="es-ES"/>
        </w:rPr>
      </w:pPr>
      <w:r w:rsidRPr="00004E94">
        <w:rPr>
          <w:rFonts w:eastAsia="Times New Roman"/>
          <w:b/>
          <w:color w:val="auto"/>
          <w:sz w:val="22"/>
          <w:lang w:val="es-ES" w:eastAsia="es-ES"/>
        </w:rPr>
        <w:t>Recomendación:</w:t>
      </w:r>
    </w:p>
    <w:p w14:paraId="0D98D31B" w14:textId="6753274B" w:rsidR="00137F4A" w:rsidRPr="00004E94" w:rsidRDefault="00137F4A" w:rsidP="00137F4A">
      <w:pPr>
        <w:spacing w:after="0" w:line="259" w:lineRule="auto"/>
        <w:rPr>
          <w:color w:val="auto"/>
          <w:sz w:val="22"/>
        </w:rPr>
      </w:pPr>
      <w:r w:rsidRPr="00004E94">
        <w:rPr>
          <w:color w:val="auto"/>
          <w:sz w:val="22"/>
        </w:rPr>
        <w:t xml:space="preserve">Que el </w:t>
      </w:r>
      <w:r w:rsidR="005F0129" w:rsidRPr="00004E94">
        <w:rPr>
          <w:color w:val="auto"/>
          <w:sz w:val="22"/>
        </w:rPr>
        <w:t>d</w:t>
      </w:r>
      <w:r w:rsidRPr="00004E94">
        <w:rPr>
          <w:color w:val="auto"/>
          <w:sz w:val="22"/>
        </w:rPr>
        <w:t>irector en funciones instruya</w:t>
      </w:r>
      <w:r w:rsidR="00821EE6" w:rsidRPr="00004E94">
        <w:rPr>
          <w:color w:val="auto"/>
          <w:sz w:val="22"/>
        </w:rPr>
        <w:t xml:space="preserve"> por escrito</w:t>
      </w:r>
      <w:r w:rsidRPr="00004E94">
        <w:rPr>
          <w:color w:val="auto"/>
          <w:sz w:val="22"/>
        </w:rPr>
        <w:t xml:space="preserve"> al encargado de inventarios, para que proceda </w:t>
      </w:r>
      <w:r w:rsidR="000F4282" w:rsidRPr="00004E94">
        <w:rPr>
          <w:color w:val="auto"/>
          <w:sz w:val="22"/>
        </w:rPr>
        <w:t>a llevar un</w:t>
      </w:r>
      <w:r w:rsidRPr="00004E94">
        <w:rPr>
          <w:color w:val="auto"/>
          <w:sz w:val="22"/>
        </w:rPr>
        <w:t xml:space="preserve"> </w:t>
      </w:r>
      <w:r w:rsidR="000F4282" w:rsidRPr="00004E94">
        <w:rPr>
          <w:color w:val="auto"/>
          <w:sz w:val="22"/>
        </w:rPr>
        <w:t>r</w:t>
      </w:r>
      <w:r w:rsidRPr="00004E94">
        <w:rPr>
          <w:color w:val="auto"/>
          <w:sz w:val="22"/>
        </w:rPr>
        <w:t>egistro de bienes fungibles</w:t>
      </w:r>
      <w:r w:rsidR="000F4282" w:rsidRPr="00004E94">
        <w:rPr>
          <w:color w:val="auto"/>
          <w:sz w:val="22"/>
        </w:rPr>
        <w:t xml:space="preserve"> utilizados</w:t>
      </w:r>
      <w:r w:rsidR="00F67548" w:rsidRPr="00004E94">
        <w:rPr>
          <w:color w:val="auto"/>
          <w:sz w:val="22"/>
        </w:rPr>
        <w:t xml:space="preserve"> por el personal de la DIGECADE</w:t>
      </w:r>
      <w:r w:rsidR="000F4282" w:rsidRPr="00004E94">
        <w:rPr>
          <w:color w:val="auto"/>
          <w:sz w:val="22"/>
        </w:rPr>
        <w:t>, para lo cual deberá gestionar la habilitación de un</w:t>
      </w:r>
      <w:r w:rsidR="00CE369F" w:rsidRPr="00004E94">
        <w:rPr>
          <w:color w:val="auto"/>
          <w:sz w:val="22"/>
        </w:rPr>
        <w:t xml:space="preserve"> libro </w:t>
      </w:r>
      <w:r w:rsidR="00F67548" w:rsidRPr="00004E94">
        <w:rPr>
          <w:color w:val="auto"/>
          <w:sz w:val="22"/>
        </w:rPr>
        <w:t>de inventario de bienes fungibles autorizado por Contraloría General de Cuentas; de</w:t>
      </w:r>
      <w:r w:rsidRPr="00004E94">
        <w:rPr>
          <w:color w:val="auto"/>
          <w:sz w:val="22"/>
        </w:rPr>
        <w:t xml:space="preserve"> acuerdo a la </w:t>
      </w:r>
      <w:r w:rsidR="00CE020D" w:rsidRPr="00004E94">
        <w:rPr>
          <w:color w:val="auto"/>
          <w:sz w:val="22"/>
        </w:rPr>
        <w:t>c</w:t>
      </w:r>
      <w:r w:rsidRPr="00004E94">
        <w:rPr>
          <w:color w:val="auto"/>
          <w:sz w:val="22"/>
        </w:rPr>
        <w:t>ircular 3-57</w:t>
      </w:r>
      <w:r w:rsidR="00CE020D" w:rsidRPr="00004E94">
        <w:rPr>
          <w:color w:val="auto"/>
          <w:sz w:val="22"/>
        </w:rPr>
        <w:t>,</w:t>
      </w:r>
      <w:r w:rsidRPr="00004E94">
        <w:rPr>
          <w:color w:val="auto"/>
          <w:sz w:val="22"/>
        </w:rPr>
        <w:t xml:space="preserve"> que regula lo relativo a los mismos.</w:t>
      </w:r>
    </w:p>
    <w:p w14:paraId="6C2DC212" w14:textId="77777777" w:rsidR="001B47C7" w:rsidRPr="00004E94" w:rsidRDefault="001B47C7" w:rsidP="00821EE6">
      <w:pPr>
        <w:ind w:left="0" w:right="46" w:firstLine="0"/>
        <w:rPr>
          <w:sz w:val="22"/>
        </w:rPr>
      </w:pPr>
    </w:p>
    <w:p w14:paraId="5330DEAC" w14:textId="0A030102" w:rsidR="001A639F" w:rsidRPr="00004E94" w:rsidRDefault="005665C9" w:rsidP="001A639F">
      <w:pPr>
        <w:autoSpaceDE w:val="0"/>
        <w:autoSpaceDN w:val="0"/>
        <w:adjustRightInd w:val="0"/>
        <w:spacing w:after="0" w:line="240" w:lineRule="auto"/>
        <w:ind w:firstLine="0"/>
        <w:rPr>
          <w:rFonts w:eastAsia="Times New Roman"/>
          <w:b/>
          <w:bCs/>
          <w:sz w:val="22"/>
          <w:lang w:val="es-ES" w:eastAsia="es-ES"/>
        </w:rPr>
      </w:pPr>
      <w:r w:rsidRPr="00004E94">
        <w:rPr>
          <w:rFonts w:eastAsia="Times New Roman"/>
          <w:b/>
          <w:bCs/>
          <w:sz w:val="22"/>
          <w:lang w:val="es-ES" w:eastAsia="es-ES"/>
        </w:rPr>
        <w:t>D</w:t>
      </w:r>
      <w:r w:rsidR="001A639F" w:rsidRPr="00004E94">
        <w:rPr>
          <w:rFonts w:eastAsia="Times New Roman"/>
          <w:b/>
          <w:bCs/>
          <w:sz w:val="22"/>
          <w:lang w:val="es-ES" w:eastAsia="es-ES"/>
        </w:rPr>
        <w:t>eficiencia No. 5</w:t>
      </w:r>
    </w:p>
    <w:p w14:paraId="14DB5816" w14:textId="77777777" w:rsidR="001A639F" w:rsidRPr="00004E94" w:rsidRDefault="001A639F" w:rsidP="001A639F">
      <w:pPr>
        <w:autoSpaceDE w:val="0"/>
        <w:autoSpaceDN w:val="0"/>
        <w:adjustRightInd w:val="0"/>
        <w:spacing w:after="0" w:line="240" w:lineRule="auto"/>
        <w:rPr>
          <w:rFonts w:eastAsia="Times New Roman"/>
          <w:b/>
          <w:bCs/>
          <w:sz w:val="22"/>
          <w:lang w:eastAsia="es-ES"/>
        </w:rPr>
      </w:pPr>
    </w:p>
    <w:p w14:paraId="3DCEF12D" w14:textId="294979EC" w:rsidR="001A639F" w:rsidRPr="00004E94" w:rsidRDefault="001A639F" w:rsidP="001A639F">
      <w:pPr>
        <w:autoSpaceDE w:val="0"/>
        <w:autoSpaceDN w:val="0"/>
        <w:adjustRightInd w:val="0"/>
        <w:spacing w:after="0" w:line="240" w:lineRule="auto"/>
        <w:ind w:firstLine="0"/>
        <w:rPr>
          <w:rFonts w:eastAsia="Times New Roman"/>
          <w:b/>
          <w:bCs/>
          <w:sz w:val="22"/>
          <w:lang w:eastAsia="es-ES"/>
        </w:rPr>
      </w:pPr>
      <w:r w:rsidRPr="00004E94">
        <w:rPr>
          <w:rFonts w:eastAsia="Times New Roman"/>
          <w:b/>
          <w:bCs/>
          <w:sz w:val="22"/>
          <w:lang w:eastAsia="es-ES"/>
        </w:rPr>
        <w:t xml:space="preserve">Bienes que no aparecen registrados en libro de inventario </w:t>
      </w:r>
      <w:r w:rsidR="00CE369F" w:rsidRPr="00004E94">
        <w:rPr>
          <w:rFonts w:eastAsia="Times New Roman"/>
          <w:b/>
          <w:bCs/>
          <w:sz w:val="22"/>
          <w:lang w:eastAsia="es-ES"/>
        </w:rPr>
        <w:t xml:space="preserve">de </w:t>
      </w:r>
      <w:r w:rsidRPr="00004E94">
        <w:rPr>
          <w:rFonts w:eastAsia="Times New Roman"/>
          <w:b/>
          <w:bCs/>
          <w:sz w:val="22"/>
          <w:lang w:eastAsia="es-ES"/>
        </w:rPr>
        <w:t xml:space="preserve">activos fijos. </w:t>
      </w:r>
    </w:p>
    <w:p w14:paraId="6622AAC0" w14:textId="77777777" w:rsidR="001A639F" w:rsidRPr="00004E94" w:rsidRDefault="001A639F" w:rsidP="001A639F">
      <w:pPr>
        <w:autoSpaceDE w:val="0"/>
        <w:autoSpaceDN w:val="0"/>
        <w:adjustRightInd w:val="0"/>
        <w:spacing w:after="0" w:line="240" w:lineRule="auto"/>
        <w:ind w:firstLine="0"/>
        <w:rPr>
          <w:rFonts w:eastAsia="Times New Roman"/>
          <w:b/>
          <w:bCs/>
          <w:sz w:val="22"/>
          <w:lang w:val="es-ES" w:eastAsia="es-ES"/>
        </w:rPr>
      </w:pPr>
    </w:p>
    <w:p w14:paraId="3F6B7FE9" w14:textId="313A6B64" w:rsidR="001A639F" w:rsidRPr="00004E94" w:rsidRDefault="001A639F" w:rsidP="00E662A9">
      <w:pPr>
        <w:autoSpaceDE w:val="0"/>
        <w:autoSpaceDN w:val="0"/>
        <w:adjustRightInd w:val="0"/>
        <w:spacing w:after="0" w:line="240" w:lineRule="auto"/>
        <w:ind w:firstLine="0"/>
        <w:rPr>
          <w:sz w:val="22"/>
        </w:rPr>
      </w:pPr>
      <w:r w:rsidRPr="00004E94">
        <w:rPr>
          <w:rFonts w:eastAsia="Times New Roman"/>
          <w:b/>
          <w:bCs/>
          <w:sz w:val="22"/>
          <w:lang w:val="es-ES" w:eastAsia="es-ES"/>
        </w:rPr>
        <w:t>Condición:</w:t>
      </w:r>
      <w:r w:rsidRPr="00004E94">
        <w:rPr>
          <w:sz w:val="22"/>
        </w:rPr>
        <w:t xml:space="preserve">        </w:t>
      </w:r>
    </w:p>
    <w:p w14:paraId="1A16F4AC" w14:textId="6AD73B2E" w:rsidR="001A639F" w:rsidRPr="00004E94" w:rsidRDefault="001A639F" w:rsidP="001A639F">
      <w:pPr>
        <w:ind w:right="46" w:firstLine="0"/>
        <w:rPr>
          <w:sz w:val="22"/>
        </w:rPr>
      </w:pPr>
      <w:r w:rsidRPr="00004E94">
        <w:rPr>
          <w:sz w:val="22"/>
        </w:rPr>
        <w:t>Se realizó muestra de 22 bienes, para determinar sus registros en el libro de inventario de activos fijos y en el FIN 02 formulario detalle de inventarios por institución y cuenta unidad ejecutora, analítico bien</w:t>
      </w:r>
      <w:r w:rsidR="0067080F" w:rsidRPr="00004E94">
        <w:rPr>
          <w:sz w:val="22"/>
        </w:rPr>
        <w:t>,</w:t>
      </w:r>
      <w:r w:rsidRPr="00004E94">
        <w:rPr>
          <w:sz w:val="22"/>
        </w:rPr>
        <w:t xml:space="preserve"> se estableció que 14 Bienes no aparecen registrados en el libro de inventario de activos fijos, que tiene registros únicamente al 31 de diciembre de 2018. </w:t>
      </w:r>
    </w:p>
    <w:p w14:paraId="67367A62" w14:textId="77777777" w:rsidR="00D36D82" w:rsidRPr="00004E94" w:rsidRDefault="00D36D82" w:rsidP="001A639F">
      <w:pPr>
        <w:tabs>
          <w:tab w:val="left" w:pos="567"/>
        </w:tabs>
        <w:autoSpaceDE w:val="0"/>
        <w:autoSpaceDN w:val="0"/>
        <w:adjustRightInd w:val="0"/>
        <w:spacing w:after="0" w:line="240" w:lineRule="auto"/>
        <w:ind w:left="0" w:firstLine="0"/>
        <w:rPr>
          <w:rFonts w:eastAsia="Times New Roman"/>
          <w:b/>
          <w:sz w:val="22"/>
          <w:lang w:val="es-ES" w:eastAsia="es-ES"/>
        </w:rPr>
      </w:pPr>
    </w:p>
    <w:p w14:paraId="0F88DA38" w14:textId="77777777" w:rsidR="00D36D82" w:rsidRPr="00004E94" w:rsidRDefault="00D36D82" w:rsidP="00D36D82">
      <w:pPr>
        <w:spacing w:after="0" w:line="240" w:lineRule="auto"/>
        <w:rPr>
          <w:b/>
          <w:color w:val="auto"/>
          <w:sz w:val="22"/>
        </w:rPr>
      </w:pPr>
      <w:r w:rsidRPr="00004E94">
        <w:rPr>
          <w:b/>
          <w:color w:val="auto"/>
          <w:sz w:val="22"/>
        </w:rPr>
        <w:t>Comentario de los responsables:</w:t>
      </w:r>
    </w:p>
    <w:p w14:paraId="10286087" w14:textId="77777777" w:rsidR="00D36D82" w:rsidRPr="00004E94" w:rsidRDefault="00D36D82" w:rsidP="00D36D82">
      <w:pPr>
        <w:spacing w:after="0" w:line="240" w:lineRule="auto"/>
        <w:rPr>
          <w:color w:val="auto"/>
          <w:sz w:val="22"/>
        </w:rPr>
      </w:pPr>
      <w:r w:rsidRPr="00004E94">
        <w:rPr>
          <w:color w:val="auto"/>
          <w:sz w:val="22"/>
        </w:rPr>
        <w:t>No hubo comentario de la administración.</w:t>
      </w:r>
    </w:p>
    <w:p w14:paraId="780BC7C6" w14:textId="77777777" w:rsidR="00D36D82" w:rsidRPr="00004E94" w:rsidRDefault="00D36D82" w:rsidP="00D36D82">
      <w:pPr>
        <w:spacing w:after="0" w:line="240" w:lineRule="auto"/>
        <w:rPr>
          <w:color w:val="auto"/>
          <w:sz w:val="22"/>
        </w:rPr>
      </w:pPr>
    </w:p>
    <w:p w14:paraId="76FBE1A0" w14:textId="77777777" w:rsidR="00D36D82" w:rsidRPr="00004E94" w:rsidRDefault="00D36D82" w:rsidP="00D36D82">
      <w:pPr>
        <w:spacing w:after="0" w:line="240" w:lineRule="auto"/>
        <w:rPr>
          <w:b/>
          <w:color w:val="auto"/>
          <w:sz w:val="22"/>
        </w:rPr>
      </w:pPr>
      <w:r w:rsidRPr="00004E94">
        <w:rPr>
          <w:b/>
          <w:color w:val="auto"/>
          <w:sz w:val="22"/>
        </w:rPr>
        <w:t>Comentario de auditoría:</w:t>
      </w:r>
    </w:p>
    <w:p w14:paraId="380BAA24" w14:textId="77777777" w:rsidR="00D36D82" w:rsidRPr="00004E94" w:rsidRDefault="00D36D82" w:rsidP="00D36D82">
      <w:pPr>
        <w:spacing w:after="0" w:line="240" w:lineRule="auto"/>
        <w:rPr>
          <w:color w:val="auto"/>
          <w:sz w:val="22"/>
        </w:rPr>
      </w:pPr>
      <w:r w:rsidRPr="00004E94">
        <w:rPr>
          <w:color w:val="auto"/>
          <w:sz w:val="22"/>
        </w:rPr>
        <w:t xml:space="preserve">Derivado a que los responsables no se pronunciaron al respecto y tampoco presentaron pruebas de descargo, se confirma la presente deficiencia. </w:t>
      </w:r>
    </w:p>
    <w:p w14:paraId="006E98FD" w14:textId="77777777" w:rsidR="00D36D82" w:rsidRPr="00004E94" w:rsidRDefault="00D36D82" w:rsidP="001A639F">
      <w:pPr>
        <w:tabs>
          <w:tab w:val="left" w:pos="567"/>
        </w:tabs>
        <w:autoSpaceDE w:val="0"/>
        <w:autoSpaceDN w:val="0"/>
        <w:adjustRightInd w:val="0"/>
        <w:spacing w:after="0" w:line="240" w:lineRule="auto"/>
        <w:ind w:left="0" w:firstLine="0"/>
        <w:rPr>
          <w:rFonts w:eastAsia="Times New Roman"/>
          <w:b/>
          <w:sz w:val="22"/>
          <w:lang w:val="es-ES" w:eastAsia="es-ES"/>
        </w:rPr>
      </w:pPr>
    </w:p>
    <w:p w14:paraId="16C45F8B" w14:textId="40811EE9" w:rsidR="001A639F" w:rsidRPr="00004E94" w:rsidRDefault="00E25B8B" w:rsidP="001A639F">
      <w:pPr>
        <w:tabs>
          <w:tab w:val="left" w:pos="567"/>
        </w:tabs>
        <w:autoSpaceDE w:val="0"/>
        <w:autoSpaceDN w:val="0"/>
        <w:adjustRightInd w:val="0"/>
        <w:spacing w:after="0" w:line="240" w:lineRule="auto"/>
        <w:ind w:left="0" w:firstLine="0"/>
        <w:rPr>
          <w:rFonts w:eastAsia="Times New Roman"/>
          <w:b/>
          <w:color w:val="auto"/>
          <w:sz w:val="22"/>
          <w:lang w:val="es-ES" w:eastAsia="es-ES"/>
        </w:rPr>
      </w:pPr>
      <w:r w:rsidRPr="00004E94">
        <w:rPr>
          <w:rFonts w:eastAsia="Times New Roman"/>
          <w:b/>
          <w:color w:val="auto"/>
          <w:sz w:val="22"/>
          <w:lang w:val="es-ES" w:eastAsia="es-ES"/>
        </w:rPr>
        <w:t>R</w:t>
      </w:r>
      <w:r w:rsidR="001A639F" w:rsidRPr="00004E94">
        <w:rPr>
          <w:rFonts w:eastAsia="Times New Roman"/>
          <w:b/>
          <w:color w:val="auto"/>
          <w:sz w:val="22"/>
          <w:lang w:val="es-ES" w:eastAsia="es-ES"/>
        </w:rPr>
        <w:t>ecomendación:</w:t>
      </w:r>
    </w:p>
    <w:p w14:paraId="7E991D5D" w14:textId="5867DD91" w:rsidR="00137F4A" w:rsidRPr="00004E94" w:rsidRDefault="00137F4A" w:rsidP="00137F4A">
      <w:pPr>
        <w:spacing w:after="0" w:line="259" w:lineRule="auto"/>
        <w:rPr>
          <w:color w:val="auto"/>
          <w:sz w:val="22"/>
        </w:rPr>
      </w:pPr>
      <w:r w:rsidRPr="00004E94">
        <w:rPr>
          <w:color w:val="auto"/>
          <w:sz w:val="22"/>
        </w:rPr>
        <w:t xml:space="preserve">Que el </w:t>
      </w:r>
      <w:r w:rsidR="005F0129" w:rsidRPr="00004E94">
        <w:rPr>
          <w:color w:val="auto"/>
          <w:sz w:val="22"/>
        </w:rPr>
        <w:t>d</w:t>
      </w:r>
      <w:r w:rsidRPr="00004E94">
        <w:rPr>
          <w:color w:val="auto"/>
          <w:sz w:val="22"/>
        </w:rPr>
        <w:t>irector en funciones instruya</w:t>
      </w:r>
      <w:r w:rsidR="00D36D82" w:rsidRPr="00004E94">
        <w:rPr>
          <w:color w:val="auto"/>
          <w:sz w:val="22"/>
        </w:rPr>
        <w:t xml:space="preserve"> por escrito</w:t>
      </w:r>
      <w:r w:rsidRPr="00004E94">
        <w:rPr>
          <w:color w:val="auto"/>
          <w:sz w:val="22"/>
        </w:rPr>
        <w:t xml:space="preserve"> al encargado de inventarios, para que proceda a actualizar los registro</w:t>
      </w:r>
      <w:r w:rsidR="00D36D82" w:rsidRPr="00004E94">
        <w:rPr>
          <w:color w:val="auto"/>
          <w:sz w:val="22"/>
        </w:rPr>
        <w:t>s</w:t>
      </w:r>
      <w:r w:rsidR="00DF630A" w:rsidRPr="00004E94">
        <w:rPr>
          <w:color w:val="auto"/>
          <w:sz w:val="22"/>
        </w:rPr>
        <w:t xml:space="preserve"> al 31 de diciembre del año 2022, </w:t>
      </w:r>
      <w:r w:rsidR="00D36D82" w:rsidRPr="00004E94">
        <w:rPr>
          <w:color w:val="auto"/>
          <w:sz w:val="22"/>
        </w:rPr>
        <w:t xml:space="preserve"> en el libro de inventario de activos f</w:t>
      </w:r>
      <w:r w:rsidRPr="00004E94">
        <w:rPr>
          <w:color w:val="auto"/>
          <w:sz w:val="22"/>
        </w:rPr>
        <w:t>ijos</w:t>
      </w:r>
      <w:r w:rsidR="00DF630A" w:rsidRPr="00004E94">
        <w:rPr>
          <w:color w:val="auto"/>
          <w:sz w:val="22"/>
        </w:rPr>
        <w:t xml:space="preserve"> autorizado por la Contraloría General de Cuentas. </w:t>
      </w:r>
    </w:p>
    <w:p w14:paraId="5DE09FAF" w14:textId="77777777" w:rsidR="00D566FA" w:rsidRPr="00004E94" w:rsidRDefault="00D566FA" w:rsidP="00DF630A">
      <w:pPr>
        <w:spacing w:after="0" w:line="240" w:lineRule="auto"/>
        <w:ind w:left="0" w:firstLine="0"/>
        <w:rPr>
          <w:b/>
          <w:color w:val="auto"/>
          <w:sz w:val="22"/>
        </w:rPr>
      </w:pPr>
    </w:p>
    <w:p w14:paraId="1D23C4C9" w14:textId="77777777" w:rsidR="001A639F" w:rsidRPr="00004E94" w:rsidRDefault="001A639F" w:rsidP="001A639F">
      <w:pPr>
        <w:spacing w:after="0" w:line="240" w:lineRule="auto"/>
        <w:jc w:val="left"/>
        <w:rPr>
          <w:rFonts w:eastAsia="Times New Roman"/>
          <w:b/>
          <w:color w:val="auto"/>
          <w:sz w:val="22"/>
        </w:rPr>
      </w:pPr>
      <w:r w:rsidRPr="00004E94">
        <w:rPr>
          <w:rFonts w:eastAsia="Times New Roman"/>
          <w:b/>
          <w:sz w:val="22"/>
          <w:shd w:val="clear" w:color="auto" w:fill="FFFFFF"/>
        </w:rPr>
        <w:t>Deficiencia No. 6</w:t>
      </w:r>
    </w:p>
    <w:p w14:paraId="00411FC0" w14:textId="77777777" w:rsidR="001A639F" w:rsidRPr="00004E94" w:rsidRDefault="001A639F" w:rsidP="001A639F">
      <w:pPr>
        <w:spacing w:after="0" w:line="240" w:lineRule="auto"/>
        <w:ind w:left="0" w:firstLine="0"/>
        <w:jc w:val="left"/>
        <w:textAlignment w:val="baseline"/>
        <w:rPr>
          <w:rFonts w:eastAsia="Times New Roman"/>
          <w:b/>
          <w:sz w:val="22"/>
        </w:rPr>
      </w:pPr>
    </w:p>
    <w:p w14:paraId="5D6BBC39" w14:textId="77777777" w:rsidR="001A639F" w:rsidRPr="00004E94" w:rsidRDefault="001A639F" w:rsidP="001A639F">
      <w:pPr>
        <w:spacing w:after="0" w:line="240" w:lineRule="auto"/>
        <w:ind w:firstLine="0"/>
        <w:textAlignment w:val="baseline"/>
        <w:rPr>
          <w:rFonts w:eastAsia="Times New Roman"/>
          <w:b/>
          <w:sz w:val="22"/>
        </w:rPr>
      </w:pPr>
      <w:r w:rsidRPr="00004E94">
        <w:rPr>
          <w:rFonts w:eastAsia="Times New Roman"/>
          <w:b/>
          <w:sz w:val="22"/>
        </w:rPr>
        <w:t>Bienes masivos con fines educativos, registrados en el formulario FIN-02 y sin tarjetas de responsabilidad.</w:t>
      </w:r>
    </w:p>
    <w:p w14:paraId="0920CEBF" w14:textId="77777777" w:rsidR="001A639F" w:rsidRPr="00004E94" w:rsidRDefault="001A639F" w:rsidP="001A639F">
      <w:pPr>
        <w:spacing w:after="0" w:line="240" w:lineRule="auto"/>
        <w:ind w:left="0" w:firstLine="0"/>
        <w:jc w:val="left"/>
        <w:textAlignment w:val="baseline"/>
        <w:rPr>
          <w:rFonts w:eastAsia="Times New Roman"/>
          <w:b/>
          <w:sz w:val="22"/>
        </w:rPr>
      </w:pPr>
      <w:r w:rsidRPr="00004E94">
        <w:rPr>
          <w:rFonts w:eastAsia="Times New Roman"/>
          <w:b/>
          <w:sz w:val="22"/>
        </w:rPr>
        <w:tab/>
      </w:r>
    </w:p>
    <w:p w14:paraId="324B1FE7" w14:textId="4604A73B" w:rsidR="001A639F" w:rsidRPr="00004E94" w:rsidRDefault="001A639F" w:rsidP="00E662A9">
      <w:pPr>
        <w:spacing w:after="0" w:line="240" w:lineRule="auto"/>
        <w:jc w:val="left"/>
        <w:textAlignment w:val="baseline"/>
        <w:rPr>
          <w:rFonts w:eastAsia="Times New Roman"/>
          <w:sz w:val="22"/>
        </w:rPr>
      </w:pPr>
      <w:r w:rsidRPr="00004E94">
        <w:rPr>
          <w:rFonts w:eastAsia="Times New Roman"/>
          <w:b/>
          <w:sz w:val="22"/>
        </w:rPr>
        <w:t>Condición:</w:t>
      </w:r>
      <w:r w:rsidRPr="00004E94">
        <w:rPr>
          <w:rFonts w:eastAsia="Times New Roman"/>
          <w:sz w:val="22"/>
        </w:rPr>
        <w:t xml:space="preserve">          </w:t>
      </w:r>
    </w:p>
    <w:p w14:paraId="5A58DB6D" w14:textId="77777777" w:rsidR="002F12C2" w:rsidRDefault="00DF630A" w:rsidP="002F12C2">
      <w:pPr>
        <w:spacing w:after="0" w:line="240" w:lineRule="auto"/>
        <w:ind w:firstLine="0"/>
        <w:textAlignment w:val="baseline"/>
        <w:rPr>
          <w:rFonts w:eastAsia="Times New Roman"/>
          <w:sz w:val="22"/>
        </w:rPr>
      </w:pPr>
      <w:r w:rsidRPr="00004E94">
        <w:rPr>
          <w:rFonts w:eastAsia="Times New Roman"/>
          <w:sz w:val="22"/>
        </w:rPr>
        <w:t>Se constató que el FIN-02 f</w:t>
      </w:r>
      <w:r w:rsidR="001A639F" w:rsidRPr="00004E94">
        <w:rPr>
          <w:rFonts w:eastAsia="Times New Roman"/>
          <w:sz w:val="22"/>
        </w:rPr>
        <w:t>ormulario detalle de inventario por cuenta, aparecen registrados distintos bienes que fueron adquiridos de forma masiva para uso en establecimientos educativos distribuidos a nivel na</w:t>
      </w:r>
      <w:r w:rsidR="005307AB">
        <w:rPr>
          <w:rFonts w:eastAsia="Times New Roman"/>
          <w:sz w:val="22"/>
        </w:rPr>
        <w:t>cional</w:t>
      </w:r>
      <w:r w:rsidR="001A639F" w:rsidRPr="00004E94">
        <w:rPr>
          <w:rFonts w:eastAsia="Times New Roman"/>
          <w:sz w:val="22"/>
        </w:rPr>
        <w:t>, tales como: Equipo de computación</w:t>
      </w:r>
      <w:r w:rsidR="00DA7E84">
        <w:rPr>
          <w:rFonts w:eastAsia="Times New Roman"/>
          <w:sz w:val="22"/>
        </w:rPr>
        <w:t xml:space="preserve"> y electrónica, máquinas impresoras, </w:t>
      </w:r>
      <w:r w:rsidR="001A639F" w:rsidRPr="00004E94">
        <w:rPr>
          <w:rFonts w:eastAsia="Times New Roman"/>
          <w:sz w:val="22"/>
        </w:rPr>
        <w:t xml:space="preserve"> muebles de metal y de madera, </w:t>
      </w:r>
      <w:proofErr w:type="spellStart"/>
      <w:r w:rsidR="005F0129" w:rsidRPr="00004E94">
        <w:rPr>
          <w:rFonts w:eastAsia="Times New Roman"/>
          <w:sz w:val="22"/>
        </w:rPr>
        <w:t>t</w:t>
      </w:r>
      <w:r w:rsidR="001A639F" w:rsidRPr="00004E94">
        <w:rPr>
          <w:rFonts w:eastAsia="Times New Roman"/>
          <w:sz w:val="22"/>
        </w:rPr>
        <w:t>ablet</w:t>
      </w:r>
      <w:r w:rsidR="005307AB">
        <w:rPr>
          <w:rFonts w:eastAsia="Times New Roman"/>
          <w:sz w:val="22"/>
        </w:rPr>
        <w:t>s</w:t>
      </w:r>
      <w:proofErr w:type="spellEnd"/>
      <w:r w:rsidR="005307AB">
        <w:rPr>
          <w:rFonts w:eastAsia="Times New Roman"/>
          <w:sz w:val="22"/>
        </w:rPr>
        <w:t>,</w:t>
      </w:r>
      <w:r w:rsidR="001A639F" w:rsidRPr="00004E94">
        <w:rPr>
          <w:rFonts w:eastAsia="Times New Roman"/>
          <w:sz w:val="22"/>
        </w:rPr>
        <w:t xml:space="preserve"> equipo de metrología</w:t>
      </w:r>
      <w:r w:rsidR="005307AB">
        <w:rPr>
          <w:rFonts w:eastAsia="Times New Roman"/>
          <w:sz w:val="22"/>
        </w:rPr>
        <w:t xml:space="preserve">, equipo de aulas educativas, equipo de microfilm y proyección, equipo para bibliotecas y </w:t>
      </w:r>
      <w:r w:rsidR="001A639F" w:rsidRPr="00004E94">
        <w:rPr>
          <w:rFonts w:eastAsia="Times New Roman"/>
          <w:sz w:val="22"/>
        </w:rPr>
        <w:t>museo</w:t>
      </w:r>
      <w:r w:rsidR="005307AB">
        <w:rPr>
          <w:rFonts w:eastAsia="Times New Roman"/>
          <w:sz w:val="22"/>
        </w:rPr>
        <w:t>s</w:t>
      </w:r>
      <w:r w:rsidR="001A639F" w:rsidRPr="00004E94">
        <w:rPr>
          <w:rFonts w:eastAsia="Times New Roman"/>
          <w:sz w:val="22"/>
        </w:rPr>
        <w:t xml:space="preserve">, equipo de audio, </w:t>
      </w:r>
      <w:r w:rsidR="002034D6">
        <w:rPr>
          <w:rFonts w:eastAsia="Times New Roman"/>
          <w:sz w:val="22"/>
        </w:rPr>
        <w:t xml:space="preserve">equipo de televisión, equipos fotográficos, equipos musicales, </w:t>
      </w:r>
      <w:r w:rsidR="001A639F" w:rsidRPr="00004E94">
        <w:rPr>
          <w:rFonts w:eastAsia="Times New Roman"/>
          <w:sz w:val="22"/>
        </w:rPr>
        <w:t xml:space="preserve">mobiliario </w:t>
      </w:r>
    </w:p>
    <w:p w14:paraId="5D5CAD2F" w14:textId="77777777" w:rsidR="002F12C2" w:rsidRDefault="002F12C2" w:rsidP="001A639F">
      <w:pPr>
        <w:spacing w:after="0" w:line="240" w:lineRule="auto"/>
        <w:ind w:firstLine="0"/>
        <w:textAlignment w:val="baseline"/>
        <w:rPr>
          <w:rFonts w:eastAsia="Times New Roman"/>
          <w:sz w:val="22"/>
        </w:rPr>
      </w:pPr>
    </w:p>
    <w:p w14:paraId="0713BB0F" w14:textId="0D56FE0B" w:rsidR="001A639F" w:rsidRPr="00004E94" w:rsidRDefault="001A639F" w:rsidP="001A639F">
      <w:pPr>
        <w:spacing w:after="0" w:line="240" w:lineRule="auto"/>
        <w:ind w:firstLine="0"/>
        <w:textAlignment w:val="baseline"/>
        <w:rPr>
          <w:rFonts w:eastAsia="Times New Roman"/>
          <w:sz w:val="22"/>
        </w:rPr>
      </w:pPr>
      <w:r w:rsidRPr="00004E94">
        <w:rPr>
          <w:rFonts w:eastAsia="Times New Roman"/>
          <w:sz w:val="22"/>
        </w:rPr>
        <w:t xml:space="preserve">educativo, </w:t>
      </w:r>
      <w:r w:rsidR="002034D6">
        <w:rPr>
          <w:rFonts w:eastAsia="Times New Roman"/>
          <w:sz w:val="22"/>
        </w:rPr>
        <w:t xml:space="preserve">telescopios y lentes, otros equipos para comunicaciones, aparatos transceptores y </w:t>
      </w:r>
      <w:r w:rsidRPr="00004E94">
        <w:rPr>
          <w:rFonts w:eastAsia="Times New Roman"/>
          <w:sz w:val="22"/>
        </w:rPr>
        <w:t>gen</w:t>
      </w:r>
      <w:r w:rsidR="002034D6">
        <w:rPr>
          <w:rFonts w:eastAsia="Times New Roman"/>
          <w:sz w:val="22"/>
        </w:rPr>
        <w:t>eradores de energía</w:t>
      </w:r>
      <w:r w:rsidRPr="00004E94">
        <w:rPr>
          <w:rFonts w:eastAsia="Times New Roman"/>
          <w:sz w:val="22"/>
        </w:rPr>
        <w:t>, los cuales carecen de tarjetas de responsabilidad</w:t>
      </w:r>
      <w:r w:rsidR="00716772" w:rsidRPr="00004E94">
        <w:rPr>
          <w:rFonts w:eastAsia="Times New Roman"/>
          <w:sz w:val="22"/>
        </w:rPr>
        <w:t>.</w:t>
      </w:r>
      <w:r w:rsidR="005307AB">
        <w:rPr>
          <w:rFonts w:eastAsia="Times New Roman"/>
          <w:sz w:val="22"/>
        </w:rPr>
        <w:t xml:space="preserve"> </w:t>
      </w:r>
    </w:p>
    <w:p w14:paraId="3FD608AE" w14:textId="77777777" w:rsidR="00DF630A" w:rsidRPr="00004E94" w:rsidRDefault="00DF630A" w:rsidP="00DF630A">
      <w:pPr>
        <w:tabs>
          <w:tab w:val="left" w:pos="567"/>
        </w:tabs>
        <w:autoSpaceDE w:val="0"/>
        <w:autoSpaceDN w:val="0"/>
        <w:adjustRightInd w:val="0"/>
        <w:spacing w:after="0" w:line="240" w:lineRule="auto"/>
        <w:ind w:left="0" w:firstLine="0"/>
        <w:rPr>
          <w:rFonts w:eastAsia="Times New Roman"/>
          <w:b/>
          <w:sz w:val="22"/>
          <w:lang w:val="es-ES" w:eastAsia="es-ES"/>
        </w:rPr>
      </w:pPr>
    </w:p>
    <w:p w14:paraId="1117CF95" w14:textId="77777777" w:rsidR="00DF630A" w:rsidRPr="00004E94" w:rsidRDefault="00DF630A" w:rsidP="00DF630A">
      <w:pPr>
        <w:spacing w:after="0" w:line="240" w:lineRule="auto"/>
        <w:rPr>
          <w:b/>
          <w:color w:val="auto"/>
          <w:sz w:val="22"/>
        </w:rPr>
      </w:pPr>
      <w:r w:rsidRPr="00004E94">
        <w:rPr>
          <w:b/>
          <w:color w:val="auto"/>
          <w:sz w:val="22"/>
        </w:rPr>
        <w:t>Comentario de los responsables:</w:t>
      </w:r>
    </w:p>
    <w:p w14:paraId="59834ED6" w14:textId="77777777" w:rsidR="00DF630A" w:rsidRPr="00004E94" w:rsidRDefault="00DF630A" w:rsidP="00DF630A">
      <w:pPr>
        <w:spacing w:after="0" w:line="240" w:lineRule="auto"/>
        <w:rPr>
          <w:color w:val="auto"/>
          <w:sz w:val="22"/>
        </w:rPr>
      </w:pPr>
      <w:r w:rsidRPr="00004E94">
        <w:rPr>
          <w:color w:val="auto"/>
          <w:sz w:val="22"/>
        </w:rPr>
        <w:t>No hubo comentario de la administración.</w:t>
      </w:r>
    </w:p>
    <w:p w14:paraId="1D743B11" w14:textId="77777777" w:rsidR="00DF630A" w:rsidRPr="00004E94" w:rsidRDefault="00DF630A" w:rsidP="00DF630A">
      <w:pPr>
        <w:spacing w:after="0" w:line="240" w:lineRule="auto"/>
        <w:rPr>
          <w:color w:val="auto"/>
          <w:sz w:val="22"/>
        </w:rPr>
      </w:pPr>
    </w:p>
    <w:p w14:paraId="0F0AAE0E" w14:textId="77777777" w:rsidR="00DF630A" w:rsidRPr="00004E94" w:rsidRDefault="00DF630A" w:rsidP="00DF630A">
      <w:pPr>
        <w:spacing w:after="0" w:line="240" w:lineRule="auto"/>
        <w:rPr>
          <w:b/>
          <w:color w:val="auto"/>
          <w:sz w:val="22"/>
        </w:rPr>
      </w:pPr>
      <w:r w:rsidRPr="00004E94">
        <w:rPr>
          <w:b/>
          <w:color w:val="auto"/>
          <w:sz w:val="22"/>
        </w:rPr>
        <w:t>Comentario de auditoría:</w:t>
      </w:r>
    </w:p>
    <w:p w14:paraId="27C40F60" w14:textId="77777777" w:rsidR="00DF630A" w:rsidRPr="00004E94" w:rsidRDefault="00DF630A" w:rsidP="00DF630A">
      <w:pPr>
        <w:spacing w:after="0" w:line="240" w:lineRule="auto"/>
        <w:rPr>
          <w:color w:val="auto"/>
          <w:sz w:val="22"/>
        </w:rPr>
      </w:pPr>
      <w:r w:rsidRPr="00004E94">
        <w:rPr>
          <w:color w:val="auto"/>
          <w:sz w:val="22"/>
        </w:rPr>
        <w:t xml:space="preserve">Derivado a que los responsables no se pronunciaron al respecto y tampoco presentaron pruebas de descargo, se confirma la presente deficiencia. </w:t>
      </w:r>
    </w:p>
    <w:p w14:paraId="42C72CB2" w14:textId="77777777" w:rsidR="00DF630A" w:rsidRPr="00004E94" w:rsidRDefault="00DF630A" w:rsidP="001A639F">
      <w:pPr>
        <w:tabs>
          <w:tab w:val="left" w:pos="567"/>
        </w:tabs>
        <w:autoSpaceDE w:val="0"/>
        <w:autoSpaceDN w:val="0"/>
        <w:adjustRightInd w:val="0"/>
        <w:spacing w:after="0" w:line="240" w:lineRule="auto"/>
        <w:ind w:left="0" w:firstLine="0"/>
        <w:rPr>
          <w:rFonts w:eastAsia="Times New Roman"/>
          <w:b/>
          <w:sz w:val="22"/>
          <w:lang w:val="es-ES" w:eastAsia="es-ES"/>
        </w:rPr>
      </w:pPr>
    </w:p>
    <w:p w14:paraId="0395C8CF" w14:textId="466ABE6D" w:rsidR="0075545E" w:rsidRPr="00004E94" w:rsidRDefault="001A639F" w:rsidP="006B0965">
      <w:pPr>
        <w:tabs>
          <w:tab w:val="left" w:pos="567"/>
        </w:tabs>
        <w:autoSpaceDE w:val="0"/>
        <w:autoSpaceDN w:val="0"/>
        <w:adjustRightInd w:val="0"/>
        <w:spacing w:after="0" w:line="240" w:lineRule="auto"/>
        <w:ind w:left="0" w:firstLine="0"/>
        <w:rPr>
          <w:b/>
          <w:sz w:val="22"/>
        </w:rPr>
      </w:pPr>
      <w:r w:rsidRPr="00004E94">
        <w:rPr>
          <w:rFonts w:eastAsia="Times New Roman"/>
          <w:b/>
          <w:sz w:val="22"/>
          <w:lang w:val="es-ES" w:eastAsia="es-ES"/>
        </w:rPr>
        <w:t>Recomendación:</w:t>
      </w:r>
    </w:p>
    <w:p w14:paraId="2348FB5F" w14:textId="6F1101E9" w:rsidR="00BA5328" w:rsidRPr="00004E94" w:rsidRDefault="00BA5328" w:rsidP="00450DA6">
      <w:pPr>
        <w:spacing w:after="0" w:line="259" w:lineRule="auto"/>
        <w:rPr>
          <w:color w:val="auto"/>
          <w:sz w:val="22"/>
        </w:rPr>
      </w:pPr>
      <w:r w:rsidRPr="00004E94">
        <w:rPr>
          <w:color w:val="auto"/>
          <w:sz w:val="22"/>
        </w:rPr>
        <w:t xml:space="preserve">Que el </w:t>
      </w:r>
      <w:r w:rsidR="005F0129" w:rsidRPr="00004E94">
        <w:rPr>
          <w:color w:val="auto"/>
          <w:sz w:val="22"/>
        </w:rPr>
        <w:t>d</w:t>
      </w:r>
      <w:r w:rsidRPr="00004E94">
        <w:rPr>
          <w:color w:val="auto"/>
          <w:sz w:val="22"/>
        </w:rPr>
        <w:t>irector en funciones instruya</w:t>
      </w:r>
      <w:r w:rsidR="00DF630A" w:rsidRPr="00004E94">
        <w:rPr>
          <w:color w:val="auto"/>
          <w:sz w:val="22"/>
        </w:rPr>
        <w:t xml:space="preserve"> por escrito</w:t>
      </w:r>
      <w:r w:rsidRPr="00004E94">
        <w:rPr>
          <w:color w:val="auto"/>
          <w:sz w:val="22"/>
        </w:rPr>
        <w:t xml:space="preserve"> al encargado de inventario</w:t>
      </w:r>
      <w:r w:rsidR="00DF630A" w:rsidRPr="00004E94">
        <w:rPr>
          <w:color w:val="auto"/>
          <w:sz w:val="22"/>
        </w:rPr>
        <w:t xml:space="preserve">s, para que proceda </w:t>
      </w:r>
      <w:r w:rsidR="00450DA6">
        <w:rPr>
          <w:color w:val="auto"/>
          <w:sz w:val="22"/>
        </w:rPr>
        <w:t xml:space="preserve">a identificar </w:t>
      </w:r>
      <w:r w:rsidR="00450DA6" w:rsidRPr="00004E94">
        <w:rPr>
          <w:color w:val="auto"/>
          <w:sz w:val="22"/>
        </w:rPr>
        <w:t>los bienes que fueron adquiridos de forma masiva</w:t>
      </w:r>
      <w:r w:rsidR="00450DA6">
        <w:rPr>
          <w:color w:val="auto"/>
          <w:sz w:val="22"/>
        </w:rPr>
        <w:t xml:space="preserve"> para</w:t>
      </w:r>
      <w:r w:rsidR="00450DA6" w:rsidRPr="00004E94">
        <w:rPr>
          <w:color w:val="auto"/>
          <w:sz w:val="22"/>
        </w:rPr>
        <w:t xml:space="preserve"> fines </w:t>
      </w:r>
      <w:proofErr w:type="gramStart"/>
      <w:r w:rsidR="00450DA6" w:rsidRPr="00004E94">
        <w:rPr>
          <w:color w:val="auto"/>
          <w:sz w:val="22"/>
        </w:rPr>
        <w:t>educativos  y</w:t>
      </w:r>
      <w:proofErr w:type="gramEnd"/>
      <w:r w:rsidR="00450DA6" w:rsidRPr="00004E94">
        <w:rPr>
          <w:color w:val="auto"/>
          <w:sz w:val="22"/>
        </w:rPr>
        <w:t xml:space="preserve"> que fueron entregados a las direcciones departamentales de educación para uso en establecimientos educativos</w:t>
      </w:r>
      <w:r w:rsidR="00450DA6">
        <w:rPr>
          <w:color w:val="auto"/>
          <w:sz w:val="22"/>
        </w:rPr>
        <w:t>, con el objeto de iniciar</w:t>
      </w:r>
      <w:r w:rsidR="00DF630A" w:rsidRPr="00004E94">
        <w:rPr>
          <w:color w:val="auto"/>
          <w:sz w:val="22"/>
        </w:rPr>
        <w:t xml:space="preserve"> el </w:t>
      </w:r>
      <w:r w:rsidR="000718E2" w:rsidRPr="00004E94">
        <w:rPr>
          <w:color w:val="auto"/>
          <w:sz w:val="22"/>
        </w:rPr>
        <w:t>proceso de</w:t>
      </w:r>
      <w:r w:rsidR="00DF630A" w:rsidRPr="00004E94">
        <w:rPr>
          <w:color w:val="auto"/>
          <w:sz w:val="22"/>
        </w:rPr>
        <w:t xml:space="preserve"> baja por </w:t>
      </w:r>
      <w:r w:rsidR="000718E2" w:rsidRPr="00004E94">
        <w:rPr>
          <w:color w:val="auto"/>
          <w:sz w:val="22"/>
        </w:rPr>
        <w:t>traslado de</w:t>
      </w:r>
      <w:r w:rsidR="00DF630A" w:rsidRPr="00004E94">
        <w:rPr>
          <w:color w:val="auto"/>
          <w:sz w:val="22"/>
        </w:rPr>
        <w:t xml:space="preserve"> dichos bi</w:t>
      </w:r>
      <w:r w:rsidR="00450DA6">
        <w:rPr>
          <w:color w:val="auto"/>
          <w:sz w:val="22"/>
        </w:rPr>
        <w:t xml:space="preserve">enes hacia otras dependencias y finalmente se elaboren las respectivas tarjetas de responsabilidad.    </w:t>
      </w:r>
    </w:p>
    <w:p w14:paraId="36D18F45" w14:textId="03B9D674" w:rsidR="0075545E" w:rsidRPr="00004E94" w:rsidRDefault="0075545E" w:rsidP="00600680">
      <w:pPr>
        <w:spacing w:after="0" w:line="240" w:lineRule="auto"/>
        <w:rPr>
          <w:b/>
          <w:sz w:val="22"/>
        </w:rPr>
      </w:pPr>
    </w:p>
    <w:p w14:paraId="4F4F2A1F" w14:textId="77777777" w:rsidR="00617FA1" w:rsidRPr="00004E94" w:rsidRDefault="00617FA1" w:rsidP="00617FA1">
      <w:pPr>
        <w:spacing w:after="0" w:line="240" w:lineRule="auto"/>
        <w:rPr>
          <w:b/>
          <w:color w:val="444444"/>
          <w:sz w:val="22"/>
        </w:rPr>
      </w:pPr>
    </w:p>
    <w:p w14:paraId="7B1D5665" w14:textId="6C3DF7B7" w:rsidR="000718E2" w:rsidRPr="00004E94" w:rsidRDefault="000718E2" w:rsidP="00600680">
      <w:pPr>
        <w:spacing w:after="0" w:line="240" w:lineRule="auto"/>
        <w:rPr>
          <w:b/>
          <w:sz w:val="22"/>
        </w:rPr>
      </w:pPr>
    </w:p>
    <w:p w14:paraId="20551BD9" w14:textId="5E4B6D4B" w:rsidR="000718E2" w:rsidRPr="00004E94" w:rsidRDefault="000718E2" w:rsidP="00600680">
      <w:pPr>
        <w:spacing w:after="0" w:line="240" w:lineRule="auto"/>
        <w:rPr>
          <w:b/>
          <w:sz w:val="22"/>
        </w:rPr>
      </w:pPr>
    </w:p>
    <w:p w14:paraId="0EACCBF6" w14:textId="161224F4" w:rsidR="000718E2" w:rsidRPr="00004E94" w:rsidRDefault="000718E2" w:rsidP="00600680">
      <w:pPr>
        <w:spacing w:after="0" w:line="240" w:lineRule="auto"/>
        <w:rPr>
          <w:b/>
          <w:sz w:val="22"/>
        </w:rPr>
      </w:pPr>
    </w:p>
    <w:p w14:paraId="03FB4A45" w14:textId="52735F1D" w:rsidR="00E25B8B" w:rsidRPr="00004E94" w:rsidRDefault="00E25B8B" w:rsidP="00600680">
      <w:pPr>
        <w:spacing w:after="0" w:line="240" w:lineRule="auto"/>
        <w:rPr>
          <w:b/>
          <w:sz w:val="22"/>
        </w:rPr>
      </w:pPr>
    </w:p>
    <w:p w14:paraId="3FC89133" w14:textId="77777777" w:rsidR="00E25B8B" w:rsidRPr="00004E94" w:rsidRDefault="00E25B8B" w:rsidP="00600680">
      <w:pPr>
        <w:spacing w:after="0" w:line="240" w:lineRule="auto"/>
        <w:rPr>
          <w:b/>
          <w:sz w:val="22"/>
        </w:rPr>
      </w:pPr>
    </w:p>
    <w:p w14:paraId="35D7548E" w14:textId="77777777" w:rsidR="00DF630A" w:rsidRPr="00004E94" w:rsidRDefault="00DF630A" w:rsidP="00600680">
      <w:pPr>
        <w:spacing w:after="0" w:line="240" w:lineRule="auto"/>
        <w:rPr>
          <w:b/>
          <w:sz w:val="22"/>
        </w:rPr>
      </w:pPr>
    </w:p>
    <w:p w14:paraId="20D39D1C" w14:textId="77777777" w:rsidR="00DF630A" w:rsidRPr="00004E94" w:rsidRDefault="00DF630A" w:rsidP="00600680">
      <w:pPr>
        <w:spacing w:after="0" w:line="240" w:lineRule="auto"/>
        <w:rPr>
          <w:b/>
          <w:sz w:val="22"/>
        </w:rPr>
      </w:pPr>
    </w:p>
    <w:p w14:paraId="713F069F" w14:textId="77777777" w:rsidR="00DF630A" w:rsidRPr="00004E94" w:rsidRDefault="00DF630A" w:rsidP="00600680">
      <w:pPr>
        <w:spacing w:after="0" w:line="240" w:lineRule="auto"/>
        <w:rPr>
          <w:b/>
          <w:sz w:val="22"/>
        </w:rPr>
      </w:pPr>
    </w:p>
    <w:p w14:paraId="19EDFE98" w14:textId="77777777" w:rsidR="00DF630A" w:rsidRPr="00004E94" w:rsidRDefault="00DF630A" w:rsidP="00600680">
      <w:pPr>
        <w:spacing w:after="0" w:line="240" w:lineRule="auto"/>
        <w:rPr>
          <w:b/>
          <w:sz w:val="22"/>
        </w:rPr>
      </w:pPr>
    </w:p>
    <w:p w14:paraId="5A4CD85F" w14:textId="77777777" w:rsidR="00DF630A" w:rsidRPr="00004E94" w:rsidRDefault="00DF630A" w:rsidP="00600680">
      <w:pPr>
        <w:spacing w:after="0" w:line="240" w:lineRule="auto"/>
        <w:rPr>
          <w:b/>
          <w:sz w:val="22"/>
        </w:rPr>
      </w:pPr>
    </w:p>
    <w:p w14:paraId="51159578" w14:textId="77777777" w:rsidR="00DF630A" w:rsidRPr="00004E94" w:rsidRDefault="00DF630A" w:rsidP="00600680">
      <w:pPr>
        <w:spacing w:after="0" w:line="240" w:lineRule="auto"/>
        <w:rPr>
          <w:b/>
          <w:sz w:val="22"/>
        </w:rPr>
      </w:pPr>
    </w:p>
    <w:p w14:paraId="4413F815" w14:textId="77777777" w:rsidR="00DF630A" w:rsidRPr="00004E94" w:rsidRDefault="00DF630A" w:rsidP="00600680">
      <w:pPr>
        <w:spacing w:after="0" w:line="240" w:lineRule="auto"/>
        <w:rPr>
          <w:b/>
          <w:sz w:val="22"/>
        </w:rPr>
      </w:pPr>
    </w:p>
    <w:p w14:paraId="4D210F27" w14:textId="77777777" w:rsidR="00DF630A" w:rsidRPr="00004E94" w:rsidRDefault="00DF630A" w:rsidP="00600680">
      <w:pPr>
        <w:spacing w:after="0" w:line="240" w:lineRule="auto"/>
        <w:rPr>
          <w:b/>
          <w:sz w:val="22"/>
        </w:rPr>
      </w:pPr>
    </w:p>
    <w:p w14:paraId="084F16A0" w14:textId="77777777" w:rsidR="00DF630A" w:rsidRPr="00004E94" w:rsidRDefault="00DF630A" w:rsidP="00600680">
      <w:pPr>
        <w:spacing w:after="0" w:line="240" w:lineRule="auto"/>
        <w:rPr>
          <w:b/>
          <w:sz w:val="22"/>
        </w:rPr>
      </w:pPr>
    </w:p>
    <w:p w14:paraId="5D23A83A" w14:textId="77777777" w:rsidR="00DF630A" w:rsidRPr="00004E94" w:rsidRDefault="00DF630A" w:rsidP="00600680">
      <w:pPr>
        <w:spacing w:after="0" w:line="240" w:lineRule="auto"/>
        <w:rPr>
          <w:b/>
          <w:sz w:val="22"/>
        </w:rPr>
      </w:pPr>
    </w:p>
    <w:p w14:paraId="3BF9AA70" w14:textId="77777777" w:rsidR="00DF630A" w:rsidRPr="00004E94" w:rsidRDefault="00DF630A" w:rsidP="00600680">
      <w:pPr>
        <w:spacing w:after="0" w:line="240" w:lineRule="auto"/>
        <w:rPr>
          <w:b/>
          <w:sz w:val="22"/>
        </w:rPr>
      </w:pPr>
    </w:p>
    <w:p w14:paraId="740C5DB5" w14:textId="77777777" w:rsidR="00DF630A" w:rsidRPr="00004E94" w:rsidRDefault="00DF630A" w:rsidP="00600680">
      <w:pPr>
        <w:spacing w:after="0" w:line="240" w:lineRule="auto"/>
        <w:rPr>
          <w:b/>
          <w:sz w:val="22"/>
        </w:rPr>
      </w:pPr>
    </w:p>
    <w:p w14:paraId="7E7ACBF8" w14:textId="445B89E5" w:rsidR="0048343F" w:rsidRPr="008356F4" w:rsidRDefault="00C74911" w:rsidP="00B96D55">
      <w:pPr>
        <w:ind w:left="0" w:firstLine="0"/>
        <w:rPr>
          <w:b/>
          <w:spacing w:val="9"/>
          <w:sz w:val="22"/>
          <w:shd w:val="clear" w:color="auto" w:fill="FFFFFF"/>
        </w:rPr>
      </w:pPr>
      <w:r>
        <w:rPr>
          <w:b/>
          <w:spacing w:val="9"/>
          <w:sz w:val="22"/>
          <w:shd w:val="clear" w:color="auto" w:fill="FFFFFF"/>
        </w:rPr>
        <w:t xml:space="preserve">                </w:t>
      </w:r>
    </w:p>
    <w:sectPr w:rsidR="0048343F" w:rsidRPr="008356F4" w:rsidSect="0055282B">
      <w:headerReference w:type="even" r:id="rId18"/>
      <w:headerReference w:type="default" r:id="rId19"/>
      <w:footerReference w:type="even" r:id="rId20"/>
      <w:footerReference w:type="default" r:id="rId21"/>
      <w:headerReference w:type="first" r:id="rId22"/>
      <w:footerReference w:type="first" r:id="rId23"/>
      <w:pgSz w:w="12240" w:h="15840"/>
      <w:pgMar w:top="1418" w:right="1418" w:bottom="1418" w:left="1701" w:header="1134"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9472" w14:textId="77777777" w:rsidR="003A55E2" w:rsidRDefault="003A55E2">
      <w:pPr>
        <w:spacing w:after="0" w:line="240" w:lineRule="auto"/>
      </w:pPr>
      <w:r>
        <w:separator/>
      </w:r>
    </w:p>
  </w:endnote>
  <w:endnote w:type="continuationSeparator" w:id="0">
    <w:p w14:paraId="62835D36" w14:textId="77777777" w:rsidR="003A55E2" w:rsidRDefault="003A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CB2D0E" w:rsidRDefault="00CB2D0E">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1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CB2D0E" w:rsidRDefault="00CB2D0E">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CB2D0E" w:rsidRDefault="00CB2D0E">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CB2D0E" w:rsidRDefault="00CB2D0E">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CB2D0E" w:rsidRDefault="00CB2D0E">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CB2D0E" w:rsidRDefault="00CB2D0E">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CB2D0E" w:rsidRDefault="00CB2D0E">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CB2D0E" w:rsidRDefault="00CB2D0E">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CB2D0E" w:rsidRDefault="00CB2D0E">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">
              <v:shape id="Shape 2888" o:spid="_x0000_s102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m0cEA&#10;AADdAAAADwAAAGRycy9kb3ducmV2LnhtbERPTYvCMBC9L/gfwgheFk1VKKUaRQVBRA+rotehGdti&#10;M6lN1PrvzUHY4+N9T+etqcSTGldaVjAcRCCIM6tLzhWcjut+AsJ5ZI2VZVLwJgfzWedniqm2L/6j&#10;58HnIoSwS1FB4X2dSumyggy6ga2JA3e1jUEfYJNL3eArhJtKjqIolgZLDg0F1rQqKLsdHkZBtN/G&#10;57vJ/GV5Hj/0r3ObmHdK9brtYgLCU+v/xV/3RisYJUmYG96EJ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yptHBAAAA3QAAAA8AAAAAAAAAAAAAAAAAmAIAAGRycy9kb3du&#10;cmV2LnhtbFBLBQYAAAAABAAEAPUAAACGAw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H4sUA&#10;AADdAAAADwAAAGRycy9kb3ducmV2LnhtbESP0WrCQBRE34X+w3ILvummASWmrlIKsSq+mPQDbrO3&#10;SWj2bppdNf69Kwg+DjNzhlmuB9OKM/WusazgbRqBIC6tbrhS8F1kkwSE88gaW8uk4EoO1quX0RJT&#10;bS98pHPuKxEg7FJUUHvfpVK6siaDbmo74uD92t6gD7KvpO7xEuCmlXEUzaXBhsNCjR191lT+5Sej&#10;4BD/X3f5ppllxT762WYD69PmS6nx6/DxDsLT4J/hR3urFcRJsoD7m/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YfixQAAAN0AAAAPAAAAAAAAAAAAAAAAAJgCAABkcnMv&#10;ZG93bnJldi54bWxQSwUGAAAAAAQABAD1AAAAigM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CsIA&#10;AADdAAAADwAAAGRycy9kb3ducmV2LnhtbERPTYvCMBC9C/6HMIIX2aYqFLc2igqCyHpYFb0OzWxb&#10;tpnUJmr995uDsMfH+86WnanFg1pXWVYwjmIQxLnVFRcKzqftxwyE88gaa8uk4EUOlot+L8NU2yd/&#10;0+PoCxFC2KWooPS+SaV0eUkGXWQb4sD92NagD7AtpG7xGcJNLSdxnEiDFYeGEhvalJT/Hu9GQXzY&#10;J5ebyf11fZne9ci5XcJfSg0H3WoOwlPn/8Vv904rmMw+w/7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TwKwgAAAN0AAAAPAAAAAAAAAAAAAAAAAJgCAABkcnMvZG93&#10;bnJldi54bWxQSwUGAAAAAAQABAD1AAAAhwM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XccA&#10;AADdAAAADwAAAGRycy9kb3ducmV2LnhtbESPT2vCQBTE7wW/w/IEb3VTD8Gk2YTQP+jRqqC9PbKv&#10;SWj2bchuTfTTdwsFj8PM/IbJisl04kKDay0reFpGIIgrq1uuFRwP749rEM4ja+wsk4IrOSjy2UOG&#10;qbYjf9Bl72sRIOxSVNB436dSuqohg25pe+LgfdnBoA9yqKUecAxw08lVFMXSYMthocGeXhqqvvc/&#10;RsFm3Zfnrb2Ndff2uTntTsnrIfFKLeZT+QzC0+Tv4f/2VitYxX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WV3HAAAA3QAAAA8AAAAAAAAAAAAAAAAAmAIAAGRy&#10;cy9kb3ducmV2LnhtbFBLBQYAAAAABAAEAPUAAACMAwAAAAA=&#10;" filled="f" stroked="f">
                <v:textbox inset="0,0,0,0">
                  <w:txbxContent>
                    <w:p w14:paraId="43431E22" w14:textId="77777777" w:rsidR="00CB2D0E" w:rsidRDefault="00CB2D0E">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14:paraId="43431E23" w14:textId="77777777" w:rsidR="00CB2D0E" w:rsidRDefault="00CB2D0E">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14:paraId="43431E24" w14:textId="77777777" w:rsidR="00CB2D0E" w:rsidRDefault="00CB2D0E">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14:paraId="43431E25" w14:textId="77777777" w:rsidR="00CB2D0E" w:rsidRDefault="00CB2D0E">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14:paraId="43431E26" w14:textId="77777777" w:rsidR="00CB2D0E" w:rsidRDefault="00CB2D0E">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WmrCAAAA3QAAAA8AAABkcnMvZG93bnJldi54bWxET81qAjEQvhd8hzBCbzWr1G3ZGkW0ghY8&#10;uPUBhmS6WbqZLEmq2z69OQg9fnz/i9XgOnGhEFvPCqaTAgSx9qblRsH5c/f0CiImZIOdZ1LwSxFW&#10;y9HDAivjr3yiS50akUM4VqjAptRXUkZtyWGc+J44c18+OEwZhkaagNcc7jo5K4pSOmw5N1jsaWNJ&#10;f9c/TsGufNbycPyog3uZ71s6b9+t/lPqcTys30AkGtK/+O7eGwWzssxz85v8BO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LVpqwgAAAN0AAAAPAAAAAAAAAAAAAAAAAJ8C&#10;AABkcnMvZG93bnJldi54bWxQSwUGAAAAAAQABAD3AAAAjgM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CB2D0E" w:rsidRDefault="00CB2D0E" w:rsidP="0056516F">
    <w:pPr>
      <w:spacing w:after="0" w:line="259" w:lineRule="auto"/>
      <w:ind w:right="10536"/>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4715CEFB">
              <wp:simplePos x="0" y="0"/>
              <wp:positionH relativeFrom="page">
                <wp:posOffset>1055370</wp:posOffset>
              </wp:positionH>
              <wp:positionV relativeFrom="page">
                <wp:posOffset>9488170</wp:posOffset>
              </wp:positionV>
              <wp:extent cx="6280030" cy="388178"/>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CB2D0E" w:rsidRDefault="00CB2D0E">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CB2D0E" w:rsidRDefault="00CB2D0E">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CB2D0E" w:rsidRDefault="00CB2D0E">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43431E2A" w14:textId="0A6FC8BE" w:rsidR="00CB2D0E" w:rsidRDefault="00CB2D0E" w:rsidP="005A5F2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3431E2B" w14:textId="7E273D1B" w:rsidR="00CB2D0E" w:rsidRDefault="00CB2D0E">
                            <w:pPr>
                              <w:spacing w:after="160" w:line="259" w:lineRule="auto"/>
                              <w:ind w:left="0" w:firstLine="0"/>
                              <w:jc w:val="left"/>
                            </w:pPr>
                            <w:r>
                              <w:fldChar w:fldCharType="begin"/>
                            </w:r>
                            <w:r>
                              <w:instrText xml:space="preserve"> PAGE   \* MERGEFORMAT </w:instrText>
                            </w:r>
                            <w:r>
                              <w:fldChar w:fldCharType="separate"/>
                            </w:r>
                            <w:r w:rsidR="002F12C2" w:rsidRPr="002F12C2">
                              <w:rPr>
                                <w:noProof/>
                                <w:color w:val="666666"/>
                                <w:sz w:val="14"/>
                              </w:rPr>
                              <w:t>5</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3.1pt;margin-top:747.1pt;width:494.5pt;height:30.55pt;z-index:251665408;mso-position-horizontal-relative:page;mso-position-vertical-relative:page;mso-width-relative:margin;mso-height-relative:margin"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CB2D0E" w:rsidRDefault="00CB2D0E">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CB2D0E" w:rsidRDefault="00CB2D0E">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CB2D0E" w:rsidRDefault="00CB2D0E">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0A6FC8BE" w:rsidR="00CB2D0E" w:rsidRDefault="00CB2D0E" w:rsidP="005A5F2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7E273D1B" w:rsidR="00CB2D0E" w:rsidRDefault="00CB2D0E">
                      <w:pPr>
                        <w:spacing w:after="160" w:line="259" w:lineRule="auto"/>
                        <w:ind w:left="0" w:firstLine="0"/>
                        <w:jc w:val="left"/>
                      </w:pPr>
                      <w:r>
                        <w:fldChar w:fldCharType="begin"/>
                      </w:r>
                      <w:r>
                        <w:instrText xml:space="preserve"> PAGE   \* MERGEFORMAT </w:instrText>
                      </w:r>
                      <w:r>
                        <w:fldChar w:fldCharType="separate"/>
                      </w:r>
                      <w:r w:rsidR="002F12C2" w:rsidRPr="002F12C2">
                        <w:rPr>
                          <w:noProof/>
                          <w:color w:val="666666"/>
                          <w:sz w:val="14"/>
                        </w:rPr>
                        <w:t>5</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CB2D0E" w:rsidRDefault="00CB2D0E">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CB2D0E" w:rsidRDefault="00CB2D0E">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CB2D0E" w:rsidRDefault="00CB2D0E">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CB2D0E" w:rsidRDefault="00CB2D0E">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CB2D0E" w:rsidRDefault="00CB2D0E">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CB2D0E" w:rsidRDefault="00CB2D0E">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">
              <v:shape id="Shape 2882" o:spid="_x0000_s1046"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RO8QA&#10;AADdAAAADwAAAGRycy9kb3ducmV2LnhtbESPQYvCMBSE7wv+h/AEL4umViilaxQVBBE9rIp7fTRv&#10;27LNS22i1n9vhAWPw8x8w0znnanFjVpXWVYwHkUgiHOrKy4UnI7rYQrCeWSNtWVS8CAH81nvY4qZ&#10;tnf+ptvBFyJA2GWooPS+yaR0eUkG3cg2xMH7ta1BH2RbSN3iPcBNLeMoSqTBisNCiQ2tSsr/Dlej&#10;INpvk/PF5P5neZ5c9adzm4R3Sg363eILhKfOv8P/7Y1WEKdp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kTvEAAAA3QAAAA8AAAAAAAAAAAAAAAAAmAIAAGRycy9k&#10;b3ducmV2LnhtbFBLBQYAAAAABAAEAPUAAACJAw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wCMYA&#10;AADdAAAADwAAAGRycy9kb3ducmV2LnhtbESP0WrCQBRE3wv9h+UWfKubRiohuglSiLXiS2M/4DZ7&#10;TYLZu2l21fj3riD0cZiZM8wyH00nzjS41rKCt2kEgriyuuVawc++eE1AOI+ssbNMCq7kIM+en5aY&#10;anvhbzqXvhYBwi5FBY33fSqlqxoy6Ka2Jw7ewQ4GfZBDLfWAlwA3nYyjaC4NthwWGuzpo6HqWJ6M&#10;gl38d/0q1+17sd9Gv5tiZH1afyo1eRlXCxCeRv8ffrQ3WkGcJDO4vwlP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GwCMYAAADdAAAADwAAAAAAAAAAAAAAAACYAgAAZHJz&#10;L2Rvd25yZXYueG1sUEsFBgAAAAAEAAQA9QAAAIsD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1MUA&#10;AADdAAAADwAAAGRycy9kb3ducmV2LnhtbESPQYvCMBSE74L/ITzBi2iqK6VUo+jCgoge1hW9Ppq3&#10;bdnmpTZRu//eCILHYWa+YebL1lTiRo0rLSsYjyIQxJnVJecKjj9fwwSE88gaK8uk4J8cLBfdzhxT&#10;be/8TbeDz0WAsEtRQeF9nUrpsoIMupGtiYP3axuDPsgml7rBe4CbSk6iKJYGSw4LBdb0WVD2d7ga&#10;BdF+G58uJvPn9enjqgfObWLeKdXvtasZCE+tf4df7Y1WMEmSK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zUxQAAAN0AAAAPAAAAAAAAAAAAAAAAAJgCAABkcnMv&#10;ZG93bnJldi54bWxQSwUGAAAAAAQABAD1AAAAigM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dysYA&#10;AADdAAAADwAAAGRycy9kb3ducmV2LnhtbESPQWvCQBSE70L/w/KE3swmF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EdysYAAADdAAAADwAAAAAAAAAAAAAAAACYAgAAZHJz&#10;L2Rvd25yZXYueG1sUEsFBgAAAAAEAAQA9QAAAIsDAAAAAA==&#10;" filled="f" stroked="f">
                <v:textbox inset="0,0,0,0">
                  <w:txbxContent>
                    <w:p w14:paraId="43431E2C" w14:textId="77777777" w:rsidR="00CB2D0E" w:rsidRDefault="00CB2D0E">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FvsYA&#10;AADdAAAADwAAAGRycy9kb3ducmV2LnhtbESPQWvCQBSE70L/w/KE3swmU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iFvsYAAADdAAAADwAAAAAAAAAAAAAAAACYAgAAZHJz&#10;L2Rvd25yZXYueG1sUEsFBgAAAAAEAAQA9QAAAIsDAAAAAA==&#10;" filled="f" stroked="f">
                <v:textbox inset="0,0,0,0">
                  <w:txbxContent>
                    <w:p w14:paraId="43431E2D" w14:textId="77777777" w:rsidR="00CB2D0E" w:rsidRDefault="00CB2D0E">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byccA&#10;AADdAAAADwAAAGRycy9kb3ducmV2LnhtbESPQWvCQBSE7wX/w/IKvTWbeLAaXSXYFj1WI6S9PbLP&#10;JDT7NmS3Ju2v7wqCx2FmvmFWm9G04kK9aywrSKIYBHFpdcOVglP+/jwH4TyyxtYyKfglB5v15GGF&#10;qbYDH+hy9JUIEHYpKqi971IpXVmTQRfZjjh4Z9sb9EH2ldQ9DgFuWjmN45k02HBYqLGjbU3l9/HH&#10;KNjNu+xzb/+Gqn372hUfxeI1X3ilnh7HbAnC0+jv4Vt7rxVMZ8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G8nHAAAA3QAAAA8AAAAAAAAAAAAAAAAAmAIAAGRy&#10;cy9kb3ducmV2LnhtbFBLBQYAAAAABAAEAPUAAACMAwAAAAA=&#10;" filled="f" stroked="f">
                <v:textbox inset="0,0,0,0">
                  <w:txbxContent>
                    <w:p w14:paraId="43431E2E" w14:textId="77777777" w:rsidR="00CB2D0E" w:rsidRDefault="00CB2D0E">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14:paraId="43431E2F" w14:textId="77777777" w:rsidR="00CB2D0E" w:rsidRDefault="00CB2D0E">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UA&#10;AADdAAAADwAAAGRycy9kb3ducmV2LnhtbESPT4vCMBTE7wt+h/CEva2pHopWo8juih79B9Xbo3m2&#10;ZZuX0kTb9dMbQfA4zMxvmNmiM5W4UeNKywqGgwgEcWZ1ybmC42H1NQbhPLLGyjIp+CcHi3nvY4aJ&#10;ti3v6Lb3uQgQdgkqKLyvEyldVpBBN7A1cfAutjHog2xyqRtsA9xUchRFsTRYclgosKbvgrK//dUo&#10;WI/r5Wlj721e/Z7X6Tad/BwmXqnPfrecgvDU+Xf41d5oBa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r5SxQAAAN0AAAAPAAAAAAAAAAAAAAAAAJgCAABkcnMv&#10;ZG93bnJldi54bWxQSwUGAAAAAAQABAD1AAAAigMAAAAA&#10;" filled="f" stroked="f">
                <v:textbox inset="0,0,0,0">
                  <w:txbxContent>
                    <w:p w14:paraId="43431E30" w14:textId="77777777" w:rsidR="00CB2D0E" w:rsidRDefault="00CB2D0E">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DHv3GAAAA3QAAAA8AAABkcnMvZG93bnJldi54bWxEj9FKAzEURN8F/yFcwTeb7aJr2TYtohZa&#10;oQ9d+wGX5HazdHOzJLFd/fpGEHwcZuYMs1iNrhdnCrHzrGA6KUAQa286bhUcPtcPMxAxIRvsPZOC&#10;b4qwWt7eLLA2/sJ7OjepFRnCsUYFNqWhljJqSw7jxA/E2Tv64DBlGVppAl4y3PWyLIpKOuw4L1gc&#10;6NWSPjVfTsG6etRyu/tognt+2nR0eHu3+kep+7vxZQ4i0Zj+w3/tjVFQVtMSft/kJ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Me/cYAAADdAAAADwAAAAAAAAAAAAAA&#10;AACfAgAAZHJzL2Rvd25yZXYueG1sUEsFBgAAAAAEAAQA9wAAAJID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E748" w14:textId="77777777" w:rsidR="003A55E2" w:rsidRDefault="003A55E2">
      <w:pPr>
        <w:spacing w:after="0" w:line="240" w:lineRule="auto"/>
      </w:pPr>
      <w:r>
        <w:separator/>
      </w:r>
    </w:p>
  </w:footnote>
  <w:footnote w:type="continuationSeparator" w:id="0">
    <w:p w14:paraId="71A98DA4" w14:textId="77777777" w:rsidR="003A55E2" w:rsidRDefault="003A5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CB2D0E" w:rsidRDefault="00CB2D0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CB2D0E" w:rsidRDefault="00CB2D0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CB2D0E" w:rsidRDefault="00CB2D0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CB2D0E" w:rsidRDefault="00CB2D0E">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41B862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59E0FC2A" w:rsidR="00CB2D0E" w:rsidRDefault="00CB2D0E">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6CC224BB">
              <wp:simplePos x="0" y="0"/>
              <wp:positionH relativeFrom="page">
                <wp:posOffset>1086061</wp:posOffset>
              </wp:positionH>
              <wp:positionV relativeFrom="page">
                <wp:posOffset>614045</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B69A70" id="Group 2628" o:spid="_x0000_s1026" style="position:absolute;margin-left:85.5pt;margin-top:48.35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">
              <v:shape id="Shape 2876" o:spid="_x0000_s1027" style="position:absolute;width:27241;height:95;visibility:visible;mso-wrap-style:square;v-text-anchor:top" coordsize="272415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uMscA&#10;AADdAAAADwAAAGRycy9kb3ducmV2LnhtbESPQWvCQBSE7wX/w/IEL6VuKq2G1FWKoI2CB7WHHh/Z&#10;ZxLNvg3ZVaO/3hUKHoeZ+YYZT1tTiTM1rrSs4L0fgSDOrC45V/C7m7/FIJxH1lhZJgVXcjCddF7G&#10;mGh74Q2dtz4XAcIuQQWF93UipcsKMuj6tiYO3t42Bn2QTS51g5cAN5UcRNFQGiw5LBRY06yg7Lg9&#10;GQXrz5T3p/jHpa/Xj8Xyb7U75PVNqV63/f4C4an1z/B/O9UKBvFoCI834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U7jLHAAAA3QAAAA8AAAAAAAAAAAAAAAAAmAIAAGRy&#10;cy9kb3ducmV2LnhtbFBLBQYAAAAABAAEAPUAAACMAw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X5scA&#10;AADdAAAADwAAAGRycy9kb3ducmV2LnhtbESPQWsCMRSE74X+h/AKvZSarbBVV6MUoVQQSms96O2x&#10;eW4WNy9Lkq67/94IhR6HmfmGWax624iOfKgdK3gZZSCIS6drrhTsf96fpyBCRNbYOCYFAwVYLe/v&#10;Flhod+Fv6naxEgnCoUAFJsa2kDKUhiyGkWuJk3dy3mJM0ldSe7wkuG3kOMtepcWa04LBltaGyvPu&#10;1yr4NF388Ounw9ewn2W92+b5kB+Venzo3+YgIvXxP/zX3mgF4+lkArc36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0F+bHAAAA3QAAAA8AAAAAAAAAAAAAAAAAmAIAAGRy&#10;cy9kb3ducmV2LnhtbFBLBQYAAAAABAAEAPUAAACMAw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xi8MA&#10;AADdAAAADwAAAGRycy9kb3ducmV2LnhtbERPz2vCMBS+D/wfwhN2m6mCa6lGEWXg2KWrY+dn82yL&#10;zUtJsrbbX78cBjt+fL+3+8l0YiDnW8sKlosEBHFldcu1go/Ly1MGwgdkjZ1lUvBNHva72cMWc21H&#10;fqehDLWIIexzVNCE0OdS+qohg35he+LI3awzGCJ0tdQOxxhuOrlKkmdpsOXY0GBPx4aqe/llFHze&#10;y7XNLF+KtHjtfk5XdyqnN6Ue59NhAyLQFP7Ff+6zVrDK0jg3vo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cxi8MAAADdAAAADwAAAAAAAAAAAAAAAACYAgAAZHJzL2Rv&#10;d25yZXYueG1sUEsFBgAAAAAEAAQA9QAAAIgD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INFORME O-DIDAI/SUB-02</w:t>
    </w:r>
    <w:r w:rsidR="007F4E1E">
      <w:rPr>
        <w:color w:val="666666"/>
        <w:sz w:val="14"/>
      </w:rPr>
      <w:t>4</w:t>
    </w:r>
    <w:r>
      <w:rPr>
        <w:color w:val="666666"/>
        <w:sz w:val="14"/>
      </w:rPr>
      <w:t>-2023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CB2D0E" w:rsidRDefault="00CB2D0E">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EC21CB5"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645865"/>
    <w:multiLevelType w:val="hybridMultilevel"/>
    <w:tmpl w:val="870EC17E"/>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 w15:restartNumberingAfterBreak="0">
    <w:nsid w:val="087F1E4B"/>
    <w:multiLevelType w:val="hybridMultilevel"/>
    <w:tmpl w:val="B34E29B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A67CF"/>
    <w:multiLevelType w:val="hybridMultilevel"/>
    <w:tmpl w:val="8AD44C98"/>
    <w:lvl w:ilvl="0" w:tplc="100A000F">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4" w15:restartNumberingAfterBreak="0">
    <w:nsid w:val="0ACD0326"/>
    <w:multiLevelType w:val="hybridMultilevel"/>
    <w:tmpl w:val="DF5EC554"/>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AF17465"/>
    <w:multiLevelType w:val="hybridMultilevel"/>
    <w:tmpl w:val="14A43BE8"/>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D300D07"/>
    <w:multiLevelType w:val="multilevel"/>
    <w:tmpl w:val="4948E38C"/>
    <w:lvl w:ilvl="0">
      <w:start w:val="1"/>
      <w:numFmt w:val="upperLetter"/>
      <w:lvlText w:val="%1."/>
      <w:lvlJc w:val="left"/>
      <w:pPr>
        <w:ind w:left="486" w:hanging="360"/>
      </w:pPr>
      <w:rPr>
        <w:rFonts w:ascii="Arial" w:eastAsia="Arial" w:hAnsi="Arial" w:cs="Arial" w:hint="default"/>
        <w:b/>
        <w:bCs/>
        <w:spacing w:val="-6"/>
        <w:w w:val="100"/>
        <w:sz w:val="22"/>
        <w:szCs w:val="22"/>
        <w:lang w:val="es-ES" w:eastAsia="en-US" w:bidi="ar-SA"/>
      </w:rPr>
    </w:lvl>
    <w:lvl w:ilvl="1">
      <w:start w:val="1"/>
      <w:numFmt w:val="decimal"/>
      <w:lvlText w:val="%1.%2."/>
      <w:lvlJc w:val="left"/>
      <w:pPr>
        <w:ind w:left="992" w:hanging="992"/>
      </w:pPr>
      <w:rPr>
        <w:rFonts w:ascii="Arial" w:eastAsia="Arial" w:hAnsi="Arial" w:cs="Arial" w:hint="default"/>
        <w:b/>
        <w:bCs/>
        <w:w w:val="99"/>
        <w:sz w:val="24"/>
        <w:szCs w:val="24"/>
        <w:lang w:val="es-ES" w:eastAsia="en-US" w:bidi="ar-SA"/>
      </w:rPr>
    </w:lvl>
    <w:lvl w:ilvl="2">
      <w:start w:val="1"/>
      <w:numFmt w:val="decimal"/>
      <w:lvlText w:val="%1.%2.%3"/>
      <w:lvlJc w:val="left"/>
      <w:pPr>
        <w:ind w:left="2250" w:hanging="708"/>
      </w:pPr>
      <w:rPr>
        <w:rFonts w:ascii="Arial" w:eastAsia="Arial" w:hAnsi="Arial" w:cs="Arial" w:hint="default"/>
        <w:b/>
        <w:bCs/>
        <w:spacing w:val="-1"/>
        <w:w w:val="99"/>
        <w:sz w:val="24"/>
        <w:szCs w:val="24"/>
        <w:lang w:val="es-ES" w:eastAsia="en-US" w:bidi="ar-SA"/>
      </w:rPr>
    </w:lvl>
    <w:lvl w:ilvl="3">
      <w:numFmt w:val="bullet"/>
      <w:lvlText w:val="•"/>
      <w:lvlJc w:val="left"/>
      <w:pPr>
        <w:ind w:left="3407" w:hanging="708"/>
      </w:pPr>
      <w:rPr>
        <w:rFonts w:hint="default"/>
        <w:lang w:val="es-ES" w:eastAsia="en-US" w:bidi="ar-SA"/>
      </w:rPr>
    </w:lvl>
    <w:lvl w:ilvl="4">
      <w:numFmt w:val="bullet"/>
      <w:lvlText w:val="•"/>
      <w:lvlJc w:val="left"/>
      <w:pPr>
        <w:ind w:left="4555" w:hanging="708"/>
      </w:pPr>
      <w:rPr>
        <w:rFonts w:hint="default"/>
        <w:lang w:val="es-ES" w:eastAsia="en-US" w:bidi="ar-SA"/>
      </w:rPr>
    </w:lvl>
    <w:lvl w:ilvl="5">
      <w:numFmt w:val="bullet"/>
      <w:lvlText w:val="•"/>
      <w:lvlJc w:val="left"/>
      <w:pPr>
        <w:ind w:left="5703" w:hanging="708"/>
      </w:pPr>
      <w:rPr>
        <w:rFonts w:hint="default"/>
        <w:lang w:val="es-ES" w:eastAsia="en-US" w:bidi="ar-SA"/>
      </w:rPr>
    </w:lvl>
    <w:lvl w:ilvl="6">
      <w:numFmt w:val="bullet"/>
      <w:lvlText w:val="•"/>
      <w:lvlJc w:val="left"/>
      <w:pPr>
        <w:ind w:left="6851" w:hanging="708"/>
      </w:pPr>
      <w:rPr>
        <w:rFonts w:hint="default"/>
        <w:lang w:val="es-ES" w:eastAsia="en-US" w:bidi="ar-SA"/>
      </w:rPr>
    </w:lvl>
    <w:lvl w:ilvl="7">
      <w:numFmt w:val="bullet"/>
      <w:lvlText w:val="•"/>
      <w:lvlJc w:val="left"/>
      <w:pPr>
        <w:ind w:left="7999" w:hanging="708"/>
      </w:pPr>
      <w:rPr>
        <w:rFonts w:hint="default"/>
        <w:lang w:val="es-ES" w:eastAsia="en-US" w:bidi="ar-SA"/>
      </w:rPr>
    </w:lvl>
    <w:lvl w:ilvl="8">
      <w:numFmt w:val="bullet"/>
      <w:lvlText w:val="•"/>
      <w:lvlJc w:val="left"/>
      <w:pPr>
        <w:ind w:left="9146" w:hanging="708"/>
      </w:pPr>
      <w:rPr>
        <w:rFonts w:hint="default"/>
        <w:lang w:val="es-ES" w:eastAsia="en-US" w:bidi="ar-SA"/>
      </w:rPr>
    </w:lvl>
  </w:abstractNum>
  <w:abstractNum w:abstractNumId="7" w15:restartNumberingAfterBreak="0">
    <w:nsid w:val="0E644781"/>
    <w:multiLevelType w:val="hybridMultilevel"/>
    <w:tmpl w:val="B72EFA62"/>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8" w15:restartNumberingAfterBreak="0">
    <w:nsid w:val="19E63844"/>
    <w:multiLevelType w:val="hybridMultilevel"/>
    <w:tmpl w:val="B754BCEC"/>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9" w15:restartNumberingAfterBreak="0">
    <w:nsid w:val="1AD220F0"/>
    <w:multiLevelType w:val="hybridMultilevel"/>
    <w:tmpl w:val="C046E7D0"/>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1DE50608"/>
    <w:multiLevelType w:val="hybridMultilevel"/>
    <w:tmpl w:val="477CB28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E17038B"/>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2" w15:restartNumberingAfterBreak="0">
    <w:nsid w:val="1EC80A58"/>
    <w:multiLevelType w:val="hybridMultilevel"/>
    <w:tmpl w:val="19006C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2ED071C"/>
    <w:multiLevelType w:val="hybridMultilevel"/>
    <w:tmpl w:val="6EA2AE8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5CE168B"/>
    <w:multiLevelType w:val="hybridMultilevel"/>
    <w:tmpl w:val="220EEF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16" w15:restartNumberingAfterBreak="0">
    <w:nsid w:val="287E2904"/>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7" w15:restartNumberingAfterBreak="0">
    <w:nsid w:val="2B720183"/>
    <w:multiLevelType w:val="hybridMultilevel"/>
    <w:tmpl w:val="C45EBF1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2CFC0CBA"/>
    <w:multiLevelType w:val="hybridMultilevel"/>
    <w:tmpl w:val="112ACA96"/>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2E12D22"/>
    <w:multiLevelType w:val="hybridMultilevel"/>
    <w:tmpl w:val="59C41E5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2F800C8"/>
    <w:multiLevelType w:val="hybridMultilevel"/>
    <w:tmpl w:val="40D4987E"/>
    <w:lvl w:ilvl="0" w:tplc="8C40F74A">
      <w:start w:val="1"/>
      <w:numFmt w:val="decimal"/>
      <w:lvlText w:val="%1."/>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48D64">
      <w:start w:val="1"/>
      <w:numFmt w:val="lowerLetter"/>
      <w:lvlText w:val="%2)"/>
      <w:lvlJc w:val="left"/>
      <w:pPr>
        <w:ind w:left="1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E7A00">
      <w:start w:val="1"/>
      <w:numFmt w:val="lowerRoman"/>
      <w:lvlText w:val="%3"/>
      <w:lvlJc w:val="left"/>
      <w:pPr>
        <w:ind w:left="1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49272">
      <w:start w:val="1"/>
      <w:numFmt w:val="decimal"/>
      <w:lvlText w:val="%4"/>
      <w:lvlJc w:val="left"/>
      <w:pPr>
        <w:ind w:left="2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10754C">
      <w:start w:val="1"/>
      <w:numFmt w:val="lowerLetter"/>
      <w:lvlText w:val="%5"/>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3C7114">
      <w:start w:val="1"/>
      <w:numFmt w:val="lowerRoman"/>
      <w:lvlText w:val="%6"/>
      <w:lvlJc w:val="left"/>
      <w:pPr>
        <w:ind w:left="3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409156">
      <w:start w:val="1"/>
      <w:numFmt w:val="decimal"/>
      <w:lvlText w:val="%7"/>
      <w:lvlJc w:val="left"/>
      <w:pPr>
        <w:ind w:left="4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C55FA">
      <w:start w:val="1"/>
      <w:numFmt w:val="lowerLetter"/>
      <w:lvlText w:val="%8"/>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5601A0">
      <w:start w:val="1"/>
      <w:numFmt w:val="lowerRoman"/>
      <w:lvlText w:val="%9"/>
      <w:lvlJc w:val="left"/>
      <w:pPr>
        <w:ind w:left="6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0D141D"/>
    <w:multiLevelType w:val="hybridMultilevel"/>
    <w:tmpl w:val="99A24656"/>
    <w:lvl w:ilvl="0" w:tplc="AF9C6F76">
      <w:start w:val="4"/>
      <w:numFmt w:val="decimal"/>
      <w:lvlText w:val="%1."/>
      <w:lvlJc w:val="left"/>
      <w:pPr>
        <w:ind w:left="794" w:hanging="349"/>
      </w:pPr>
      <w:rPr>
        <w:rFonts w:ascii="Arial MT" w:eastAsia="Arial MT" w:hAnsi="Arial MT" w:cs="Arial MT" w:hint="default"/>
        <w:spacing w:val="-1"/>
        <w:w w:val="100"/>
        <w:sz w:val="22"/>
        <w:szCs w:val="22"/>
        <w:lang w:val="es-ES" w:eastAsia="en-US" w:bidi="ar-SA"/>
      </w:rPr>
    </w:lvl>
    <w:lvl w:ilvl="1" w:tplc="7C44BB8A">
      <w:start w:val="1"/>
      <w:numFmt w:val="lowerLetter"/>
      <w:lvlText w:val="%2)"/>
      <w:lvlJc w:val="left"/>
      <w:pPr>
        <w:ind w:left="1310" w:hanging="504"/>
      </w:pPr>
      <w:rPr>
        <w:rFonts w:hint="default"/>
        <w:spacing w:val="-1"/>
        <w:w w:val="100"/>
        <w:lang w:val="es-ES" w:eastAsia="en-US" w:bidi="ar-SA"/>
      </w:rPr>
    </w:lvl>
    <w:lvl w:ilvl="2" w:tplc="55B0D02A">
      <w:numFmt w:val="bullet"/>
      <w:lvlText w:val="•"/>
      <w:lvlJc w:val="left"/>
      <w:pPr>
        <w:ind w:left="2123" w:hanging="504"/>
      </w:pPr>
      <w:rPr>
        <w:rFonts w:hint="default"/>
        <w:lang w:val="es-ES" w:eastAsia="en-US" w:bidi="ar-SA"/>
      </w:rPr>
    </w:lvl>
    <w:lvl w:ilvl="3" w:tplc="62EA2422">
      <w:numFmt w:val="bullet"/>
      <w:lvlText w:val="•"/>
      <w:lvlJc w:val="left"/>
      <w:pPr>
        <w:ind w:left="2926" w:hanging="504"/>
      </w:pPr>
      <w:rPr>
        <w:rFonts w:hint="default"/>
        <w:lang w:val="es-ES" w:eastAsia="en-US" w:bidi="ar-SA"/>
      </w:rPr>
    </w:lvl>
    <w:lvl w:ilvl="4" w:tplc="7A9E6F72">
      <w:numFmt w:val="bullet"/>
      <w:lvlText w:val="•"/>
      <w:lvlJc w:val="left"/>
      <w:pPr>
        <w:ind w:left="3730" w:hanging="504"/>
      </w:pPr>
      <w:rPr>
        <w:rFonts w:hint="default"/>
        <w:lang w:val="es-ES" w:eastAsia="en-US" w:bidi="ar-SA"/>
      </w:rPr>
    </w:lvl>
    <w:lvl w:ilvl="5" w:tplc="0C486A8E">
      <w:numFmt w:val="bullet"/>
      <w:lvlText w:val="•"/>
      <w:lvlJc w:val="left"/>
      <w:pPr>
        <w:ind w:left="4533" w:hanging="504"/>
      </w:pPr>
      <w:rPr>
        <w:rFonts w:hint="default"/>
        <w:lang w:val="es-ES" w:eastAsia="en-US" w:bidi="ar-SA"/>
      </w:rPr>
    </w:lvl>
    <w:lvl w:ilvl="6" w:tplc="20D4D82A">
      <w:numFmt w:val="bullet"/>
      <w:lvlText w:val="•"/>
      <w:lvlJc w:val="left"/>
      <w:pPr>
        <w:ind w:left="5336" w:hanging="504"/>
      </w:pPr>
      <w:rPr>
        <w:rFonts w:hint="default"/>
        <w:lang w:val="es-ES" w:eastAsia="en-US" w:bidi="ar-SA"/>
      </w:rPr>
    </w:lvl>
    <w:lvl w:ilvl="7" w:tplc="7B306464">
      <w:numFmt w:val="bullet"/>
      <w:lvlText w:val="•"/>
      <w:lvlJc w:val="left"/>
      <w:pPr>
        <w:ind w:left="6140" w:hanging="504"/>
      </w:pPr>
      <w:rPr>
        <w:rFonts w:hint="default"/>
        <w:lang w:val="es-ES" w:eastAsia="en-US" w:bidi="ar-SA"/>
      </w:rPr>
    </w:lvl>
    <w:lvl w:ilvl="8" w:tplc="DE5E45F8">
      <w:numFmt w:val="bullet"/>
      <w:lvlText w:val="•"/>
      <w:lvlJc w:val="left"/>
      <w:pPr>
        <w:ind w:left="6943" w:hanging="504"/>
      </w:pPr>
      <w:rPr>
        <w:rFonts w:hint="default"/>
        <w:lang w:val="es-ES" w:eastAsia="en-US" w:bidi="ar-SA"/>
      </w:rPr>
    </w:lvl>
  </w:abstractNum>
  <w:abstractNum w:abstractNumId="22"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85C5896"/>
    <w:multiLevelType w:val="hybridMultilevel"/>
    <w:tmpl w:val="3616424A"/>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3D454D18"/>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25" w15:restartNumberingAfterBreak="0">
    <w:nsid w:val="40681039"/>
    <w:multiLevelType w:val="hybridMultilevel"/>
    <w:tmpl w:val="FFAC06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7302D09"/>
    <w:multiLevelType w:val="hybridMultilevel"/>
    <w:tmpl w:val="EE2CB89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8C14A59"/>
    <w:multiLevelType w:val="hybridMultilevel"/>
    <w:tmpl w:val="7D886532"/>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48F4736B"/>
    <w:multiLevelType w:val="hybridMultilevel"/>
    <w:tmpl w:val="DEB45EE2"/>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4AD042D0"/>
    <w:multiLevelType w:val="hybridMultilevel"/>
    <w:tmpl w:val="E86893B2"/>
    <w:lvl w:ilvl="0" w:tplc="100A0001">
      <w:start w:val="1"/>
      <w:numFmt w:val="bullet"/>
      <w:lvlText w:val=""/>
      <w:lvlJc w:val="left"/>
      <w:pPr>
        <w:ind w:left="705" w:hanging="360"/>
      </w:pPr>
      <w:rPr>
        <w:rFonts w:ascii="Symbol" w:hAnsi="Symbol" w:hint="default"/>
      </w:rPr>
    </w:lvl>
    <w:lvl w:ilvl="1" w:tplc="100A0003" w:tentative="1">
      <w:start w:val="1"/>
      <w:numFmt w:val="bullet"/>
      <w:lvlText w:val="o"/>
      <w:lvlJc w:val="left"/>
      <w:pPr>
        <w:ind w:left="1425" w:hanging="360"/>
      </w:pPr>
      <w:rPr>
        <w:rFonts w:ascii="Courier New" w:hAnsi="Courier New" w:cs="Courier New" w:hint="default"/>
      </w:rPr>
    </w:lvl>
    <w:lvl w:ilvl="2" w:tplc="100A0005" w:tentative="1">
      <w:start w:val="1"/>
      <w:numFmt w:val="bullet"/>
      <w:lvlText w:val=""/>
      <w:lvlJc w:val="left"/>
      <w:pPr>
        <w:ind w:left="2145" w:hanging="360"/>
      </w:pPr>
      <w:rPr>
        <w:rFonts w:ascii="Wingdings" w:hAnsi="Wingdings" w:hint="default"/>
      </w:rPr>
    </w:lvl>
    <w:lvl w:ilvl="3" w:tplc="100A0001" w:tentative="1">
      <w:start w:val="1"/>
      <w:numFmt w:val="bullet"/>
      <w:lvlText w:val=""/>
      <w:lvlJc w:val="left"/>
      <w:pPr>
        <w:ind w:left="2865" w:hanging="360"/>
      </w:pPr>
      <w:rPr>
        <w:rFonts w:ascii="Symbol" w:hAnsi="Symbol" w:hint="default"/>
      </w:rPr>
    </w:lvl>
    <w:lvl w:ilvl="4" w:tplc="100A0003" w:tentative="1">
      <w:start w:val="1"/>
      <w:numFmt w:val="bullet"/>
      <w:lvlText w:val="o"/>
      <w:lvlJc w:val="left"/>
      <w:pPr>
        <w:ind w:left="3585" w:hanging="360"/>
      </w:pPr>
      <w:rPr>
        <w:rFonts w:ascii="Courier New" w:hAnsi="Courier New" w:cs="Courier New" w:hint="default"/>
      </w:rPr>
    </w:lvl>
    <w:lvl w:ilvl="5" w:tplc="100A0005" w:tentative="1">
      <w:start w:val="1"/>
      <w:numFmt w:val="bullet"/>
      <w:lvlText w:val=""/>
      <w:lvlJc w:val="left"/>
      <w:pPr>
        <w:ind w:left="4305" w:hanging="360"/>
      </w:pPr>
      <w:rPr>
        <w:rFonts w:ascii="Wingdings" w:hAnsi="Wingdings" w:hint="default"/>
      </w:rPr>
    </w:lvl>
    <w:lvl w:ilvl="6" w:tplc="100A0001" w:tentative="1">
      <w:start w:val="1"/>
      <w:numFmt w:val="bullet"/>
      <w:lvlText w:val=""/>
      <w:lvlJc w:val="left"/>
      <w:pPr>
        <w:ind w:left="5025" w:hanging="360"/>
      </w:pPr>
      <w:rPr>
        <w:rFonts w:ascii="Symbol" w:hAnsi="Symbol" w:hint="default"/>
      </w:rPr>
    </w:lvl>
    <w:lvl w:ilvl="7" w:tplc="100A0003" w:tentative="1">
      <w:start w:val="1"/>
      <w:numFmt w:val="bullet"/>
      <w:lvlText w:val="o"/>
      <w:lvlJc w:val="left"/>
      <w:pPr>
        <w:ind w:left="5745" w:hanging="360"/>
      </w:pPr>
      <w:rPr>
        <w:rFonts w:ascii="Courier New" w:hAnsi="Courier New" w:cs="Courier New" w:hint="default"/>
      </w:rPr>
    </w:lvl>
    <w:lvl w:ilvl="8" w:tplc="100A0005" w:tentative="1">
      <w:start w:val="1"/>
      <w:numFmt w:val="bullet"/>
      <w:lvlText w:val=""/>
      <w:lvlJc w:val="left"/>
      <w:pPr>
        <w:ind w:left="6465" w:hanging="360"/>
      </w:pPr>
      <w:rPr>
        <w:rFonts w:ascii="Wingdings" w:hAnsi="Wingdings" w:hint="default"/>
      </w:rPr>
    </w:lvl>
  </w:abstractNum>
  <w:abstractNum w:abstractNumId="31" w15:restartNumberingAfterBreak="0">
    <w:nsid w:val="4AD05C5C"/>
    <w:multiLevelType w:val="hybridMultilevel"/>
    <w:tmpl w:val="7AA6A32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CD96912"/>
    <w:multiLevelType w:val="hybridMultilevel"/>
    <w:tmpl w:val="5C70B6D4"/>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33" w15:restartNumberingAfterBreak="0">
    <w:nsid w:val="4FA063CB"/>
    <w:multiLevelType w:val="hybridMultilevel"/>
    <w:tmpl w:val="EF32F4D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5199217B"/>
    <w:multiLevelType w:val="hybridMultilevel"/>
    <w:tmpl w:val="C45EBF1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554F7E26"/>
    <w:multiLevelType w:val="hybridMultilevel"/>
    <w:tmpl w:val="751E5C28"/>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36" w15:restartNumberingAfterBreak="0">
    <w:nsid w:val="55ED26F9"/>
    <w:multiLevelType w:val="hybridMultilevel"/>
    <w:tmpl w:val="A08A4620"/>
    <w:lvl w:ilvl="0" w:tplc="100A0017">
      <w:start w:val="1"/>
      <w:numFmt w:val="lowerLetter"/>
      <w:lvlText w:val="%1)"/>
      <w:lvlJc w:val="left"/>
      <w:pPr>
        <w:ind w:left="720" w:hanging="360"/>
      </w:pPr>
      <w:rPr>
        <w:rFonts w:hint="default"/>
      </w:rPr>
    </w:lvl>
    <w:lvl w:ilvl="1" w:tplc="BC302E26">
      <w:start w:val="1"/>
      <w:numFmt w:val="decimal"/>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569A143E"/>
    <w:multiLevelType w:val="hybridMultilevel"/>
    <w:tmpl w:val="C45EBF1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56F820DC"/>
    <w:multiLevelType w:val="hybridMultilevel"/>
    <w:tmpl w:val="D6807486"/>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39"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1" w15:restartNumberingAfterBreak="0">
    <w:nsid w:val="6DD72258"/>
    <w:multiLevelType w:val="hybridMultilevel"/>
    <w:tmpl w:val="FA843372"/>
    <w:lvl w:ilvl="0" w:tplc="0A90AEC8">
      <w:start w:val="1"/>
      <w:numFmt w:val="lowerLetter"/>
      <w:lvlText w:val="%1)"/>
      <w:lvlJc w:val="left"/>
      <w:pPr>
        <w:ind w:left="720" w:hanging="360"/>
      </w:pPr>
      <w:rPr>
        <w:color w:val="auto"/>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8C45238"/>
    <w:multiLevelType w:val="hybridMultilevel"/>
    <w:tmpl w:val="DF5EC554"/>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9"/>
  </w:num>
  <w:num w:numId="2">
    <w:abstractNumId w:val="15"/>
  </w:num>
  <w:num w:numId="3">
    <w:abstractNumId w:val="26"/>
  </w:num>
  <w:num w:numId="4">
    <w:abstractNumId w:val="22"/>
  </w:num>
  <w:num w:numId="5">
    <w:abstractNumId w:val="0"/>
  </w:num>
  <w:num w:numId="6">
    <w:abstractNumId w:val="40"/>
  </w:num>
  <w:num w:numId="7">
    <w:abstractNumId w:val="14"/>
  </w:num>
  <w:num w:numId="8">
    <w:abstractNumId w:val="29"/>
  </w:num>
  <w:num w:numId="9">
    <w:abstractNumId w:val="38"/>
  </w:num>
  <w:num w:numId="10">
    <w:abstractNumId w:val="1"/>
  </w:num>
  <w:num w:numId="11">
    <w:abstractNumId w:val="35"/>
  </w:num>
  <w:num w:numId="12">
    <w:abstractNumId w:val="8"/>
  </w:num>
  <w:num w:numId="13">
    <w:abstractNumId w:val="3"/>
  </w:num>
  <w:num w:numId="14">
    <w:abstractNumId w:val="36"/>
  </w:num>
  <w:num w:numId="15">
    <w:abstractNumId w:val="19"/>
  </w:num>
  <w:num w:numId="16">
    <w:abstractNumId w:val="16"/>
  </w:num>
  <w:num w:numId="17">
    <w:abstractNumId w:val="12"/>
  </w:num>
  <w:num w:numId="18">
    <w:abstractNumId w:val="24"/>
  </w:num>
  <w:num w:numId="19">
    <w:abstractNumId w:val="11"/>
  </w:num>
  <w:num w:numId="20">
    <w:abstractNumId w:val="32"/>
  </w:num>
  <w:num w:numId="21">
    <w:abstractNumId w:val="30"/>
  </w:num>
  <w:num w:numId="22">
    <w:abstractNumId w:val="2"/>
  </w:num>
  <w:num w:numId="23">
    <w:abstractNumId w:val="7"/>
  </w:num>
  <w:num w:numId="24">
    <w:abstractNumId w:val="31"/>
  </w:num>
  <w:num w:numId="25">
    <w:abstractNumId w:val="10"/>
  </w:num>
  <w:num w:numId="26">
    <w:abstractNumId w:val="33"/>
  </w:num>
  <w:num w:numId="27">
    <w:abstractNumId w:val="18"/>
  </w:num>
  <w:num w:numId="28">
    <w:abstractNumId w:val="5"/>
  </w:num>
  <w:num w:numId="29">
    <w:abstractNumId w:val="41"/>
  </w:num>
  <w:num w:numId="30">
    <w:abstractNumId w:val="42"/>
  </w:num>
  <w:num w:numId="31">
    <w:abstractNumId w:val="25"/>
  </w:num>
  <w:num w:numId="32">
    <w:abstractNumId w:val="27"/>
  </w:num>
  <w:num w:numId="33">
    <w:abstractNumId w:val="28"/>
  </w:num>
  <w:num w:numId="34">
    <w:abstractNumId w:val="4"/>
  </w:num>
  <w:num w:numId="35">
    <w:abstractNumId w:val="23"/>
  </w:num>
  <w:num w:numId="36">
    <w:abstractNumId w:val="13"/>
  </w:num>
  <w:num w:numId="37">
    <w:abstractNumId w:val="9"/>
  </w:num>
  <w:num w:numId="38">
    <w:abstractNumId w:val="6"/>
  </w:num>
  <w:num w:numId="39">
    <w:abstractNumId w:val="21"/>
  </w:num>
  <w:num w:numId="40">
    <w:abstractNumId w:val="34"/>
  </w:num>
  <w:num w:numId="41">
    <w:abstractNumId w:val="17"/>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AD4"/>
    <w:rsid w:val="00001D24"/>
    <w:rsid w:val="00002889"/>
    <w:rsid w:val="000033F6"/>
    <w:rsid w:val="00003B70"/>
    <w:rsid w:val="00003FC8"/>
    <w:rsid w:val="0000428C"/>
    <w:rsid w:val="0000456C"/>
    <w:rsid w:val="00004E94"/>
    <w:rsid w:val="00005277"/>
    <w:rsid w:val="00012106"/>
    <w:rsid w:val="00012A8F"/>
    <w:rsid w:val="00013FFD"/>
    <w:rsid w:val="00014A72"/>
    <w:rsid w:val="00016432"/>
    <w:rsid w:val="00017205"/>
    <w:rsid w:val="0002319E"/>
    <w:rsid w:val="00023D10"/>
    <w:rsid w:val="000244CC"/>
    <w:rsid w:val="000257D2"/>
    <w:rsid w:val="00025FA7"/>
    <w:rsid w:val="0003044B"/>
    <w:rsid w:val="0003232A"/>
    <w:rsid w:val="00032B05"/>
    <w:rsid w:val="00036A06"/>
    <w:rsid w:val="0003711D"/>
    <w:rsid w:val="00037240"/>
    <w:rsid w:val="000374C1"/>
    <w:rsid w:val="0003771D"/>
    <w:rsid w:val="000407A8"/>
    <w:rsid w:val="00041D21"/>
    <w:rsid w:val="00041DB8"/>
    <w:rsid w:val="00053953"/>
    <w:rsid w:val="000572F4"/>
    <w:rsid w:val="00060290"/>
    <w:rsid w:val="000618A0"/>
    <w:rsid w:val="00062715"/>
    <w:rsid w:val="000632D3"/>
    <w:rsid w:val="00063F17"/>
    <w:rsid w:val="00064E6E"/>
    <w:rsid w:val="000655A2"/>
    <w:rsid w:val="00065F20"/>
    <w:rsid w:val="00071878"/>
    <w:rsid w:val="000718E2"/>
    <w:rsid w:val="00071CE1"/>
    <w:rsid w:val="00071DDB"/>
    <w:rsid w:val="00071EC8"/>
    <w:rsid w:val="00072A06"/>
    <w:rsid w:val="00075020"/>
    <w:rsid w:val="00081C3D"/>
    <w:rsid w:val="00081DFF"/>
    <w:rsid w:val="000824B1"/>
    <w:rsid w:val="00083017"/>
    <w:rsid w:val="00083099"/>
    <w:rsid w:val="00083397"/>
    <w:rsid w:val="00083798"/>
    <w:rsid w:val="00084063"/>
    <w:rsid w:val="0008705E"/>
    <w:rsid w:val="0009015C"/>
    <w:rsid w:val="000927EE"/>
    <w:rsid w:val="00092995"/>
    <w:rsid w:val="00092C6D"/>
    <w:rsid w:val="00092E64"/>
    <w:rsid w:val="00097BA4"/>
    <w:rsid w:val="000A2037"/>
    <w:rsid w:val="000A23AE"/>
    <w:rsid w:val="000A2AFD"/>
    <w:rsid w:val="000A609D"/>
    <w:rsid w:val="000A62A4"/>
    <w:rsid w:val="000A704A"/>
    <w:rsid w:val="000A760F"/>
    <w:rsid w:val="000B04B5"/>
    <w:rsid w:val="000B0D38"/>
    <w:rsid w:val="000B2FCB"/>
    <w:rsid w:val="000B39C8"/>
    <w:rsid w:val="000B75D3"/>
    <w:rsid w:val="000B7CE0"/>
    <w:rsid w:val="000C0DEE"/>
    <w:rsid w:val="000C2D90"/>
    <w:rsid w:val="000C3147"/>
    <w:rsid w:val="000C3F99"/>
    <w:rsid w:val="000C4503"/>
    <w:rsid w:val="000C720E"/>
    <w:rsid w:val="000C722A"/>
    <w:rsid w:val="000D16A8"/>
    <w:rsid w:val="000D303D"/>
    <w:rsid w:val="000D3397"/>
    <w:rsid w:val="000D4D17"/>
    <w:rsid w:val="000D6E8F"/>
    <w:rsid w:val="000E0B45"/>
    <w:rsid w:val="000E3622"/>
    <w:rsid w:val="000E450D"/>
    <w:rsid w:val="000E6F7C"/>
    <w:rsid w:val="000E7AF4"/>
    <w:rsid w:val="000F0EFD"/>
    <w:rsid w:val="000F0F94"/>
    <w:rsid w:val="000F16E3"/>
    <w:rsid w:val="000F1735"/>
    <w:rsid w:val="000F260A"/>
    <w:rsid w:val="000F30DE"/>
    <w:rsid w:val="000F4282"/>
    <w:rsid w:val="000F4B85"/>
    <w:rsid w:val="000F7130"/>
    <w:rsid w:val="000F7401"/>
    <w:rsid w:val="00101F75"/>
    <w:rsid w:val="00103490"/>
    <w:rsid w:val="00103616"/>
    <w:rsid w:val="00106242"/>
    <w:rsid w:val="00107592"/>
    <w:rsid w:val="0011145F"/>
    <w:rsid w:val="00112D23"/>
    <w:rsid w:val="00112D8B"/>
    <w:rsid w:val="00113991"/>
    <w:rsid w:val="00114302"/>
    <w:rsid w:val="001228FC"/>
    <w:rsid w:val="001235E4"/>
    <w:rsid w:val="001247E1"/>
    <w:rsid w:val="001301D3"/>
    <w:rsid w:val="00131E13"/>
    <w:rsid w:val="00133689"/>
    <w:rsid w:val="00134D80"/>
    <w:rsid w:val="00135895"/>
    <w:rsid w:val="00137F4A"/>
    <w:rsid w:val="00142E8F"/>
    <w:rsid w:val="00144471"/>
    <w:rsid w:val="00144FB8"/>
    <w:rsid w:val="0014539A"/>
    <w:rsid w:val="00147C41"/>
    <w:rsid w:val="00152370"/>
    <w:rsid w:val="00152D72"/>
    <w:rsid w:val="00154CA0"/>
    <w:rsid w:val="00155A26"/>
    <w:rsid w:val="00156175"/>
    <w:rsid w:val="00161D98"/>
    <w:rsid w:val="00167AF0"/>
    <w:rsid w:val="00167B59"/>
    <w:rsid w:val="001701D8"/>
    <w:rsid w:val="00171730"/>
    <w:rsid w:val="00171997"/>
    <w:rsid w:val="0017264E"/>
    <w:rsid w:val="00173AD7"/>
    <w:rsid w:val="00173CC8"/>
    <w:rsid w:val="0017702A"/>
    <w:rsid w:val="00185226"/>
    <w:rsid w:val="00185554"/>
    <w:rsid w:val="001902BC"/>
    <w:rsid w:val="001922AD"/>
    <w:rsid w:val="00192976"/>
    <w:rsid w:val="001949C7"/>
    <w:rsid w:val="00197E32"/>
    <w:rsid w:val="001A1D6C"/>
    <w:rsid w:val="001A372D"/>
    <w:rsid w:val="001A56F0"/>
    <w:rsid w:val="001A639F"/>
    <w:rsid w:val="001B1E11"/>
    <w:rsid w:val="001B28D3"/>
    <w:rsid w:val="001B2954"/>
    <w:rsid w:val="001B47C7"/>
    <w:rsid w:val="001B561E"/>
    <w:rsid w:val="001B57B8"/>
    <w:rsid w:val="001B59DD"/>
    <w:rsid w:val="001C0E76"/>
    <w:rsid w:val="001C16E1"/>
    <w:rsid w:val="001C1A94"/>
    <w:rsid w:val="001C2555"/>
    <w:rsid w:val="001C6FC2"/>
    <w:rsid w:val="001D7F18"/>
    <w:rsid w:val="001E0990"/>
    <w:rsid w:val="001E0E7E"/>
    <w:rsid w:val="001E2778"/>
    <w:rsid w:val="001E5C4C"/>
    <w:rsid w:val="001F0312"/>
    <w:rsid w:val="001F2542"/>
    <w:rsid w:val="001F3A6B"/>
    <w:rsid w:val="001F6B0D"/>
    <w:rsid w:val="001F7B4D"/>
    <w:rsid w:val="00200838"/>
    <w:rsid w:val="00200A30"/>
    <w:rsid w:val="00203483"/>
    <w:rsid w:val="002034D6"/>
    <w:rsid w:val="00203B9A"/>
    <w:rsid w:val="002046E5"/>
    <w:rsid w:val="00204A85"/>
    <w:rsid w:val="002074AB"/>
    <w:rsid w:val="00207D3D"/>
    <w:rsid w:val="002116B5"/>
    <w:rsid w:val="00212CED"/>
    <w:rsid w:val="002134CC"/>
    <w:rsid w:val="00215775"/>
    <w:rsid w:val="002165C1"/>
    <w:rsid w:val="00216ADC"/>
    <w:rsid w:val="00217026"/>
    <w:rsid w:val="0021713A"/>
    <w:rsid w:val="002171A7"/>
    <w:rsid w:val="002179CA"/>
    <w:rsid w:val="00221D78"/>
    <w:rsid w:val="002221CA"/>
    <w:rsid w:val="002236F2"/>
    <w:rsid w:val="002247E0"/>
    <w:rsid w:val="002263FD"/>
    <w:rsid w:val="00227E20"/>
    <w:rsid w:val="00231C74"/>
    <w:rsid w:val="00232C7C"/>
    <w:rsid w:val="00232FB9"/>
    <w:rsid w:val="00236704"/>
    <w:rsid w:val="00243995"/>
    <w:rsid w:val="00250762"/>
    <w:rsid w:val="002548EB"/>
    <w:rsid w:val="0025490C"/>
    <w:rsid w:val="002579B4"/>
    <w:rsid w:val="002634E6"/>
    <w:rsid w:val="00265D80"/>
    <w:rsid w:val="002661A3"/>
    <w:rsid w:val="00271476"/>
    <w:rsid w:val="00271520"/>
    <w:rsid w:val="002730E0"/>
    <w:rsid w:val="00274707"/>
    <w:rsid w:val="00274E61"/>
    <w:rsid w:val="002755EA"/>
    <w:rsid w:val="002773DE"/>
    <w:rsid w:val="00280F7E"/>
    <w:rsid w:val="002815FA"/>
    <w:rsid w:val="00282929"/>
    <w:rsid w:val="00284E4C"/>
    <w:rsid w:val="00284EB0"/>
    <w:rsid w:val="00285917"/>
    <w:rsid w:val="00286449"/>
    <w:rsid w:val="002900DE"/>
    <w:rsid w:val="00290AAD"/>
    <w:rsid w:val="00290D5A"/>
    <w:rsid w:val="0029107B"/>
    <w:rsid w:val="002912F1"/>
    <w:rsid w:val="0029341F"/>
    <w:rsid w:val="00294D06"/>
    <w:rsid w:val="00294F78"/>
    <w:rsid w:val="00295925"/>
    <w:rsid w:val="00296D36"/>
    <w:rsid w:val="002A0C47"/>
    <w:rsid w:val="002A2F07"/>
    <w:rsid w:val="002A33B0"/>
    <w:rsid w:val="002A33B6"/>
    <w:rsid w:val="002A4996"/>
    <w:rsid w:val="002A7150"/>
    <w:rsid w:val="002B1814"/>
    <w:rsid w:val="002B24FD"/>
    <w:rsid w:val="002B2F4A"/>
    <w:rsid w:val="002B5440"/>
    <w:rsid w:val="002B6861"/>
    <w:rsid w:val="002B7EFF"/>
    <w:rsid w:val="002C2EFE"/>
    <w:rsid w:val="002C59FE"/>
    <w:rsid w:val="002C6495"/>
    <w:rsid w:val="002C6B39"/>
    <w:rsid w:val="002D021A"/>
    <w:rsid w:val="002D2AB8"/>
    <w:rsid w:val="002D2BC9"/>
    <w:rsid w:val="002D2F4F"/>
    <w:rsid w:val="002D3780"/>
    <w:rsid w:val="002D4581"/>
    <w:rsid w:val="002E1784"/>
    <w:rsid w:val="002E227C"/>
    <w:rsid w:val="002E4076"/>
    <w:rsid w:val="002E51BF"/>
    <w:rsid w:val="002E643D"/>
    <w:rsid w:val="002F12C2"/>
    <w:rsid w:val="002F428A"/>
    <w:rsid w:val="002F6F06"/>
    <w:rsid w:val="002F7896"/>
    <w:rsid w:val="0030089D"/>
    <w:rsid w:val="003051B0"/>
    <w:rsid w:val="00306744"/>
    <w:rsid w:val="00306DA5"/>
    <w:rsid w:val="00312022"/>
    <w:rsid w:val="00313770"/>
    <w:rsid w:val="0031457F"/>
    <w:rsid w:val="003146C3"/>
    <w:rsid w:val="00314D16"/>
    <w:rsid w:val="00315F58"/>
    <w:rsid w:val="0031676F"/>
    <w:rsid w:val="00316F3C"/>
    <w:rsid w:val="00320031"/>
    <w:rsid w:val="00322B26"/>
    <w:rsid w:val="0032764A"/>
    <w:rsid w:val="00331EB7"/>
    <w:rsid w:val="00333A9F"/>
    <w:rsid w:val="00333E1C"/>
    <w:rsid w:val="00335D9F"/>
    <w:rsid w:val="00336327"/>
    <w:rsid w:val="00336DAB"/>
    <w:rsid w:val="00337F4A"/>
    <w:rsid w:val="00340D38"/>
    <w:rsid w:val="00343B0D"/>
    <w:rsid w:val="00347130"/>
    <w:rsid w:val="003513E6"/>
    <w:rsid w:val="00352993"/>
    <w:rsid w:val="00355812"/>
    <w:rsid w:val="003568A5"/>
    <w:rsid w:val="003606C1"/>
    <w:rsid w:val="00362A01"/>
    <w:rsid w:val="00366B80"/>
    <w:rsid w:val="00367529"/>
    <w:rsid w:val="00371209"/>
    <w:rsid w:val="00374903"/>
    <w:rsid w:val="0037784E"/>
    <w:rsid w:val="0038146A"/>
    <w:rsid w:val="003815D5"/>
    <w:rsid w:val="00381FAD"/>
    <w:rsid w:val="003821D6"/>
    <w:rsid w:val="00383E2F"/>
    <w:rsid w:val="00386A53"/>
    <w:rsid w:val="00386F31"/>
    <w:rsid w:val="00387944"/>
    <w:rsid w:val="00390FFC"/>
    <w:rsid w:val="0039130F"/>
    <w:rsid w:val="003936DF"/>
    <w:rsid w:val="00394FA3"/>
    <w:rsid w:val="00396474"/>
    <w:rsid w:val="003A04A4"/>
    <w:rsid w:val="003A29ED"/>
    <w:rsid w:val="003A2C4F"/>
    <w:rsid w:val="003A55E2"/>
    <w:rsid w:val="003A5A71"/>
    <w:rsid w:val="003A6E8F"/>
    <w:rsid w:val="003A7182"/>
    <w:rsid w:val="003B1DBC"/>
    <w:rsid w:val="003B3497"/>
    <w:rsid w:val="003B4CE1"/>
    <w:rsid w:val="003B5A0B"/>
    <w:rsid w:val="003B5E5D"/>
    <w:rsid w:val="003B64F4"/>
    <w:rsid w:val="003B6609"/>
    <w:rsid w:val="003C0100"/>
    <w:rsid w:val="003C15F5"/>
    <w:rsid w:val="003C16E4"/>
    <w:rsid w:val="003C22CC"/>
    <w:rsid w:val="003C26D3"/>
    <w:rsid w:val="003C2E9E"/>
    <w:rsid w:val="003C4349"/>
    <w:rsid w:val="003C4CC3"/>
    <w:rsid w:val="003D084C"/>
    <w:rsid w:val="003D0E70"/>
    <w:rsid w:val="003D3EE5"/>
    <w:rsid w:val="003D4A12"/>
    <w:rsid w:val="003D4BCE"/>
    <w:rsid w:val="003D5DC2"/>
    <w:rsid w:val="003E0AFE"/>
    <w:rsid w:val="003E0E12"/>
    <w:rsid w:val="003E1160"/>
    <w:rsid w:val="003E557D"/>
    <w:rsid w:val="003E6AD2"/>
    <w:rsid w:val="003E7459"/>
    <w:rsid w:val="003E7B19"/>
    <w:rsid w:val="003F2C07"/>
    <w:rsid w:val="00400353"/>
    <w:rsid w:val="00400667"/>
    <w:rsid w:val="0040256C"/>
    <w:rsid w:val="00402790"/>
    <w:rsid w:val="004052FA"/>
    <w:rsid w:val="00405600"/>
    <w:rsid w:val="00411781"/>
    <w:rsid w:val="00411E9C"/>
    <w:rsid w:val="0041253C"/>
    <w:rsid w:val="00413E59"/>
    <w:rsid w:val="004179E3"/>
    <w:rsid w:val="004207B8"/>
    <w:rsid w:val="004210D0"/>
    <w:rsid w:val="00422281"/>
    <w:rsid w:val="0042264F"/>
    <w:rsid w:val="004251BA"/>
    <w:rsid w:val="00425430"/>
    <w:rsid w:val="00426233"/>
    <w:rsid w:val="00426899"/>
    <w:rsid w:val="004276E9"/>
    <w:rsid w:val="00427B68"/>
    <w:rsid w:val="00427DBC"/>
    <w:rsid w:val="00427FA5"/>
    <w:rsid w:val="004336E0"/>
    <w:rsid w:val="00435336"/>
    <w:rsid w:val="004420DC"/>
    <w:rsid w:val="0044214C"/>
    <w:rsid w:val="004428DD"/>
    <w:rsid w:val="00445ACE"/>
    <w:rsid w:val="00447122"/>
    <w:rsid w:val="00450402"/>
    <w:rsid w:val="00450DA6"/>
    <w:rsid w:val="00451598"/>
    <w:rsid w:val="004516A4"/>
    <w:rsid w:val="004533BD"/>
    <w:rsid w:val="00454A97"/>
    <w:rsid w:val="00454C82"/>
    <w:rsid w:val="00460662"/>
    <w:rsid w:val="00461EBF"/>
    <w:rsid w:val="004640D0"/>
    <w:rsid w:val="00464474"/>
    <w:rsid w:val="00464ED0"/>
    <w:rsid w:val="00464F68"/>
    <w:rsid w:val="00470AB1"/>
    <w:rsid w:val="00474CA4"/>
    <w:rsid w:val="00475081"/>
    <w:rsid w:val="004750F7"/>
    <w:rsid w:val="0047601F"/>
    <w:rsid w:val="0047622D"/>
    <w:rsid w:val="004766FB"/>
    <w:rsid w:val="00480100"/>
    <w:rsid w:val="00483018"/>
    <w:rsid w:val="0048343F"/>
    <w:rsid w:val="004842B9"/>
    <w:rsid w:val="00486F07"/>
    <w:rsid w:val="004879E1"/>
    <w:rsid w:val="00487E50"/>
    <w:rsid w:val="004903D1"/>
    <w:rsid w:val="00490B91"/>
    <w:rsid w:val="00493255"/>
    <w:rsid w:val="00493B51"/>
    <w:rsid w:val="004944D4"/>
    <w:rsid w:val="004948F2"/>
    <w:rsid w:val="00494C8D"/>
    <w:rsid w:val="00495AAB"/>
    <w:rsid w:val="004A052A"/>
    <w:rsid w:val="004A0EA2"/>
    <w:rsid w:val="004A11D5"/>
    <w:rsid w:val="004A3786"/>
    <w:rsid w:val="004A4DA0"/>
    <w:rsid w:val="004A6CE5"/>
    <w:rsid w:val="004A7441"/>
    <w:rsid w:val="004A7972"/>
    <w:rsid w:val="004B1393"/>
    <w:rsid w:val="004B2133"/>
    <w:rsid w:val="004B2D7C"/>
    <w:rsid w:val="004B3A2A"/>
    <w:rsid w:val="004B67FD"/>
    <w:rsid w:val="004B7E0E"/>
    <w:rsid w:val="004C40A7"/>
    <w:rsid w:val="004C62AB"/>
    <w:rsid w:val="004D3193"/>
    <w:rsid w:val="004D3C80"/>
    <w:rsid w:val="004D4C0F"/>
    <w:rsid w:val="004D515D"/>
    <w:rsid w:val="004D788F"/>
    <w:rsid w:val="004E0AAA"/>
    <w:rsid w:val="004E229A"/>
    <w:rsid w:val="004E2D91"/>
    <w:rsid w:val="004E5F25"/>
    <w:rsid w:val="004E65D3"/>
    <w:rsid w:val="004E6E3E"/>
    <w:rsid w:val="004E74A8"/>
    <w:rsid w:val="004E7962"/>
    <w:rsid w:val="004F4191"/>
    <w:rsid w:val="004F4C79"/>
    <w:rsid w:val="004F5EB1"/>
    <w:rsid w:val="005009B7"/>
    <w:rsid w:val="00501208"/>
    <w:rsid w:val="00501939"/>
    <w:rsid w:val="005040C5"/>
    <w:rsid w:val="00504985"/>
    <w:rsid w:val="00512223"/>
    <w:rsid w:val="005173E3"/>
    <w:rsid w:val="0052180B"/>
    <w:rsid w:val="00523892"/>
    <w:rsid w:val="005259DA"/>
    <w:rsid w:val="0052776A"/>
    <w:rsid w:val="005277AE"/>
    <w:rsid w:val="00527FEA"/>
    <w:rsid w:val="005307AB"/>
    <w:rsid w:val="0053233F"/>
    <w:rsid w:val="005333AB"/>
    <w:rsid w:val="00533649"/>
    <w:rsid w:val="0053549F"/>
    <w:rsid w:val="00535E7F"/>
    <w:rsid w:val="0053644A"/>
    <w:rsid w:val="00537BB9"/>
    <w:rsid w:val="00540AC1"/>
    <w:rsid w:val="00541CD0"/>
    <w:rsid w:val="005421A5"/>
    <w:rsid w:val="0054498C"/>
    <w:rsid w:val="00544B42"/>
    <w:rsid w:val="00544CBF"/>
    <w:rsid w:val="00545A79"/>
    <w:rsid w:val="00546014"/>
    <w:rsid w:val="005469F9"/>
    <w:rsid w:val="00551184"/>
    <w:rsid w:val="00552590"/>
    <w:rsid w:val="0055282B"/>
    <w:rsid w:val="00552ADB"/>
    <w:rsid w:val="00553E05"/>
    <w:rsid w:val="00555544"/>
    <w:rsid w:val="00560EBA"/>
    <w:rsid w:val="005640F7"/>
    <w:rsid w:val="00564703"/>
    <w:rsid w:val="0056516F"/>
    <w:rsid w:val="005665C9"/>
    <w:rsid w:val="00567FC7"/>
    <w:rsid w:val="00571EA6"/>
    <w:rsid w:val="00572E5A"/>
    <w:rsid w:val="005747DA"/>
    <w:rsid w:val="00575DD6"/>
    <w:rsid w:val="00576065"/>
    <w:rsid w:val="0058013A"/>
    <w:rsid w:val="005802EC"/>
    <w:rsid w:val="00580365"/>
    <w:rsid w:val="0058138C"/>
    <w:rsid w:val="00581AD0"/>
    <w:rsid w:val="00586616"/>
    <w:rsid w:val="00586CD8"/>
    <w:rsid w:val="005872CC"/>
    <w:rsid w:val="00587B67"/>
    <w:rsid w:val="00591F8F"/>
    <w:rsid w:val="005949F3"/>
    <w:rsid w:val="00595013"/>
    <w:rsid w:val="00597972"/>
    <w:rsid w:val="005A0528"/>
    <w:rsid w:val="005A1A34"/>
    <w:rsid w:val="005A45C8"/>
    <w:rsid w:val="005A4EA3"/>
    <w:rsid w:val="005A51EE"/>
    <w:rsid w:val="005A5B4B"/>
    <w:rsid w:val="005A5F27"/>
    <w:rsid w:val="005A6AA5"/>
    <w:rsid w:val="005B2678"/>
    <w:rsid w:val="005B2D80"/>
    <w:rsid w:val="005B3525"/>
    <w:rsid w:val="005B38FC"/>
    <w:rsid w:val="005B3C67"/>
    <w:rsid w:val="005B4122"/>
    <w:rsid w:val="005B6898"/>
    <w:rsid w:val="005C28CE"/>
    <w:rsid w:val="005D0447"/>
    <w:rsid w:val="005D3A93"/>
    <w:rsid w:val="005D4C01"/>
    <w:rsid w:val="005D527F"/>
    <w:rsid w:val="005D5332"/>
    <w:rsid w:val="005E0F3D"/>
    <w:rsid w:val="005E1249"/>
    <w:rsid w:val="005E1431"/>
    <w:rsid w:val="005E34C5"/>
    <w:rsid w:val="005E40B0"/>
    <w:rsid w:val="005E46FA"/>
    <w:rsid w:val="005E5AD1"/>
    <w:rsid w:val="005E5D6E"/>
    <w:rsid w:val="005E6D4B"/>
    <w:rsid w:val="005F0129"/>
    <w:rsid w:val="005F07AB"/>
    <w:rsid w:val="005F1612"/>
    <w:rsid w:val="005F2A45"/>
    <w:rsid w:val="005F2A94"/>
    <w:rsid w:val="005F422E"/>
    <w:rsid w:val="005F598E"/>
    <w:rsid w:val="005F61D0"/>
    <w:rsid w:val="00600680"/>
    <w:rsid w:val="00600B7B"/>
    <w:rsid w:val="00601D81"/>
    <w:rsid w:val="0060226D"/>
    <w:rsid w:val="006028B2"/>
    <w:rsid w:val="0060646F"/>
    <w:rsid w:val="006064B3"/>
    <w:rsid w:val="006069C2"/>
    <w:rsid w:val="00612EA8"/>
    <w:rsid w:val="00613A1C"/>
    <w:rsid w:val="00613B07"/>
    <w:rsid w:val="00614A7A"/>
    <w:rsid w:val="00615500"/>
    <w:rsid w:val="006157EF"/>
    <w:rsid w:val="00616F3D"/>
    <w:rsid w:val="00617E74"/>
    <w:rsid w:val="00617FA1"/>
    <w:rsid w:val="00620381"/>
    <w:rsid w:val="00625252"/>
    <w:rsid w:val="006255BB"/>
    <w:rsid w:val="00625D1D"/>
    <w:rsid w:val="006260FA"/>
    <w:rsid w:val="00631083"/>
    <w:rsid w:val="00636B1F"/>
    <w:rsid w:val="00637F50"/>
    <w:rsid w:val="00640F70"/>
    <w:rsid w:val="00641FAE"/>
    <w:rsid w:val="00645124"/>
    <w:rsid w:val="00645EAB"/>
    <w:rsid w:val="00647395"/>
    <w:rsid w:val="00653663"/>
    <w:rsid w:val="006554D0"/>
    <w:rsid w:val="006554EF"/>
    <w:rsid w:val="00655658"/>
    <w:rsid w:val="006560C4"/>
    <w:rsid w:val="0065640A"/>
    <w:rsid w:val="00657A41"/>
    <w:rsid w:val="00662FE1"/>
    <w:rsid w:val="006639B9"/>
    <w:rsid w:val="00664AD9"/>
    <w:rsid w:val="00664FD8"/>
    <w:rsid w:val="00665A9F"/>
    <w:rsid w:val="0067080F"/>
    <w:rsid w:val="00671805"/>
    <w:rsid w:val="006719B6"/>
    <w:rsid w:val="00672668"/>
    <w:rsid w:val="00677612"/>
    <w:rsid w:val="0068087F"/>
    <w:rsid w:val="00680CCC"/>
    <w:rsid w:val="00681D79"/>
    <w:rsid w:val="006822FF"/>
    <w:rsid w:val="00682F1F"/>
    <w:rsid w:val="00683F45"/>
    <w:rsid w:val="00684A9F"/>
    <w:rsid w:val="00686167"/>
    <w:rsid w:val="00687397"/>
    <w:rsid w:val="00692410"/>
    <w:rsid w:val="00692584"/>
    <w:rsid w:val="00696149"/>
    <w:rsid w:val="00696622"/>
    <w:rsid w:val="00696EF4"/>
    <w:rsid w:val="006A08B3"/>
    <w:rsid w:val="006A3590"/>
    <w:rsid w:val="006A46E0"/>
    <w:rsid w:val="006A494C"/>
    <w:rsid w:val="006A527C"/>
    <w:rsid w:val="006A7916"/>
    <w:rsid w:val="006A7935"/>
    <w:rsid w:val="006A7FBC"/>
    <w:rsid w:val="006B0965"/>
    <w:rsid w:val="006B0CF8"/>
    <w:rsid w:val="006B1237"/>
    <w:rsid w:val="006B40A8"/>
    <w:rsid w:val="006B4B43"/>
    <w:rsid w:val="006B53A0"/>
    <w:rsid w:val="006B543F"/>
    <w:rsid w:val="006B66B5"/>
    <w:rsid w:val="006B6EC3"/>
    <w:rsid w:val="006C3B5B"/>
    <w:rsid w:val="006C5241"/>
    <w:rsid w:val="006D0B6F"/>
    <w:rsid w:val="006D1423"/>
    <w:rsid w:val="006D1C26"/>
    <w:rsid w:val="006D2BF6"/>
    <w:rsid w:val="006D3C50"/>
    <w:rsid w:val="006D41F4"/>
    <w:rsid w:val="006D4B3E"/>
    <w:rsid w:val="006D6064"/>
    <w:rsid w:val="006D67AC"/>
    <w:rsid w:val="006D6EB3"/>
    <w:rsid w:val="006E35B7"/>
    <w:rsid w:val="006E3B7B"/>
    <w:rsid w:val="006E43E5"/>
    <w:rsid w:val="006E4527"/>
    <w:rsid w:val="006F0971"/>
    <w:rsid w:val="006F33F5"/>
    <w:rsid w:val="006F6A0F"/>
    <w:rsid w:val="006F7A78"/>
    <w:rsid w:val="007026B8"/>
    <w:rsid w:val="00703F3A"/>
    <w:rsid w:val="00706460"/>
    <w:rsid w:val="00707787"/>
    <w:rsid w:val="0070781E"/>
    <w:rsid w:val="00707F36"/>
    <w:rsid w:val="0071212D"/>
    <w:rsid w:val="00712294"/>
    <w:rsid w:val="007127BC"/>
    <w:rsid w:val="007141AB"/>
    <w:rsid w:val="007145C6"/>
    <w:rsid w:val="007159CB"/>
    <w:rsid w:val="00716772"/>
    <w:rsid w:val="00720803"/>
    <w:rsid w:val="00720A61"/>
    <w:rsid w:val="00721F25"/>
    <w:rsid w:val="0072613E"/>
    <w:rsid w:val="00730C9E"/>
    <w:rsid w:val="007330E2"/>
    <w:rsid w:val="007333FE"/>
    <w:rsid w:val="007342BE"/>
    <w:rsid w:val="0073799C"/>
    <w:rsid w:val="00741353"/>
    <w:rsid w:val="00741374"/>
    <w:rsid w:val="0074209E"/>
    <w:rsid w:val="00746489"/>
    <w:rsid w:val="00746A6C"/>
    <w:rsid w:val="00746AB0"/>
    <w:rsid w:val="0074769A"/>
    <w:rsid w:val="00750EF9"/>
    <w:rsid w:val="00751C37"/>
    <w:rsid w:val="00752B90"/>
    <w:rsid w:val="0075545E"/>
    <w:rsid w:val="00755516"/>
    <w:rsid w:val="00762739"/>
    <w:rsid w:val="0076335C"/>
    <w:rsid w:val="007648EB"/>
    <w:rsid w:val="0077022D"/>
    <w:rsid w:val="00770B97"/>
    <w:rsid w:val="00774AD0"/>
    <w:rsid w:val="00777919"/>
    <w:rsid w:val="00777E1F"/>
    <w:rsid w:val="00781936"/>
    <w:rsid w:val="00782038"/>
    <w:rsid w:val="00782473"/>
    <w:rsid w:val="00782FEE"/>
    <w:rsid w:val="00783180"/>
    <w:rsid w:val="00786C88"/>
    <w:rsid w:val="00787DE0"/>
    <w:rsid w:val="007917E1"/>
    <w:rsid w:val="0079365D"/>
    <w:rsid w:val="007A055B"/>
    <w:rsid w:val="007A6635"/>
    <w:rsid w:val="007A67A2"/>
    <w:rsid w:val="007A78CC"/>
    <w:rsid w:val="007B5AC1"/>
    <w:rsid w:val="007B6857"/>
    <w:rsid w:val="007B7052"/>
    <w:rsid w:val="007B7EE4"/>
    <w:rsid w:val="007B7F98"/>
    <w:rsid w:val="007C1A1F"/>
    <w:rsid w:val="007C2BED"/>
    <w:rsid w:val="007C3133"/>
    <w:rsid w:val="007C3692"/>
    <w:rsid w:val="007C5DC4"/>
    <w:rsid w:val="007C70F8"/>
    <w:rsid w:val="007D2670"/>
    <w:rsid w:val="007D28E5"/>
    <w:rsid w:val="007D5534"/>
    <w:rsid w:val="007D662A"/>
    <w:rsid w:val="007D6D15"/>
    <w:rsid w:val="007D6F37"/>
    <w:rsid w:val="007D7630"/>
    <w:rsid w:val="007E0AB3"/>
    <w:rsid w:val="007E11B9"/>
    <w:rsid w:val="007E35B8"/>
    <w:rsid w:val="007E3D3F"/>
    <w:rsid w:val="007E4433"/>
    <w:rsid w:val="007E45D8"/>
    <w:rsid w:val="007E46C2"/>
    <w:rsid w:val="007E502D"/>
    <w:rsid w:val="007E66D0"/>
    <w:rsid w:val="007E7621"/>
    <w:rsid w:val="007F1B09"/>
    <w:rsid w:val="007F2326"/>
    <w:rsid w:val="007F3908"/>
    <w:rsid w:val="007F3A92"/>
    <w:rsid w:val="007F4E1E"/>
    <w:rsid w:val="007F5FFF"/>
    <w:rsid w:val="007F6CB7"/>
    <w:rsid w:val="00804198"/>
    <w:rsid w:val="00804C25"/>
    <w:rsid w:val="00804F02"/>
    <w:rsid w:val="00806C4F"/>
    <w:rsid w:val="00807991"/>
    <w:rsid w:val="008109EC"/>
    <w:rsid w:val="00810E99"/>
    <w:rsid w:val="00812B9B"/>
    <w:rsid w:val="00814410"/>
    <w:rsid w:val="00816327"/>
    <w:rsid w:val="00821EE6"/>
    <w:rsid w:val="0082243B"/>
    <w:rsid w:val="008244EB"/>
    <w:rsid w:val="00824CB2"/>
    <w:rsid w:val="00825453"/>
    <w:rsid w:val="008255FC"/>
    <w:rsid w:val="008263C5"/>
    <w:rsid w:val="0082744B"/>
    <w:rsid w:val="00830427"/>
    <w:rsid w:val="00832A9B"/>
    <w:rsid w:val="00834A64"/>
    <w:rsid w:val="008356F4"/>
    <w:rsid w:val="0083727C"/>
    <w:rsid w:val="008373AF"/>
    <w:rsid w:val="0084362C"/>
    <w:rsid w:val="0084526E"/>
    <w:rsid w:val="008453CC"/>
    <w:rsid w:val="008527CC"/>
    <w:rsid w:val="008529F2"/>
    <w:rsid w:val="008534DE"/>
    <w:rsid w:val="008624F1"/>
    <w:rsid w:val="008653B1"/>
    <w:rsid w:val="00870DB1"/>
    <w:rsid w:val="00871359"/>
    <w:rsid w:val="00871895"/>
    <w:rsid w:val="00872626"/>
    <w:rsid w:val="00873813"/>
    <w:rsid w:val="00874FD0"/>
    <w:rsid w:val="00875A6E"/>
    <w:rsid w:val="00875D47"/>
    <w:rsid w:val="008766C5"/>
    <w:rsid w:val="00877F1E"/>
    <w:rsid w:val="008815DA"/>
    <w:rsid w:val="008820F1"/>
    <w:rsid w:val="008830EE"/>
    <w:rsid w:val="008842B0"/>
    <w:rsid w:val="008860A1"/>
    <w:rsid w:val="0089024F"/>
    <w:rsid w:val="0089227E"/>
    <w:rsid w:val="00894932"/>
    <w:rsid w:val="008950F0"/>
    <w:rsid w:val="00895D0E"/>
    <w:rsid w:val="00896892"/>
    <w:rsid w:val="008A38F8"/>
    <w:rsid w:val="008A676D"/>
    <w:rsid w:val="008B273E"/>
    <w:rsid w:val="008B4E78"/>
    <w:rsid w:val="008B51EB"/>
    <w:rsid w:val="008C14B2"/>
    <w:rsid w:val="008C3B66"/>
    <w:rsid w:val="008C4C40"/>
    <w:rsid w:val="008C4DE8"/>
    <w:rsid w:val="008C65F9"/>
    <w:rsid w:val="008C6D83"/>
    <w:rsid w:val="008C7CF6"/>
    <w:rsid w:val="008D1879"/>
    <w:rsid w:val="008D3417"/>
    <w:rsid w:val="008D62B4"/>
    <w:rsid w:val="008E11BD"/>
    <w:rsid w:val="008E2CB9"/>
    <w:rsid w:val="008E3F20"/>
    <w:rsid w:val="008E5F45"/>
    <w:rsid w:val="008F1D36"/>
    <w:rsid w:val="008F295C"/>
    <w:rsid w:val="008F2C4A"/>
    <w:rsid w:val="008F4B9B"/>
    <w:rsid w:val="009007C6"/>
    <w:rsid w:val="00903158"/>
    <w:rsid w:val="00904405"/>
    <w:rsid w:val="0091039D"/>
    <w:rsid w:val="00911570"/>
    <w:rsid w:val="00911846"/>
    <w:rsid w:val="00911EA9"/>
    <w:rsid w:val="00912263"/>
    <w:rsid w:val="00912D93"/>
    <w:rsid w:val="009145C2"/>
    <w:rsid w:val="00916B4C"/>
    <w:rsid w:val="0092060F"/>
    <w:rsid w:val="00922508"/>
    <w:rsid w:val="00922BC6"/>
    <w:rsid w:val="009236E1"/>
    <w:rsid w:val="009238CD"/>
    <w:rsid w:val="00923D07"/>
    <w:rsid w:val="0092423E"/>
    <w:rsid w:val="00924CD2"/>
    <w:rsid w:val="0092617B"/>
    <w:rsid w:val="0092668B"/>
    <w:rsid w:val="00926E7C"/>
    <w:rsid w:val="00931089"/>
    <w:rsid w:val="00931824"/>
    <w:rsid w:val="00932FDC"/>
    <w:rsid w:val="00933B5A"/>
    <w:rsid w:val="00935371"/>
    <w:rsid w:val="00936D17"/>
    <w:rsid w:val="0094054C"/>
    <w:rsid w:val="00941866"/>
    <w:rsid w:val="00942611"/>
    <w:rsid w:val="00951C21"/>
    <w:rsid w:val="00951FFC"/>
    <w:rsid w:val="00952B57"/>
    <w:rsid w:val="00952EE2"/>
    <w:rsid w:val="0095474F"/>
    <w:rsid w:val="009555EA"/>
    <w:rsid w:val="00955BDE"/>
    <w:rsid w:val="00955C9B"/>
    <w:rsid w:val="00956439"/>
    <w:rsid w:val="00956795"/>
    <w:rsid w:val="00961935"/>
    <w:rsid w:val="00962CC8"/>
    <w:rsid w:val="00962DD1"/>
    <w:rsid w:val="00966400"/>
    <w:rsid w:val="009752AF"/>
    <w:rsid w:val="0097596B"/>
    <w:rsid w:val="00980B2D"/>
    <w:rsid w:val="00980B64"/>
    <w:rsid w:val="00981780"/>
    <w:rsid w:val="00983136"/>
    <w:rsid w:val="00984F78"/>
    <w:rsid w:val="00985BA1"/>
    <w:rsid w:val="0099102C"/>
    <w:rsid w:val="00992361"/>
    <w:rsid w:val="00994034"/>
    <w:rsid w:val="00994DE0"/>
    <w:rsid w:val="009A001E"/>
    <w:rsid w:val="009A0E91"/>
    <w:rsid w:val="009A230B"/>
    <w:rsid w:val="009A5326"/>
    <w:rsid w:val="009A7D58"/>
    <w:rsid w:val="009B32B2"/>
    <w:rsid w:val="009B571C"/>
    <w:rsid w:val="009C12D1"/>
    <w:rsid w:val="009C2A6F"/>
    <w:rsid w:val="009C3164"/>
    <w:rsid w:val="009C3165"/>
    <w:rsid w:val="009C5D84"/>
    <w:rsid w:val="009D0B79"/>
    <w:rsid w:val="009D181A"/>
    <w:rsid w:val="009D6D0E"/>
    <w:rsid w:val="009E06EC"/>
    <w:rsid w:val="009E1B1A"/>
    <w:rsid w:val="009E2D1A"/>
    <w:rsid w:val="009E3CAB"/>
    <w:rsid w:val="009E3DB7"/>
    <w:rsid w:val="009E5E17"/>
    <w:rsid w:val="009E71B3"/>
    <w:rsid w:val="009F08E5"/>
    <w:rsid w:val="009F1F9B"/>
    <w:rsid w:val="009F2DF9"/>
    <w:rsid w:val="00A00E5A"/>
    <w:rsid w:val="00A01438"/>
    <w:rsid w:val="00A03AA8"/>
    <w:rsid w:val="00A040A4"/>
    <w:rsid w:val="00A052D3"/>
    <w:rsid w:val="00A06F6D"/>
    <w:rsid w:val="00A0765C"/>
    <w:rsid w:val="00A079AD"/>
    <w:rsid w:val="00A101C7"/>
    <w:rsid w:val="00A11D26"/>
    <w:rsid w:val="00A121CC"/>
    <w:rsid w:val="00A14100"/>
    <w:rsid w:val="00A149DF"/>
    <w:rsid w:val="00A16401"/>
    <w:rsid w:val="00A17634"/>
    <w:rsid w:val="00A1766A"/>
    <w:rsid w:val="00A23E84"/>
    <w:rsid w:val="00A244F4"/>
    <w:rsid w:val="00A24507"/>
    <w:rsid w:val="00A24F4E"/>
    <w:rsid w:val="00A25C8B"/>
    <w:rsid w:val="00A26796"/>
    <w:rsid w:val="00A2682F"/>
    <w:rsid w:val="00A277E8"/>
    <w:rsid w:val="00A3168A"/>
    <w:rsid w:val="00A3232C"/>
    <w:rsid w:val="00A33C46"/>
    <w:rsid w:val="00A37945"/>
    <w:rsid w:val="00A37ACF"/>
    <w:rsid w:val="00A40C8D"/>
    <w:rsid w:val="00A41A1E"/>
    <w:rsid w:val="00A422C0"/>
    <w:rsid w:val="00A4348D"/>
    <w:rsid w:val="00A46FB3"/>
    <w:rsid w:val="00A5020E"/>
    <w:rsid w:val="00A511B0"/>
    <w:rsid w:val="00A56073"/>
    <w:rsid w:val="00A56D5E"/>
    <w:rsid w:val="00A5761F"/>
    <w:rsid w:val="00A61E66"/>
    <w:rsid w:val="00A630FA"/>
    <w:rsid w:val="00A71506"/>
    <w:rsid w:val="00A72819"/>
    <w:rsid w:val="00A73CBE"/>
    <w:rsid w:val="00A74156"/>
    <w:rsid w:val="00A7444D"/>
    <w:rsid w:val="00A7468D"/>
    <w:rsid w:val="00A80491"/>
    <w:rsid w:val="00A8351D"/>
    <w:rsid w:val="00A83B72"/>
    <w:rsid w:val="00A877D0"/>
    <w:rsid w:val="00A8793C"/>
    <w:rsid w:val="00A921D0"/>
    <w:rsid w:val="00A95601"/>
    <w:rsid w:val="00A95DAF"/>
    <w:rsid w:val="00A961C0"/>
    <w:rsid w:val="00A97E6F"/>
    <w:rsid w:val="00AA0C0A"/>
    <w:rsid w:val="00AA1DDA"/>
    <w:rsid w:val="00AA3227"/>
    <w:rsid w:val="00AA3A1A"/>
    <w:rsid w:val="00AA3E87"/>
    <w:rsid w:val="00AA413D"/>
    <w:rsid w:val="00AA5A61"/>
    <w:rsid w:val="00AB1FFA"/>
    <w:rsid w:val="00AB2F87"/>
    <w:rsid w:val="00AB650A"/>
    <w:rsid w:val="00AB7B3B"/>
    <w:rsid w:val="00AC2095"/>
    <w:rsid w:val="00AC31B6"/>
    <w:rsid w:val="00AC564F"/>
    <w:rsid w:val="00AD0719"/>
    <w:rsid w:val="00AD121B"/>
    <w:rsid w:val="00AD1934"/>
    <w:rsid w:val="00AD1BA2"/>
    <w:rsid w:val="00AD25E9"/>
    <w:rsid w:val="00AD5AD9"/>
    <w:rsid w:val="00AD67BC"/>
    <w:rsid w:val="00AE2307"/>
    <w:rsid w:val="00AE6284"/>
    <w:rsid w:val="00AE6F8C"/>
    <w:rsid w:val="00AE7CE0"/>
    <w:rsid w:val="00AF0507"/>
    <w:rsid w:val="00AF06D8"/>
    <w:rsid w:val="00AF0CD3"/>
    <w:rsid w:val="00AF1290"/>
    <w:rsid w:val="00AF1FDE"/>
    <w:rsid w:val="00AF3E23"/>
    <w:rsid w:val="00B01621"/>
    <w:rsid w:val="00B020D6"/>
    <w:rsid w:val="00B02631"/>
    <w:rsid w:val="00B038FC"/>
    <w:rsid w:val="00B057D7"/>
    <w:rsid w:val="00B07F16"/>
    <w:rsid w:val="00B14C4E"/>
    <w:rsid w:val="00B15CEA"/>
    <w:rsid w:val="00B15E79"/>
    <w:rsid w:val="00B16807"/>
    <w:rsid w:val="00B22532"/>
    <w:rsid w:val="00B25104"/>
    <w:rsid w:val="00B266DE"/>
    <w:rsid w:val="00B27ABD"/>
    <w:rsid w:val="00B31B59"/>
    <w:rsid w:val="00B32810"/>
    <w:rsid w:val="00B32EC7"/>
    <w:rsid w:val="00B34574"/>
    <w:rsid w:val="00B34CAA"/>
    <w:rsid w:val="00B35046"/>
    <w:rsid w:val="00B45163"/>
    <w:rsid w:val="00B46FD6"/>
    <w:rsid w:val="00B50253"/>
    <w:rsid w:val="00B513A8"/>
    <w:rsid w:val="00B560AF"/>
    <w:rsid w:val="00B57246"/>
    <w:rsid w:val="00B57E01"/>
    <w:rsid w:val="00B6112D"/>
    <w:rsid w:val="00B62153"/>
    <w:rsid w:val="00B62F74"/>
    <w:rsid w:val="00B64E24"/>
    <w:rsid w:val="00B713A3"/>
    <w:rsid w:val="00B74170"/>
    <w:rsid w:val="00B74C3E"/>
    <w:rsid w:val="00B75B2E"/>
    <w:rsid w:val="00B75BD4"/>
    <w:rsid w:val="00B75C75"/>
    <w:rsid w:val="00B77539"/>
    <w:rsid w:val="00B80923"/>
    <w:rsid w:val="00B82017"/>
    <w:rsid w:val="00B82159"/>
    <w:rsid w:val="00B83473"/>
    <w:rsid w:val="00B84EC4"/>
    <w:rsid w:val="00B85008"/>
    <w:rsid w:val="00B8665F"/>
    <w:rsid w:val="00B86A65"/>
    <w:rsid w:val="00B87D6F"/>
    <w:rsid w:val="00B87E5D"/>
    <w:rsid w:val="00B90104"/>
    <w:rsid w:val="00B939FA"/>
    <w:rsid w:val="00B9414A"/>
    <w:rsid w:val="00B94AAE"/>
    <w:rsid w:val="00B95751"/>
    <w:rsid w:val="00B96D55"/>
    <w:rsid w:val="00BA389C"/>
    <w:rsid w:val="00BA3D68"/>
    <w:rsid w:val="00BA4EC8"/>
    <w:rsid w:val="00BA5328"/>
    <w:rsid w:val="00BA55C2"/>
    <w:rsid w:val="00BA6549"/>
    <w:rsid w:val="00BB59B0"/>
    <w:rsid w:val="00BB7231"/>
    <w:rsid w:val="00BB7232"/>
    <w:rsid w:val="00BC09ED"/>
    <w:rsid w:val="00BC22D8"/>
    <w:rsid w:val="00BC4516"/>
    <w:rsid w:val="00BC74AA"/>
    <w:rsid w:val="00BC7A82"/>
    <w:rsid w:val="00BD29D1"/>
    <w:rsid w:val="00BD2E73"/>
    <w:rsid w:val="00BD2FC8"/>
    <w:rsid w:val="00BD3A60"/>
    <w:rsid w:val="00BD69E0"/>
    <w:rsid w:val="00BD6B8E"/>
    <w:rsid w:val="00BD6BE3"/>
    <w:rsid w:val="00BE0CCB"/>
    <w:rsid w:val="00BE1A4E"/>
    <w:rsid w:val="00BE1D4A"/>
    <w:rsid w:val="00BE2F15"/>
    <w:rsid w:val="00BE4BEF"/>
    <w:rsid w:val="00BE4ED7"/>
    <w:rsid w:val="00BE5A23"/>
    <w:rsid w:val="00BE67C3"/>
    <w:rsid w:val="00BE77BC"/>
    <w:rsid w:val="00BF274A"/>
    <w:rsid w:val="00BF298F"/>
    <w:rsid w:val="00BF2FB0"/>
    <w:rsid w:val="00BF4599"/>
    <w:rsid w:val="00BF5809"/>
    <w:rsid w:val="00BF671B"/>
    <w:rsid w:val="00BF6BA1"/>
    <w:rsid w:val="00BF75C4"/>
    <w:rsid w:val="00BF7FA2"/>
    <w:rsid w:val="00BF7FAB"/>
    <w:rsid w:val="00C032EB"/>
    <w:rsid w:val="00C037C6"/>
    <w:rsid w:val="00C1081C"/>
    <w:rsid w:val="00C119DD"/>
    <w:rsid w:val="00C13A26"/>
    <w:rsid w:val="00C17C1B"/>
    <w:rsid w:val="00C32717"/>
    <w:rsid w:val="00C3713B"/>
    <w:rsid w:val="00C4129A"/>
    <w:rsid w:val="00C428C6"/>
    <w:rsid w:val="00C42A98"/>
    <w:rsid w:val="00C43023"/>
    <w:rsid w:val="00C453C3"/>
    <w:rsid w:val="00C55B44"/>
    <w:rsid w:val="00C576B5"/>
    <w:rsid w:val="00C60A98"/>
    <w:rsid w:val="00C60FBC"/>
    <w:rsid w:val="00C6399A"/>
    <w:rsid w:val="00C63D2C"/>
    <w:rsid w:val="00C63DD4"/>
    <w:rsid w:val="00C65A34"/>
    <w:rsid w:val="00C66581"/>
    <w:rsid w:val="00C66CEE"/>
    <w:rsid w:val="00C71347"/>
    <w:rsid w:val="00C7201C"/>
    <w:rsid w:val="00C72994"/>
    <w:rsid w:val="00C72DD0"/>
    <w:rsid w:val="00C73E59"/>
    <w:rsid w:val="00C74911"/>
    <w:rsid w:val="00C74B91"/>
    <w:rsid w:val="00C75730"/>
    <w:rsid w:val="00C75CDF"/>
    <w:rsid w:val="00C7796B"/>
    <w:rsid w:val="00C803E8"/>
    <w:rsid w:val="00C80AC9"/>
    <w:rsid w:val="00C814FC"/>
    <w:rsid w:val="00C816B8"/>
    <w:rsid w:val="00C81B9E"/>
    <w:rsid w:val="00C82B53"/>
    <w:rsid w:val="00C8602B"/>
    <w:rsid w:val="00C94613"/>
    <w:rsid w:val="00C97411"/>
    <w:rsid w:val="00CA02D7"/>
    <w:rsid w:val="00CA0720"/>
    <w:rsid w:val="00CA2279"/>
    <w:rsid w:val="00CA242F"/>
    <w:rsid w:val="00CA24C6"/>
    <w:rsid w:val="00CA372B"/>
    <w:rsid w:val="00CA4ED9"/>
    <w:rsid w:val="00CA5081"/>
    <w:rsid w:val="00CA58F3"/>
    <w:rsid w:val="00CB0077"/>
    <w:rsid w:val="00CB015F"/>
    <w:rsid w:val="00CB0326"/>
    <w:rsid w:val="00CB28BF"/>
    <w:rsid w:val="00CB2D0E"/>
    <w:rsid w:val="00CB5079"/>
    <w:rsid w:val="00CB5360"/>
    <w:rsid w:val="00CB5DD6"/>
    <w:rsid w:val="00CB75CB"/>
    <w:rsid w:val="00CC01D5"/>
    <w:rsid w:val="00CC06D2"/>
    <w:rsid w:val="00CC4474"/>
    <w:rsid w:val="00CC6B93"/>
    <w:rsid w:val="00CC6D9B"/>
    <w:rsid w:val="00CC6E41"/>
    <w:rsid w:val="00CC75CC"/>
    <w:rsid w:val="00CD0604"/>
    <w:rsid w:val="00CD134D"/>
    <w:rsid w:val="00CD1AB9"/>
    <w:rsid w:val="00CD1BC5"/>
    <w:rsid w:val="00CD2EB4"/>
    <w:rsid w:val="00CD35A3"/>
    <w:rsid w:val="00CD42B4"/>
    <w:rsid w:val="00CD6167"/>
    <w:rsid w:val="00CD7B93"/>
    <w:rsid w:val="00CE020D"/>
    <w:rsid w:val="00CE063C"/>
    <w:rsid w:val="00CE104D"/>
    <w:rsid w:val="00CE1B9A"/>
    <w:rsid w:val="00CE2373"/>
    <w:rsid w:val="00CE2C3A"/>
    <w:rsid w:val="00CE369F"/>
    <w:rsid w:val="00CE3F50"/>
    <w:rsid w:val="00CE4236"/>
    <w:rsid w:val="00CE476B"/>
    <w:rsid w:val="00CE4CC8"/>
    <w:rsid w:val="00CF1B4A"/>
    <w:rsid w:val="00CF5975"/>
    <w:rsid w:val="00D00F0E"/>
    <w:rsid w:val="00D02311"/>
    <w:rsid w:val="00D02E44"/>
    <w:rsid w:val="00D04807"/>
    <w:rsid w:val="00D061EB"/>
    <w:rsid w:val="00D10729"/>
    <w:rsid w:val="00D1179D"/>
    <w:rsid w:val="00D13C6D"/>
    <w:rsid w:val="00D14164"/>
    <w:rsid w:val="00D169C8"/>
    <w:rsid w:val="00D24856"/>
    <w:rsid w:val="00D26EF0"/>
    <w:rsid w:val="00D27E04"/>
    <w:rsid w:val="00D301EF"/>
    <w:rsid w:val="00D3205B"/>
    <w:rsid w:val="00D35D28"/>
    <w:rsid w:val="00D36C24"/>
    <w:rsid w:val="00D36D82"/>
    <w:rsid w:val="00D36E60"/>
    <w:rsid w:val="00D37CDF"/>
    <w:rsid w:val="00D4004D"/>
    <w:rsid w:val="00D40383"/>
    <w:rsid w:val="00D4081E"/>
    <w:rsid w:val="00D42986"/>
    <w:rsid w:val="00D476F1"/>
    <w:rsid w:val="00D504B4"/>
    <w:rsid w:val="00D551EF"/>
    <w:rsid w:val="00D55729"/>
    <w:rsid w:val="00D55CA6"/>
    <w:rsid w:val="00D566F3"/>
    <w:rsid w:val="00D566FA"/>
    <w:rsid w:val="00D573E7"/>
    <w:rsid w:val="00D616EB"/>
    <w:rsid w:val="00D62229"/>
    <w:rsid w:val="00D64C58"/>
    <w:rsid w:val="00D654A8"/>
    <w:rsid w:val="00D77295"/>
    <w:rsid w:val="00D801C2"/>
    <w:rsid w:val="00D810F2"/>
    <w:rsid w:val="00D82DF3"/>
    <w:rsid w:val="00D82E9C"/>
    <w:rsid w:val="00D832FF"/>
    <w:rsid w:val="00D833AE"/>
    <w:rsid w:val="00D86AAC"/>
    <w:rsid w:val="00D9414C"/>
    <w:rsid w:val="00D957C7"/>
    <w:rsid w:val="00D9671F"/>
    <w:rsid w:val="00DA0FB4"/>
    <w:rsid w:val="00DA2E4C"/>
    <w:rsid w:val="00DA4D2B"/>
    <w:rsid w:val="00DA68A2"/>
    <w:rsid w:val="00DA6A83"/>
    <w:rsid w:val="00DA7E84"/>
    <w:rsid w:val="00DB1AD3"/>
    <w:rsid w:val="00DB1B82"/>
    <w:rsid w:val="00DB2EAA"/>
    <w:rsid w:val="00DB371F"/>
    <w:rsid w:val="00DB413D"/>
    <w:rsid w:val="00DB5C13"/>
    <w:rsid w:val="00DB70F4"/>
    <w:rsid w:val="00DB73AA"/>
    <w:rsid w:val="00DB777A"/>
    <w:rsid w:val="00DC0F4C"/>
    <w:rsid w:val="00DC2A0A"/>
    <w:rsid w:val="00DC3C79"/>
    <w:rsid w:val="00DC66B7"/>
    <w:rsid w:val="00DD0F66"/>
    <w:rsid w:val="00DD1C47"/>
    <w:rsid w:val="00DD3FD1"/>
    <w:rsid w:val="00DD4846"/>
    <w:rsid w:val="00DD548D"/>
    <w:rsid w:val="00DD7C83"/>
    <w:rsid w:val="00DE12A8"/>
    <w:rsid w:val="00DE2AD6"/>
    <w:rsid w:val="00DE314C"/>
    <w:rsid w:val="00DE6E15"/>
    <w:rsid w:val="00DE795C"/>
    <w:rsid w:val="00DE7A24"/>
    <w:rsid w:val="00DF0FC3"/>
    <w:rsid w:val="00DF1ECE"/>
    <w:rsid w:val="00DF4473"/>
    <w:rsid w:val="00DF5269"/>
    <w:rsid w:val="00DF630A"/>
    <w:rsid w:val="00DF702C"/>
    <w:rsid w:val="00E00BA4"/>
    <w:rsid w:val="00E010B3"/>
    <w:rsid w:val="00E015F0"/>
    <w:rsid w:val="00E03182"/>
    <w:rsid w:val="00E03947"/>
    <w:rsid w:val="00E072A4"/>
    <w:rsid w:val="00E116D3"/>
    <w:rsid w:val="00E138B0"/>
    <w:rsid w:val="00E15C8E"/>
    <w:rsid w:val="00E165CF"/>
    <w:rsid w:val="00E1717D"/>
    <w:rsid w:val="00E173C0"/>
    <w:rsid w:val="00E178A7"/>
    <w:rsid w:val="00E205EA"/>
    <w:rsid w:val="00E21301"/>
    <w:rsid w:val="00E21669"/>
    <w:rsid w:val="00E21970"/>
    <w:rsid w:val="00E21F7F"/>
    <w:rsid w:val="00E23699"/>
    <w:rsid w:val="00E2385B"/>
    <w:rsid w:val="00E25B8B"/>
    <w:rsid w:val="00E25E65"/>
    <w:rsid w:val="00E31EB9"/>
    <w:rsid w:val="00E34078"/>
    <w:rsid w:val="00E3435B"/>
    <w:rsid w:val="00E346CD"/>
    <w:rsid w:val="00E34DCE"/>
    <w:rsid w:val="00E362F7"/>
    <w:rsid w:val="00E36AE9"/>
    <w:rsid w:val="00E37464"/>
    <w:rsid w:val="00E37CB1"/>
    <w:rsid w:val="00E40639"/>
    <w:rsid w:val="00E4123A"/>
    <w:rsid w:val="00E43082"/>
    <w:rsid w:val="00E45370"/>
    <w:rsid w:val="00E45BB1"/>
    <w:rsid w:val="00E45E59"/>
    <w:rsid w:val="00E46D68"/>
    <w:rsid w:val="00E51F7C"/>
    <w:rsid w:val="00E54784"/>
    <w:rsid w:val="00E54A18"/>
    <w:rsid w:val="00E54E2C"/>
    <w:rsid w:val="00E5691C"/>
    <w:rsid w:val="00E60413"/>
    <w:rsid w:val="00E60F04"/>
    <w:rsid w:val="00E61F4D"/>
    <w:rsid w:val="00E62E9F"/>
    <w:rsid w:val="00E64E63"/>
    <w:rsid w:val="00E662A9"/>
    <w:rsid w:val="00E70555"/>
    <w:rsid w:val="00E725B8"/>
    <w:rsid w:val="00E74946"/>
    <w:rsid w:val="00E74B86"/>
    <w:rsid w:val="00E7782A"/>
    <w:rsid w:val="00E778BE"/>
    <w:rsid w:val="00E8076B"/>
    <w:rsid w:val="00E84359"/>
    <w:rsid w:val="00E84803"/>
    <w:rsid w:val="00E859E2"/>
    <w:rsid w:val="00E85F6F"/>
    <w:rsid w:val="00E86F51"/>
    <w:rsid w:val="00E91D8A"/>
    <w:rsid w:val="00E9511C"/>
    <w:rsid w:val="00E9580A"/>
    <w:rsid w:val="00E96870"/>
    <w:rsid w:val="00E96AAC"/>
    <w:rsid w:val="00E96B97"/>
    <w:rsid w:val="00EA0E78"/>
    <w:rsid w:val="00EA23B1"/>
    <w:rsid w:val="00EA5DC7"/>
    <w:rsid w:val="00EA7017"/>
    <w:rsid w:val="00EB3ED2"/>
    <w:rsid w:val="00EB4333"/>
    <w:rsid w:val="00EC00F9"/>
    <w:rsid w:val="00EC0F21"/>
    <w:rsid w:val="00EC27F2"/>
    <w:rsid w:val="00EC41EB"/>
    <w:rsid w:val="00EC6A74"/>
    <w:rsid w:val="00EC700B"/>
    <w:rsid w:val="00ED4899"/>
    <w:rsid w:val="00ED6E10"/>
    <w:rsid w:val="00ED7655"/>
    <w:rsid w:val="00EE291D"/>
    <w:rsid w:val="00EE4481"/>
    <w:rsid w:val="00EE4F61"/>
    <w:rsid w:val="00EE7689"/>
    <w:rsid w:val="00EF0349"/>
    <w:rsid w:val="00EF244E"/>
    <w:rsid w:val="00EF3D3E"/>
    <w:rsid w:val="00F005B6"/>
    <w:rsid w:val="00F023CC"/>
    <w:rsid w:val="00F0424D"/>
    <w:rsid w:val="00F05C55"/>
    <w:rsid w:val="00F07FBC"/>
    <w:rsid w:val="00F13A00"/>
    <w:rsid w:val="00F15F38"/>
    <w:rsid w:val="00F177F0"/>
    <w:rsid w:val="00F179E3"/>
    <w:rsid w:val="00F22B4F"/>
    <w:rsid w:val="00F230D3"/>
    <w:rsid w:val="00F23882"/>
    <w:rsid w:val="00F23B9C"/>
    <w:rsid w:val="00F25F39"/>
    <w:rsid w:val="00F25F95"/>
    <w:rsid w:val="00F30D5A"/>
    <w:rsid w:val="00F332BA"/>
    <w:rsid w:val="00F346A3"/>
    <w:rsid w:val="00F35BC9"/>
    <w:rsid w:val="00F37D18"/>
    <w:rsid w:val="00F40E51"/>
    <w:rsid w:val="00F42730"/>
    <w:rsid w:val="00F42BE1"/>
    <w:rsid w:val="00F470BF"/>
    <w:rsid w:val="00F472DA"/>
    <w:rsid w:val="00F51CF6"/>
    <w:rsid w:val="00F52479"/>
    <w:rsid w:val="00F532D5"/>
    <w:rsid w:val="00F54A3E"/>
    <w:rsid w:val="00F54BDC"/>
    <w:rsid w:val="00F555C5"/>
    <w:rsid w:val="00F55B63"/>
    <w:rsid w:val="00F56D49"/>
    <w:rsid w:val="00F60B69"/>
    <w:rsid w:val="00F6185A"/>
    <w:rsid w:val="00F62BF5"/>
    <w:rsid w:val="00F638D6"/>
    <w:rsid w:val="00F640DC"/>
    <w:rsid w:val="00F664AF"/>
    <w:rsid w:val="00F67233"/>
    <w:rsid w:val="00F67548"/>
    <w:rsid w:val="00F702D6"/>
    <w:rsid w:val="00F72E96"/>
    <w:rsid w:val="00F8074D"/>
    <w:rsid w:val="00F80B3B"/>
    <w:rsid w:val="00F80C7E"/>
    <w:rsid w:val="00F81E21"/>
    <w:rsid w:val="00F82022"/>
    <w:rsid w:val="00F82DE1"/>
    <w:rsid w:val="00F83675"/>
    <w:rsid w:val="00F84677"/>
    <w:rsid w:val="00F87B5E"/>
    <w:rsid w:val="00F908E6"/>
    <w:rsid w:val="00F9157F"/>
    <w:rsid w:val="00F915B3"/>
    <w:rsid w:val="00F91F5A"/>
    <w:rsid w:val="00F94391"/>
    <w:rsid w:val="00F952A1"/>
    <w:rsid w:val="00FA14EB"/>
    <w:rsid w:val="00FA1D4A"/>
    <w:rsid w:val="00FA1E16"/>
    <w:rsid w:val="00FA5D5D"/>
    <w:rsid w:val="00FA73D0"/>
    <w:rsid w:val="00FA760B"/>
    <w:rsid w:val="00FB04C8"/>
    <w:rsid w:val="00FB087A"/>
    <w:rsid w:val="00FB411A"/>
    <w:rsid w:val="00FC216A"/>
    <w:rsid w:val="00FC3020"/>
    <w:rsid w:val="00FC6B7E"/>
    <w:rsid w:val="00FC6D65"/>
    <w:rsid w:val="00FC7B5A"/>
    <w:rsid w:val="00FD3299"/>
    <w:rsid w:val="00FD6491"/>
    <w:rsid w:val="00FE230F"/>
    <w:rsid w:val="00FE303C"/>
    <w:rsid w:val="00FE3B31"/>
    <w:rsid w:val="00FE651D"/>
    <w:rsid w:val="00FF0D1C"/>
    <w:rsid w:val="00FF1727"/>
    <w:rsid w:val="00FF33A1"/>
    <w:rsid w:val="00FF5A3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uiPriority w:val="39"/>
    <w:rsid w:val="001444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C700B"/>
    <w:rPr>
      <w:sz w:val="16"/>
      <w:szCs w:val="16"/>
    </w:rPr>
  </w:style>
  <w:style w:type="paragraph" w:styleId="Textocomentario">
    <w:name w:val="annotation text"/>
    <w:basedOn w:val="Normal"/>
    <w:link w:val="TextocomentarioCar"/>
    <w:uiPriority w:val="99"/>
    <w:semiHidden/>
    <w:unhideWhenUsed/>
    <w:rsid w:val="00EC70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00B"/>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EC700B"/>
    <w:rPr>
      <w:b/>
      <w:bCs/>
    </w:rPr>
  </w:style>
  <w:style w:type="character" w:customStyle="1" w:styleId="AsuntodelcomentarioCar">
    <w:name w:val="Asunto del comentario Car"/>
    <w:basedOn w:val="TextocomentarioCar"/>
    <w:link w:val="Asuntodelcomentario"/>
    <w:uiPriority w:val="99"/>
    <w:semiHidden/>
    <w:rsid w:val="00EC700B"/>
    <w:rPr>
      <w:rFonts w:ascii="Arial" w:eastAsia="Arial" w:hAnsi="Arial" w:cs="Arial"/>
      <w:b/>
      <w:bCs/>
      <w:color w:val="000000"/>
      <w:sz w:val="20"/>
      <w:szCs w:val="20"/>
    </w:rPr>
  </w:style>
  <w:style w:type="paragraph" w:customStyle="1" w:styleId="TableParagraph">
    <w:name w:val="Table Paragraph"/>
    <w:basedOn w:val="Normal"/>
    <w:uiPriority w:val="1"/>
    <w:qFormat/>
    <w:rsid w:val="0091039D"/>
    <w:pPr>
      <w:widowControl w:val="0"/>
      <w:autoSpaceDE w:val="0"/>
      <w:autoSpaceDN w:val="0"/>
      <w:spacing w:after="0" w:line="240" w:lineRule="auto"/>
      <w:ind w:left="0" w:firstLine="0"/>
      <w:jc w:val="left"/>
    </w:pPr>
    <w:rPr>
      <w:rFonts w:ascii="Arial MT" w:eastAsia="Arial MT" w:hAnsi="Arial MT" w:cs="Arial MT"/>
      <w:color w:val="auto"/>
      <w:sz w:val="22"/>
      <w:lang w:val="es-ES" w:eastAsia="en-US"/>
    </w:rPr>
  </w:style>
  <w:style w:type="paragraph" w:customStyle="1" w:styleId="Default">
    <w:name w:val="Default"/>
    <w:rsid w:val="00EC6A74"/>
    <w:pPr>
      <w:autoSpaceDE w:val="0"/>
      <w:autoSpaceDN w:val="0"/>
      <w:adjustRightInd w:val="0"/>
      <w:spacing w:after="0" w:line="240" w:lineRule="auto"/>
    </w:pPr>
    <w:rPr>
      <w:rFonts w:ascii="Montserrat" w:hAnsi="Montserrat" w:cs="Montserrat"/>
      <w:color w:val="000000"/>
      <w:sz w:val="24"/>
      <w:szCs w:val="24"/>
    </w:rPr>
  </w:style>
  <w:style w:type="paragraph" w:styleId="Encabezado">
    <w:name w:val="header"/>
    <w:basedOn w:val="Normal"/>
    <w:link w:val="EncabezadoCar"/>
    <w:uiPriority w:val="99"/>
    <w:semiHidden/>
    <w:unhideWhenUsed/>
    <w:rsid w:val="005651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6516F"/>
    <w:rPr>
      <w:rFonts w:ascii="Arial" w:eastAsia="Arial" w:hAnsi="Arial" w:cs="Arial"/>
      <w:color w:val="000000"/>
      <w:sz w:val="24"/>
    </w:rPr>
  </w:style>
  <w:style w:type="paragraph" w:styleId="NormalWeb">
    <w:name w:val="Normal (Web)"/>
    <w:basedOn w:val="Normal"/>
    <w:uiPriority w:val="99"/>
    <w:semiHidden/>
    <w:unhideWhenUsed/>
    <w:rsid w:val="0018555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108472936">
      <w:bodyDiv w:val="1"/>
      <w:marLeft w:val="0"/>
      <w:marRight w:val="0"/>
      <w:marTop w:val="0"/>
      <w:marBottom w:val="0"/>
      <w:divBdr>
        <w:top w:val="none" w:sz="0" w:space="0" w:color="auto"/>
        <w:left w:val="none" w:sz="0" w:space="0" w:color="auto"/>
        <w:bottom w:val="none" w:sz="0" w:space="0" w:color="auto"/>
        <w:right w:val="none" w:sz="0" w:space="0" w:color="auto"/>
      </w:divBdr>
    </w:div>
    <w:div w:id="129714745">
      <w:bodyDiv w:val="1"/>
      <w:marLeft w:val="0"/>
      <w:marRight w:val="0"/>
      <w:marTop w:val="0"/>
      <w:marBottom w:val="0"/>
      <w:divBdr>
        <w:top w:val="none" w:sz="0" w:space="0" w:color="auto"/>
        <w:left w:val="none" w:sz="0" w:space="0" w:color="auto"/>
        <w:bottom w:val="none" w:sz="0" w:space="0" w:color="auto"/>
        <w:right w:val="none" w:sz="0" w:space="0" w:color="auto"/>
      </w:divBdr>
    </w:div>
    <w:div w:id="140389994">
      <w:bodyDiv w:val="1"/>
      <w:marLeft w:val="0"/>
      <w:marRight w:val="0"/>
      <w:marTop w:val="0"/>
      <w:marBottom w:val="0"/>
      <w:divBdr>
        <w:top w:val="none" w:sz="0" w:space="0" w:color="auto"/>
        <w:left w:val="none" w:sz="0" w:space="0" w:color="auto"/>
        <w:bottom w:val="none" w:sz="0" w:space="0" w:color="auto"/>
        <w:right w:val="none" w:sz="0" w:space="0" w:color="auto"/>
      </w:divBdr>
    </w:div>
    <w:div w:id="142626906">
      <w:bodyDiv w:val="1"/>
      <w:marLeft w:val="0"/>
      <w:marRight w:val="0"/>
      <w:marTop w:val="0"/>
      <w:marBottom w:val="0"/>
      <w:divBdr>
        <w:top w:val="none" w:sz="0" w:space="0" w:color="auto"/>
        <w:left w:val="none" w:sz="0" w:space="0" w:color="auto"/>
        <w:bottom w:val="none" w:sz="0" w:space="0" w:color="auto"/>
        <w:right w:val="none" w:sz="0" w:space="0" w:color="auto"/>
      </w:divBdr>
    </w:div>
    <w:div w:id="165243262">
      <w:bodyDiv w:val="1"/>
      <w:marLeft w:val="0"/>
      <w:marRight w:val="0"/>
      <w:marTop w:val="0"/>
      <w:marBottom w:val="0"/>
      <w:divBdr>
        <w:top w:val="none" w:sz="0" w:space="0" w:color="auto"/>
        <w:left w:val="none" w:sz="0" w:space="0" w:color="auto"/>
        <w:bottom w:val="none" w:sz="0" w:space="0" w:color="auto"/>
        <w:right w:val="none" w:sz="0" w:space="0" w:color="auto"/>
      </w:divBdr>
    </w:div>
    <w:div w:id="166409929">
      <w:bodyDiv w:val="1"/>
      <w:marLeft w:val="0"/>
      <w:marRight w:val="0"/>
      <w:marTop w:val="0"/>
      <w:marBottom w:val="0"/>
      <w:divBdr>
        <w:top w:val="none" w:sz="0" w:space="0" w:color="auto"/>
        <w:left w:val="none" w:sz="0" w:space="0" w:color="auto"/>
        <w:bottom w:val="none" w:sz="0" w:space="0" w:color="auto"/>
        <w:right w:val="none" w:sz="0" w:space="0" w:color="auto"/>
      </w:divBdr>
    </w:div>
    <w:div w:id="200092112">
      <w:bodyDiv w:val="1"/>
      <w:marLeft w:val="0"/>
      <w:marRight w:val="0"/>
      <w:marTop w:val="0"/>
      <w:marBottom w:val="0"/>
      <w:divBdr>
        <w:top w:val="none" w:sz="0" w:space="0" w:color="auto"/>
        <w:left w:val="none" w:sz="0" w:space="0" w:color="auto"/>
        <w:bottom w:val="none" w:sz="0" w:space="0" w:color="auto"/>
        <w:right w:val="none" w:sz="0" w:space="0" w:color="auto"/>
      </w:divBdr>
    </w:div>
    <w:div w:id="233130027">
      <w:bodyDiv w:val="1"/>
      <w:marLeft w:val="0"/>
      <w:marRight w:val="0"/>
      <w:marTop w:val="0"/>
      <w:marBottom w:val="0"/>
      <w:divBdr>
        <w:top w:val="none" w:sz="0" w:space="0" w:color="auto"/>
        <w:left w:val="none" w:sz="0" w:space="0" w:color="auto"/>
        <w:bottom w:val="none" w:sz="0" w:space="0" w:color="auto"/>
        <w:right w:val="none" w:sz="0" w:space="0" w:color="auto"/>
      </w:divBdr>
    </w:div>
    <w:div w:id="258829743">
      <w:bodyDiv w:val="1"/>
      <w:marLeft w:val="0"/>
      <w:marRight w:val="0"/>
      <w:marTop w:val="0"/>
      <w:marBottom w:val="0"/>
      <w:divBdr>
        <w:top w:val="none" w:sz="0" w:space="0" w:color="auto"/>
        <w:left w:val="none" w:sz="0" w:space="0" w:color="auto"/>
        <w:bottom w:val="none" w:sz="0" w:space="0" w:color="auto"/>
        <w:right w:val="none" w:sz="0" w:space="0" w:color="auto"/>
      </w:divBdr>
    </w:div>
    <w:div w:id="260800406">
      <w:bodyDiv w:val="1"/>
      <w:marLeft w:val="0"/>
      <w:marRight w:val="0"/>
      <w:marTop w:val="0"/>
      <w:marBottom w:val="0"/>
      <w:divBdr>
        <w:top w:val="none" w:sz="0" w:space="0" w:color="auto"/>
        <w:left w:val="none" w:sz="0" w:space="0" w:color="auto"/>
        <w:bottom w:val="none" w:sz="0" w:space="0" w:color="auto"/>
        <w:right w:val="none" w:sz="0" w:space="0" w:color="auto"/>
      </w:divBdr>
    </w:div>
    <w:div w:id="263266964">
      <w:bodyDiv w:val="1"/>
      <w:marLeft w:val="0"/>
      <w:marRight w:val="0"/>
      <w:marTop w:val="0"/>
      <w:marBottom w:val="0"/>
      <w:divBdr>
        <w:top w:val="none" w:sz="0" w:space="0" w:color="auto"/>
        <w:left w:val="none" w:sz="0" w:space="0" w:color="auto"/>
        <w:bottom w:val="none" w:sz="0" w:space="0" w:color="auto"/>
        <w:right w:val="none" w:sz="0" w:space="0" w:color="auto"/>
      </w:divBdr>
    </w:div>
    <w:div w:id="280574904">
      <w:bodyDiv w:val="1"/>
      <w:marLeft w:val="0"/>
      <w:marRight w:val="0"/>
      <w:marTop w:val="0"/>
      <w:marBottom w:val="0"/>
      <w:divBdr>
        <w:top w:val="none" w:sz="0" w:space="0" w:color="auto"/>
        <w:left w:val="none" w:sz="0" w:space="0" w:color="auto"/>
        <w:bottom w:val="none" w:sz="0" w:space="0" w:color="auto"/>
        <w:right w:val="none" w:sz="0" w:space="0" w:color="auto"/>
      </w:divBdr>
    </w:div>
    <w:div w:id="293682926">
      <w:bodyDiv w:val="1"/>
      <w:marLeft w:val="0"/>
      <w:marRight w:val="0"/>
      <w:marTop w:val="0"/>
      <w:marBottom w:val="0"/>
      <w:divBdr>
        <w:top w:val="none" w:sz="0" w:space="0" w:color="auto"/>
        <w:left w:val="none" w:sz="0" w:space="0" w:color="auto"/>
        <w:bottom w:val="none" w:sz="0" w:space="0" w:color="auto"/>
        <w:right w:val="none" w:sz="0" w:space="0" w:color="auto"/>
      </w:divBdr>
    </w:div>
    <w:div w:id="327833270">
      <w:bodyDiv w:val="1"/>
      <w:marLeft w:val="0"/>
      <w:marRight w:val="0"/>
      <w:marTop w:val="0"/>
      <w:marBottom w:val="0"/>
      <w:divBdr>
        <w:top w:val="none" w:sz="0" w:space="0" w:color="auto"/>
        <w:left w:val="none" w:sz="0" w:space="0" w:color="auto"/>
        <w:bottom w:val="none" w:sz="0" w:space="0" w:color="auto"/>
        <w:right w:val="none" w:sz="0" w:space="0" w:color="auto"/>
      </w:divBdr>
    </w:div>
    <w:div w:id="344789816">
      <w:bodyDiv w:val="1"/>
      <w:marLeft w:val="0"/>
      <w:marRight w:val="0"/>
      <w:marTop w:val="0"/>
      <w:marBottom w:val="0"/>
      <w:divBdr>
        <w:top w:val="none" w:sz="0" w:space="0" w:color="auto"/>
        <w:left w:val="none" w:sz="0" w:space="0" w:color="auto"/>
        <w:bottom w:val="none" w:sz="0" w:space="0" w:color="auto"/>
        <w:right w:val="none" w:sz="0" w:space="0" w:color="auto"/>
      </w:divBdr>
    </w:div>
    <w:div w:id="371852266">
      <w:bodyDiv w:val="1"/>
      <w:marLeft w:val="0"/>
      <w:marRight w:val="0"/>
      <w:marTop w:val="0"/>
      <w:marBottom w:val="0"/>
      <w:divBdr>
        <w:top w:val="none" w:sz="0" w:space="0" w:color="auto"/>
        <w:left w:val="none" w:sz="0" w:space="0" w:color="auto"/>
        <w:bottom w:val="none" w:sz="0" w:space="0" w:color="auto"/>
        <w:right w:val="none" w:sz="0" w:space="0" w:color="auto"/>
      </w:divBdr>
    </w:div>
    <w:div w:id="372079719">
      <w:bodyDiv w:val="1"/>
      <w:marLeft w:val="0"/>
      <w:marRight w:val="0"/>
      <w:marTop w:val="0"/>
      <w:marBottom w:val="0"/>
      <w:divBdr>
        <w:top w:val="none" w:sz="0" w:space="0" w:color="auto"/>
        <w:left w:val="none" w:sz="0" w:space="0" w:color="auto"/>
        <w:bottom w:val="none" w:sz="0" w:space="0" w:color="auto"/>
        <w:right w:val="none" w:sz="0" w:space="0" w:color="auto"/>
      </w:divBdr>
    </w:div>
    <w:div w:id="381953375">
      <w:bodyDiv w:val="1"/>
      <w:marLeft w:val="0"/>
      <w:marRight w:val="0"/>
      <w:marTop w:val="0"/>
      <w:marBottom w:val="0"/>
      <w:divBdr>
        <w:top w:val="none" w:sz="0" w:space="0" w:color="auto"/>
        <w:left w:val="none" w:sz="0" w:space="0" w:color="auto"/>
        <w:bottom w:val="none" w:sz="0" w:space="0" w:color="auto"/>
        <w:right w:val="none" w:sz="0" w:space="0" w:color="auto"/>
      </w:divBdr>
    </w:div>
    <w:div w:id="388185062">
      <w:bodyDiv w:val="1"/>
      <w:marLeft w:val="0"/>
      <w:marRight w:val="0"/>
      <w:marTop w:val="0"/>
      <w:marBottom w:val="0"/>
      <w:divBdr>
        <w:top w:val="none" w:sz="0" w:space="0" w:color="auto"/>
        <w:left w:val="none" w:sz="0" w:space="0" w:color="auto"/>
        <w:bottom w:val="none" w:sz="0" w:space="0" w:color="auto"/>
        <w:right w:val="none" w:sz="0" w:space="0" w:color="auto"/>
      </w:divBdr>
    </w:div>
    <w:div w:id="432167474">
      <w:bodyDiv w:val="1"/>
      <w:marLeft w:val="0"/>
      <w:marRight w:val="0"/>
      <w:marTop w:val="0"/>
      <w:marBottom w:val="0"/>
      <w:divBdr>
        <w:top w:val="none" w:sz="0" w:space="0" w:color="auto"/>
        <w:left w:val="none" w:sz="0" w:space="0" w:color="auto"/>
        <w:bottom w:val="none" w:sz="0" w:space="0" w:color="auto"/>
        <w:right w:val="none" w:sz="0" w:space="0" w:color="auto"/>
      </w:divBdr>
    </w:div>
    <w:div w:id="457187837">
      <w:bodyDiv w:val="1"/>
      <w:marLeft w:val="0"/>
      <w:marRight w:val="0"/>
      <w:marTop w:val="0"/>
      <w:marBottom w:val="0"/>
      <w:divBdr>
        <w:top w:val="none" w:sz="0" w:space="0" w:color="auto"/>
        <w:left w:val="none" w:sz="0" w:space="0" w:color="auto"/>
        <w:bottom w:val="none" w:sz="0" w:space="0" w:color="auto"/>
        <w:right w:val="none" w:sz="0" w:space="0" w:color="auto"/>
      </w:divBdr>
    </w:div>
    <w:div w:id="457992664">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498010285">
      <w:bodyDiv w:val="1"/>
      <w:marLeft w:val="0"/>
      <w:marRight w:val="0"/>
      <w:marTop w:val="0"/>
      <w:marBottom w:val="0"/>
      <w:divBdr>
        <w:top w:val="none" w:sz="0" w:space="0" w:color="auto"/>
        <w:left w:val="none" w:sz="0" w:space="0" w:color="auto"/>
        <w:bottom w:val="none" w:sz="0" w:space="0" w:color="auto"/>
        <w:right w:val="none" w:sz="0" w:space="0" w:color="auto"/>
      </w:divBdr>
    </w:div>
    <w:div w:id="532612949">
      <w:bodyDiv w:val="1"/>
      <w:marLeft w:val="0"/>
      <w:marRight w:val="0"/>
      <w:marTop w:val="0"/>
      <w:marBottom w:val="0"/>
      <w:divBdr>
        <w:top w:val="none" w:sz="0" w:space="0" w:color="auto"/>
        <w:left w:val="none" w:sz="0" w:space="0" w:color="auto"/>
        <w:bottom w:val="none" w:sz="0" w:space="0" w:color="auto"/>
        <w:right w:val="none" w:sz="0" w:space="0" w:color="auto"/>
      </w:divBdr>
    </w:div>
    <w:div w:id="600919533">
      <w:bodyDiv w:val="1"/>
      <w:marLeft w:val="0"/>
      <w:marRight w:val="0"/>
      <w:marTop w:val="0"/>
      <w:marBottom w:val="0"/>
      <w:divBdr>
        <w:top w:val="none" w:sz="0" w:space="0" w:color="auto"/>
        <w:left w:val="none" w:sz="0" w:space="0" w:color="auto"/>
        <w:bottom w:val="none" w:sz="0" w:space="0" w:color="auto"/>
        <w:right w:val="none" w:sz="0" w:space="0" w:color="auto"/>
      </w:divBdr>
    </w:div>
    <w:div w:id="650062830">
      <w:bodyDiv w:val="1"/>
      <w:marLeft w:val="0"/>
      <w:marRight w:val="0"/>
      <w:marTop w:val="0"/>
      <w:marBottom w:val="0"/>
      <w:divBdr>
        <w:top w:val="none" w:sz="0" w:space="0" w:color="auto"/>
        <w:left w:val="none" w:sz="0" w:space="0" w:color="auto"/>
        <w:bottom w:val="none" w:sz="0" w:space="0" w:color="auto"/>
        <w:right w:val="none" w:sz="0" w:space="0" w:color="auto"/>
      </w:divBdr>
    </w:div>
    <w:div w:id="653997309">
      <w:bodyDiv w:val="1"/>
      <w:marLeft w:val="0"/>
      <w:marRight w:val="0"/>
      <w:marTop w:val="0"/>
      <w:marBottom w:val="0"/>
      <w:divBdr>
        <w:top w:val="none" w:sz="0" w:space="0" w:color="auto"/>
        <w:left w:val="none" w:sz="0" w:space="0" w:color="auto"/>
        <w:bottom w:val="none" w:sz="0" w:space="0" w:color="auto"/>
        <w:right w:val="none" w:sz="0" w:space="0" w:color="auto"/>
      </w:divBdr>
    </w:div>
    <w:div w:id="702049068">
      <w:bodyDiv w:val="1"/>
      <w:marLeft w:val="0"/>
      <w:marRight w:val="0"/>
      <w:marTop w:val="0"/>
      <w:marBottom w:val="0"/>
      <w:divBdr>
        <w:top w:val="none" w:sz="0" w:space="0" w:color="auto"/>
        <w:left w:val="none" w:sz="0" w:space="0" w:color="auto"/>
        <w:bottom w:val="none" w:sz="0" w:space="0" w:color="auto"/>
        <w:right w:val="none" w:sz="0" w:space="0" w:color="auto"/>
      </w:divBdr>
    </w:div>
    <w:div w:id="709499522">
      <w:bodyDiv w:val="1"/>
      <w:marLeft w:val="0"/>
      <w:marRight w:val="0"/>
      <w:marTop w:val="0"/>
      <w:marBottom w:val="0"/>
      <w:divBdr>
        <w:top w:val="none" w:sz="0" w:space="0" w:color="auto"/>
        <w:left w:val="none" w:sz="0" w:space="0" w:color="auto"/>
        <w:bottom w:val="none" w:sz="0" w:space="0" w:color="auto"/>
        <w:right w:val="none" w:sz="0" w:space="0" w:color="auto"/>
      </w:divBdr>
    </w:div>
    <w:div w:id="747270923">
      <w:bodyDiv w:val="1"/>
      <w:marLeft w:val="0"/>
      <w:marRight w:val="0"/>
      <w:marTop w:val="0"/>
      <w:marBottom w:val="0"/>
      <w:divBdr>
        <w:top w:val="none" w:sz="0" w:space="0" w:color="auto"/>
        <w:left w:val="none" w:sz="0" w:space="0" w:color="auto"/>
        <w:bottom w:val="none" w:sz="0" w:space="0" w:color="auto"/>
        <w:right w:val="none" w:sz="0" w:space="0" w:color="auto"/>
      </w:divBdr>
    </w:div>
    <w:div w:id="780344011">
      <w:bodyDiv w:val="1"/>
      <w:marLeft w:val="0"/>
      <w:marRight w:val="0"/>
      <w:marTop w:val="0"/>
      <w:marBottom w:val="0"/>
      <w:divBdr>
        <w:top w:val="none" w:sz="0" w:space="0" w:color="auto"/>
        <w:left w:val="none" w:sz="0" w:space="0" w:color="auto"/>
        <w:bottom w:val="none" w:sz="0" w:space="0" w:color="auto"/>
        <w:right w:val="none" w:sz="0" w:space="0" w:color="auto"/>
      </w:divBdr>
    </w:div>
    <w:div w:id="791435992">
      <w:bodyDiv w:val="1"/>
      <w:marLeft w:val="0"/>
      <w:marRight w:val="0"/>
      <w:marTop w:val="0"/>
      <w:marBottom w:val="0"/>
      <w:divBdr>
        <w:top w:val="none" w:sz="0" w:space="0" w:color="auto"/>
        <w:left w:val="none" w:sz="0" w:space="0" w:color="auto"/>
        <w:bottom w:val="none" w:sz="0" w:space="0" w:color="auto"/>
        <w:right w:val="none" w:sz="0" w:space="0" w:color="auto"/>
      </w:divBdr>
    </w:div>
    <w:div w:id="794837974">
      <w:bodyDiv w:val="1"/>
      <w:marLeft w:val="0"/>
      <w:marRight w:val="0"/>
      <w:marTop w:val="0"/>
      <w:marBottom w:val="0"/>
      <w:divBdr>
        <w:top w:val="none" w:sz="0" w:space="0" w:color="auto"/>
        <w:left w:val="none" w:sz="0" w:space="0" w:color="auto"/>
        <w:bottom w:val="none" w:sz="0" w:space="0" w:color="auto"/>
        <w:right w:val="none" w:sz="0" w:space="0" w:color="auto"/>
      </w:divBdr>
    </w:div>
    <w:div w:id="814877141">
      <w:bodyDiv w:val="1"/>
      <w:marLeft w:val="0"/>
      <w:marRight w:val="0"/>
      <w:marTop w:val="0"/>
      <w:marBottom w:val="0"/>
      <w:divBdr>
        <w:top w:val="none" w:sz="0" w:space="0" w:color="auto"/>
        <w:left w:val="none" w:sz="0" w:space="0" w:color="auto"/>
        <w:bottom w:val="none" w:sz="0" w:space="0" w:color="auto"/>
        <w:right w:val="none" w:sz="0" w:space="0" w:color="auto"/>
      </w:divBdr>
    </w:div>
    <w:div w:id="818576220">
      <w:bodyDiv w:val="1"/>
      <w:marLeft w:val="0"/>
      <w:marRight w:val="0"/>
      <w:marTop w:val="0"/>
      <w:marBottom w:val="0"/>
      <w:divBdr>
        <w:top w:val="none" w:sz="0" w:space="0" w:color="auto"/>
        <w:left w:val="none" w:sz="0" w:space="0" w:color="auto"/>
        <w:bottom w:val="none" w:sz="0" w:space="0" w:color="auto"/>
        <w:right w:val="none" w:sz="0" w:space="0" w:color="auto"/>
      </w:divBdr>
    </w:div>
    <w:div w:id="831681259">
      <w:bodyDiv w:val="1"/>
      <w:marLeft w:val="0"/>
      <w:marRight w:val="0"/>
      <w:marTop w:val="0"/>
      <w:marBottom w:val="0"/>
      <w:divBdr>
        <w:top w:val="none" w:sz="0" w:space="0" w:color="auto"/>
        <w:left w:val="none" w:sz="0" w:space="0" w:color="auto"/>
        <w:bottom w:val="none" w:sz="0" w:space="0" w:color="auto"/>
        <w:right w:val="none" w:sz="0" w:space="0" w:color="auto"/>
      </w:divBdr>
    </w:div>
    <w:div w:id="857231199">
      <w:bodyDiv w:val="1"/>
      <w:marLeft w:val="0"/>
      <w:marRight w:val="0"/>
      <w:marTop w:val="0"/>
      <w:marBottom w:val="0"/>
      <w:divBdr>
        <w:top w:val="none" w:sz="0" w:space="0" w:color="auto"/>
        <w:left w:val="none" w:sz="0" w:space="0" w:color="auto"/>
        <w:bottom w:val="none" w:sz="0" w:space="0" w:color="auto"/>
        <w:right w:val="none" w:sz="0" w:space="0" w:color="auto"/>
      </w:divBdr>
    </w:div>
    <w:div w:id="921792703">
      <w:bodyDiv w:val="1"/>
      <w:marLeft w:val="0"/>
      <w:marRight w:val="0"/>
      <w:marTop w:val="0"/>
      <w:marBottom w:val="0"/>
      <w:divBdr>
        <w:top w:val="none" w:sz="0" w:space="0" w:color="auto"/>
        <w:left w:val="none" w:sz="0" w:space="0" w:color="auto"/>
        <w:bottom w:val="none" w:sz="0" w:space="0" w:color="auto"/>
        <w:right w:val="none" w:sz="0" w:space="0" w:color="auto"/>
      </w:divBdr>
    </w:div>
    <w:div w:id="938417089">
      <w:bodyDiv w:val="1"/>
      <w:marLeft w:val="0"/>
      <w:marRight w:val="0"/>
      <w:marTop w:val="0"/>
      <w:marBottom w:val="0"/>
      <w:divBdr>
        <w:top w:val="none" w:sz="0" w:space="0" w:color="auto"/>
        <w:left w:val="none" w:sz="0" w:space="0" w:color="auto"/>
        <w:bottom w:val="none" w:sz="0" w:space="0" w:color="auto"/>
        <w:right w:val="none" w:sz="0" w:space="0" w:color="auto"/>
      </w:divBdr>
    </w:div>
    <w:div w:id="959264602">
      <w:bodyDiv w:val="1"/>
      <w:marLeft w:val="0"/>
      <w:marRight w:val="0"/>
      <w:marTop w:val="0"/>
      <w:marBottom w:val="0"/>
      <w:divBdr>
        <w:top w:val="none" w:sz="0" w:space="0" w:color="auto"/>
        <w:left w:val="none" w:sz="0" w:space="0" w:color="auto"/>
        <w:bottom w:val="none" w:sz="0" w:space="0" w:color="auto"/>
        <w:right w:val="none" w:sz="0" w:space="0" w:color="auto"/>
      </w:divBdr>
    </w:div>
    <w:div w:id="969936683">
      <w:bodyDiv w:val="1"/>
      <w:marLeft w:val="0"/>
      <w:marRight w:val="0"/>
      <w:marTop w:val="0"/>
      <w:marBottom w:val="0"/>
      <w:divBdr>
        <w:top w:val="none" w:sz="0" w:space="0" w:color="auto"/>
        <w:left w:val="none" w:sz="0" w:space="0" w:color="auto"/>
        <w:bottom w:val="none" w:sz="0" w:space="0" w:color="auto"/>
        <w:right w:val="none" w:sz="0" w:space="0" w:color="auto"/>
      </w:divBdr>
    </w:div>
    <w:div w:id="970093181">
      <w:bodyDiv w:val="1"/>
      <w:marLeft w:val="0"/>
      <w:marRight w:val="0"/>
      <w:marTop w:val="0"/>
      <w:marBottom w:val="0"/>
      <w:divBdr>
        <w:top w:val="none" w:sz="0" w:space="0" w:color="auto"/>
        <w:left w:val="none" w:sz="0" w:space="0" w:color="auto"/>
        <w:bottom w:val="none" w:sz="0" w:space="0" w:color="auto"/>
        <w:right w:val="none" w:sz="0" w:space="0" w:color="auto"/>
      </w:divBdr>
    </w:div>
    <w:div w:id="996999786">
      <w:bodyDiv w:val="1"/>
      <w:marLeft w:val="0"/>
      <w:marRight w:val="0"/>
      <w:marTop w:val="0"/>
      <w:marBottom w:val="0"/>
      <w:divBdr>
        <w:top w:val="none" w:sz="0" w:space="0" w:color="auto"/>
        <w:left w:val="none" w:sz="0" w:space="0" w:color="auto"/>
        <w:bottom w:val="none" w:sz="0" w:space="0" w:color="auto"/>
        <w:right w:val="none" w:sz="0" w:space="0" w:color="auto"/>
      </w:divBdr>
    </w:div>
    <w:div w:id="1011444305">
      <w:bodyDiv w:val="1"/>
      <w:marLeft w:val="0"/>
      <w:marRight w:val="0"/>
      <w:marTop w:val="0"/>
      <w:marBottom w:val="0"/>
      <w:divBdr>
        <w:top w:val="none" w:sz="0" w:space="0" w:color="auto"/>
        <w:left w:val="none" w:sz="0" w:space="0" w:color="auto"/>
        <w:bottom w:val="none" w:sz="0" w:space="0" w:color="auto"/>
        <w:right w:val="none" w:sz="0" w:space="0" w:color="auto"/>
      </w:divBdr>
    </w:div>
    <w:div w:id="1105928991">
      <w:bodyDiv w:val="1"/>
      <w:marLeft w:val="0"/>
      <w:marRight w:val="0"/>
      <w:marTop w:val="0"/>
      <w:marBottom w:val="0"/>
      <w:divBdr>
        <w:top w:val="none" w:sz="0" w:space="0" w:color="auto"/>
        <w:left w:val="none" w:sz="0" w:space="0" w:color="auto"/>
        <w:bottom w:val="none" w:sz="0" w:space="0" w:color="auto"/>
        <w:right w:val="none" w:sz="0" w:space="0" w:color="auto"/>
      </w:divBdr>
    </w:div>
    <w:div w:id="1119880508">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140733767">
      <w:bodyDiv w:val="1"/>
      <w:marLeft w:val="0"/>
      <w:marRight w:val="0"/>
      <w:marTop w:val="0"/>
      <w:marBottom w:val="0"/>
      <w:divBdr>
        <w:top w:val="none" w:sz="0" w:space="0" w:color="auto"/>
        <w:left w:val="none" w:sz="0" w:space="0" w:color="auto"/>
        <w:bottom w:val="none" w:sz="0" w:space="0" w:color="auto"/>
        <w:right w:val="none" w:sz="0" w:space="0" w:color="auto"/>
      </w:divBdr>
    </w:div>
    <w:div w:id="117133280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278760155">
      <w:bodyDiv w:val="1"/>
      <w:marLeft w:val="0"/>
      <w:marRight w:val="0"/>
      <w:marTop w:val="0"/>
      <w:marBottom w:val="0"/>
      <w:divBdr>
        <w:top w:val="none" w:sz="0" w:space="0" w:color="auto"/>
        <w:left w:val="none" w:sz="0" w:space="0" w:color="auto"/>
        <w:bottom w:val="none" w:sz="0" w:space="0" w:color="auto"/>
        <w:right w:val="none" w:sz="0" w:space="0" w:color="auto"/>
      </w:divBdr>
    </w:div>
    <w:div w:id="1314329417">
      <w:bodyDiv w:val="1"/>
      <w:marLeft w:val="0"/>
      <w:marRight w:val="0"/>
      <w:marTop w:val="0"/>
      <w:marBottom w:val="0"/>
      <w:divBdr>
        <w:top w:val="none" w:sz="0" w:space="0" w:color="auto"/>
        <w:left w:val="none" w:sz="0" w:space="0" w:color="auto"/>
        <w:bottom w:val="none" w:sz="0" w:space="0" w:color="auto"/>
        <w:right w:val="none" w:sz="0" w:space="0" w:color="auto"/>
      </w:divBdr>
    </w:div>
    <w:div w:id="1314681936">
      <w:bodyDiv w:val="1"/>
      <w:marLeft w:val="0"/>
      <w:marRight w:val="0"/>
      <w:marTop w:val="0"/>
      <w:marBottom w:val="0"/>
      <w:divBdr>
        <w:top w:val="none" w:sz="0" w:space="0" w:color="auto"/>
        <w:left w:val="none" w:sz="0" w:space="0" w:color="auto"/>
        <w:bottom w:val="none" w:sz="0" w:space="0" w:color="auto"/>
        <w:right w:val="none" w:sz="0" w:space="0" w:color="auto"/>
      </w:divBdr>
    </w:div>
    <w:div w:id="1317220471">
      <w:bodyDiv w:val="1"/>
      <w:marLeft w:val="0"/>
      <w:marRight w:val="0"/>
      <w:marTop w:val="0"/>
      <w:marBottom w:val="0"/>
      <w:divBdr>
        <w:top w:val="none" w:sz="0" w:space="0" w:color="auto"/>
        <w:left w:val="none" w:sz="0" w:space="0" w:color="auto"/>
        <w:bottom w:val="none" w:sz="0" w:space="0" w:color="auto"/>
        <w:right w:val="none" w:sz="0" w:space="0" w:color="auto"/>
      </w:divBdr>
    </w:div>
    <w:div w:id="1317610168">
      <w:bodyDiv w:val="1"/>
      <w:marLeft w:val="0"/>
      <w:marRight w:val="0"/>
      <w:marTop w:val="0"/>
      <w:marBottom w:val="0"/>
      <w:divBdr>
        <w:top w:val="none" w:sz="0" w:space="0" w:color="auto"/>
        <w:left w:val="none" w:sz="0" w:space="0" w:color="auto"/>
        <w:bottom w:val="none" w:sz="0" w:space="0" w:color="auto"/>
        <w:right w:val="none" w:sz="0" w:space="0" w:color="auto"/>
      </w:divBdr>
    </w:div>
    <w:div w:id="1325665289">
      <w:bodyDiv w:val="1"/>
      <w:marLeft w:val="0"/>
      <w:marRight w:val="0"/>
      <w:marTop w:val="0"/>
      <w:marBottom w:val="0"/>
      <w:divBdr>
        <w:top w:val="none" w:sz="0" w:space="0" w:color="auto"/>
        <w:left w:val="none" w:sz="0" w:space="0" w:color="auto"/>
        <w:bottom w:val="none" w:sz="0" w:space="0" w:color="auto"/>
        <w:right w:val="none" w:sz="0" w:space="0" w:color="auto"/>
      </w:divBdr>
    </w:div>
    <w:div w:id="1354839009">
      <w:bodyDiv w:val="1"/>
      <w:marLeft w:val="0"/>
      <w:marRight w:val="0"/>
      <w:marTop w:val="0"/>
      <w:marBottom w:val="0"/>
      <w:divBdr>
        <w:top w:val="none" w:sz="0" w:space="0" w:color="auto"/>
        <w:left w:val="none" w:sz="0" w:space="0" w:color="auto"/>
        <w:bottom w:val="none" w:sz="0" w:space="0" w:color="auto"/>
        <w:right w:val="none" w:sz="0" w:space="0" w:color="auto"/>
      </w:divBdr>
    </w:div>
    <w:div w:id="1419475527">
      <w:bodyDiv w:val="1"/>
      <w:marLeft w:val="0"/>
      <w:marRight w:val="0"/>
      <w:marTop w:val="0"/>
      <w:marBottom w:val="0"/>
      <w:divBdr>
        <w:top w:val="none" w:sz="0" w:space="0" w:color="auto"/>
        <w:left w:val="none" w:sz="0" w:space="0" w:color="auto"/>
        <w:bottom w:val="none" w:sz="0" w:space="0" w:color="auto"/>
        <w:right w:val="none" w:sz="0" w:space="0" w:color="auto"/>
      </w:divBdr>
    </w:div>
    <w:div w:id="1445996738">
      <w:bodyDiv w:val="1"/>
      <w:marLeft w:val="0"/>
      <w:marRight w:val="0"/>
      <w:marTop w:val="0"/>
      <w:marBottom w:val="0"/>
      <w:divBdr>
        <w:top w:val="none" w:sz="0" w:space="0" w:color="auto"/>
        <w:left w:val="none" w:sz="0" w:space="0" w:color="auto"/>
        <w:bottom w:val="none" w:sz="0" w:space="0" w:color="auto"/>
        <w:right w:val="none" w:sz="0" w:space="0" w:color="auto"/>
      </w:divBdr>
    </w:div>
    <w:div w:id="1449085072">
      <w:bodyDiv w:val="1"/>
      <w:marLeft w:val="0"/>
      <w:marRight w:val="0"/>
      <w:marTop w:val="0"/>
      <w:marBottom w:val="0"/>
      <w:divBdr>
        <w:top w:val="none" w:sz="0" w:space="0" w:color="auto"/>
        <w:left w:val="none" w:sz="0" w:space="0" w:color="auto"/>
        <w:bottom w:val="none" w:sz="0" w:space="0" w:color="auto"/>
        <w:right w:val="none" w:sz="0" w:space="0" w:color="auto"/>
      </w:divBdr>
    </w:div>
    <w:div w:id="1468937519">
      <w:bodyDiv w:val="1"/>
      <w:marLeft w:val="0"/>
      <w:marRight w:val="0"/>
      <w:marTop w:val="0"/>
      <w:marBottom w:val="0"/>
      <w:divBdr>
        <w:top w:val="none" w:sz="0" w:space="0" w:color="auto"/>
        <w:left w:val="none" w:sz="0" w:space="0" w:color="auto"/>
        <w:bottom w:val="none" w:sz="0" w:space="0" w:color="auto"/>
        <w:right w:val="none" w:sz="0" w:space="0" w:color="auto"/>
      </w:divBdr>
    </w:div>
    <w:div w:id="152143398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1579553133">
      <w:bodyDiv w:val="1"/>
      <w:marLeft w:val="0"/>
      <w:marRight w:val="0"/>
      <w:marTop w:val="0"/>
      <w:marBottom w:val="0"/>
      <w:divBdr>
        <w:top w:val="none" w:sz="0" w:space="0" w:color="auto"/>
        <w:left w:val="none" w:sz="0" w:space="0" w:color="auto"/>
        <w:bottom w:val="none" w:sz="0" w:space="0" w:color="auto"/>
        <w:right w:val="none" w:sz="0" w:space="0" w:color="auto"/>
      </w:divBdr>
    </w:div>
    <w:div w:id="1593007742">
      <w:bodyDiv w:val="1"/>
      <w:marLeft w:val="0"/>
      <w:marRight w:val="0"/>
      <w:marTop w:val="0"/>
      <w:marBottom w:val="0"/>
      <w:divBdr>
        <w:top w:val="none" w:sz="0" w:space="0" w:color="auto"/>
        <w:left w:val="none" w:sz="0" w:space="0" w:color="auto"/>
        <w:bottom w:val="none" w:sz="0" w:space="0" w:color="auto"/>
        <w:right w:val="none" w:sz="0" w:space="0" w:color="auto"/>
      </w:divBdr>
    </w:div>
    <w:div w:id="1657369424">
      <w:bodyDiv w:val="1"/>
      <w:marLeft w:val="0"/>
      <w:marRight w:val="0"/>
      <w:marTop w:val="0"/>
      <w:marBottom w:val="0"/>
      <w:divBdr>
        <w:top w:val="none" w:sz="0" w:space="0" w:color="auto"/>
        <w:left w:val="none" w:sz="0" w:space="0" w:color="auto"/>
        <w:bottom w:val="none" w:sz="0" w:space="0" w:color="auto"/>
        <w:right w:val="none" w:sz="0" w:space="0" w:color="auto"/>
      </w:divBdr>
    </w:div>
    <w:div w:id="1658027160">
      <w:bodyDiv w:val="1"/>
      <w:marLeft w:val="0"/>
      <w:marRight w:val="0"/>
      <w:marTop w:val="0"/>
      <w:marBottom w:val="0"/>
      <w:divBdr>
        <w:top w:val="none" w:sz="0" w:space="0" w:color="auto"/>
        <w:left w:val="none" w:sz="0" w:space="0" w:color="auto"/>
        <w:bottom w:val="none" w:sz="0" w:space="0" w:color="auto"/>
        <w:right w:val="none" w:sz="0" w:space="0" w:color="auto"/>
      </w:divBdr>
    </w:div>
    <w:div w:id="1660814191">
      <w:bodyDiv w:val="1"/>
      <w:marLeft w:val="0"/>
      <w:marRight w:val="0"/>
      <w:marTop w:val="0"/>
      <w:marBottom w:val="0"/>
      <w:divBdr>
        <w:top w:val="none" w:sz="0" w:space="0" w:color="auto"/>
        <w:left w:val="none" w:sz="0" w:space="0" w:color="auto"/>
        <w:bottom w:val="none" w:sz="0" w:space="0" w:color="auto"/>
        <w:right w:val="none" w:sz="0" w:space="0" w:color="auto"/>
      </w:divBdr>
    </w:div>
    <w:div w:id="1693188369">
      <w:bodyDiv w:val="1"/>
      <w:marLeft w:val="0"/>
      <w:marRight w:val="0"/>
      <w:marTop w:val="0"/>
      <w:marBottom w:val="0"/>
      <w:divBdr>
        <w:top w:val="none" w:sz="0" w:space="0" w:color="auto"/>
        <w:left w:val="none" w:sz="0" w:space="0" w:color="auto"/>
        <w:bottom w:val="none" w:sz="0" w:space="0" w:color="auto"/>
        <w:right w:val="none" w:sz="0" w:space="0" w:color="auto"/>
      </w:divBdr>
    </w:div>
    <w:div w:id="1723477837">
      <w:bodyDiv w:val="1"/>
      <w:marLeft w:val="0"/>
      <w:marRight w:val="0"/>
      <w:marTop w:val="0"/>
      <w:marBottom w:val="0"/>
      <w:divBdr>
        <w:top w:val="none" w:sz="0" w:space="0" w:color="auto"/>
        <w:left w:val="none" w:sz="0" w:space="0" w:color="auto"/>
        <w:bottom w:val="none" w:sz="0" w:space="0" w:color="auto"/>
        <w:right w:val="none" w:sz="0" w:space="0" w:color="auto"/>
      </w:divBdr>
    </w:div>
    <w:div w:id="1747876318">
      <w:bodyDiv w:val="1"/>
      <w:marLeft w:val="0"/>
      <w:marRight w:val="0"/>
      <w:marTop w:val="0"/>
      <w:marBottom w:val="0"/>
      <w:divBdr>
        <w:top w:val="none" w:sz="0" w:space="0" w:color="auto"/>
        <w:left w:val="none" w:sz="0" w:space="0" w:color="auto"/>
        <w:bottom w:val="none" w:sz="0" w:space="0" w:color="auto"/>
        <w:right w:val="none" w:sz="0" w:space="0" w:color="auto"/>
      </w:divBdr>
    </w:div>
    <w:div w:id="1872498254">
      <w:bodyDiv w:val="1"/>
      <w:marLeft w:val="0"/>
      <w:marRight w:val="0"/>
      <w:marTop w:val="0"/>
      <w:marBottom w:val="0"/>
      <w:divBdr>
        <w:top w:val="none" w:sz="0" w:space="0" w:color="auto"/>
        <w:left w:val="none" w:sz="0" w:space="0" w:color="auto"/>
        <w:bottom w:val="none" w:sz="0" w:space="0" w:color="auto"/>
        <w:right w:val="none" w:sz="0" w:space="0" w:color="auto"/>
      </w:divBdr>
    </w:div>
    <w:div w:id="1879854092">
      <w:bodyDiv w:val="1"/>
      <w:marLeft w:val="0"/>
      <w:marRight w:val="0"/>
      <w:marTop w:val="0"/>
      <w:marBottom w:val="0"/>
      <w:divBdr>
        <w:top w:val="none" w:sz="0" w:space="0" w:color="auto"/>
        <w:left w:val="none" w:sz="0" w:space="0" w:color="auto"/>
        <w:bottom w:val="none" w:sz="0" w:space="0" w:color="auto"/>
        <w:right w:val="none" w:sz="0" w:space="0" w:color="auto"/>
      </w:divBdr>
    </w:div>
    <w:div w:id="1915697195">
      <w:bodyDiv w:val="1"/>
      <w:marLeft w:val="0"/>
      <w:marRight w:val="0"/>
      <w:marTop w:val="0"/>
      <w:marBottom w:val="0"/>
      <w:divBdr>
        <w:top w:val="none" w:sz="0" w:space="0" w:color="auto"/>
        <w:left w:val="none" w:sz="0" w:space="0" w:color="auto"/>
        <w:bottom w:val="none" w:sz="0" w:space="0" w:color="auto"/>
        <w:right w:val="none" w:sz="0" w:space="0" w:color="auto"/>
      </w:divBdr>
    </w:div>
    <w:div w:id="1917278445">
      <w:bodyDiv w:val="1"/>
      <w:marLeft w:val="0"/>
      <w:marRight w:val="0"/>
      <w:marTop w:val="0"/>
      <w:marBottom w:val="0"/>
      <w:divBdr>
        <w:top w:val="none" w:sz="0" w:space="0" w:color="auto"/>
        <w:left w:val="none" w:sz="0" w:space="0" w:color="auto"/>
        <w:bottom w:val="none" w:sz="0" w:space="0" w:color="auto"/>
        <w:right w:val="none" w:sz="0" w:space="0" w:color="auto"/>
      </w:divBdr>
    </w:div>
    <w:div w:id="1922568241">
      <w:bodyDiv w:val="1"/>
      <w:marLeft w:val="0"/>
      <w:marRight w:val="0"/>
      <w:marTop w:val="0"/>
      <w:marBottom w:val="0"/>
      <w:divBdr>
        <w:top w:val="none" w:sz="0" w:space="0" w:color="auto"/>
        <w:left w:val="none" w:sz="0" w:space="0" w:color="auto"/>
        <w:bottom w:val="none" w:sz="0" w:space="0" w:color="auto"/>
        <w:right w:val="none" w:sz="0" w:space="0" w:color="auto"/>
      </w:divBdr>
    </w:div>
    <w:div w:id="1929535397">
      <w:bodyDiv w:val="1"/>
      <w:marLeft w:val="0"/>
      <w:marRight w:val="0"/>
      <w:marTop w:val="0"/>
      <w:marBottom w:val="0"/>
      <w:divBdr>
        <w:top w:val="none" w:sz="0" w:space="0" w:color="auto"/>
        <w:left w:val="none" w:sz="0" w:space="0" w:color="auto"/>
        <w:bottom w:val="none" w:sz="0" w:space="0" w:color="auto"/>
        <w:right w:val="none" w:sz="0" w:space="0" w:color="auto"/>
      </w:divBdr>
    </w:div>
    <w:div w:id="1930894060">
      <w:bodyDiv w:val="1"/>
      <w:marLeft w:val="0"/>
      <w:marRight w:val="0"/>
      <w:marTop w:val="0"/>
      <w:marBottom w:val="0"/>
      <w:divBdr>
        <w:top w:val="none" w:sz="0" w:space="0" w:color="auto"/>
        <w:left w:val="none" w:sz="0" w:space="0" w:color="auto"/>
        <w:bottom w:val="none" w:sz="0" w:space="0" w:color="auto"/>
        <w:right w:val="none" w:sz="0" w:space="0" w:color="auto"/>
      </w:divBdr>
    </w:div>
    <w:div w:id="1938246456">
      <w:bodyDiv w:val="1"/>
      <w:marLeft w:val="0"/>
      <w:marRight w:val="0"/>
      <w:marTop w:val="0"/>
      <w:marBottom w:val="0"/>
      <w:divBdr>
        <w:top w:val="none" w:sz="0" w:space="0" w:color="auto"/>
        <w:left w:val="none" w:sz="0" w:space="0" w:color="auto"/>
        <w:bottom w:val="none" w:sz="0" w:space="0" w:color="auto"/>
        <w:right w:val="none" w:sz="0" w:space="0" w:color="auto"/>
      </w:divBdr>
    </w:div>
    <w:div w:id="1956254756">
      <w:bodyDiv w:val="1"/>
      <w:marLeft w:val="0"/>
      <w:marRight w:val="0"/>
      <w:marTop w:val="0"/>
      <w:marBottom w:val="0"/>
      <w:divBdr>
        <w:top w:val="none" w:sz="0" w:space="0" w:color="auto"/>
        <w:left w:val="none" w:sz="0" w:space="0" w:color="auto"/>
        <w:bottom w:val="none" w:sz="0" w:space="0" w:color="auto"/>
        <w:right w:val="none" w:sz="0" w:space="0" w:color="auto"/>
      </w:divBdr>
    </w:div>
    <w:div w:id="2030987946">
      <w:bodyDiv w:val="1"/>
      <w:marLeft w:val="0"/>
      <w:marRight w:val="0"/>
      <w:marTop w:val="0"/>
      <w:marBottom w:val="0"/>
      <w:divBdr>
        <w:top w:val="none" w:sz="0" w:space="0" w:color="auto"/>
        <w:left w:val="none" w:sz="0" w:space="0" w:color="auto"/>
        <w:bottom w:val="none" w:sz="0" w:space="0" w:color="auto"/>
        <w:right w:val="none" w:sz="0" w:space="0" w:color="auto"/>
      </w:divBdr>
    </w:div>
    <w:div w:id="2071034231">
      <w:bodyDiv w:val="1"/>
      <w:marLeft w:val="0"/>
      <w:marRight w:val="0"/>
      <w:marTop w:val="0"/>
      <w:marBottom w:val="0"/>
      <w:divBdr>
        <w:top w:val="none" w:sz="0" w:space="0" w:color="auto"/>
        <w:left w:val="none" w:sz="0" w:space="0" w:color="auto"/>
        <w:bottom w:val="none" w:sz="0" w:space="0" w:color="auto"/>
        <w:right w:val="none" w:sz="0" w:space="0" w:color="auto"/>
      </w:divBdr>
    </w:div>
    <w:div w:id="2115175453">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 w:id="2134247371">
      <w:bodyDiv w:val="1"/>
      <w:marLeft w:val="0"/>
      <w:marRight w:val="0"/>
      <w:marTop w:val="0"/>
      <w:marBottom w:val="0"/>
      <w:divBdr>
        <w:top w:val="none" w:sz="0" w:space="0" w:color="auto"/>
        <w:left w:val="none" w:sz="0" w:space="0" w:color="auto"/>
        <w:bottom w:val="none" w:sz="0" w:space="0" w:color="auto"/>
        <w:right w:val="none" w:sz="0" w:space="0" w:color="auto"/>
      </w:divBdr>
    </w:div>
    <w:div w:id="214357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1D8AF9AC-99E0-46D2-98D3-E158D058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9237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2023-03-23T20:46:00Z</cp:lastPrinted>
  <dcterms:created xsi:type="dcterms:W3CDTF">2023-03-30T17:07:00Z</dcterms:created>
  <dcterms:modified xsi:type="dcterms:W3CDTF">2023-03-30T17:07:00Z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