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51" w:rsidRDefault="008D5C26" w:rsidP="00AA71CA">
      <w:pPr>
        <w:spacing w:after="864" w:line="216" w:lineRule="auto"/>
        <w:ind w:left="-142" w:right="51" w:firstLine="142"/>
        <w:rPr>
          <w:rFonts w:ascii="Tahoma" w:hAnsi="Tahoma"/>
          <w:color w:val="130D15"/>
          <w:spacing w:val="28"/>
          <w:sz w:val="20"/>
          <w:lang w:val="es-ES"/>
        </w:rPr>
      </w:pPr>
      <w:r>
        <w:rPr>
          <w:rFonts w:ascii="Tahoma" w:hAnsi="Tahoma"/>
          <w:color w:val="130D15"/>
          <w:spacing w:val="28"/>
          <w:sz w:val="20"/>
          <w:lang w:val="es-ES"/>
        </w:rPr>
        <w:tab/>
      </w:r>
      <w:r>
        <w:rPr>
          <w:rFonts w:ascii="Tahoma" w:hAnsi="Tahoma"/>
          <w:color w:val="130D15"/>
          <w:spacing w:val="28"/>
          <w:sz w:val="20"/>
          <w:lang w:val="es-ES"/>
        </w:rPr>
        <w:tab/>
      </w:r>
      <w:r>
        <w:rPr>
          <w:rFonts w:ascii="Tahoma" w:hAnsi="Tahoma"/>
          <w:color w:val="130D15"/>
          <w:spacing w:val="28"/>
          <w:sz w:val="20"/>
          <w:lang w:val="es-ES"/>
        </w:rPr>
        <w:tab/>
      </w:r>
      <w:r>
        <w:rPr>
          <w:rFonts w:ascii="Tahoma" w:hAnsi="Tahoma"/>
          <w:color w:val="130D15"/>
          <w:spacing w:val="28"/>
          <w:sz w:val="20"/>
          <w:lang w:val="es-ES"/>
        </w:rPr>
        <w:tab/>
      </w:r>
      <w:r>
        <w:rPr>
          <w:rFonts w:ascii="Tahoma" w:hAnsi="Tahoma"/>
          <w:color w:val="130D15"/>
          <w:spacing w:val="28"/>
          <w:sz w:val="20"/>
          <w:lang w:val="es-ES"/>
        </w:rPr>
        <w:tab/>
      </w:r>
      <w:r w:rsidR="00C85373">
        <w:rPr>
          <w:rFonts w:ascii="Tahoma" w:hAnsi="Tahoma"/>
          <w:color w:val="130D15"/>
          <w:spacing w:val="28"/>
          <w:sz w:val="20"/>
          <w:lang w:val="es-ES"/>
        </w:rPr>
        <w:t>MINISTERIO DE EDUCACION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2"/>
        <w:gridCol w:w="3828"/>
      </w:tblGrid>
      <w:tr w:rsidR="00F51351">
        <w:trPr>
          <w:trHeight w:hRule="exact" w:val="1016"/>
        </w:trPr>
        <w:tc>
          <w:tcPr>
            <w:tcW w:w="3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51" w:rsidRDefault="008D5C26">
            <w:pPr>
              <w:spacing w:line="268" w:lineRule="auto"/>
              <w:ind w:right="2484"/>
              <w:jc w:val="right"/>
              <w:rPr>
                <w:rFonts w:ascii="Arial" w:hAnsi="Arial"/>
                <w:b/>
                <w:color w:val="130D15"/>
                <w:spacing w:val="6"/>
                <w:sz w:val="15"/>
                <w:lang w:val="es-ES"/>
              </w:rPr>
            </w:pPr>
            <w:r>
              <w:rPr>
                <w:rFonts w:ascii="Arial" w:hAnsi="Arial"/>
                <w:b/>
                <w:color w:val="130D15"/>
                <w:spacing w:val="6"/>
                <w:sz w:val="15"/>
                <w:lang w:val="es-ES"/>
              </w:rPr>
              <w:t>Guatemal</w:t>
            </w:r>
            <w:r w:rsidR="00C85373">
              <w:rPr>
                <w:rFonts w:ascii="Arial" w:hAnsi="Arial"/>
                <w:b/>
                <w:color w:val="130D15"/>
                <w:spacing w:val="6"/>
                <w:sz w:val="15"/>
                <w:lang w:val="es-ES"/>
              </w:rPr>
              <w:t>a, C. A</w:t>
            </w:r>
          </w:p>
          <w:p w:rsidR="00F51351" w:rsidRDefault="00C85373">
            <w:pPr>
              <w:spacing w:before="612" w:line="164" w:lineRule="exact"/>
              <w:ind w:right="324"/>
              <w:jc w:val="right"/>
              <w:rPr>
                <w:rFonts w:ascii="Tahoma" w:hAnsi="Tahoma"/>
                <w:color w:val="130D15"/>
                <w:spacing w:val="20"/>
                <w:sz w:val="20"/>
                <w:lang w:val="es-ES"/>
              </w:rPr>
            </w:pPr>
            <w:r>
              <w:rPr>
                <w:rFonts w:ascii="Tahoma" w:hAnsi="Tahoma"/>
                <w:color w:val="130D15"/>
                <w:spacing w:val="20"/>
                <w:sz w:val="20"/>
                <w:lang w:val="es-ES"/>
              </w:rPr>
              <w:t>ACUERDO MINISTERIAL No.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51" w:rsidRDefault="00C85373">
            <w:pPr>
              <w:spacing w:before="468" w:after="108"/>
              <w:ind w:right="2219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1021715" cy="2495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351" w:rsidRDefault="00F51351">
      <w:pPr>
        <w:spacing w:after="327" w:line="20" w:lineRule="exact"/>
      </w:pPr>
    </w:p>
    <w:p w:rsidR="00F51351" w:rsidRDefault="004C55C1">
      <w:pPr>
        <w:ind w:left="3456"/>
        <w:rPr>
          <w:rFonts w:ascii="Tahoma" w:hAnsi="Tahoma"/>
          <w:b/>
          <w:color w:val="130D15"/>
          <w:spacing w:val="-2"/>
          <w:sz w:val="18"/>
          <w:lang w:val="es-ES"/>
        </w:rPr>
      </w:pPr>
      <w:r>
        <w:rPr>
          <w:rFonts w:ascii="Tahoma" w:hAnsi="Tahoma"/>
          <w:b/>
          <w:color w:val="130D15"/>
          <w:spacing w:val="-2"/>
          <w:sz w:val="18"/>
          <w:lang w:val="es-ES"/>
        </w:rPr>
        <w:t>GUATEMALA, 08 JUN</w:t>
      </w:r>
      <w:r w:rsidR="00C85373">
        <w:rPr>
          <w:rFonts w:ascii="Arial" w:hAnsi="Arial"/>
          <w:color w:val="130D15"/>
          <w:spacing w:val="-2"/>
          <w:sz w:val="31"/>
          <w:lang w:val="es-ES"/>
        </w:rPr>
        <w:t xml:space="preserve">, </w:t>
      </w:r>
      <w:r w:rsidR="00C85373">
        <w:rPr>
          <w:rFonts w:ascii="Arial" w:hAnsi="Arial"/>
          <w:b/>
          <w:color w:val="130D15"/>
          <w:spacing w:val="-2"/>
          <w:sz w:val="15"/>
          <w:lang w:val="es-ES"/>
        </w:rPr>
        <w:t>2010</w:t>
      </w:r>
    </w:p>
    <w:p w:rsidR="00F51351" w:rsidRDefault="00C85373">
      <w:pPr>
        <w:spacing w:before="360" w:line="823" w:lineRule="auto"/>
        <w:ind w:left="504"/>
        <w:jc w:val="center"/>
        <w:rPr>
          <w:rFonts w:ascii="Arial" w:hAnsi="Arial"/>
          <w:b/>
          <w:color w:val="130D15"/>
          <w:spacing w:val="12"/>
          <w:sz w:val="15"/>
          <w:lang w:val="es-ES"/>
        </w:rPr>
      </w:pPr>
      <w:r>
        <w:rPr>
          <w:rFonts w:ascii="Arial" w:hAnsi="Arial"/>
          <w:b/>
          <w:color w:val="130D15"/>
          <w:spacing w:val="12"/>
          <w:sz w:val="15"/>
          <w:lang w:val="es-ES"/>
        </w:rPr>
        <w:t xml:space="preserve">EL MINISTRO DE EDUCACION </w:t>
      </w:r>
      <w:r>
        <w:rPr>
          <w:rFonts w:ascii="Arial" w:hAnsi="Arial"/>
          <w:b/>
          <w:color w:val="130D15"/>
          <w:spacing w:val="12"/>
          <w:sz w:val="15"/>
          <w:lang w:val="es-ES"/>
        </w:rPr>
        <w:br/>
      </w:r>
      <w:r>
        <w:rPr>
          <w:rFonts w:ascii="Arial" w:hAnsi="Arial"/>
          <w:b/>
          <w:color w:val="130D15"/>
          <w:sz w:val="15"/>
          <w:lang w:val="es-ES"/>
        </w:rPr>
        <w:t>CONSIDERANDO:</w:t>
      </w:r>
    </w:p>
    <w:p w:rsidR="00F51351" w:rsidRDefault="00C85373">
      <w:pPr>
        <w:spacing w:before="144"/>
        <w:ind w:left="576"/>
        <w:jc w:val="both"/>
        <w:rPr>
          <w:rFonts w:ascii="Arial" w:hAnsi="Arial"/>
          <w:color w:val="130D15"/>
          <w:spacing w:val="6"/>
          <w:sz w:val="15"/>
          <w:lang w:val="es-ES"/>
        </w:rPr>
      </w:pPr>
      <w:r>
        <w:rPr>
          <w:rFonts w:ascii="Arial" w:hAnsi="Arial"/>
          <w:color w:val="130D15"/>
          <w:spacing w:val="6"/>
          <w:sz w:val="15"/>
          <w:lang w:val="es-ES"/>
        </w:rPr>
        <w:t xml:space="preserve">Que mediante Acuerdo Gubernativo Número 225-2008 de fecha 12 de septiembre de 2008, se </w:t>
      </w:r>
      <w:r>
        <w:rPr>
          <w:rFonts w:ascii="Arial" w:hAnsi="Arial"/>
          <w:color w:val="130D15"/>
          <w:spacing w:val="2"/>
          <w:sz w:val="15"/>
          <w:lang w:val="es-ES"/>
        </w:rPr>
        <w:t xml:space="preserve">emitió el nuevo Reglamento Orgánico </w:t>
      </w:r>
      <w:r>
        <w:rPr>
          <w:rFonts w:ascii="Arial" w:hAnsi="Arial"/>
          <w:color w:val="130D15"/>
          <w:spacing w:val="2"/>
          <w:sz w:val="14"/>
          <w:lang w:val="es-ES"/>
        </w:rPr>
        <w:t xml:space="preserve">Interno del </w:t>
      </w:r>
      <w:r>
        <w:rPr>
          <w:rFonts w:ascii="Arial" w:hAnsi="Arial"/>
          <w:color w:val="130D15"/>
          <w:spacing w:val="2"/>
          <w:sz w:val="15"/>
          <w:lang w:val="es-ES"/>
        </w:rPr>
        <w:t xml:space="preserve">Ministerio de Educación, el cual especifica en sus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Articules 3 y </w:t>
      </w:r>
      <w:r>
        <w:rPr>
          <w:rFonts w:ascii="Arial" w:hAnsi="Arial"/>
          <w:color w:val="130D15"/>
          <w:spacing w:val="6"/>
          <w:sz w:val="14"/>
          <w:lang w:val="es-ES"/>
        </w:rPr>
        <w:t xml:space="preserve">31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que dentro de Las funciones administrativas de dicho Ministerio se encuentra </w:t>
      </w:r>
      <w:r>
        <w:rPr>
          <w:rFonts w:ascii="Arial" w:hAnsi="Arial"/>
          <w:color w:val="130D15"/>
          <w:spacing w:val="3"/>
          <w:sz w:val="15"/>
          <w:lang w:val="es-ES"/>
        </w:rPr>
        <w:t>incluido el Jurado Nacional de Oposición y describe sus funciones generales</w:t>
      </w:r>
    </w:p>
    <w:p w:rsidR="00F51351" w:rsidRDefault="00C85373">
      <w:pPr>
        <w:spacing w:before="144"/>
        <w:ind w:left="3384"/>
        <w:rPr>
          <w:rFonts w:ascii="Arial" w:hAnsi="Arial"/>
          <w:b/>
          <w:color w:val="130D15"/>
          <w:sz w:val="15"/>
          <w:lang w:val="es-ES"/>
        </w:rPr>
      </w:pPr>
      <w:r>
        <w:rPr>
          <w:rFonts w:ascii="Arial" w:hAnsi="Arial"/>
          <w:b/>
          <w:color w:val="130D15"/>
          <w:sz w:val="15"/>
          <w:lang w:val="es-ES"/>
        </w:rPr>
        <w:t>CONSIDERANDO:</w:t>
      </w:r>
    </w:p>
    <w:p w:rsidR="00F51351" w:rsidRDefault="00C85373">
      <w:pPr>
        <w:spacing w:before="144"/>
        <w:ind w:left="576"/>
        <w:jc w:val="both"/>
        <w:rPr>
          <w:rFonts w:ascii="Arial" w:hAnsi="Arial"/>
          <w:color w:val="130D15"/>
          <w:spacing w:val="9"/>
          <w:sz w:val="14"/>
          <w:lang w:val="es-ES"/>
        </w:rPr>
      </w:pPr>
      <w:r>
        <w:rPr>
          <w:rFonts w:ascii="Arial" w:hAnsi="Arial"/>
          <w:color w:val="130D15"/>
          <w:spacing w:val="9"/>
          <w:sz w:val="14"/>
          <w:lang w:val="es-ES"/>
        </w:rPr>
        <w:t xml:space="preserve">Que el Ministerio de Educación, para mejorar </w:t>
      </w:r>
      <w:r>
        <w:rPr>
          <w:rFonts w:ascii="Arial" w:hAnsi="Arial"/>
          <w:color w:val="130D15"/>
          <w:spacing w:val="9"/>
          <w:sz w:val="15"/>
          <w:lang w:val="es-ES"/>
        </w:rPr>
        <w:t xml:space="preserve">el cumplimiento de las funciones que le asigna la </w:t>
      </w:r>
      <w:r>
        <w:rPr>
          <w:rFonts w:ascii="Arial" w:hAnsi="Arial"/>
          <w:color w:val="130D15"/>
          <w:spacing w:val="5"/>
          <w:sz w:val="14"/>
          <w:lang w:val="es-ES"/>
        </w:rPr>
        <w:t xml:space="preserve">ley, </w:t>
      </w:r>
      <w:r>
        <w:rPr>
          <w:rFonts w:ascii="Arial" w:hAnsi="Arial"/>
          <w:color w:val="130D15"/>
          <w:spacing w:val="5"/>
          <w:sz w:val="15"/>
          <w:lang w:val="es-ES"/>
        </w:rPr>
        <w:t xml:space="preserve">ha propuesto modificaciones en su estructura orgánica interna y que de conformidad con el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Articulo 31 del Acuerdo Gubernativo Número 225-2008 de fecha </w:t>
      </w:r>
      <w:r>
        <w:rPr>
          <w:rFonts w:ascii="Arial" w:hAnsi="Arial"/>
          <w:color w:val="130D15"/>
          <w:spacing w:val="6"/>
          <w:sz w:val="14"/>
          <w:lang w:val="es-ES"/>
        </w:rPr>
        <w:t xml:space="preserve">12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de septiembre de 2008, el </w:t>
      </w:r>
      <w:r>
        <w:rPr>
          <w:rFonts w:ascii="Arial" w:hAnsi="Arial"/>
          <w:color w:val="130D15"/>
          <w:spacing w:val="3"/>
          <w:sz w:val="15"/>
          <w:lang w:val="es-ES"/>
        </w:rPr>
        <w:t xml:space="preserve">Jurado Nacional de Oposición tendrá como función específica coordinar el proceso de oposición a </w:t>
      </w:r>
      <w:r>
        <w:rPr>
          <w:rFonts w:ascii="Arial" w:hAnsi="Arial"/>
          <w:color w:val="130D15"/>
          <w:spacing w:val="4"/>
          <w:sz w:val="15"/>
          <w:lang w:val="es-ES"/>
        </w:rPr>
        <w:t xml:space="preserve">cargos docentes, de conformidad con [o establecido en el Acuerdo Gubernativo 193-96, de fecha 6 </w:t>
      </w:r>
      <w:r>
        <w:rPr>
          <w:rFonts w:ascii="Arial" w:hAnsi="Arial"/>
          <w:color w:val="130D15"/>
          <w:spacing w:val="3"/>
          <w:sz w:val="15"/>
          <w:lang w:val="es-ES"/>
        </w:rPr>
        <w:t>de junio de 1996 y sus reformas, Procedimiento para el Nombramiento de Personal Docente,</w:t>
      </w:r>
    </w:p>
    <w:p w:rsidR="00F51351" w:rsidRDefault="00C85373">
      <w:pPr>
        <w:spacing w:before="108" w:line="208" w:lineRule="auto"/>
        <w:ind w:left="3600"/>
        <w:rPr>
          <w:rFonts w:ascii="Arial" w:hAnsi="Arial"/>
          <w:color w:val="130D15"/>
          <w:spacing w:val="8"/>
          <w:sz w:val="15"/>
          <w:lang w:val="es-ES"/>
        </w:rPr>
      </w:pPr>
      <w:r>
        <w:rPr>
          <w:rFonts w:ascii="Arial" w:hAnsi="Arial"/>
          <w:color w:val="130D15"/>
          <w:spacing w:val="8"/>
          <w:sz w:val="15"/>
          <w:lang w:val="es-ES"/>
        </w:rPr>
        <w:t xml:space="preserve">POR </w:t>
      </w:r>
      <w:r>
        <w:rPr>
          <w:rFonts w:ascii="Arial" w:hAnsi="Arial"/>
          <w:color w:val="130D15"/>
          <w:spacing w:val="8"/>
          <w:sz w:val="14"/>
          <w:lang w:val="es-ES"/>
        </w:rPr>
        <w:t>TANTO:</w:t>
      </w:r>
    </w:p>
    <w:p w:rsidR="00F51351" w:rsidRDefault="00C85373">
      <w:pPr>
        <w:spacing w:before="144" w:after="180"/>
        <w:ind w:left="576"/>
        <w:jc w:val="both"/>
        <w:rPr>
          <w:rFonts w:ascii="Arial" w:hAnsi="Arial"/>
          <w:color w:val="130D15"/>
          <w:spacing w:val="3"/>
          <w:sz w:val="15"/>
          <w:lang w:val="es-ES"/>
        </w:rPr>
      </w:pPr>
      <w:r>
        <w:rPr>
          <w:rFonts w:ascii="Arial" w:hAnsi="Arial"/>
          <w:color w:val="130D15"/>
          <w:spacing w:val="3"/>
          <w:sz w:val="15"/>
          <w:lang w:val="es-ES"/>
        </w:rPr>
        <w:t xml:space="preserve">En el uso de las funciones que le confiere el articulo 194 literal a) de la Constitución Política de la República de Guatemala; y con fundamento en los artículos 27 literales a), 1) y m) de la Ley del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Organismo Ejecutivo, Decreto Número </w:t>
      </w:r>
      <w:r>
        <w:rPr>
          <w:rFonts w:ascii="Arial" w:hAnsi="Arial"/>
          <w:b/>
          <w:color w:val="130D15"/>
          <w:spacing w:val="6"/>
          <w:sz w:val="15"/>
          <w:lang w:val="es-ES"/>
        </w:rPr>
        <w:t>114</w:t>
      </w:r>
      <w:r>
        <w:rPr>
          <w:rFonts w:ascii="Arial" w:hAnsi="Arial"/>
          <w:b/>
          <w:color w:val="130D15"/>
          <w:spacing w:val="6"/>
          <w:sz w:val="6"/>
          <w:lang w:val="es-ES"/>
        </w:rPr>
        <w:t>-</w:t>
      </w:r>
      <w:r>
        <w:rPr>
          <w:rFonts w:ascii="Arial" w:hAnsi="Arial"/>
          <w:b/>
          <w:color w:val="130D15"/>
          <w:spacing w:val="6"/>
          <w:sz w:val="15"/>
          <w:lang w:val="es-ES"/>
        </w:rPr>
        <w:t xml:space="preserve">97 </w:t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del Congreso de la República de Guatemala; y 37 </w:t>
      </w:r>
      <w:r>
        <w:rPr>
          <w:rFonts w:ascii="Arial" w:hAnsi="Arial"/>
          <w:color w:val="130D15"/>
          <w:spacing w:val="4"/>
          <w:sz w:val="15"/>
          <w:lang w:val="es-ES"/>
        </w:rPr>
        <w:t xml:space="preserve">del Reglamento Orgánico Interno del Ministerio de Educación, Acuerdo Gubernativo 225-2008 de </w:t>
      </w:r>
      <w:r>
        <w:rPr>
          <w:rFonts w:ascii="Arial" w:hAnsi="Arial"/>
          <w:color w:val="130D15"/>
          <w:spacing w:val="3"/>
          <w:sz w:val="15"/>
          <w:lang w:val="es-ES"/>
        </w:rPr>
        <w:t>fecha 12 de septiembre de 2008.</w:t>
      </w:r>
    </w:p>
    <w:p w:rsidR="00F51351" w:rsidRDefault="00F51351">
      <w:pPr>
        <w:sectPr w:rsidR="00F51351" w:rsidSect="00AA71CA">
          <w:pgSz w:w="12240" w:h="15840"/>
          <w:pgMar w:top="718" w:right="1892" w:bottom="2512" w:left="1083" w:header="720" w:footer="720" w:gutter="0"/>
          <w:cols w:space="720"/>
        </w:sectPr>
      </w:pPr>
    </w:p>
    <w:p w:rsidR="00F51351" w:rsidRDefault="00C85373">
      <w:pPr>
        <w:spacing w:line="480" w:lineRule="auto"/>
        <w:jc w:val="center"/>
        <w:rPr>
          <w:rFonts w:ascii="Arial" w:hAnsi="Arial"/>
          <w:color w:val="130D15"/>
          <w:sz w:val="15"/>
          <w:lang w:val="es-ES"/>
        </w:rPr>
      </w:pPr>
      <w:r>
        <w:rPr>
          <w:rFonts w:ascii="Arial" w:hAnsi="Arial"/>
          <w:color w:val="130D15"/>
          <w:sz w:val="15"/>
          <w:lang w:val="es-ES"/>
        </w:rPr>
        <w:t xml:space="preserve">ACUERDA: </w:t>
      </w:r>
      <w:r>
        <w:rPr>
          <w:rFonts w:ascii="Arial" w:hAnsi="Arial"/>
          <w:color w:val="130D15"/>
          <w:sz w:val="15"/>
          <w:lang w:val="es-ES"/>
        </w:rPr>
        <w:br/>
      </w:r>
      <w:r>
        <w:rPr>
          <w:rFonts w:ascii="Arial" w:hAnsi="Arial"/>
          <w:color w:val="130D15"/>
          <w:spacing w:val="8"/>
          <w:sz w:val="15"/>
          <w:lang w:val="es-ES"/>
        </w:rPr>
        <w:t xml:space="preserve">Emitir el siguiente, </w:t>
      </w:r>
      <w:r>
        <w:rPr>
          <w:rFonts w:ascii="Arial" w:hAnsi="Arial"/>
          <w:color w:val="130D15"/>
          <w:spacing w:val="8"/>
          <w:sz w:val="15"/>
          <w:lang w:val="es-ES"/>
        </w:rPr>
        <w:br/>
      </w:r>
      <w:r>
        <w:rPr>
          <w:rFonts w:ascii="Arial" w:hAnsi="Arial"/>
          <w:color w:val="130D15"/>
          <w:spacing w:val="6"/>
          <w:sz w:val="15"/>
          <w:lang w:val="es-ES"/>
        </w:rPr>
        <w:t xml:space="preserve">REGLAMENTO INTERNO DEL JURADO NACIONAL DE OPOSICIÓN </w:t>
      </w:r>
      <w:r>
        <w:rPr>
          <w:rFonts w:ascii="Arial" w:hAnsi="Arial"/>
          <w:color w:val="130D15"/>
          <w:spacing w:val="6"/>
          <w:sz w:val="15"/>
          <w:lang w:val="es-ES"/>
        </w:rPr>
        <w:br/>
      </w:r>
      <w:r>
        <w:rPr>
          <w:rFonts w:ascii="Arial" w:hAnsi="Arial"/>
          <w:color w:val="130D15"/>
          <w:sz w:val="15"/>
          <w:lang w:val="es-ES"/>
        </w:rPr>
        <w:t xml:space="preserve">CAPITULO 1 </w:t>
      </w:r>
      <w:r>
        <w:rPr>
          <w:rFonts w:ascii="Arial" w:hAnsi="Arial"/>
          <w:color w:val="130D15"/>
          <w:sz w:val="15"/>
          <w:lang w:val="es-ES"/>
        </w:rPr>
        <w:br/>
      </w:r>
      <w:r>
        <w:rPr>
          <w:rFonts w:ascii="Arial" w:hAnsi="Arial"/>
          <w:color w:val="130D15"/>
          <w:spacing w:val="6"/>
          <w:sz w:val="15"/>
          <w:lang w:val="es-ES"/>
        </w:rPr>
        <w:t>NATURALEZA Y OBJETO</w:t>
      </w:r>
    </w:p>
    <w:p w:rsidR="00F51351" w:rsidRDefault="004C55C1">
      <w:pPr>
        <w:spacing w:before="144"/>
        <w:jc w:val="both"/>
        <w:rPr>
          <w:rFonts w:ascii="Arial" w:hAnsi="Arial"/>
          <w:color w:val="130D15"/>
          <w:spacing w:val="4"/>
          <w:sz w:val="15"/>
          <w:lang w:val="es-ES"/>
        </w:rPr>
      </w:pPr>
      <w:r w:rsidRPr="004C55C1">
        <w:rPr>
          <w:rFonts w:ascii="Arial" w:hAnsi="Arial"/>
          <w:b/>
          <w:color w:val="130D15"/>
          <w:spacing w:val="4"/>
          <w:sz w:val="15"/>
          <w:lang w:val="es-ES"/>
        </w:rPr>
        <w:t>Artículo</w:t>
      </w:r>
      <w:r w:rsidR="00C85373" w:rsidRPr="004C55C1">
        <w:rPr>
          <w:rFonts w:ascii="Arial" w:hAnsi="Arial"/>
          <w:b/>
          <w:color w:val="130D15"/>
          <w:spacing w:val="4"/>
          <w:sz w:val="15"/>
          <w:lang w:val="es-ES"/>
        </w:rPr>
        <w:t xml:space="preserve"> 1.</w:t>
      </w:r>
      <w:r w:rsidR="00C85373">
        <w:rPr>
          <w:rFonts w:ascii="Arial" w:hAnsi="Arial"/>
          <w:color w:val="130D15"/>
          <w:spacing w:val="4"/>
          <w:sz w:val="15"/>
          <w:lang w:val="es-ES"/>
        </w:rPr>
        <w:t xml:space="preserve"> </w:t>
      </w:r>
      <w:r w:rsidR="00C85373">
        <w:rPr>
          <w:rFonts w:ascii="Arial" w:hAnsi="Arial"/>
          <w:b/>
          <w:color w:val="130D15"/>
          <w:spacing w:val="4"/>
          <w:sz w:val="15"/>
          <w:lang w:val="es-ES"/>
        </w:rPr>
        <w:t xml:space="preserve">Naturaleza. </w:t>
      </w:r>
      <w:r w:rsidR="00C85373">
        <w:rPr>
          <w:rFonts w:ascii="Arial" w:hAnsi="Arial"/>
          <w:color w:val="130D15"/>
          <w:spacing w:val="4"/>
          <w:sz w:val="15"/>
          <w:lang w:val="es-ES"/>
        </w:rPr>
        <w:t xml:space="preserve">El Jurado Nacional de Oposición es el ente administrativo encargado de </w:t>
      </w:r>
      <w:r w:rsidR="00C85373">
        <w:rPr>
          <w:rFonts w:ascii="Arial" w:hAnsi="Arial"/>
          <w:color w:val="130D15"/>
          <w:spacing w:val="3"/>
          <w:sz w:val="15"/>
          <w:lang w:val="es-ES"/>
        </w:rPr>
        <w:t>ejecutar en coordinación con los Jurados Auxiliares Departamentales y Jurados Municipales de Oposición, el proceso de oposición para el nombramiento de personal docente de los niveles de educación preprimaria y primaria del Ministerio de Educación.</w:t>
      </w:r>
    </w:p>
    <w:p w:rsidR="00F51351" w:rsidRDefault="00C85373">
      <w:pPr>
        <w:spacing w:before="144"/>
        <w:rPr>
          <w:rFonts w:ascii="Arial" w:hAnsi="Arial"/>
          <w:b/>
          <w:color w:val="130D15"/>
          <w:spacing w:val="5"/>
          <w:sz w:val="15"/>
          <w:lang w:val="es-ES"/>
        </w:rPr>
      </w:pPr>
      <w:r>
        <w:rPr>
          <w:rFonts w:ascii="Arial" w:hAnsi="Arial"/>
          <w:b/>
          <w:color w:val="130D15"/>
          <w:spacing w:val="5"/>
          <w:sz w:val="15"/>
          <w:lang w:val="es-ES"/>
        </w:rPr>
        <w:t xml:space="preserve">Artículo 2. Objetivo. </w:t>
      </w:r>
      <w:r>
        <w:rPr>
          <w:rFonts w:ascii="Arial" w:hAnsi="Arial"/>
          <w:color w:val="130D15"/>
          <w:spacing w:val="5"/>
          <w:sz w:val="15"/>
          <w:lang w:val="es-ES"/>
        </w:rPr>
        <w:t xml:space="preserve">El Jurado Nacional </w:t>
      </w:r>
      <w:r>
        <w:rPr>
          <w:rFonts w:ascii="Arial" w:hAnsi="Arial"/>
          <w:color w:val="130D15"/>
          <w:spacing w:val="5"/>
          <w:sz w:val="14"/>
          <w:lang w:val="es-ES"/>
        </w:rPr>
        <w:t xml:space="preserve">de Oposición </w:t>
      </w:r>
      <w:r>
        <w:rPr>
          <w:rFonts w:ascii="Arial" w:hAnsi="Arial"/>
          <w:color w:val="130D15"/>
          <w:spacing w:val="5"/>
          <w:sz w:val="15"/>
          <w:lang w:val="es-ES"/>
        </w:rPr>
        <w:t xml:space="preserve">tiene como objetivo regir, asesorar, orientar </w:t>
      </w:r>
      <w:r>
        <w:rPr>
          <w:rFonts w:ascii="Arial" w:hAnsi="Arial"/>
          <w:color w:val="130D15"/>
          <w:spacing w:val="3"/>
          <w:sz w:val="15"/>
          <w:lang w:val="es-ES"/>
        </w:rPr>
        <w:t>y coordinar el proceso de oposición de puestos docentes.</w:t>
      </w:r>
    </w:p>
    <w:p w:rsidR="00F51351" w:rsidRDefault="00F51351">
      <w:pPr>
        <w:sectPr w:rsidR="00F51351">
          <w:type w:val="continuous"/>
          <w:pgSz w:w="12240" w:h="15840"/>
          <w:pgMar w:top="718" w:right="3436" w:bottom="2512" w:left="1724" w:header="720" w:footer="720" w:gutter="0"/>
          <w:cols w:space="720"/>
        </w:sectPr>
      </w:pPr>
    </w:p>
    <w:p w:rsidR="00F51351" w:rsidRDefault="00C85373">
      <w:pPr>
        <w:spacing w:before="576"/>
        <w:ind w:left="2880"/>
        <w:rPr>
          <w:rFonts w:ascii="Tahoma" w:hAnsi="Tahoma"/>
          <w:color w:val="1B161D"/>
          <w:spacing w:val="28"/>
          <w:sz w:val="15"/>
          <w:lang w:val="es-ES"/>
        </w:rPr>
      </w:pPr>
      <w:r>
        <w:rPr>
          <w:rFonts w:ascii="Tahoma" w:hAnsi="Tahoma"/>
          <w:color w:val="1B161D"/>
          <w:spacing w:val="28"/>
          <w:sz w:val="15"/>
          <w:lang w:val="es-ES"/>
        </w:rPr>
        <w:lastRenderedPageBreak/>
        <w:t xml:space="preserve">MINISTERIO </w:t>
      </w:r>
      <w:r>
        <w:rPr>
          <w:rFonts w:ascii="Times New Roman" w:hAnsi="Times New Roman"/>
          <w:color w:val="1B161D"/>
          <w:spacing w:val="28"/>
          <w:sz w:val="23"/>
          <w:lang w:val="es-ES"/>
        </w:rPr>
        <w:t>DE EDUCACION</w:t>
      </w:r>
    </w:p>
    <w:p w:rsidR="00F51351" w:rsidRDefault="00C85373">
      <w:pPr>
        <w:spacing w:before="936"/>
        <w:ind w:left="432"/>
        <w:rPr>
          <w:rFonts w:ascii="Arial" w:hAnsi="Arial"/>
          <w:color w:val="1B161D"/>
          <w:spacing w:val="3"/>
          <w:sz w:val="15"/>
          <w:lang w:val="es-ES"/>
        </w:rPr>
      </w:pPr>
      <w:r>
        <w:rPr>
          <w:rFonts w:ascii="Arial" w:hAnsi="Arial"/>
          <w:color w:val="1B161D"/>
          <w:spacing w:val="3"/>
          <w:sz w:val="15"/>
          <w:lang w:val="es-ES"/>
        </w:rPr>
        <w:t>Guatemala, O. A.</w:t>
      </w:r>
    </w:p>
    <w:p w:rsidR="00F51351" w:rsidRDefault="00C85373">
      <w:pPr>
        <w:spacing w:before="396" w:line="271" w:lineRule="auto"/>
        <w:ind w:left="4032"/>
        <w:rPr>
          <w:rFonts w:ascii="Arial" w:hAnsi="Arial"/>
          <w:color w:val="1B161D"/>
          <w:spacing w:val="-1"/>
          <w:sz w:val="15"/>
          <w:lang w:val="es-ES"/>
        </w:rPr>
      </w:pPr>
      <w:r>
        <w:rPr>
          <w:rFonts w:ascii="Arial" w:hAnsi="Arial"/>
          <w:color w:val="1B161D"/>
          <w:spacing w:val="-1"/>
          <w:sz w:val="15"/>
          <w:lang w:val="es-ES"/>
        </w:rPr>
        <w:t>CAPÍTULO II</w:t>
      </w:r>
    </w:p>
    <w:p w:rsidR="00F51351" w:rsidRDefault="00C85373">
      <w:pPr>
        <w:spacing w:before="144"/>
        <w:ind w:left="3384"/>
        <w:rPr>
          <w:rFonts w:ascii="Arial" w:hAnsi="Arial"/>
          <w:color w:val="1B161D"/>
          <w:sz w:val="15"/>
          <w:lang w:val="es-ES"/>
        </w:rPr>
      </w:pPr>
      <w:r>
        <w:rPr>
          <w:rFonts w:ascii="Arial" w:hAnsi="Arial"/>
          <w:color w:val="1B161D"/>
          <w:sz w:val="15"/>
          <w:lang w:val="es-ES"/>
        </w:rPr>
        <w:t>DISPOSICIONES GENERALES</w:t>
      </w:r>
    </w:p>
    <w:p w:rsidR="00F51351" w:rsidRDefault="004C55C1">
      <w:pPr>
        <w:spacing w:before="180"/>
        <w:ind w:left="1080"/>
        <w:jc w:val="both"/>
        <w:rPr>
          <w:rFonts w:ascii="Arial" w:hAnsi="Arial"/>
          <w:color w:val="1B161D"/>
          <w:spacing w:val="2"/>
          <w:sz w:val="15"/>
          <w:lang w:val="es-ES"/>
        </w:rPr>
      </w:pPr>
      <w:r w:rsidRPr="004C55C1">
        <w:rPr>
          <w:rFonts w:ascii="Arial" w:hAnsi="Arial"/>
          <w:b/>
          <w:color w:val="1B161D"/>
          <w:spacing w:val="2"/>
          <w:sz w:val="15"/>
          <w:lang w:val="es-ES"/>
        </w:rPr>
        <w:t>Artículo</w:t>
      </w:r>
      <w:r w:rsidR="00C85373" w:rsidRPr="004C55C1">
        <w:rPr>
          <w:rFonts w:ascii="Arial" w:hAnsi="Arial"/>
          <w:b/>
          <w:color w:val="1B161D"/>
          <w:spacing w:val="2"/>
          <w:sz w:val="15"/>
          <w:lang w:val="es-ES"/>
        </w:rPr>
        <w:t xml:space="preserve"> 3.</w:t>
      </w:r>
      <w:r w:rsidR="00C85373">
        <w:rPr>
          <w:rFonts w:ascii="Arial" w:hAnsi="Arial"/>
          <w:color w:val="1B161D"/>
          <w:spacing w:val="2"/>
          <w:sz w:val="15"/>
          <w:lang w:val="es-ES"/>
        </w:rPr>
        <w:t xml:space="preserve"> </w:t>
      </w:r>
      <w:r w:rsidR="00C85373">
        <w:rPr>
          <w:rFonts w:ascii="Verdana" w:hAnsi="Verdana"/>
          <w:b/>
          <w:color w:val="1B161D"/>
          <w:spacing w:val="2"/>
          <w:sz w:val="14"/>
          <w:lang w:val="es-ES"/>
        </w:rPr>
        <w:t xml:space="preserve">Integración del Jurado Nacional de Oposición. </w:t>
      </w:r>
      <w:r w:rsidR="00C85373">
        <w:rPr>
          <w:rFonts w:ascii="Arial" w:hAnsi="Arial"/>
          <w:color w:val="1B161D"/>
          <w:spacing w:val="2"/>
          <w:sz w:val="15"/>
          <w:lang w:val="es-ES"/>
        </w:rPr>
        <w:t xml:space="preserve">El Jurado Nacional de Oposición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 xml:space="preserve">como órgano colegiado, se integra por dos representantes </w:t>
      </w:r>
      <w:r w:rsidR="00C85373">
        <w:rPr>
          <w:rFonts w:ascii="Tahoma" w:hAnsi="Tahoma"/>
          <w:color w:val="1B161D"/>
          <w:spacing w:val="3"/>
          <w:sz w:val="15"/>
          <w:lang w:val="es-ES"/>
        </w:rPr>
        <w:t xml:space="preserve">del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 xml:space="preserve">Despacho Ministerial y un (as) </w:t>
      </w:r>
      <w:r w:rsidR="00C85373">
        <w:rPr>
          <w:rFonts w:ascii="Arial" w:hAnsi="Arial"/>
          <w:color w:val="1B161D"/>
          <w:spacing w:val="6"/>
          <w:sz w:val="15"/>
          <w:lang w:val="es-ES"/>
        </w:rPr>
        <w:t xml:space="preserve">representante de cada una de las organizaciones </w:t>
      </w:r>
      <w:r w:rsidR="00C85373">
        <w:rPr>
          <w:rFonts w:ascii="Arial" w:hAnsi="Arial"/>
          <w:color w:val="1B161D"/>
          <w:spacing w:val="6"/>
          <w:sz w:val="14"/>
          <w:lang w:val="es-ES"/>
        </w:rPr>
        <w:t xml:space="preserve">magisteriales con </w:t>
      </w:r>
      <w:r w:rsidR="00C85373">
        <w:rPr>
          <w:rFonts w:ascii="Arial" w:hAnsi="Arial"/>
          <w:color w:val="1B161D"/>
          <w:spacing w:val="6"/>
          <w:sz w:val="15"/>
          <w:lang w:val="es-ES"/>
        </w:rPr>
        <w:t xml:space="preserve">personalidad jurídica que </w:t>
      </w:r>
      <w:r w:rsidR="00C85373">
        <w:rPr>
          <w:rFonts w:ascii="Arial" w:hAnsi="Arial"/>
          <w:color w:val="1B161D"/>
          <w:spacing w:val="7"/>
          <w:sz w:val="15"/>
          <w:lang w:val="es-ES"/>
        </w:rPr>
        <w:t xml:space="preserve">incluyan dentro de sus integrantes maestras (as) de los niveles de educación preprimaria y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 xml:space="preserve">primaria. Las (as) representantes de las organizaciones magisteriales duran en sus funciones dos </w:t>
      </w:r>
      <w:r w:rsidR="00C85373">
        <w:rPr>
          <w:rFonts w:ascii="Arial" w:hAnsi="Arial"/>
          <w:color w:val="1B161D"/>
          <w:spacing w:val="4"/>
          <w:sz w:val="15"/>
          <w:lang w:val="es-ES"/>
        </w:rPr>
        <w:t xml:space="preserve">años en la forma que </w:t>
      </w:r>
      <w:r w:rsidR="00C85373">
        <w:rPr>
          <w:rFonts w:ascii="Tahoma" w:hAnsi="Tahoma"/>
          <w:color w:val="1B161D"/>
          <w:spacing w:val="4"/>
          <w:sz w:val="15"/>
          <w:lang w:val="es-ES"/>
        </w:rPr>
        <w:t xml:space="preserve">establece el </w:t>
      </w:r>
      <w:r w:rsidR="008D5C26">
        <w:rPr>
          <w:rFonts w:ascii="Tahoma" w:hAnsi="Tahoma"/>
          <w:color w:val="1B161D"/>
          <w:spacing w:val="4"/>
          <w:sz w:val="15"/>
          <w:lang w:val="es-ES"/>
        </w:rPr>
        <w:t>artículo</w:t>
      </w:r>
      <w:r w:rsidR="00C85373">
        <w:rPr>
          <w:rFonts w:ascii="Tahoma" w:hAnsi="Tahoma"/>
          <w:color w:val="1B161D"/>
          <w:spacing w:val="4"/>
          <w:sz w:val="15"/>
          <w:lang w:val="es-ES"/>
        </w:rPr>
        <w:t xml:space="preserve"> </w:t>
      </w:r>
      <w:r w:rsidR="00C85373">
        <w:rPr>
          <w:rFonts w:ascii="Arial" w:hAnsi="Arial"/>
          <w:color w:val="1B161D"/>
          <w:spacing w:val="4"/>
          <w:sz w:val="15"/>
          <w:lang w:val="es-ES"/>
        </w:rPr>
        <w:t xml:space="preserve">3 del </w:t>
      </w:r>
      <w:r w:rsidR="00C85373">
        <w:rPr>
          <w:rFonts w:ascii="Tahoma" w:hAnsi="Tahoma"/>
          <w:color w:val="1B161D"/>
          <w:spacing w:val="4"/>
          <w:sz w:val="15"/>
          <w:lang w:val="es-ES"/>
        </w:rPr>
        <w:t xml:space="preserve">Acuerdo </w:t>
      </w:r>
      <w:r w:rsidR="00C85373">
        <w:rPr>
          <w:rFonts w:ascii="Arial" w:hAnsi="Arial"/>
          <w:color w:val="1B161D"/>
          <w:spacing w:val="4"/>
          <w:sz w:val="15"/>
          <w:lang w:val="es-ES"/>
        </w:rPr>
        <w:t xml:space="preserve">Gubernativo 193-96, y en relación a </w:t>
      </w:r>
      <w:r w:rsidR="00C85373">
        <w:rPr>
          <w:rFonts w:ascii="Verdana" w:hAnsi="Verdana"/>
          <w:b/>
          <w:color w:val="1B161D"/>
          <w:spacing w:val="4"/>
          <w:sz w:val="14"/>
          <w:lang w:val="es-ES"/>
        </w:rPr>
        <w:t xml:space="preserve">los </w:t>
      </w:r>
      <w:r w:rsidR="00C85373">
        <w:rPr>
          <w:rFonts w:ascii="Tahoma" w:hAnsi="Tahoma"/>
          <w:color w:val="1B161D"/>
          <w:spacing w:val="3"/>
          <w:sz w:val="15"/>
          <w:lang w:val="es-ES"/>
        </w:rPr>
        <w:t xml:space="preserve">(as)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 xml:space="preserve">representantes del </w:t>
      </w:r>
      <w:r w:rsidR="00C85373">
        <w:rPr>
          <w:rFonts w:ascii="Tahoma" w:hAnsi="Tahoma"/>
          <w:color w:val="1B161D"/>
          <w:spacing w:val="3"/>
          <w:sz w:val="15"/>
          <w:lang w:val="es-ES"/>
        </w:rPr>
        <w:t xml:space="preserve">Despacho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>Ministerial, queda a discreción del mismo.</w:t>
      </w:r>
    </w:p>
    <w:p w:rsidR="00F51351" w:rsidRDefault="004C55C1">
      <w:pPr>
        <w:spacing w:before="216"/>
        <w:ind w:left="1080"/>
        <w:jc w:val="both"/>
        <w:rPr>
          <w:rFonts w:ascii="Tahoma" w:hAnsi="Tahoma"/>
          <w:color w:val="1B161D"/>
          <w:spacing w:val="4"/>
          <w:sz w:val="15"/>
          <w:lang w:val="es-ES"/>
        </w:rPr>
      </w:pPr>
      <w:r w:rsidRPr="004C55C1">
        <w:rPr>
          <w:rFonts w:ascii="Tahoma" w:hAnsi="Tahoma"/>
          <w:b/>
          <w:color w:val="1B161D"/>
          <w:spacing w:val="4"/>
          <w:sz w:val="15"/>
          <w:lang w:val="es-ES"/>
        </w:rPr>
        <w:t>Artículo</w:t>
      </w:r>
      <w:r w:rsidR="00C85373" w:rsidRPr="004C55C1">
        <w:rPr>
          <w:rFonts w:ascii="Tahoma" w:hAnsi="Tahoma"/>
          <w:b/>
          <w:color w:val="1B161D"/>
          <w:spacing w:val="4"/>
          <w:sz w:val="15"/>
          <w:lang w:val="es-ES"/>
        </w:rPr>
        <w:t xml:space="preserve"> </w:t>
      </w:r>
      <w:r w:rsidR="00C85373" w:rsidRPr="004C55C1">
        <w:rPr>
          <w:rFonts w:ascii="Verdana" w:hAnsi="Verdana"/>
          <w:b/>
          <w:color w:val="1B161D"/>
          <w:spacing w:val="4"/>
          <w:sz w:val="14"/>
          <w:lang w:val="es-ES"/>
        </w:rPr>
        <w:t>4.</w:t>
      </w:r>
      <w:r w:rsidR="00C85373">
        <w:rPr>
          <w:rFonts w:ascii="Verdana" w:hAnsi="Verdana"/>
          <w:b/>
          <w:color w:val="1B161D"/>
          <w:spacing w:val="4"/>
          <w:sz w:val="14"/>
          <w:lang w:val="es-ES"/>
        </w:rPr>
        <w:t xml:space="preserve"> Objeto del Reglamento </w:t>
      </w:r>
      <w:r w:rsidR="00C85373">
        <w:rPr>
          <w:rFonts w:ascii="Arial" w:hAnsi="Arial"/>
          <w:color w:val="1B161D"/>
          <w:spacing w:val="4"/>
          <w:sz w:val="15"/>
          <w:lang w:val="es-ES"/>
        </w:rPr>
        <w:t xml:space="preserve">Interno del Jurado Nacional de Oposición. El presente </w:t>
      </w:r>
      <w:r w:rsidR="00C85373">
        <w:rPr>
          <w:rFonts w:ascii="Arial" w:hAnsi="Arial"/>
          <w:color w:val="1B161D"/>
          <w:spacing w:val="5"/>
          <w:sz w:val="15"/>
          <w:lang w:val="es-ES"/>
        </w:rPr>
        <w:t xml:space="preserve">Reglamento tiene por objeto establecer la estructura </w:t>
      </w:r>
      <w:r w:rsidR="00C85373">
        <w:rPr>
          <w:rFonts w:ascii="Arial" w:hAnsi="Arial"/>
          <w:color w:val="1B161D"/>
          <w:spacing w:val="5"/>
          <w:sz w:val="14"/>
          <w:lang w:val="es-ES"/>
        </w:rPr>
        <w:t xml:space="preserve">funcional y </w:t>
      </w:r>
      <w:r w:rsidR="00C85373">
        <w:rPr>
          <w:rFonts w:ascii="Arial" w:hAnsi="Arial"/>
          <w:color w:val="1B161D"/>
          <w:spacing w:val="5"/>
          <w:sz w:val="15"/>
          <w:lang w:val="es-ES"/>
        </w:rPr>
        <w:t xml:space="preserve">organizacional exclusivamente </w:t>
      </w:r>
      <w:r w:rsidR="00C85373">
        <w:rPr>
          <w:rFonts w:ascii="Arial" w:hAnsi="Arial"/>
          <w:color w:val="1B161D"/>
          <w:sz w:val="15"/>
          <w:lang w:val="es-ES"/>
        </w:rPr>
        <w:t xml:space="preserve">para las funciones administrativas del Jurado Nacional </w:t>
      </w:r>
      <w:r w:rsidR="00C85373">
        <w:rPr>
          <w:rFonts w:ascii="Tahoma" w:hAnsi="Tahoma"/>
          <w:color w:val="1B161D"/>
          <w:sz w:val="15"/>
          <w:lang w:val="es-ES"/>
        </w:rPr>
        <w:t xml:space="preserve">de </w:t>
      </w:r>
      <w:r w:rsidR="00C85373">
        <w:rPr>
          <w:rFonts w:ascii="Arial" w:hAnsi="Arial"/>
          <w:color w:val="1B161D"/>
          <w:sz w:val="15"/>
          <w:lang w:val="es-ES"/>
        </w:rPr>
        <w:t xml:space="preserve">Oposición, </w:t>
      </w:r>
      <w:r w:rsidR="00C85373">
        <w:rPr>
          <w:rFonts w:ascii="Arial" w:hAnsi="Arial"/>
          <w:color w:val="1B161D"/>
          <w:sz w:val="14"/>
          <w:lang w:val="es-ES"/>
        </w:rPr>
        <w:t xml:space="preserve">así </w:t>
      </w:r>
      <w:r w:rsidR="00C85373">
        <w:rPr>
          <w:rFonts w:ascii="Tahoma" w:hAnsi="Tahoma"/>
          <w:color w:val="1B161D"/>
          <w:sz w:val="15"/>
          <w:lang w:val="es-ES"/>
        </w:rPr>
        <w:t xml:space="preserve">corno las </w:t>
      </w:r>
      <w:r w:rsidR="00C85373">
        <w:rPr>
          <w:rFonts w:ascii="Arial" w:hAnsi="Arial"/>
          <w:color w:val="1B161D"/>
          <w:sz w:val="15"/>
          <w:lang w:val="es-ES"/>
        </w:rPr>
        <w:t xml:space="preserve">atribuciones que </w:t>
      </w:r>
      <w:r w:rsidR="00C85373">
        <w:rPr>
          <w:rFonts w:ascii="Tahoma" w:hAnsi="Tahoma"/>
          <w:color w:val="1B161D"/>
          <w:spacing w:val="1"/>
          <w:sz w:val="15"/>
          <w:lang w:val="es-ES"/>
        </w:rPr>
        <w:t xml:space="preserve">corresponde desempeñar </w:t>
      </w:r>
      <w:r w:rsidR="00C85373">
        <w:rPr>
          <w:rFonts w:ascii="Arial" w:hAnsi="Arial"/>
          <w:color w:val="1B161D"/>
          <w:spacing w:val="1"/>
          <w:sz w:val="15"/>
          <w:lang w:val="es-ES"/>
        </w:rPr>
        <w:t xml:space="preserve">a cada una de sus </w:t>
      </w:r>
      <w:r w:rsidR="00C85373">
        <w:rPr>
          <w:rFonts w:ascii="Verdana" w:hAnsi="Verdana"/>
          <w:b/>
          <w:color w:val="1B161D"/>
          <w:spacing w:val="1"/>
          <w:sz w:val="14"/>
          <w:lang w:val="es-ES"/>
        </w:rPr>
        <w:t xml:space="preserve">unidades </w:t>
      </w:r>
      <w:r w:rsidR="00C85373">
        <w:rPr>
          <w:rFonts w:ascii="Tahoma" w:hAnsi="Tahoma"/>
          <w:color w:val="1B161D"/>
          <w:spacing w:val="1"/>
          <w:sz w:val="15"/>
          <w:lang w:val="es-ES"/>
        </w:rPr>
        <w:t>administrativas.</w:t>
      </w:r>
    </w:p>
    <w:p w:rsidR="00F51351" w:rsidRDefault="004C55C1">
      <w:pPr>
        <w:spacing w:before="216"/>
        <w:ind w:left="1080"/>
        <w:rPr>
          <w:rFonts w:ascii="Arial" w:hAnsi="Arial"/>
          <w:color w:val="1B161D"/>
          <w:spacing w:val="2"/>
          <w:sz w:val="15"/>
          <w:lang w:val="es-ES"/>
        </w:rPr>
      </w:pPr>
      <w:r w:rsidRPr="004C55C1">
        <w:rPr>
          <w:rFonts w:ascii="Arial" w:hAnsi="Arial"/>
          <w:b/>
          <w:color w:val="1B161D"/>
          <w:spacing w:val="2"/>
          <w:sz w:val="15"/>
          <w:lang w:val="es-ES"/>
        </w:rPr>
        <w:t>Artículo</w:t>
      </w:r>
      <w:r w:rsidR="00C85373" w:rsidRPr="004C55C1">
        <w:rPr>
          <w:rFonts w:ascii="Arial" w:hAnsi="Arial"/>
          <w:b/>
          <w:color w:val="1B161D"/>
          <w:spacing w:val="2"/>
          <w:sz w:val="15"/>
          <w:lang w:val="es-ES"/>
        </w:rPr>
        <w:t xml:space="preserve"> 5. Estructura</w:t>
      </w:r>
      <w:r w:rsidR="00C85373">
        <w:rPr>
          <w:rFonts w:ascii="Arial" w:hAnsi="Arial"/>
          <w:color w:val="1B161D"/>
          <w:spacing w:val="2"/>
          <w:sz w:val="15"/>
          <w:lang w:val="es-ES"/>
        </w:rPr>
        <w:t xml:space="preserve"> </w:t>
      </w:r>
      <w:r w:rsidR="00C85373">
        <w:rPr>
          <w:rFonts w:ascii="Verdana" w:hAnsi="Verdana"/>
          <w:b/>
          <w:color w:val="1B161D"/>
          <w:spacing w:val="2"/>
          <w:sz w:val="14"/>
          <w:lang w:val="es-ES"/>
        </w:rPr>
        <w:t xml:space="preserve">Organizativa. </w:t>
      </w:r>
      <w:r w:rsidR="00C85373">
        <w:rPr>
          <w:rFonts w:ascii="Arial" w:hAnsi="Arial"/>
          <w:color w:val="1B161D"/>
          <w:spacing w:val="2"/>
          <w:sz w:val="15"/>
          <w:lang w:val="es-ES"/>
        </w:rPr>
        <w:t xml:space="preserve">Para la consecución de sus objetivos el Jurado Nacional de </w:t>
      </w:r>
      <w:r w:rsidR="00C85373">
        <w:rPr>
          <w:rFonts w:ascii="Arial" w:hAnsi="Arial"/>
          <w:color w:val="1B161D"/>
          <w:spacing w:val="1"/>
          <w:sz w:val="15"/>
          <w:lang w:val="es-ES"/>
        </w:rPr>
        <w:t xml:space="preserve">Oposición </w:t>
      </w:r>
      <w:r w:rsidR="00C85373">
        <w:rPr>
          <w:rFonts w:ascii="Tahoma" w:hAnsi="Tahoma"/>
          <w:color w:val="1B161D"/>
          <w:spacing w:val="1"/>
          <w:sz w:val="15"/>
          <w:lang w:val="es-ES"/>
        </w:rPr>
        <w:t xml:space="preserve">contará </w:t>
      </w:r>
      <w:r w:rsidR="00C85373">
        <w:rPr>
          <w:rFonts w:ascii="Arial" w:hAnsi="Arial"/>
          <w:color w:val="1B161D"/>
          <w:spacing w:val="1"/>
          <w:sz w:val="15"/>
          <w:lang w:val="es-ES"/>
        </w:rPr>
        <w:t>con la siguiente estructura organizativa,</w:t>
      </w:r>
    </w:p>
    <w:p w:rsidR="00F51351" w:rsidRDefault="00C85373">
      <w:pPr>
        <w:spacing w:before="144"/>
        <w:ind w:left="1296"/>
        <w:rPr>
          <w:rFonts w:ascii="Tahoma" w:hAnsi="Tahoma"/>
          <w:color w:val="1B161D"/>
          <w:spacing w:val="11"/>
          <w:sz w:val="15"/>
          <w:lang w:val="es-ES"/>
        </w:rPr>
      </w:pPr>
      <w:r>
        <w:rPr>
          <w:rFonts w:ascii="Tahoma" w:hAnsi="Tahoma"/>
          <w:color w:val="1B161D"/>
          <w:spacing w:val="11"/>
          <w:sz w:val="15"/>
          <w:lang w:val="es-ES"/>
        </w:rPr>
        <w:t>A. ÓRGANO TÉCNICO DE EJECUCIÓN:</w:t>
      </w:r>
    </w:p>
    <w:p w:rsidR="00F51351" w:rsidRDefault="00C85373">
      <w:pPr>
        <w:numPr>
          <w:ilvl w:val="0"/>
          <w:numId w:val="1"/>
        </w:numPr>
        <w:tabs>
          <w:tab w:val="clear" w:pos="288"/>
          <w:tab w:val="decimal" w:pos="1872"/>
        </w:tabs>
        <w:spacing w:before="72" w:line="213" w:lineRule="auto"/>
        <w:ind w:left="1584"/>
        <w:rPr>
          <w:rFonts w:ascii="Arial" w:hAnsi="Arial"/>
          <w:color w:val="1B161D"/>
          <w:spacing w:val="1"/>
          <w:sz w:val="15"/>
          <w:lang w:val="es-ES"/>
        </w:rPr>
      </w:pPr>
      <w:r>
        <w:rPr>
          <w:rFonts w:ascii="Arial" w:hAnsi="Arial"/>
          <w:color w:val="1B161D"/>
          <w:spacing w:val="1"/>
          <w:sz w:val="15"/>
          <w:lang w:val="es-ES"/>
        </w:rPr>
        <w:t>Jurado Nacional de Oposición</w:t>
      </w:r>
    </w:p>
    <w:p w:rsidR="00F51351" w:rsidRDefault="00C85373">
      <w:pPr>
        <w:spacing w:before="144"/>
        <w:ind w:left="1368"/>
        <w:rPr>
          <w:rFonts w:ascii="Tahoma" w:hAnsi="Tahoma"/>
          <w:color w:val="1B161D"/>
          <w:spacing w:val="9"/>
          <w:sz w:val="15"/>
          <w:lang w:val="es-ES"/>
        </w:rPr>
      </w:pPr>
      <w:r>
        <w:rPr>
          <w:rFonts w:ascii="Tahoma" w:hAnsi="Tahoma"/>
          <w:color w:val="1B161D"/>
          <w:spacing w:val="9"/>
          <w:sz w:val="15"/>
          <w:lang w:val="es-ES"/>
        </w:rPr>
        <w:t>B. ÓRGANOS ADMINISTRATIVOS DE DIRECCIÓN</w:t>
      </w:r>
    </w:p>
    <w:p w:rsidR="00F51351" w:rsidRDefault="00C85373">
      <w:pPr>
        <w:numPr>
          <w:ilvl w:val="0"/>
          <w:numId w:val="1"/>
        </w:numPr>
        <w:tabs>
          <w:tab w:val="clear" w:pos="288"/>
          <w:tab w:val="decimal" w:pos="1872"/>
        </w:tabs>
        <w:spacing w:before="36" w:line="206" w:lineRule="auto"/>
        <w:ind w:left="1584"/>
        <w:rPr>
          <w:rFonts w:ascii="Arial" w:hAnsi="Arial"/>
          <w:color w:val="1B161D"/>
          <w:sz w:val="15"/>
          <w:lang w:val="es-ES"/>
        </w:rPr>
      </w:pPr>
      <w:r>
        <w:rPr>
          <w:rFonts w:ascii="Arial" w:hAnsi="Arial"/>
          <w:color w:val="1B161D"/>
          <w:sz w:val="15"/>
          <w:lang w:val="es-ES"/>
        </w:rPr>
        <w:t>Dirección Administrativa</w:t>
      </w:r>
    </w:p>
    <w:p w:rsidR="00F51351" w:rsidRDefault="00C85373">
      <w:pPr>
        <w:numPr>
          <w:ilvl w:val="0"/>
          <w:numId w:val="1"/>
        </w:numPr>
        <w:tabs>
          <w:tab w:val="clear" w:pos="288"/>
          <w:tab w:val="decimal" w:pos="1872"/>
        </w:tabs>
        <w:spacing w:before="36" w:line="211" w:lineRule="auto"/>
        <w:ind w:left="1584"/>
        <w:rPr>
          <w:rFonts w:ascii="Arial" w:hAnsi="Arial"/>
          <w:color w:val="1B161D"/>
          <w:spacing w:val="1"/>
          <w:sz w:val="15"/>
          <w:lang w:val="es-ES"/>
        </w:rPr>
      </w:pPr>
      <w:r>
        <w:rPr>
          <w:rFonts w:ascii="Arial" w:hAnsi="Arial"/>
          <w:color w:val="1B161D"/>
          <w:spacing w:val="1"/>
          <w:sz w:val="15"/>
          <w:lang w:val="es-ES"/>
        </w:rPr>
        <w:t>Subdirección Administrativa</w:t>
      </w:r>
    </w:p>
    <w:p w:rsidR="00F51351" w:rsidRDefault="00C85373">
      <w:pPr>
        <w:spacing w:before="144"/>
        <w:ind w:left="1368"/>
        <w:rPr>
          <w:rFonts w:ascii="Arial" w:hAnsi="Arial"/>
          <w:color w:val="1B161D"/>
          <w:spacing w:val="5"/>
          <w:sz w:val="15"/>
          <w:lang w:val="es-ES"/>
        </w:rPr>
      </w:pPr>
      <w:r>
        <w:rPr>
          <w:rFonts w:ascii="Arial" w:hAnsi="Arial"/>
          <w:color w:val="1B161D"/>
          <w:spacing w:val="5"/>
          <w:sz w:val="15"/>
          <w:lang w:val="es-ES"/>
        </w:rPr>
        <w:t xml:space="preserve">C. </w:t>
      </w:r>
      <w:r>
        <w:rPr>
          <w:rFonts w:ascii="Tahoma" w:hAnsi="Tahoma"/>
          <w:color w:val="1B161D"/>
          <w:spacing w:val="5"/>
          <w:sz w:val="15"/>
          <w:lang w:val="es-ES"/>
        </w:rPr>
        <w:t xml:space="preserve">ÓRGANOS </w:t>
      </w:r>
      <w:r>
        <w:rPr>
          <w:rFonts w:ascii="Arial" w:hAnsi="Arial"/>
          <w:color w:val="1B161D"/>
          <w:spacing w:val="5"/>
          <w:sz w:val="15"/>
          <w:lang w:val="es-ES"/>
        </w:rPr>
        <w:t>ADMINISTRATIVOS DE APOYO</w:t>
      </w:r>
    </w:p>
    <w:p w:rsidR="00F51351" w:rsidRDefault="00C85373">
      <w:pPr>
        <w:numPr>
          <w:ilvl w:val="0"/>
          <w:numId w:val="2"/>
        </w:numPr>
        <w:tabs>
          <w:tab w:val="clear" w:pos="360"/>
          <w:tab w:val="decimal" w:pos="1944"/>
        </w:tabs>
        <w:spacing w:before="36"/>
        <w:ind w:left="1584"/>
        <w:rPr>
          <w:rFonts w:ascii="Arial" w:hAnsi="Arial"/>
          <w:color w:val="1B161D"/>
          <w:spacing w:val="-3"/>
          <w:sz w:val="15"/>
          <w:lang w:val="es-ES"/>
        </w:rPr>
      </w:pPr>
      <w:r>
        <w:rPr>
          <w:rFonts w:ascii="Arial" w:hAnsi="Arial"/>
          <w:color w:val="1B161D"/>
          <w:spacing w:val="-3"/>
          <w:sz w:val="15"/>
          <w:lang w:val="es-ES"/>
        </w:rPr>
        <w:t xml:space="preserve">Departamento </w:t>
      </w:r>
      <w:r w:rsidR="004C55C1">
        <w:rPr>
          <w:rFonts w:ascii="Arial" w:hAnsi="Arial"/>
          <w:color w:val="1B161D"/>
          <w:spacing w:val="-3"/>
          <w:sz w:val="15"/>
          <w:lang w:val="es-ES"/>
        </w:rPr>
        <w:t>Jurídico</w:t>
      </w:r>
    </w:p>
    <w:p w:rsidR="00F51351" w:rsidRDefault="00C85373">
      <w:pPr>
        <w:numPr>
          <w:ilvl w:val="0"/>
          <w:numId w:val="3"/>
        </w:numPr>
        <w:tabs>
          <w:tab w:val="clear" w:pos="360"/>
          <w:tab w:val="decimal" w:pos="1944"/>
        </w:tabs>
        <w:ind w:left="1584"/>
        <w:rPr>
          <w:rFonts w:ascii="Verdana" w:hAnsi="Verdana"/>
          <w:b/>
          <w:color w:val="1B161D"/>
          <w:spacing w:val="-5"/>
          <w:sz w:val="14"/>
          <w:lang w:val="es-ES"/>
        </w:rPr>
      </w:pPr>
      <w:r>
        <w:rPr>
          <w:rFonts w:ascii="Verdana" w:hAnsi="Verdana"/>
          <w:b/>
          <w:color w:val="1B161D"/>
          <w:spacing w:val="-5"/>
          <w:sz w:val="14"/>
          <w:lang w:val="es-ES"/>
        </w:rPr>
        <w:t xml:space="preserve">Departamento de </w:t>
      </w:r>
      <w:r>
        <w:rPr>
          <w:rFonts w:ascii="Arial" w:hAnsi="Arial"/>
          <w:color w:val="1B161D"/>
          <w:spacing w:val="-5"/>
          <w:sz w:val="15"/>
          <w:lang w:val="es-ES"/>
        </w:rPr>
        <w:t>Análisis de Expedientes</w:t>
      </w:r>
    </w:p>
    <w:p w:rsidR="00F51351" w:rsidRDefault="00C85373">
      <w:pPr>
        <w:numPr>
          <w:ilvl w:val="0"/>
          <w:numId w:val="2"/>
        </w:numPr>
        <w:tabs>
          <w:tab w:val="clear" w:pos="360"/>
          <w:tab w:val="decimal" w:pos="1944"/>
        </w:tabs>
        <w:ind w:left="1584"/>
        <w:rPr>
          <w:rFonts w:ascii="Arial" w:hAnsi="Arial"/>
          <w:color w:val="1B161D"/>
          <w:spacing w:val="1"/>
          <w:sz w:val="15"/>
          <w:lang w:val="es-ES"/>
        </w:rPr>
      </w:pPr>
      <w:r>
        <w:rPr>
          <w:rFonts w:ascii="Arial" w:hAnsi="Arial"/>
          <w:color w:val="1B161D"/>
          <w:spacing w:val="1"/>
          <w:sz w:val="15"/>
          <w:lang w:val="es-ES"/>
        </w:rPr>
        <w:t>Departamento de Monitores, Seguimiento y Evaluación</w:t>
      </w:r>
    </w:p>
    <w:p w:rsidR="00F51351" w:rsidRDefault="00C85373">
      <w:pPr>
        <w:numPr>
          <w:ilvl w:val="0"/>
          <w:numId w:val="2"/>
        </w:numPr>
        <w:tabs>
          <w:tab w:val="clear" w:pos="360"/>
          <w:tab w:val="decimal" w:pos="1944"/>
        </w:tabs>
        <w:spacing w:before="36" w:line="213" w:lineRule="auto"/>
        <w:ind w:left="1584"/>
        <w:rPr>
          <w:rFonts w:ascii="Arial" w:hAnsi="Arial"/>
          <w:color w:val="1B161D"/>
          <w:sz w:val="15"/>
          <w:lang w:val="es-ES"/>
        </w:rPr>
      </w:pPr>
      <w:r>
        <w:rPr>
          <w:rFonts w:ascii="Arial" w:hAnsi="Arial"/>
          <w:color w:val="1B161D"/>
          <w:sz w:val="15"/>
          <w:lang w:val="es-ES"/>
        </w:rPr>
        <w:t>Departamento Administrativo Financiero</w:t>
      </w:r>
    </w:p>
    <w:p w:rsidR="00F51351" w:rsidRDefault="00C85373">
      <w:pPr>
        <w:spacing w:before="144" w:line="480" w:lineRule="auto"/>
        <w:ind w:left="1080"/>
        <w:jc w:val="center"/>
        <w:rPr>
          <w:rFonts w:ascii="Arial" w:hAnsi="Arial"/>
          <w:color w:val="1B161D"/>
          <w:spacing w:val="-1"/>
          <w:sz w:val="15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481330</wp:posOffset>
                </wp:positionV>
                <wp:extent cx="4520565" cy="661035"/>
                <wp:effectExtent l="0" t="0" r="13335" b="5715"/>
                <wp:wrapSquare wrapText="bothSides"/>
                <wp:docPr id="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56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51" w:rsidRDefault="004C55C1">
                            <w:pPr>
                              <w:spacing w:before="108" w:line="168" w:lineRule="exact"/>
                              <w:jc w:val="both"/>
                              <w:rPr>
                                <w:rFonts w:ascii="Arial" w:hAnsi="Arial"/>
                                <w:color w:val="1B161D"/>
                                <w:spacing w:val="8"/>
                                <w:sz w:val="15"/>
                                <w:lang w:val="es-ES"/>
                              </w:rPr>
                            </w:pPr>
                            <w:r w:rsidRPr="004C55C1">
                              <w:rPr>
                                <w:rFonts w:ascii="Arial" w:hAnsi="Arial"/>
                                <w:b/>
                                <w:color w:val="1B161D"/>
                                <w:spacing w:val="8"/>
                                <w:sz w:val="15"/>
                                <w:lang w:val="es-ES"/>
                              </w:rPr>
                              <w:t>Artículo</w:t>
                            </w:r>
                            <w:r w:rsidR="00C85373" w:rsidRPr="004C55C1">
                              <w:rPr>
                                <w:rFonts w:ascii="Arial" w:hAnsi="Arial"/>
                                <w:b/>
                                <w:color w:val="1B161D"/>
                                <w:spacing w:val="8"/>
                                <w:sz w:val="15"/>
                                <w:lang w:val="es-ES"/>
                              </w:rPr>
                              <w:t xml:space="preserve"> 6. Jurado Nacional de Oposición.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8"/>
                                <w:sz w:val="15"/>
                                <w:lang w:val="es-ES"/>
                              </w:rPr>
                              <w:t xml:space="preserve"> El Jurado Nacional de Oposición es un árgano 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2"/>
                                <w:sz w:val="15"/>
                                <w:lang w:val="es-ES"/>
                              </w:rPr>
                              <w:t xml:space="preserve">colegiado y técnico que no puede conformarse en directiva, por consiguiente no hay subordinación 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6"/>
                                <w:sz w:val="15"/>
                                <w:lang w:val="es-ES"/>
                              </w:rPr>
                              <w:t xml:space="preserve">entre sus integrantes. Las resoluciones </w:t>
                            </w:r>
                            <w:r w:rsidR="00C85373">
                              <w:rPr>
                                <w:rFonts w:ascii="Tahoma" w:hAnsi="Tahoma"/>
                                <w:color w:val="1B161D"/>
                                <w:spacing w:val="6"/>
                                <w:sz w:val="15"/>
                                <w:lang w:val="es-ES"/>
                              </w:rPr>
                              <w:t xml:space="preserve">que emite deben ser adoptadas por </w:t>
                            </w:r>
                            <w:r>
                              <w:rPr>
                                <w:rFonts w:ascii="Arial" w:hAnsi="Arial"/>
                                <w:color w:val="1B161D"/>
                                <w:spacing w:val="6"/>
                                <w:sz w:val="15"/>
                                <w:lang w:val="es-ES"/>
                              </w:rPr>
                              <w:t>mayoría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6"/>
                                <w:sz w:val="15"/>
                                <w:lang w:val="es-ES"/>
                              </w:rPr>
                              <w:t xml:space="preserve"> de sus 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1"/>
                                <w:sz w:val="15"/>
                                <w:lang w:val="es-ES"/>
                              </w:rPr>
                              <w:t xml:space="preserve">integrantes y las mismas son inapelables. En contra de las resoluciones emitidas por </w:t>
                            </w:r>
                            <w:r w:rsidR="00C85373" w:rsidRPr="004C55C1">
                              <w:rPr>
                                <w:rFonts w:ascii="Verdana" w:hAnsi="Verdana"/>
                                <w:color w:val="1B161D"/>
                                <w:spacing w:val="1"/>
                                <w:sz w:val="14"/>
                                <w:lang w:val="es-ES"/>
                              </w:rPr>
                              <w:t>dicho</w:t>
                            </w:r>
                            <w:r w:rsidR="00C85373">
                              <w:rPr>
                                <w:rFonts w:ascii="Verdana" w:hAnsi="Verdana"/>
                                <w:b/>
                                <w:color w:val="1B161D"/>
                                <w:spacing w:val="1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1"/>
                                <w:sz w:val="15"/>
                                <w:lang w:val="es-ES"/>
                              </w:rPr>
                              <w:t xml:space="preserve">Jurado </w:t>
                            </w:r>
                            <w:r>
                              <w:rPr>
                                <w:rFonts w:ascii="Arial" w:hAnsi="Arial"/>
                                <w:color w:val="1B161D"/>
                                <w:spacing w:val="1"/>
                                <w:sz w:val="15"/>
                                <w:lang w:val="es-ES"/>
                              </w:rPr>
                              <w:t>procede</w:t>
                            </w:r>
                            <w:r w:rsidR="00C85373">
                              <w:rPr>
                                <w:rFonts w:ascii="Arial" w:hAnsi="Arial"/>
                                <w:color w:val="1B161D"/>
                                <w:spacing w:val="1"/>
                                <w:sz w:val="15"/>
                                <w:lang w:val="es-ES"/>
                              </w:rPr>
                              <w:t xml:space="preserve"> el Recurso de Revocatoria contemplado en la Ley de lo Contencioso </w:t>
                            </w:r>
                            <w:r w:rsidR="00C85373" w:rsidRPr="004C55C1">
                              <w:rPr>
                                <w:rFonts w:ascii="Verdana" w:hAnsi="Verdana"/>
                                <w:color w:val="1B161D"/>
                                <w:spacing w:val="1"/>
                                <w:sz w:val="14"/>
                                <w:lang w:val="es-ES"/>
                              </w:rPr>
                              <w:t>Administrativo.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7.7pt;margin-top:37.9pt;width:355.95pt;height:52.0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yEsA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" filled="f" stroked="f">
                <v:textbox inset="0,0,0,0">
                  <w:txbxContent>
                    <w:p w:rsidR="00F51351" w:rsidRDefault="004C55C1">
                      <w:pPr>
                        <w:spacing w:before="108" w:line="168" w:lineRule="exact"/>
                        <w:jc w:val="both"/>
                        <w:rPr>
                          <w:rFonts w:ascii="Arial" w:hAnsi="Arial"/>
                          <w:color w:val="1B161D"/>
                          <w:spacing w:val="8"/>
                          <w:sz w:val="15"/>
                          <w:lang w:val="es-ES"/>
                        </w:rPr>
                      </w:pPr>
                      <w:r w:rsidRPr="004C55C1">
                        <w:rPr>
                          <w:rFonts w:ascii="Arial" w:hAnsi="Arial"/>
                          <w:b/>
                          <w:color w:val="1B161D"/>
                          <w:spacing w:val="8"/>
                          <w:sz w:val="15"/>
                          <w:lang w:val="es-ES"/>
                        </w:rPr>
                        <w:t>Artículo</w:t>
                      </w:r>
                      <w:r w:rsidR="00C85373" w:rsidRPr="004C55C1">
                        <w:rPr>
                          <w:rFonts w:ascii="Arial" w:hAnsi="Arial"/>
                          <w:b/>
                          <w:color w:val="1B161D"/>
                          <w:spacing w:val="8"/>
                          <w:sz w:val="15"/>
                          <w:lang w:val="es-ES"/>
                        </w:rPr>
                        <w:t xml:space="preserve"> 6. Jurado Nacional de Oposición.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8"/>
                          <w:sz w:val="15"/>
                          <w:lang w:val="es-ES"/>
                        </w:rPr>
                        <w:t xml:space="preserve"> El Jurado Nacional de Oposición es un árgano 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2"/>
                          <w:sz w:val="15"/>
                          <w:lang w:val="es-ES"/>
                        </w:rPr>
                        <w:t xml:space="preserve">colegiado y técnico que no puede conformarse en directiva, por consiguiente no hay subordinación 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6"/>
                          <w:sz w:val="15"/>
                          <w:lang w:val="es-ES"/>
                        </w:rPr>
                        <w:t xml:space="preserve">entre sus integrantes. Las resoluciones </w:t>
                      </w:r>
                      <w:r w:rsidR="00C85373">
                        <w:rPr>
                          <w:rFonts w:ascii="Tahoma" w:hAnsi="Tahoma"/>
                          <w:color w:val="1B161D"/>
                          <w:spacing w:val="6"/>
                          <w:sz w:val="15"/>
                          <w:lang w:val="es-ES"/>
                        </w:rPr>
                        <w:t xml:space="preserve">que emite deben ser adoptadas por </w:t>
                      </w:r>
                      <w:r>
                        <w:rPr>
                          <w:rFonts w:ascii="Arial" w:hAnsi="Arial"/>
                          <w:color w:val="1B161D"/>
                          <w:spacing w:val="6"/>
                          <w:sz w:val="15"/>
                          <w:lang w:val="es-ES"/>
                        </w:rPr>
                        <w:t>mayoría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6"/>
                          <w:sz w:val="15"/>
                          <w:lang w:val="es-ES"/>
                        </w:rPr>
                        <w:t xml:space="preserve"> de sus 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1"/>
                          <w:sz w:val="15"/>
                          <w:lang w:val="es-ES"/>
                        </w:rPr>
                        <w:t xml:space="preserve">integrantes y las mismas son inapelables. En contra de las resoluciones emitidas por </w:t>
                      </w:r>
                      <w:r w:rsidR="00C85373" w:rsidRPr="004C55C1">
                        <w:rPr>
                          <w:rFonts w:ascii="Verdana" w:hAnsi="Verdana"/>
                          <w:color w:val="1B161D"/>
                          <w:spacing w:val="1"/>
                          <w:sz w:val="14"/>
                          <w:lang w:val="es-ES"/>
                        </w:rPr>
                        <w:t>dicho</w:t>
                      </w:r>
                      <w:r w:rsidR="00C85373">
                        <w:rPr>
                          <w:rFonts w:ascii="Verdana" w:hAnsi="Verdana"/>
                          <w:b/>
                          <w:color w:val="1B161D"/>
                          <w:spacing w:val="1"/>
                          <w:sz w:val="14"/>
                          <w:lang w:val="es-ES"/>
                        </w:rPr>
                        <w:t xml:space="preserve"> 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1"/>
                          <w:sz w:val="15"/>
                          <w:lang w:val="es-ES"/>
                        </w:rPr>
                        <w:t xml:space="preserve">Jurado </w:t>
                      </w:r>
                      <w:r>
                        <w:rPr>
                          <w:rFonts w:ascii="Arial" w:hAnsi="Arial"/>
                          <w:color w:val="1B161D"/>
                          <w:spacing w:val="1"/>
                          <w:sz w:val="15"/>
                          <w:lang w:val="es-ES"/>
                        </w:rPr>
                        <w:t>procede</w:t>
                      </w:r>
                      <w:r w:rsidR="00C85373">
                        <w:rPr>
                          <w:rFonts w:ascii="Arial" w:hAnsi="Arial"/>
                          <w:color w:val="1B161D"/>
                          <w:spacing w:val="1"/>
                          <w:sz w:val="15"/>
                          <w:lang w:val="es-ES"/>
                        </w:rPr>
                        <w:t xml:space="preserve"> el Recurso de Revocatoria contemplado en la Ley de lo Contencioso </w:t>
                      </w:r>
                      <w:r w:rsidR="00C85373" w:rsidRPr="004C55C1">
                        <w:rPr>
                          <w:rFonts w:ascii="Verdana" w:hAnsi="Verdana"/>
                          <w:color w:val="1B161D"/>
                          <w:spacing w:val="1"/>
                          <w:sz w:val="14"/>
                          <w:lang w:val="es-ES"/>
                        </w:rPr>
                        <w:t>Administrativo.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1139190</wp:posOffset>
                </wp:positionV>
                <wp:extent cx="74930" cy="208280"/>
                <wp:effectExtent l="0" t="635" r="1905" b="635"/>
                <wp:wrapSquare wrapText="bothSides"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51" w:rsidRDefault="00C85373">
                            <w:pPr>
                              <w:spacing w:line="549" w:lineRule="auto"/>
                              <w:ind w:left="216"/>
                              <w:rPr>
                                <w:rFonts w:ascii="Verdana" w:hAnsi="Verdana"/>
                                <w:b/>
                                <w:color w:val="1B161D"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B161D"/>
                                <w:sz w:val="14"/>
                                <w:lang w:val="es-E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67.9pt;margin-top:89.7pt;width:5.9pt;height:16.4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0U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" filled="f" stroked="f">
                <v:textbox inset="0,0,0,0">
                  <w:txbxContent>
                    <w:p w:rsidR="00F51351" w:rsidRDefault="00C85373">
                      <w:pPr>
                        <w:spacing w:line="549" w:lineRule="auto"/>
                        <w:ind w:left="216"/>
                        <w:rPr>
                          <w:rFonts w:ascii="Verdana" w:hAnsi="Verdana"/>
                          <w:b/>
                          <w:color w:val="1B161D"/>
                          <w:sz w:val="14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color w:val="1B161D"/>
                          <w:sz w:val="14"/>
                          <w:lang w:val="es-ES"/>
                        </w:rP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1B161D"/>
          <w:spacing w:val="-1"/>
          <w:sz w:val="15"/>
          <w:lang w:val="es-ES"/>
        </w:rPr>
        <w:t xml:space="preserve">CAPITULO III </w:t>
      </w:r>
      <w:r>
        <w:rPr>
          <w:rFonts w:ascii="Arial" w:hAnsi="Arial"/>
          <w:color w:val="1B161D"/>
          <w:spacing w:val="-1"/>
          <w:sz w:val="15"/>
          <w:lang w:val="es-ES"/>
        </w:rPr>
        <w:br/>
      </w:r>
      <w:r>
        <w:rPr>
          <w:rFonts w:ascii="Verdana" w:hAnsi="Verdana"/>
          <w:b/>
          <w:color w:val="1B161D"/>
          <w:sz w:val="14"/>
          <w:lang w:val="es-ES"/>
        </w:rPr>
        <w:t xml:space="preserve">FUNCIONES </w:t>
      </w:r>
      <w:r w:rsidRPr="004C55C1">
        <w:rPr>
          <w:rFonts w:ascii="Tahoma" w:hAnsi="Tahoma"/>
          <w:b/>
          <w:color w:val="1B161D"/>
          <w:sz w:val="15"/>
          <w:lang w:val="es-ES"/>
        </w:rPr>
        <w:t>DEL</w:t>
      </w:r>
      <w:r>
        <w:rPr>
          <w:rFonts w:ascii="Tahoma" w:hAnsi="Tahoma"/>
          <w:color w:val="1B161D"/>
          <w:sz w:val="15"/>
          <w:lang w:val="es-ES"/>
        </w:rPr>
        <w:t xml:space="preserve"> </w:t>
      </w:r>
      <w:r>
        <w:rPr>
          <w:rFonts w:ascii="Verdana" w:hAnsi="Verdana"/>
          <w:b/>
          <w:color w:val="1B161D"/>
          <w:sz w:val="14"/>
          <w:lang w:val="es-ES"/>
        </w:rPr>
        <w:t>ÓRGANO TÉCNICO DE EJECUCIÓN</w:t>
      </w: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4C55C1" w:rsidRDefault="004C55C1" w:rsidP="004C55C1">
      <w:pPr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</w:p>
    <w:p w:rsidR="00F51351" w:rsidRDefault="004C55C1" w:rsidP="004B76B8">
      <w:pPr>
        <w:ind w:left="645"/>
        <w:jc w:val="both"/>
        <w:rPr>
          <w:rFonts w:ascii="Verdana" w:hAnsi="Verdana"/>
          <w:b/>
          <w:color w:val="1B161D"/>
          <w:spacing w:val="6"/>
          <w:sz w:val="14"/>
          <w:lang w:val="es-ES"/>
        </w:rPr>
      </w:pPr>
      <w:r>
        <w:rPr>
          <w:rFonts w:ascii="Verdana" w:hAnsi="Verdana"/>
          <w:b/>
          <w:color w:val="1B161D"/>
          <w:spacing w:val="6"/>
          <w:sz w:val="14"/>
          <w:lang w:val="es-ES"/>
        </w:rPr>
        <w:t>Artíc</w:t>
      </w:r>
      <w:r w:rsidR="004B76B8">
        <w:rPr>
          <w:rFonts w:ascii="Verdana" w:hAnsi="Verdana"/>
          <w:b/>
          <w:color w:val="1B161D"/>
          <w:spacing w:val="6"/>
          <w:sz w:val="14"/>
          <w:lang w:val="es-ES"/>
        </w:rPr>
        <w:t xml:space="preserve">ulo </w:t>
      </w:r>
      <w:r w:rsidR="00C85373">
        <w:rPr>
          <w:rFonts w:ascii="Verdana" w:hAnsi="Verdana"/>
          <w:b/>
          <w:color w:val="1B161D"/>
          <w:spacing w:val="6"/>
          <w:sz w:val="14"/>
          <w:lang w:val="es-ES"/>
        </w:rPr>
        <w:t xml:space="preserve">7. Funciones de los integrantes del Jurado Nacional de Oposición. </w:t>
      </w:r>
      <w:r w:rsidR="00C85373">
        <w:rPr>
          <w:rFonts w:ascii="Arial" w:hAnsi="Arial"/>
          <w:color w:val="1B161D"/>
          <w:spacing w:val="6"/>
          <w:sz w:val="15"/>
          <w:lang w:val="es-ES"/>
        </w:rPr>
        <w:t xml:space="preserve">Los (as) </w:t>
      </w:r>
      <w:r w:rsidR="00C85373">
        <w:rPr>
          <w:rFonts w:ascii="Arial" w:hAnsi="Arial"/>
          <w:color w:val="1B161D"/>
          <w:spacing w:val="7"/>
          <w:sz w:val="15"/>
          <w:lang w:val="es-ES"/>
        </w:rPr>
        <w:t>in</w:t>
      </w:r>
      <w:r>
        <w:rPr>
          <w:rFonts w:ascii="Arial" w:hAnsi="Arial"/>
          <w:color w:val="1B161D"/>
          <w:spacing w:val="7"/>
          <w:sz w:val="15"/>
          <w:lang w:val="es-ES"/>
        </w:rPr>
        <w:t>te</w:t>
      </w:r>
      <w:r w:rsidR="00C85373">
        <w:rPr>
          <w:rFonts w:ascii="Arial" w:hAnsi="Arial"/>
          <w:color w:val="1B161D"/>
          <w:spacing w:val="7"/>
          <w:sz w:val="15"/>
          <w:lang w:val="es-ES"/>
        </w:rPr>
        <w:t xml:space="preserve">grantes del Jurado Nacional de Oposición, para efectos de la aplicación del proceso </w:t>
      </w:r>
      <w:r w:rsidR="00C85373">
        <w:rPr>
          <w:rFonts w:ascii="Tahoma" w:hAnsi="Tahoma"/>
          <w:color w:val="1B161D"/>
          <w:spacing w:val="7"/>
          <w:sz w:val="15"/>
          <w:lang w:val="es-ES"/>
        </w:rPr>
        <w:t xml:space="preserve">de </w:t>
      </w:r>
      <w:r w:rsidR="00C85373">
        <w:rPr>
          <w:rFonts w:ascii="Tahoma" w:hAnsi="Tahoma"/>
          <w:color w:val="1B161D"/>
          <w:spacing w:val="6"/>
          <w:sz w:val="15"/>
          <w:lang w:val="es-ES"/>
        </w:rPr>
        <w:t xml:space="preserve">aposición deben ejercer las </w:t>
      </w:r>
      <w:r w:rsidR="00C85373">
        <w:rPr>
          <w:rFonts w:ascii="Arial" w:hAnsi="Arial"/>
          <w:color w:val="1B161D"/>
          <w:spacing w:val="6"/>
          <w:sz w:val="15"/>
          <w:lang w:val="es-ES"/>
        </w:rPr>
        <w:t>funciones</w:t>
      </w:r>
      <w:r>
        <w:rPr>
          <w:rFonts w:ascii="Arial" w:hAnsi="Arial"/>
          <w:color w:val="1B161D"/>
          <w:spacing w:val="6"/>
          <w:sz w:val="15"/>
          <w:lang w:val="es-ES"/>
        </w:rPr>
        <w:t>, deberes y atribuciones que señ</w:t>
      </w:r>
      <w:r w:rsidR="00C85373">
        <w:rPr>
          <w:rFonts w:ascii="Arial" w:hAnsi="Arial"/>
          <w:color w:val="1B161D"/>
          <w:spacing w:val="6"/>
          <w:sz w:val="15"/>
          <w:lang w:val="es-ES"/>
        </w:rPr>
        <w:t xml:space="preserve">alan las disposiciones </w:t>
      </w:r>
      <w:r w:rsidR="00C85373">
        <w:rPr>
          <w:rFonts w:ascii="Arial" w:hAnsi="Arial"/>
          <w:color w:val="1B161D"/>
          <w:spacing w:val="8"/>
          <w:sz w:val="15"/>
          <w:lang w:val="es-ES"/>
        </w:rPr>
        <w:t xml:space="preserve">legales </w:t>
      </w:r>
      <w:r w:rsidR="00C85373" w:rsidRPr="004C55C1">
        <w:rPr>
          <w:rFonts w:ascii="Verdana" w:hAnsi="Verdana"/>
          <w:color w:val="1B161D"/>
          <w:spacing w:val="8"/>
          <w:sz w:val="14"/>
          <w:lang w:val="es-ES"/>
        </w:rPr>
        <w:t xml:space="preserve">mencionadas </w:t>
      </w:r>
      <w:r w:rsidR="00C85373">
        <w:rPr>
          <w:rFonts w:ascii="Arial" w:hAnsi="Arial"/>
          <w:color w:val="1B161D"/>
          <w:spacing w:val="8"/>
          <w:sz w:val="14"/>
          <w:lang w:val="es-ES"/>
        </w:rPr>
        <w:t xml:space="preserve">en el Acuerdo Gubernativo 193-96 de fecha 6 </w:t>
      </w:r>
      <w:r w:rsidR="00C85373">
        <w:rPr>
          <w:rFonts w:ascii="Arial" w:hAnsi="Arial"/>
          <w:color w:val="1B161D"/>
          <w:spacing w:val="8"/>
          <w:sz w:val="15"/>
          <w:lang w:val="es-ES"/>
        </w:rPr>
        <w:t xml:space="preserve">de junio de 1996 y sus </w:t>
      </w:r>
      <w:r w:rsidR="00C85373">
        <w:rPr>
          <w:rFonts w:ascii="Arial" w:hAnsi="Arial"/>
          <w:color w:val="1B161D"/>
          <w:spacing w:val="3"/>
          <w:sz w:val="15"/>
          <w:lang w:val="es-ES"/>
        </w:rPr>
        <w:t xml:space="preserve">reformas y en el Acuerdo Ministerial 704 de fecha 5 de mayo de 2005 y sus </w:t>
      </w:r>
      <w:r w:rsidR="00C85373">
        <w:rPr>
          <w:rFonts w:ascii="Arial" w:hAnsi="Arial"/>
          <w:color w:val="1B161D"/>
          <w:spacing w:val="3"/>
          <w:sz w:val="14"/>
          <w:lang w:val="es-ES"/>
        </w:rPr>
        <w:t>reformas.</w:t>
      </w:r>
    </w:p>
    <w:p w:rsidR="00F51351" w:rsidRDefault="00F51351">
      <w:pPr>
        <w:spacing w:after="972"/>
        <w:ind w:left="288" w:right="6625"/>
      </w:pPr>
    </w:p>
    <w:p w:rsidR="00F51351" w:rsidRDefault="00F51351">
      <w:pPr>
        <w:ind w:right="7468"/>
      </w:pPr>
    </w:p>
    <w:p w:rsidR="00F51351" w:rsidRDefault="00F51351">
      <w:pPr>
        <w:sectPr w:rsidR="00F51351">
          <w:pgSz w:w="12240" w:h="15840"/>
          <w:pgMar w:top="120" w:right="2324" w:bottom="1210" w:left="1776" w:header="720" w:footer="720" w:gutter="0"/>
          <w:cols w:space="720"/>
        </w:sectPr>
      </w:pPr>
    </w:p>
    <w:p w:rsidR="00F51351" w:rsidRDefault="00C85373">
      <w:pPr>
        <w:spacing w:after="900" w:line="213" w:lineRule="auto"/>
        <w:rPr>
          <w:rFonts w:ascii="Times New Roman" w:hAnsi="Times New Roman"/>
          <w:color w:val="211C24"/>
          <w:spacing w:val="7"/>
          <w:sz w:val="23"/>
          <w:lang w:val="es-ES"/>
        </w:rPr>
      </w:pPr>
      <w:r>
        <w:rPr>
          <w:rFonts w:ascii="Times New Roman" w:hAnsi="Times New Roman"/>
          <w:color w:val="211C24"/>
          <w:spacing w:val="7"/>
          <w:sz w:val="23"/>
          <w:lang w:val="es-ES"/>
        </w:rPr>
        <w:lastRenderedPageBreak/>
        <w:t>MINISTERIO DE EDUCACION</w:t>
      </w:r>
    </w:p>
    <w:p w:rsidR="00F51351" w:rsidRDefault="00F51351">
      <w:pPr>
        <w:sectPr w:rsidR="00F51351">
          <w:pgSz w:w="12240" w:h="15840"/>
          <w:pgMar w:top="740" w:right="5232" w:bottom="1290" w:left="3568" w:header="720" w:footer="720" w:gutter="0"/>
          <w:cols w:space="720"/>
        </w:sectPr>
      </w:pPr>
    </w:p>
    <w:p w:rsidR="00F51351" w:rsidRPr="008D5C26" w:rsidRDefault="008D5C26" w:rsidP="008D5C26">
      <w:pPr>
        <w:spacing w:after="108" w:line="271" w:lineRule="auto"/>
        <w:rPr>
          <w:rFonts w:ascii="Arial" w:hAnsi="Arial"/>
          <w:color w:val="211C24"/>
          <w:sz w:val="15"/>
          <w:lang w:val="es-ES"/>
        </w:rPr>
        <w:sectPr w:rsidR="00F51351" w:rsidRPr="008D5C26">
          <w:type w:val="continuous"/>
          <w:pgSz w:w="12240" w:h="15840"/>
          <w:pgMar w:top="740" w:right="10210" w:bottom="1290" w:left="1130" w:header="720" w:footer="720" w:gutter="0"/>
          <w:cols w:space="720"/>
        </w:sectPr>
      </w:pPr>
      <w:r>
        <w:rPr>
          <w:rFonts w:ascii="Arial" w:hAnsi="Arial"/>
          <w:color w:val="211C24"/>
          <w:sz w:val="15"/>
          <w:lang w:val="es-ES"/>
        </w:rPr>
        <w:t>Guatemala</w:t>
      </w:r>
      <w:r w:rsidR="00C85373">
        <w:rPr>
          <w:rFonts w:ascii="Arial" w:hAnsi="Arial"/>
          <w:color w:val="211C24"/>
          <w:sz w:val="15"/>
          <w:lang w:val="es-ES"/>
        </w:rPr>
        <w:t>,</w:t>
      </w:r>
    </w:p>
    <w:p w:rsidR="00F51351" w:rsidRDefault="00C85373">
      <w:pPr>
        <w:spacing w:line="480" w:lineRule="auto"/>
        <w:ind w:left="360"/>
        <w:jc w:val="center"/>
        <w:rPr>
          <w:rFonts w:ascii="Arial" w:hAnsi="Arial"/>
          <w:b/>
          <w:color w:val="211C24"/>
          <w:sz w:val="15"/>
          <w:lang w:val="es-ES"/>
        </w:rPr>
      </w:pPr>
      <w:r>
        <w:rPr>
          <w:rFonts w:ascii="Arial" w:hAnsi="Arial"/>
          <w:b/>
          <w:color w:val="211C24"/>
          <w:sz w:val="15"/>
          <w:lang w:val="es-ES"/>
        </w:rPr>
        <w:t xml:space="preserve">CAPITULO IV </w:t>
      </w:r>
      <w:r>
        <w:rPr>
          <w:rFonts w:ascii="Arial" w:hAnsi="Arial"/>
          <w:b/>
          <w:color w:val="211C24"/>
          <w:sz w:val="15"/>
          <w:lang w:val="es-ES"/>
        </w:rPr>
        <w:br/>
      </w:r>
      <w:r w:rsidRPr="001E7650">
        <w:rPr>
          <w:rFonts w:ascii="Verdana" w:hAnsi="Verdana"/>
          <w:b/>
          <w:color w:val="211C24"/>
          <w:spacing w:val="1"/>
          <w:sz w:val="15"/>
          <w:lang w:val="es-ES"/>
        </w:rPr>
        <w:t>FUNCIONES DE LOS ÓRGANOS ADMINISTRATIVOS DE DIRECCIÓN</w:t>
      </w:r>
    </w:p>
    <w:p w:rsidR="00F51351" w:rsidRDefault="004B76B8">
      <w:pPr>
        <w:spacing w:before="108"/>
        <w:ind w:left="432" w:right="72"/>
        <w:jc w:val="both"/>
        <w:rPr>
          <w:rFonts w:ascii="Arial" w:hAnsi="Arial"/>
          <w:color w:val="211C24"/>
          <w:spacing w:val="10"/>
          <w:sz w:val="15"/>
          <w:lang w:val="es-ES"/>
        </w:rPr>
      </w:pPr>
      <w:r>
        <w:rPr>
          <w:rFonts w:ascii="Arial" w:hAnsi="Arial"/>
          <w:color w:val="211C24"/>
          <w:spacing w:val="10"/>
          <w:sz w:val="15"/>
          <w:lang w:val="es-ES"/>
        </w:rPr>
        <w:t>Artículo</w:t>
      </w:r>
      <w:r w:rsidR="00C85373">
        <w:rPr>
          <w:rFonts w:ascii="Arial" w:hAnsi="Arial"/>
          <w:color w:val="211C24"/>
          <w:spacing w:val="10"/>
          <w:sz w:val="15"/>
          <w:lang w:val="es-ES"/>
        </w:rPr>
        <w:t xml:space="preserve"> 8. Autoridades Administrativas Superiores. Para el desarrollo de las funciones </w:t>
      </w:r>
      <w:r w:rsidR="00C85373">
        <w:rPr>
          <w:rFonts w:ascii="Arial" w:hAnsi="Arial"/>
          <w:color w:val="211C24"/>
          <w:spacing w:val="1"/>
          <w:sz w:val="15"/>
          <w:lang w:val="es-ES"/>
        </w:rPr>
        <w:t xml:space="preserve">administrativas, el Jurado Nacional de Oposición contará con un Director (a) Administrativo (a) y un </w:t>
      </w:r>
      <w:r w:rsidR="00C85373">
        <w:rPr>
          <w:rFonts w:ascii="Arial" w:hAnsi="Arial"/>
          <w:color w:val="211C24"/>
          <w:spacing w:val="4"/>
          <w:sz w:val="15"/>
          <w:lang w:val="es-ES"/>
        </w:rPr>
        <w:t xml:space="preserve">Subdirector (a) Administrativo (a). En caso de ausencia temporal del Director (a) lo sustituirá el </w:t>
      </w:r>
      <w:r w:rsidR="00C85373">
        <w:rPr>
          <w:rFonts w:ascii="Arial" w:hAnsi="Arial"/>
          <w:color w:val="211C24"/>
          <w:sz w:val="15"/>
          <w:lang w:val="es-ES"/>
        </w:rPr>
        <w:t>Subdirector (a).</w:t>
      </w:r>
    </w:p>
    <w:p w:rsidR="00F51351" w:rsidRDefault="004B76B8">
      <w:pPr>
        <w:spacing w:before="144"/>
        <w:ind w:left="432" w:right="72"/>
        <w:jc w:val="both"/>
        <w:rPr>
          <w:rFonts w:ascii="Arial" w:hAnsi="Arial"/>
          <w:b/>
          <w:color w:val="211C24"/>
          <w:spacing w:val="6"/>
          <w:sz w:val="15"/>
          <w:lang w:val="es-ES"/>
        </w:rPr>
      </w:pPr>
      <w:r>
        <w:rPr>
          <w:rFonts w:ascii="Arial" w:hAnsi="Arial"/>
          <w:b/>
          <w:color w:val="211C24"/>
          <w:spacing w:val="6"/>
          <w:sz w:val="15"/>
          <w:lang w:val="es-ES"/>
        </w:rPr>
        <w:t>Artículo</w:t>
      </w:r>
      <w:r w:rsidR="00C85373">
        <w:rPr>
          <w:rFonts w:ascii="Arial" w:hAnsi="Arial"/>
          <w:b/>
          <w:color w:val="211C24"/>
          <w:spacing w:val="6"/>
          <w:sz w:val="15"/>
          <w:lang w:val="es-ES"/>
        </w:rPr>
        <w:t xml:space="preserve"> 9. Dirección Administrativa. </w:t>
      </w:r>
      <w:r w:rsidR="00C85373">
        <w:rPr>
          <w:rFonts w:ascii="Arial" w:hAnsi="Arial"/>
          <w:color w:val="211C24"/>
          <w:spacing w:val="6"/>
          <w:sz w:val="15"/>
          <w:lang w:val="es-ES"/>
        </w:rPr>
        <w:t xml:space="preserve">La Dirección Administrativa es el ente ejecutor de las </w:t>
      </w:r>
      <w:r w:rsidR="00C85373">
        <w:rPr>
          <w:rFonts w:ascii="Arial" w:hAnsi="Arial"/>
          <w:color w:val="211C24"/>
          <w:spacing w:val="5"/>
          <w:sz w:val="15"/>
          <w:lang w:val="es-ES"/>
        </w:rPr>
        <w:t xml:space="preserve">decisiones adoptadas por el Jurado Nacional de Oposición y es el principal órgano </w:t>
      </w:r>
      <w:r w:rsidR="00BF6981">
        <w:rPr>
          <w:rFonts w:ascii="Arial" w:hAnsi="Arial"/>
          <w:color w:val="211C24"/>
          <w:spacing w:val="5"/>
          <w:sz w:val="15"/>
          <w:lang w:val="es-ES"/>
        </w:rPr>
        <w:t>administrativo</w:t>
      </w:r>
      <w:r w:rsidR="00C85373">
        <w:rPr>
          <w:rFonts w:ascii="Arial" w:hAnsi="Arial"/>
          <w:color w:val="211C24"/>
          <w:spacing w:val="5"/>
          <w:sz w:val="15"/>
          <w:lang w:val="es-ES"/>
        </w:rPr>
        <w:t xml:space="preserve"> </w:t>
      </w:r>
      <w:r w:rsidR="00C85373">
        <w:rPr>
          <w:rFonts w:ascii="Arial" w:hAnsi="Arial"/>
          <w:color w:val="211C24"/>
          <w:spacing w:val="2"/>
          <w:sz w:val="15"/>
          <w:lang w:val="es-ES"/>
        </w:rPr>
        <w:t xml:space="preserve">de la dependencia, encargado de la supervisión de las actividades administrativas de la institución; </w:t>
      </w:r>
      <w:r w:rsidR="00C85373">
        <w:rPr>
          <w:rFonts w:ascii="Arial" w:hAnsi="Arial"/>
          <w:color w:val="211C24"/>
          <w:spacing w:val="6"/>
          <w:sz w:val="15"/>
          <w:lang w:val="es-ES"/>
        </w:rPr>
        <w:t xml:space="preserve">depende jerárquicamente del Segundo Viceministro de Educación. Estará a cargo de un Director </w:t>
      </w:r>
      <w:r w:rsidR="00C85373">
        <w:rPr>
          <w:rFonts w:ascii="Arial" w:hAnsi="Arial"/>
          <w:color w:val="211C24"/>
          <w:spacing w:val="4"/>
          <w:sz w:val="15"/>
          <w:lang w:val="es-ES"/>
        </w:rPr>
        <w:t xml:space="preserve">(a) Administrativo (a) quien a la vez será representante del Despacho Ministerial ante el Jurado </w:t>
      </w:r>
      <w:r w:rsidR="00C85373">
        <w:rPr>
          <w:rFonts w:ascii="Arial" w:hAnsi="Arial"/>
          <w:color w:val="211C24"/>
          <w:spacing w:val="2"/>
          <w:sz w:val="15"/>
          <w:lang w:val="es-ES"/>
        </w:rPr>
        <w:t xml:space="preserve">Nacional de Oposición, previa designación e través de Acuerdo Ministerial. Tendrá las funciones </w:t>
      </w:r>
      <w:r w:rsidR="00C85373">
        <w:rPr>
          <w:rFonts w:ascii="Arial" w:hAnsi="Arial"/>
          <w:color w:val="211C24"/>
          <w:spacing w:val="3"/>
          <w:sz w:val="15"/>
          <w:lang w:val="es-ES"/>
        </w:rPr>
        <w:t>administrativas generales siguientes: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52" w:line="266" w:lineRule="auto"/>
        <w:ind w:left="792" w:hanging="288"/>
        <w:rPr>
          <w:rFonts w:ascii="Arial" w:hAnsi="Arial"/>
          <w:color w:val="211C24"/>
          <w:spacing w:val="7"/>
          <w:sz w:val="15"/>
          <w:lang w:val="es-ES"/>
        </w:rPr>
      </w:pPr>
      <w:r>
        <w:rPr>
          <w:rFonts w:ascii="Arial" w:hAnsi="Arial"/>
          <w:color w:val="211C24"/>
          <w:spacing w:val="7"/>
          <w:sz w:val="15"/>
          <w:lang w:val="es-ES"/>
        </w:rPr>
        <w:t>Dirigir toda la actividad administrativa del Jurado Nacional de Oposición</w:t>
      </w:r>
      <w:r>
        <w:rPr>
          <w:rFonts w:ascii="Times New Roman" w:hAnsi="Times New Roman"/>
          <w:color w:val="211C24"/>
          <w:spacing w:val="7"/>
          <w:sz w:val="6"/>
          <w:lang w:val="es-ES"/>
        </w:rPr>
        <w:t>.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144"/>
        <w:ind w:left="504"/>
        <w:rPr>
          <w:rFonts w:ascii="Arial" w:hAnsi="Arial"/>
          <w:color w:val="211C24"/>
          <w:spacing w:val="10"/>
          <w:sz w:val="15"/>
          <w:lang w:val="es-ES"/>
        </w:rPr>
      </w:pPr>
      <w:r>
        <w:rPr>
          <w:rFonts w:ascii="Arial" w:hAnsi="Arial"/>
          <w:color w:val="211C24"/>
          <w:spacing w:val="10"/>
          <w:sz w:val="15"/>
          <w:lang w:val="es-ES"/>
        </w:rPr>
        <w:t xml:space="preserve">Supervisar al personal </w:t>
      </w:r>
      <w:r w:rsidR="00BF6981">
        <w:rPr>
          <w:rFonts w:ascii="Arial" w:hAnsi="Arial"/>
          <w:color w:val="211C24"/>
          <w:spacing w:val="10"/>
          <w:sz w:val="15"/>
          <w:lang w:val="es-ES"/>
        </w:rPr>
        <w:t>administrativo</w:t>
      </w:r>
      <w:r>
        <w:rPr>
          <w:rFonts w:ascii="Arial" w:hAnsi="Arial"/>
          <w:color w:val="211C24"/>
          <w:spacing w:val="10"/>
          <w:sz w:val="15"/>
          <w:lang w:val="es-ES"/>
        </w:rPr>
        <w:t>.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16"/>
        <w:ind w:left="792" w:right="72" w:hanging="288"/>
        <w:jc w:val="both"/>
        <w:rPr>
          <w:rFonts w:ascii="Arial" w:hAnsi="Arial"/>
          <w:color w:val="211C24"/>
          <w:spacing w:val="2"/>
          <w:sz w:val="15"/>
          <w:lang w:val="es-ES"/>
        </w:rPr>
      </w:pPr>
      <w:r>
        <w:rPr>
          <w:rFonts w:ascii="Arial" w:hAnsi="Arial"/>
          <w:color w:val="211C24"/>
          <w:spacing w:val="2"/>
          <w:sz w:val="15"/>
          <w:lang w:val="es-ES"/>
        </w:rPr>
        <w:t xml:space="preserve">Coordinar con los Jurados de Oposición los aspectos administrativos del proceso de oposición, </w:t>
      </w:r>
      <w:r>
        <w:rPr>
          <w:rFonts w:ascii="Arial" w:hAnsi="Arial"/>
          <w:color w:val="211C24"/>
          <w:spacing w:val="4"/>
          <w:sz w:val="15"/>
          <w:lang w:val="es-ES"/>
        </w:rPr>
        <w:t xml:space="preserve">previo e la realización de cada convocatoria, brindando la documentación técnica y legal a </w:t>
      </w:r>
      <w:r>
        <w:rPr>
          <w:rFonts w:ascii="Arial" w:hAnsi="Arial"/>
          <w:color w:val="211C24"/>
          <w:sz w:val="15"/>
          <w:lang w:val="es-ES"/>
        </w:rPr>
        <w:t>utilizar.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16"/>
        <w:ind w:left="792" w:right="72" w:hanging="288"/>
        <w:jc w:val="both"/>
        <w:rPr>
          <w:rFonts w:ascii="Arial" w:hAnsi="Arial"/>
          <w:color w:val="211C24"/>
          <w:spacing w:val="4"/>
          <w:sz w:val="15"/>
          <w:lang w:val="es-ES"/>
        </w:rPr>
      </w:pPr>
      <w:r>
        <w:rPr>
          <w:rFonts w:ascii="Arial" w:hAnsi="Arial"/>
          <w:color w:val="211C24"/>
          <w:spacing w:val="4"/>
          <w:sz w:val="15"/>
          <w:lang w:val="es-ES"/>
        </w:rPr>
        <w:t xml:space="preserve">Coordinar con los asistentes y don los enlaces Administrativos de los Jurados Auxiliares </w:t>
      </w:r>
      <w:r>
        <w:rPr>
          <w:rFonts w:ascii="Arial" w:hAnsi="Arial"/>
          <w:color w:val="211C24"/>
          <w:spacing w:val="5"/>
          <w:sz w:val="15"/>
          <w:lang w:val="es-ES"/>
        </w:rPr>
        <w:t xml:space="preserve">Departamentales de Oposición. aspectos administrativos relacionados con el proceso de </w:t>
      </w:r>
      <w:r>
        <w:rPr>
          <w:rFonts w:ascii="Arial" w:hAnsi="Arial"/>
          <w:color w:val="211C24"/>
          <w:spacing w:val="2"/>
          <w:sz w:val="15"/>
          <w:lang w:val="es-ES"/>
        </w:rPr>
        <w:t>oposición en su respectiva jurisdicción departamental.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16"/>
        <w:ind w:left="792" w:right="72" w:hanging="288"/>
        <w:rPr>
          <w:rFonts w:ascii="Arial" w:hAnsi="Arial"/>
          <w:color w:val="211C24"/>
          <w:spacing w:val="8"/>
          <w:sz w:val="15"/>
          <w:lang w:val="es-ES"/>
        </w:rPr>
      </w:pPr>
      <w:r>
        <w:rPr>
          <w:rFonts w:ascii="Arial" w:hAnsi="Arial"/>
          <w:color w:val="211C24"/>
          <w:spacing w:val="8"/>
          <w:sz w:val="15"/>
          <w:lang w:val="es-ES"/>
        </w:rPr>
        <w:t xml:space="preserve">Llevar registro y control sobre horarios, ausencias, permisos, llamadas de atención y </w:t>
      </w:r>
      <w:r>
        <w:rPr>
          <w:rFonts w:ascii="Arial" w:hAnsi="Arial"/>
          <w:color w:val="211C24"/>
          <w:spacing w:val="2"/>
          <w:sz w:val="15"/>
          <w:lang w:val="es-ES"/>
        </w:rPr>
        <w:t>vacaciones del personal administrativo_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16"/>
        <w:ind w:left="792" w:hanging="288"/>
        <w:rPr>
          <w:rFonts w:ascii="Arial" w:hAnsi="Arial"/>
          <w:color w:val="211C24"/>
          <w:spacing w:val="7"/>
          <w:sz w:val="15"/>
          <w:lang w:val="es-ES"/>
        </w:rPr>
      </w:pPr>
      <w:r>
        <w:rPr>
          <w:rFonts w:ascii="Arial" w:hAnsi="Arial"/>
          <w:color w:val="211C24"/>
          <w:spacing w:val="7"/>
          <w:sz w:val="15"/>
          <w:lang w:val="es-ES"/>
        </w:rPr>
        <w:t>Velar por el adecuado mantenimiento de las instalaciones físicas, así corno de su equipo y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360"/>
        <w:ind w:left="792" w:right="72" w:hanging="288"/>
        <w:rPr>
          <w:rFonts w:ascii="Arial" w:hAnsi="Arial"/>
          <w:color w:val="211C24"/>
          <w:spacing w:val="6"/>
          <w:sz w:val="15"/>
          <w:lang w:val="es-ES"/>
        </w:rPr>
      </w:pPr>
      <w:r>
        <w:rPr>
          <w:rFonts w:ascii="Arial" w:hAnsi="Arial"/>
          <w:color w:val="211C24"/>
          <w:spacing w:val="6"/>
          <w:sz w:val="15"/>
          <w:lang w:val="es-ES"/>
        </w:rPr>
        <w:t xml:space="preserve">Planificar, organizar, dirigir y controlar las actividades técnicas y administrativas de la </w:t>
      </w:r>
      <w:r>
        <w:rPr>
          <w:rFonts w:ascii="Arial" w:hAnsi="Arial"/>
          <w:color w:val="211C24"/>
          <w:spacing w:val="2"/>
          <w:sz w:val="15"/>
          <w:lang w:val="es-ES"/>
        </w:rPr>
        <w:t>dependencia.</w:t>
      </w:r>
    </w:p>
    <w:p w:rsidR="00F51351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216"/>
        <w:ind w:left="792" w:right="72" w:hanging="288"/>
        <w:rPr>
          <w:rFonts w:ascii="Arial" w:hAnsi="Arial"/>
          <w:color w:val="211C24"/>
          <w:spacing w:val="1"/>
          <w:sz w:val="15"/>
          <w:lang w:val="es-ES"/>
        </w:rPr>
      </w:pPr>
      <w:r>
        <w:rPr>
          <w:rFonts w:ascii="Arial" w:hAnsi="Arial"/>
          <w:color w:val="211C24"/>
          <w:spacing w:val="1"/>
          <w:sz w:val="15"/>
          <w:lang w:val="es-ES"/>
        </w:rPr>
        <w:t xml:space="preserve">Implementar y ejecutar las </w:t>
      </w:r>
      <w:r w:rsidR="00BF6981">
        <w:rPr>
          <w:rFonts w:ascii="Arial" w:hAnsi="Arial"/>
          <w:color w:val="211C24"/>
          <w:spacing w:val="1"/>
          <w:sz w:val="15"/>
          <w:lang w:val="es-ES"/>
        </w:rPr>
        <w:t>políticas</w:t>
      </w:r>
      <w:r>
        <w:rPr>
          <w:rFonts w:ascii="Arial" w:hAnsi="Arial"/>
          <w:color w:val="211C24"/>
          <w:spacing w:val="1"/>
          <w:sz w:val="15"/>
          <w:lang w:val="es-ES"/>
        </w:rPr>
        <w:t xml:space="preserve"> institucionales con base en los lineamientos emanados del </w:t>
      </w:r>
      <w:r>
        <w:rPr>
          <w:rFonts w:ascii="Arial" w:hAnsi="Arial"/>
          <w:color w:val="211C24"/>
          <w:spacing w:val="5"/>
          <w:sz w:val="15"/>
          <w:lang w:val="es-ES"/>
        </w:rPr>
        <w:t>Despacho Ministerial del Ramo.</w:t>
      </w:r>
    </w:p>
    <w:p w:rsidR="00F51351" w:rsidRPr="00F2335D" w:rsidRDefault="00C85373">
      <w:pPr>
        <w:numPr>
          <w:ilvl w:val="0"/>
          <w:numId w:val="4"/>
        </w:numPr>
        <w:tabs>
          <w:tab w:val="clear" w:pos="288"/>
          <w:tab w:val="decimal" w:pos="792"/>
        </w:tabs>
        <w:spacing w:before="144" w:after="180"/>
        <w:ind w:left="792" w:right="72" w:hanging="288"/>
        <w:rPr>
          <w:rFonts w:ascii="Arial" w:hAnsi="Arial"/>
          <w:color w:val="211C24"/>
          <w:spacing w:val="10"/>
          <w:sz w:val="15"/>
          <w:lang w:val="es-ES"/>
        </w:rPr>
      </w:pPr>
      <w:r>
        <w:rPr>
          <w:rFonts w:ascii="Arial" w:hAnsi="Arial"/>
          <w:color w:val="211C24"/>
          <w:spacing w:val="10"/>
          <w:sz w:val="15"/>
          <w:lang w:val="es-ES"/>
        </w:rPr>
        <w:t xml:space="preserve">Verificar que el personal administrativo en la realización de sus funciones, aplique </w:t>
      </w:r>
      <w:r>
        <w:rPr>
          <w:rFonts w:ascii="Arial" w:hAnsi="Arial"/>
          <w:color w:val="211C24"/>
          <w:spacing w:val="3"/>
          <w:sz w:val="15"/>
          <w:lang w:val="es-ES"/>
        </w:rPr>
        <w:t>correctamente las disposiciones legales relacionadas con el proceso de oposición</w:t>
      </w:r>
      <w:r w:rsidR="00F2335D">
        <w:rPr>
          <w:rFonts w:ascii="Times New Roman" w:hAnsi="Times New Roman"/>
          <w:color w:val="211C24"/>
          <w:spacing w:val="3"/>
          <w:sz w:val="6"/>
          <w:lang w:val="es-ES"/>
        </w:rPr>
        <w:t>.</w:t>
      </w:r>
    </w:p>
    <w:p w:rsidR="00F2335D" w:rsidRPr="00F2335D" w:rsidRDefault="00F2335D" w:rsidP="00F2335D">
      <w:pPr>
        <w:numPr>
          <w:ilvl w:val="0"/>
          <w:numId w:val="4"/>
        </w:numPr>
        <w:tabs>
          <w:tab w:val="clear" w:pos="288"/>
          <w:tab w:val="decimal" w:pos="792"/>
        </w:tabs>
        <w:ind w:left="360" w:right="72" w:firstLine="144"/>
        <w:rPr>
          <w:rFonts w:ascii="Arial" w:hAnsi="Arial"/>
          <w:color w:val="211C24"/>
          <w:spacing w:val="9"/>
          <w:sz w:val="15"/>
          <w:lang w:val="es-ES"/>
        </w:rPr>
      </w:pPr>
      <w:r>
        <w:rPr>
          <w:rFonts w:ascii="Arial" w:hAnsi="Arial"/>
          <w:color w:val="211C24"/>
          <w:spacing w:val="9"/>
          <w:sz w:val="15"/>
          <w:lang w:val="es-ES"/>
        </w:rPr>
        <w:t xml:space="preserve">Coordinar con las dependencias del Ministerio de Educación que correspondan, aspectos </w:t>
      </w:r>
      <w:r>
        <w:rPr>
          <w:rFonts w:ascii="Arial" w:hAnsi="Arial"/>
          <w:color w:val="211C24"/>
          <w:spacing w:val="9"/>
          <w:sz w:val="15"/>
          <w:lang w:val="es-ES"/>
        </w:rPr>
        <w:tab/>
        <w:t xml:space="preserve">        </w:t>
      </w:r>
      <w:r w:rsidR="008D5C26">
        <w:rPr>
          <w:rFonts w:ascii="Arial" w:hAnsi="Arial"/>
          <w:color w:val="211C24"/>
          <w:spacing w:val="9"/>
          <w:sz w:val="15"/>
          <w:lang w:val="es-ES"/>
        </w:rPr>
        <w:tab/>
      </w:r>
      <w:r w:rsidR="008D5C26">
        <w:rPr>
          <w:rFonts w:ascii="Arial" w:hAnsi="Arial"/>
          <w:color w:val="211C24"/>
          <w:spacing w:val="9"/>
          <w:sz w:val="15"/>
          <w:lang w:val="es-ES"/>
        </w:rPr>
        <w:tab/>
        <w:t xml:space="preserve">        </w:t>
      </w:r>
      <w:r>
        <w:rPr>
          <w:rFonts w:ascii="Arial" w:hAnsi="Arial"/>
          <w:color w:val="211C24"/>
          <w:spacing w:val="9"/>
          <w:sz w:val="15"/>
          <w:lang w:val="es-ES"/>
        </w:rPr>
        <w:t>administrativos</w:t>
      </w:r>
      <w:r>
        <w:rPr>
          <w:rFonts w:ascii="Arial" w:hAnsi="Arial"/>
          <w:color w:val="211C24"/>
          <w:spacing w:val="11"/>
          <w:sz w:val="15"/>
          <w:lang w:val="es-ES"/>
        </w:rPr>
        <w:t xml:space="preserve"> relacionados al proceso de oposición, previo a la realización de cada </w:t>
      </w:r>
      <w:r>
        <w:rPr>
          <w:rFonts w:ascii="Arial" w:hAnsi="Arial"/>
          <w:color w:val="211C24"/>
          <w:spacing w:val="11"/>
          <w:sz w:val="15"/>
          <w:lang w:val="es-ES"/>
        </w:rPr>
        <w:tab/>
        <w:t xml:space="preserve">        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 xml:space="preserve"> 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ab/>
      </w:r>
      <w:r w:rsidR="008D5C26">
        <w:rPr>
          <w:rFonts w:ascii="Arial" w:hAnsi="Arial"/>
          <w:color w:val="211C24"/>
          <w:spacing w:val="11"/>
          <w:sz w:val="15"/>
          <w:lang w:val="es-ES"/>
        </w:rPr>
        <w:tab/>
        <w:t xml:space="preserve">        </w:t>
      </w:r>
      <w:r>
        <w:rPr>
          <w:rFonts w:ascii="Arial" w:hAnsi="Arial"/>
          <w:color w:val="211C24"/>
          <w:spacing w:val="11"/>
          <w:sz w:val="15"/>
          <w:lang w:val="es-ES"/>
        </w:rPr>
        <w:t>convocatoria a puestos docentes.</w:t>
      </w:r>
    </w:p>
    <w:p w:rsidR="00F2335D" w:rsidRDefault="00F2335D" w:rsidP="00F2335D">
      <w:pPr>
        <w:numPr>
          <w:ilvl w:val="0"/>
          <w:numId w:val="4"/>
        </w:numPr>
        <w:tabs>
          <w:tab w:val="clear" w:pos="288"/>
          <w:tab w:val="decimal" w:pos="792"/>
        </w:tabs>
        <w:ind w:left="360" w:right="72" w:firstLine="144"/>
        <w:jc w:val="both"/>
        <w:rPr>
          <w:rFonts w:ascii="Arial" w:hAnsi="Arial"/>
          <w:color w:val="211C24"/>
          <w:spacing w:val="9"/>
          <w:sz w:val="15"/>
          <w:lang w:val="es-ES"/>
        </w:rPr>
      </w:pPr>
      <w:r>
        <w:rPr>
          <w:rFonts w:ascii="Arial" w:hAnsi="Arial"/>
          <w:color w:val="211C24"/>
          <w:spacing w:val="11"/>
          <w:sz w:val="15"/>
          <w:lang w:val="es-ES"/>
        </w:rPr>
        <w:t>Coordinar con la Dirección de Recursos Humanos del Mini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 xml:space="preserve">sterio de Educación en </w:t>
      </w:r>
      <w:r>
        <w:rPr>
          <w:rFonts w:ascii="Arial" w:hAnsi="Arial"/>
          <w:color w:val="211C24"/>
          <w:spacing w:val="11"/>
          <w:sz w:val="15"/>
          <w:lang w:val="es-ES"/>
        </w:rPr>
        <w:t xml:space="preserve">cuanto a la 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ab/>
      </w:r>
      <w:r w:rsidR="008D5C26">
        <w:rPr>
          <w:rFonts w:ascii="Arial" w:hAnsi="Arial"/>
          <w:color w:val="211C24"/>
          <w:spacing w:val="11"/>
          <w:sz w:val="15"/>
          <w:lang w:val="es-ES"/>
        </w:rPr>
        <w:tab/>
        <w:t xml:space="preserve">        </w:t>
      </w:r>
      <w:r>
        <w:rPr>
          <w:rFonts w:ascii="Arial" w:hAnsi="Arial"/>
          <w:color w:val="211C24"/>
          <w:spacing w:val="11"/>
          <w:sz w:val="15"/>
          <w:lang w:val="es-ES"/>
        </w:rPr>
        <w:t>aplicación del Acuerdo Gubernativo 193-96 y demás di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>sposiciones legales</w:t>
      </w:r>
      <w:r>
        <w:rPr>
          <w:rFonts w:ascii="Arial" w:hAnsi="Arial"/>
          <w:color w:val="211C24"/>
          <w:spacing w:val="11"/>
          <w:sz w:val="15"/>
          <w:lang w:val="es-ES"/>
        </w:rPr>
        <w:t xml:space="preserve"> que rigen el proceso de oposición </w:t>
      </w:r>
      <w:r w:rsidR="008D5C26">
        <w:rPr>
          <w:rFonts w:ascii="Arial" w:hAnsi="Arial"/>
          <w:color w:val="211C24"/>
          <w:spacing w:val="11"/>
          <w:sz w:val="15"/>
          <w:lang w:val="es-ES"/>
        </w:rPr>
        <w:tab/>
        <w:t xml:space="preserve">        </w:t>
      </w:r>
      <w:r>
        <w:rPr>
          <w:rFonts w:ascii="Arial" w:hAnsi="Arial"/>
          <w:color w:val="211C24"/>
          <w:spacing w:val="11"/>
          <w:sz w:val="15"/>
          <w:lang w:val="es-ES"/>
        </w:rPr>
        <w:t>de puestos docentes.</w:t>
      </w:r>
    </w:p>
    <w:p w:rsidR="00F51351" w:rsidRPr="00F2335D" w:rsidRDefault="00F51351" w:rsidP="00F2335D">
      <w:pPr>
        <w:numPr>
          <w:ilvl w:val="0"/>
          <w:numId w:val="4"/>
        </w:numPr>
        <w:tabs>
          <w:tab w:val="clear" w:pos="288"/>
          <w:tab w:val="decimal" w:pos="792"/>
        </w:tabs>
        <w:spacing w:before="144" w:after="180"/>
        <w:ind w:left="792" w:right="72" w:hanging="288"/>
        <w:rPr>
          <w:rFonts w:ascii="Arial" w:hAnsi="Arial"/>
          <w:color w:val="211C24"/>
          <w:spacing w:val="10"/>
          <w:sz w:val="15"/>
          <w:lang w:val="es-ES"/>
        </w:rPr>
        <w:sectPr w:rsidR="00F51351" w:rsidRPr="00F2335D" w:rsidSect="00AA71CA">
          <w:type w:val="continuous"/>
          <w:pgSz w:w="12240" w:h="15840"/>
          <w:pgMar w:top="740" w:right="1750" w:bottom="1290" w:left="1228" w:header="720" w:footer="720" w:gutter="0"/>
          <w:cols w:space="720"/>
        </w:sectPr>
      </w:pPr>
    </w:p>
    <w:p w:rsidR="00F51351" w:rsidRDefault="00F51351">
      <w:pPr>
        <w:spacing w:before="2806" w:line="288" w:lineRule="exact"/>
        <w:rPr>
          <w:rFonts w:ascii="Times New Roman" w:hAnsi="Times New Roman"/>
          <w:color w:val="000000"/>
          <w:sz w:val="24"/>
        </w:rPr>
      </w:pPr>
    </w:p>
    <w:p w:rsidR="00F51351" w:rsidRDefault="00F51351">
      <w:pPr>
        <w:sectPr w:rsidR="00F51351">
          <w:type w:val="continuous"/>
          <w:pgSz w:w="12240" w:h="15840"/>
          <w:pgMar w:top="740" w:right="3461" w:bottom="1290" w:left="493" w:header="720" w:footer="720" w:gutter="0"/>
          <w:cols w:space="720"/>
        </w:sectPr>
      </w:pPr>
    </w:p>
    <w:p w:rsidR="00F51351" w:rsidRDefault="00F51351">
      <w:pPr>
        <w:ind w:right="7"/>
        <w:jc w:val="center"/>
      </w:pPr>
    </w:p>
    <w:p w:rsidR="00F51351" w:rsidRDefault="00F51351">
      <w:pPr>
        <w:sectPr w:rsidR="00F51351">
          <w:type w:val="continuous"/>
          <w:pgSz w:w="12240" w:h="15840"/>
          <w:pgMar w:top="740" w:right="11107" w:bottom="1290" w:left="493" w:header="720" w:footer="720" w:gutter="0"/>
          <w:cols w:space="720"/>
        </w:sectPr>
      </w:pPr>
    </w:p>
    <w:p w:rsidR="00F51351" w:rsidRDefault="00C85373">
      <w:pPr>
        <w:spacing w:after="864"/>
        <w:ind w:left="2592"/>
        <w:rPr>
          <w:rFonts w:ascii="Times New Roman" w:hAnsi="Times New Roman"/>
          <w:color w:val="201921"/>
          <w:spacing w:val="12"/>
          <w:sz w:val="23"/>
          <w:lang w:val="es-ES"/>
        </w:rPr>
      </w:pPr>
      <w:r>
        <w:rPr>
          <w:rFonts w:ascii="Times New Roman" w:hAnsi="Times New Roman"/>
          <w:color w:val="201921"/>
          <w:spacing w:val="12"/>
          <w:sz w:val="23"/>
          <w:lang w:val="es-ES"/>
        </w:rPr>
        <w:lastRenderedPageBreak/>
        <w:t>MINISTERIO DE EDUCACION</w:t>
      </w:r>
    </w:p>
    <w:p w:rsidR="00F51351" w:rsidRDefault="008D5C26">
      <w:pPr>
        <w:ind w:left="216"/>
        <w:rPr>
          <w:rFonts w:ascii="Arial" w:hAnsi="Arial"/>
          <w:color w:val="201921"/>
          <w:spacing w:val="10"/>
          <w:sz w:val="15"/>
          <w:lang w:val="es-ES"/>
        </w:rPr>
      </w:pPr>
      <w:r>
        <w:rPr>
          <w:rFonts w:ascii="Arial" w:hAnsi="Arial"/>
          <w:color w:val="201921"/>
          <w:spacing w:val="10"/>
          <w:sz w:val="15"/>
          <w:lang w:val="es-ES"/>
        </w:rPr>
        <w:t>Guatemala, C</w:t>
      </w:r>
      <w:r w:rsidR="00C85373">
        <w:rPr>
          <w:rFonts w:ascii="Arial" w:hAnsi="Arial"/>
          <w:color w:val="201921"/>
          <w:spacing w:val="10"/>
          <w:sz w:val="15"/>
          <w:lang w:val="es-ES"/>
        </w:rPr>
        <w:t xml:space="preserve"> A.</w:t>
      </w:r>
    </w:p>
    <w:p w:rsidR="00F51351" w:rsidRDefault="00BF6981">
      <w:pPr>
        <w:spacing w:before="144" w:line="268" w:lineRule="auto"/>
        <w:ind w:left="792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>l</w:t>
      </w:r>
      <w:r w:rsidR="00C85373">
        <w:rPr>
          <w:rFonts w:ascii="Arial" w:hAnsi="Arial"/>
          <w:color w:val="201921"/>
          <w:spacing w:val="6"/>
          <w:sz w:val="15"/>
          <w:lang w:val="es-ES"/>
        </w:rPr>
        <w:t>) Aprobar el plan Operativo Anual.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180"/>
        <w:ind w:left="1152" w:right="216" w:hanging="288"/>
        <w:rPr>
          <w:rFonts w:ascii="Arial" w:hAnsi="Arial"/>
          <w:color w:val="201921"/>
          <w:spacing w:val="1"/>
          <w:sz w:val="15"/>
          <w:lang w:val="es-ES"/>
        </w:rPr>
      </w:pPr>
      <w:r>
        <w:rPr>
          <w:rFonts w:ascii="Arial" w:hAnsi="Arial"/>
          <w:color w:val="201921"/>
          <w:spacing w:val="1"/>
          <w:sz w:val="15"/>
          <w:lang w:val="es-ES"/>
        </w:rPr>
        <w:t xml:space="preserve">Coordinar la elaboración del Plan Operativo Anual y el anteproyecto de presupuesto, los cuales </w:t>
      </w:r>
      <w:r>
        <w:rPr>
          <w:rFonts w:ascii="Arial" w:hAnsi="Arial"/>
          <w:color w:val="201921"/>
          <w:spacing w:val="4"/>
          <w:sz w:val="15"/>
          <w:lang w:val="es-ES"/>
        </w:rPr>
        <w:t>deberán proponerse ante el Vicedespacho Administrativo de Educación</w:t>
      </w:r>
      <w:r>
        <w:rPr>
          <w:rFonts w:ascii="Times New Roman" w:hAnsi="Times New Roman"/>
          <w:color w:val="201921"/>
          <w:spacing w:val="4"/>
          <w:sz w:val="6"/>
          <w:lang w:val="es-ES"/>
        </w:rPr>
        <w:t>.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216" w:line="278" w:lineRule="auto"/>
        <w:ind w:left="1152" w:hanging="288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>Dirigir, coordinar y supervisar la ejecución presupuestaria del Jurado Nacional de Oposición</w:t>
      </w:r>
      <w:r>
        <w:rPr>
          <w:rFonts w:ascii="Times New Roman" w:hAnsi="Times New Roman"/>
          <w:color w:val="201921"/>
          <w:spacing w:val="6"/>
          <w:w w:val="80"/>
          <w:sz w:val="15"/>
          <w:lang w:val="es-ES"/>
        </w:rPr>
        <w:t>.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180" w:line="266" w:lineRule="auto"/>
        <w:ind w:left="1152" w:hanging="288"/>
        <w:rPr>
          <w:rFonts w:ascii="Arial" w:hAnsi="Arial"/>
          <w:color w:val="201921"/>
          <w:spacing w:val="7"/>
          <w:sz w:val="15"/>
          <w:lang w:val="es-ES"/>
        </w:rPr>
      </w:pPr>
      <w:r>
        <w:rPr>
          <w:rFonts w:ascii="Arial" w:hAnsi="Arial"/>
          <w:color w:val="201921"/>
          <w:spacing w:val="7"/>
          <w:sz w:val="15"/>
          <w:lang w:val="es-ES"/>
        </w:rPr>
        <w:t xml:space="preserve">Llevar control de </w:t>
      </w:r>
      <w:r>
        <w:rPr>
          <w:rFonts w:ascii="Arial" w:hAnsi="Arial"/>
          <w:color w:val="201921"/>
          <w:spacing w:val="7"/>
          <w:sz w:val="14"/>
          <w:lang w:val="es-ES"/>
        </w:rPr>
        <w:t xml:space="preserve">casos en </w:t>
      </w:r>
      <w:r w:rsidR="00BF6981">
        <w:rPr>
          <w:rFonts w:ascii="Arial" w:hAnsi="Arial"/>
          <w:color w:val="201921"/>
          <w:spacing w:val="7"/>
          <w:sz w:val="15"/>
          <w:lang w:val="es-ES"/>
        </w:rPr>
        <w:t>trámite</w:t>
      </w:r>
      <w:r>
        <w:rPr>
          <w:rFonts w:ascii="Arial" w:hAnsi="Arial"/>
          <w:color w:val="201921"/>
          <w:spacing w:val="7"/>
          <w:sz w:val="15"/>
          <w:lang w:val="es-ES"/>
        </w:rPr>
        <w:t xml:space="preserve"> y resueltos por el Jurado Nacional de Oposición.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180"/>
        <w:ind w:left="1152" w:hanging="288"/>
        <w:rPr>
          <w:rFonts w:ascii="Arial" w:hAnsi="Arial"/>
          <w:color w:val="201921"/>
          <w:spacing w:val="8"/>
          <w:sz w:val="15"/>
          <w:lang w:val="es-ES"/>
        </w:rPr>
      </w:pPr>
      <w:r>
        <w:rPr>
          <w:rFonts w:ascii="Arial" w:hAnsi="Arial"/>
          <w:color w:val="201921"/>
          <w:spacing w:val="8"/>
          <w:sz w:val="15"/>
          <w:lang w:val="es-ES"/>
        </w:rPr>
        <w:t>Elaboración de informes para el Despacho Ministerial.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180"/>
        <w:ind w:left="1152" w:hanging="288"/>
        <w:rPr>
          <w:rFonts w:ascii="Arial" w:hAnsi="Arial"/>
          <w:color w:val="201921"/>
          <w:spacing w:val="7"/>
          <w:sz w:val="15"/>
          <w:lang w:val="es-ES"/>
        </w:rPr>
      </w:pPr>
      <w:r>
        <w:rPr>
          <w:rFonts w:ascii="Arial" w:hAnsi="Arial"/>
          <w:color w:val="201921"/>
          <w:spacing w:val="7"/>
          <w:sz w:val="15"/>
          <w:lang w:val="es-ES"/>
        </w:rPr>
        <w:t>Ser responsable de la e</w:t>
      </w:r>
      <w:r>
        <w:rPr>
          <w:rFonts w:ascii="Times New Roman" w:hAnsi="Times New Roman"/>
          <w:color w:val="201921"/>
          <w:spacing w:val="7"/>
          <w:w w:val="80"/>
          <w:sz w:val="15"/>
          <w:lang w:val="es-ES"/>
        </w:rPr>
        <w:t>j</w:t>
      </w:r>
      <w:r>
        <w:rPr>
          <w:rFonts w:ascii="Arial" w:hAnsi="Arial"/>
          <w:color w:val="201921"/>
          <w:spacing w:val="7"/>
          <w:sz w:val="15"/>
          <w:lang w:val="es-ES"/>
        </w:rPr>
        <w:t>ecución presupuestaria asignada al Jurado Nacional de Oposición</w:t>
      </w:r>
    </w:p>
    <w:p w:rsidR="00F51351" w:rsidRDefault="00C85373">
      <w:pPr>
        <w:numPr>
          <w:ilvl w:val="0"/>
          <w:numId w:val="5"/>
        </w:numPr>
        <w:tabs>
          <w:tab w:val="clear" w:pos="288"/>
          <w:tab w:val="decimal" w:pos="1152"/>
        </w:tabs>
        <w:spacing w:before="180"/>
        <w:ind w:left="1152" w:right="216" w:hanging="288"/>
        <w:rPr>
          <w:rFonts w:ascii="Arial" w:hAnsi="Arial"/>
          <w:color w:val="201921"/>
          <w:spacing w:val="5"/>
          <w:sz w:val="15"/>
          <w:lang w:val="es-ES"/>
        </w:rPr>
      </w:pPr>
      <w:r>
        <w:rPr>
          <w:rFonts w:ascii="Arial" w:hAnsi="Arial"/>
          <w:color w:val="201921"/>
          <w:spacing w:val="5"/>
          <w:sz w:val="15"/>
          <w:lang w:val="es-ES"/>
        </w:rPr>
        <w:t xml:space="preserve">Orientar y apoyar técnicamente </w:t>
      </w:r>
      <w:r>
        <w:rPr>
          <w:rFonts w:ascii="Arial" w:hAnsi="Arial"/>
          <w:color w:val="201921"/>
          <w:spacing w:val="5"/>
          <w:w w:val="105"/>
          <w:sz w:val="15"/>
          <w:lang w:val="es-ES"/>
        </w:rPr>
        <w:t xml:space="preserve">a los </w:t>
      </w:r>
      <w:r>
        <w:rPr>
          <w:rFonts w:ascii="Arial" w:hAnsi="Arial"/>
          <w:color w:val="201921"/>
          <w:spacing w:val="5"/>
          <w:sz w:val="15"/>
          <w:lang w:val="es-ES"/>
        </w:rPr>
        <w:t xml:space="preserve">integrantes </w:t>
      </w:r>
      <w:r>
        <w:rPr>
          <w:rFonts w:ascii="Arial" w:hAnsi="Arial"/>
          <w:color w:val="201921"/>
          <w:spacing w:val="5"/>
          <w:sz w:val="14"/>
          <w:lang w:val="es-ES"/>
        </w:rPr>
        <w:t xml:space="preserve">del Jurado Nacional </w:t>
      </w:r>
      <w:r>
        <w:rPr>
          <w:rFonts w:ascii="Arial" w:hAnsi="Arial"/>
          <w:color w:val="201921"/>
          <w:spacing w:val="5"/>
          <w:sz w:val="15"/>
          <w:lang w:val="es-ES"/>
        </w:rPr>
        <w:t xml:space="preserve">de Oposición en relación </w:t>
      </w:r>
      <w:r>
        <w:rPr>
          <w:rFonts w:ascii="Arial" w:hAnsi="Arial"/>
          <w:color w:val="201921"/>
          <w:spacing w:val="2"/>
          <w:sz w:val="15"/>
          <w:lang w:val="es-ES"/>
        </w:rPr>
        <w:t>al proceso de oposición.</w:t>
      </w:r>
    </w:p>
    <w:p w:rsidR="00F51351" w:rsidRDefault="006C4E3A">
      <w:pPr>
        <w:numPr>
          <w:ilvl w:val="0"/>
          <w:numId w:val="5"/>
        </w:numPr>
        <w:tabs>
          <w:tab w:val="clear" w:pos="288"/>
          <w:tab w:val="decimal" w:pos="1152"/>
        </w:tabs>
        <w:spacing w:before="216"/>
        <w:ind w:left="1152" w:right="216" w:hanging="288"/>
        <w:jc w:val="both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>Además</w:t>
      </w:r>
      <w:r w:rsidR="00C85373">
        <w:rPr>
          <w:rFonts w:ascii="Arial" w:hAnsi="Arial"/>
          <w:color w:val="201921"/>
          <w:spacing w:val="6"/>
          <w:sz w:val="15"/>
          <w:lang w:val="es-ES"/>
        </w:rPr>
        <w:t xml:space="preserve"> de estas funciones administrativas, el (le) Director (a) Administrativo (a) como </w:t>
      </w:r>
      <w:r w:rsidR="00C85373">
        <w:rPr>
          <w:rFonts w:ascii="Arial" w:hAnsi="Arial"/>
          <w:color w:val="201921"/>
          <w:spacing w:val="3"/>
          <w:sz w:val="15"/>
          <w:lang w:val="es-ES"/>
        </w:rPr>
        <w:t xml:space="preserve">representante del Despacho Ministerial ante el Jurado Nacional de Oposición, debe desarrollar </w:t>
      </w:r>
      <w:r w:rsidR="00C85373">
        <w:rPr>
          <w:rFonts w:ascii="Arial" w:hAnsi="Arial"/>
          <w:color w:val="201921"/>
          <w:spacing w:val="2"/>
          <w:sz w:val="15"/>
          <w:lang w:val="es-ES"/>
        </w:rPr>
        <w:t xml:space="preserve">las funciones, deberes y atribuciones relacionadas directamente con el proceso de oposición, </w:t>
      </w:r>
      <w:r w:rsidR="00C85373">
        <w:rPr>
          <w:rFonts w:ascii="Arial" w:hAnsi="Arial"/>
          <w:color w:val="201921"/>
          <w:spacing w:val="5"/>
          <w:sz w:val="15"/>
          <w:lang w:val="es-ES"/>
        </w:rPr>
        <w:t xml:space="preserve">regulados en el Acuerdo Gubernativo 193-96 y en el Acuerdo Ministerial 704- 2005 y sus </w:t>
      </w:r>
      <w:r w:rsidR="00C85373">
        <w:rPr>
          <w:rFonts w:ascii="Arial" w:hAnsi="Arial"/>
          <w:color w:val="201921"/>
          <w:sz w:val="15"/>
          <w:lang w:val="es-ES"/>
        </w:rPr>
        <w:t>reformas</w:t>
      </w:r>
      <w:r w:rsidR="00C85373">
        <w:rPr>
          <w:rFonts w:ascii="Arial" w:hAnsi="Arial"/>
          <w:color w:val="201921"/>
          <w:sz w:val="6"/>
          <w:lang w:val="es-ES"/>
        </w:rPr>
        <w:t>.</w:t>
      </w:r>
    </w:p>
    <w:p w:rsidR="00F51351" w:rsidRDefault="006C4E3A">
      <w:pPr>
        <w:spacing w:before="252"/>
        <w:ind w:left="792" w:right="216"/>
        <w:jc w:val="both"/>
        <w:rPr>
          <w:rFonts w:ascii="Arial" w:hAnsi="Arial"/>
          <w:color w:val="201921"/>
          <w:spacing w:val="4"/>
          <w:sz w:val="15"/>
          <w:lang w:val="es-ES"/>
        </w:rPr>
      </w:pPr>
      <w:r>
        <w:rPr>
          <w:rFonts w:ascii="Arial" w:hAnsi="Arial"/>
          <w:color w:val="201921"/>
          <w:spacing w:val="4"/>
          <w:sz w:val="15"/>
          <w:lang w:val="es-ES"/>
        </w:rPr>
        <w:t>Artículo</w:t>
      </w:r>
      <w:r w:rsidR="00C85373">
        <w:rPr>
          <w:rFonts w:ascii="Arial" w:hAnsi="Arial"/>
          <w:color w:val="201921"/>
          <w:spacing w:val="4"/>
          <w:sz w:val="15"/>
          <w:lang w:val="es-ES"/>
        </w:rPr>
        <w:t xml:space="preserve"> 10. Subdirección Administrativa. La Subdirección Administrativa es el ente que brinda </w:t>
      </w:r>
      <w:r w:rsidR="00C85373">
        <w:rPr>
          <w:rFonts w:ascii="Arial" w:hAnsi="Arial"/>
          <w:color w:val="201921"/>
          <w:spacing w:val="6"/>
          <w:sz w:val="15"/>
          <w:lang w:val="es-ES"/>
        </w:rPr>
        <w:t xml:space="preserve">acompañamiento y facilitación de los procesos administrativos a </w:t>
      </w:r>
      <w:r w:rsidR="00C85373">
        <w:rPr>
          <w:rFonts w:ascii="Arial" w:hAnsi="Arial"/>
          <w:color w:val="201921"/>
          <w:spacing w:val="6"/>
          <w:w w:val="105"/>
          <w:sz w:val="15"/>
          <w:lang w:val="es-ES"/>
        </w:rPr>
        <w:t xml:space="preserve">los </w:t>
      </w:r>
      <w:r w:rsidR="00C85373">
        <w:rPr>
          <w:rFonts w:ascii="Arial" w:hAnsi="Arial"/>
          <w:color w:val="201921"/>
          <w:spacing w:val="6"/>
          <w:sz w:val="14"/>
          <w:lang w:val="es-ES"/>
        </w:rPr>
        <w:t xml:space="preserve">Jurados </w:t>
      </w:r>
      <w:r w:rsidR="00C85373">
        <w:rPr>
          <w:rFonts w:ascii="Arial" w:hAnsi="Arial"/>
          <w:color w:val="201921"/>
          <w:spacing w:val="6"/>
          <w:sz w:val="15"/>
          <w:lang w:val="es-ES"/>
        </w:rPr>
        <w:t xml:space="preserve">de Oposición. Apoya </w:t>
      </w:r>
      <w:r w:rsidR="00C85373">
        <w:rPr>
          <w:rFonts w:ascii="Arial" w:hAnsi="Arial"/>
          <w:color w:val="201921"/>
          <w:spacing w:val="7"/>
          <w:sz w:val="15"/>
          <w:lang w:val="es-ES"/>
        </w:rPr>
        <w:t xml:space="preserve">a la Dirección Administrativa en las actividades que se requieran. Estará a cargo de un (a) </w:t>
      </w:r>
      <w:r w:rsidR="00C85373">
        <w:rPr>
          <w:rFonts w:ascii="Arial" w:hAnsi="Arial"/>
          <w:color w:val="201921"/>
          <w:spacing w:val="6"/>
          <w:sz w:val="15"/>
          <w:lang w:val="es-ES"/>
        </w:rPr>
        <w:t xml:space="preserve">Subdirector (a) Administrativo (a) quien a la vez será representante del Despacho Ministerial ante </w:t>
      </w:r>
      <w:r w:rsidR="00C85373">
        <w:rPr>
          <w:rFonts w:ascii="Arial" w:hAnsi="Arial"/>
          <w:color w:val="201921"/>
          <w:spacing w:val="4"/>
          <w:sz w:val="15"/>
          <w:lang w:val="es-ES"/>
        </w:rPr>
        <w:t xml:space="preserve">el Jurado Nacional de Oposición, previa </w:t>
      </w:r>
      <w:r w:rsidR="00C85373">
        <w:rPr>
          <w:rFonts w:ascii="Arial" w:hAnsi="Arial"/>
          <w:color w:val="201921"/>
          <w:spacing w:val="4"/>
          <w:sz w:val="14"/>
          <w:lang w:val="es-ES"/>
        </w:rPr>
        <w:t xml:space="preserve">designación a </w:t>
      </w:r>
      <w:r w:rsidR="00C85373">
        <w:rPr>
          <w:rFonts w:ascii="Arial" w:hAnsi="Arial"/>
          <w:color w:val="201921"/>
          <w:spacing w:val="4"/>
          <w:sz w:val="15"/>
          <w:lang w:val="es-ES"/>
        </w:rPr>
        <w:t xml:space="preserve">través de Acuerdo Ministerial_ Tendrá las </w:t>
      </w:r>
      <w:r w:rsidR="00C85373">
        <w:rPr>
          <w:rFonts w:ascii="Arial" w:hAnsi="Arial"/>
          <w:color w:val="201921"/>
          <w:spacing w:val="3"/>
          <w:sz w:val="15"/>
          <w:lang w:val="es-ES"/>
        </w:rPr>
        <w:t>funciones administrativas generales siguientes: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252" w:line="264" w:lineRule="auto"/>
        <w:ind w:left="1152" w:right="216" w:hanging="288"/>
        <w:rPr>
          <w:rFonts w:ascii="Arial" w:hAnsi="Arial"/>
          <w:color w:val="201921"/>
          <w:spacing w:val="7"/>
          <w:sz w:val="15"/>
          <w:lang w:val="es-ES"/>
        </w:rPr>
      </w:pPr>
      <w:r>
        <w:rPr>
          <w:rFonts w:ascii="Arial" w:hAnsi="Arial"/>
          <w:color w:val="201921"/>
          <w:spacing w:val="7"/>
          <w:sz w:val="15"/>
          <w:lang w:val="es-ES"/>
        </w:rPr>
        <w:t xml:space="preserve">Sustituir al Director (a) Administrativo (a) en casos de licencia, enfermedad y ausencia </w:t>
      </w:r>
      <w:r>
        <w:rPr>
          <w:rFonts w:ascii="Arial" w:hAnsi="Arial"/>
          <w:color w:val="201921"/>
          <w:spacing w:val="3"/>
          <w:sz w:val="15"/>
          <w:lang w:val="es-ES"/>
        </w:rPr>
        <w:t>temporal por cualquier causa.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180"/>
        <w:ind w:left="1152" w:right="216" w:hanging="288"/>
        <w:jc w:val="both"/>
        <w:rPr>
          <w:rFonts w:ascii="Arial" w:hAnsi="Arial"/>
          <w:color w:val="201921"/>
          <w:spacing w:val="9"/>
          <w:sz w:val="15"/>
          <w:lang w:val="es-ES"/>
        </w:rPr>
      </w:pPr>
      <w:r>
        <w:rPr>
          <w:rFonts w:ascii="Arial" w:hAnsi="Arial"/>
          <w:color w:val="201921"/>
          <w:spacing w:val="9"/>
          <w:sz w:val="15"/>
          <w:lang w:val="es-ES"/>
        </w:rPr>
        <w:t xml:space="preserve">Coordinar con la Dirección de Recursos </w:t>
      </w:r>
      <w:r>
        <w:rPr>
          <w:rFonts w:ascii="Arial" w:hAnsi="Arial"/>
          <w:color w:val="201921"/>
          <w:spacing w:val="9"/>
          <w:sz w:val="14"/>
          <w:lang w:val="es-ES"/>
        </w:rPr>
        <w:t xml:space="preserve">Humanos del </w:t>
      </w:r>
      <w:r>
        <w:rPr>
          <w:rFonts w:ascii="Arial" w:hAnsi="Arial"/>
          <w:color w:val="201921"/>
          <w:spacing w:val="9"/>
          <w:sz w:val="15"/>
          <w:lang w:val="es-ES"/>
        </w:rPr>
        <w:t xml:space="preserve">Ministerio de Educación el Plan </w:t>
      </w:r>
      <w:r>
        <w:rPr>
          <w:rFonts w:ascii="Arial" w:hAnsi="Arial"/>
          <w:color w:val="201921"/>
          <w:sz w:val="15"/>
          <w:lang w:val="es-ES"/>
        </w:rPr>
        <w:t xml:space="preserve">Operativo Anual, </w:t>
      </w:r>
      <w:r w:rsidR="006C4E3A">
        <w:rPr>
          <w:rFonts w:ascii="Arial" w:hAnsi="Arial"/>
          <w:color w:val="201921"/>
          <w:sz w:val="15"/>
          <w:lang w:val="es-ES"/>
        </w:rPr>
        <w:t>específicamente</w:t>
      </w:r>
      <w:r>
        <w:rPr>
          <w:rFonts w:ascii="Arial" w:hAnsi="Arial"/>
          <w:color w:val="201921"/>
          <w:sz w:val="15"/>
          <w:lang w:val="es-ES"/>
        </w:rPr>
        <w:t xml:space="preserve"> en lo relacionado con el presupuesto del Jurado Nacional de Oposición.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216" w:line="266" w:lineRule="auto"/>
        <w:ind w:left="1152" w:hanging="288"/>
        <w:rPr>
          <w:rFonts w:ascii="Arial" w:hAnsi="Arial"/>
          <w:color w:val="201921"/>
          <w:spacing w:val="8"/>
          <w:sz w:val="15"/>
          <w:lang w:val="es-ES"/>
        </w:rPr>
      </w:pPr>
      <w:r>
        <w:rPr>
          <w:rFonts w:ascii="Arial" w:hAnsi="Arial"/>
          <w:color w:val="201921"/>
          <w:spacing w:val="8"/>
          <w:sz w:val="15"/>
          <w:lang w:val="es-ES"/>
        </w:rPr>
        <w:t xml:space="preserve">Coordinar la </w:t>
      </w:r>
      <w:r>
        <w:rPr>
          <w:rFonts w:ascii="Arial" w:hAnsi="Arial"/>
          <w:color w:val="201921"/>
          <w:spacing w:val="8"/>
          <w:sz w:val="14"/>
          <w:lang w:val="es-ES"/>
        </w:rPr>
        <w:t xml:space="preserve">ejecución </w:t>
      </w:r>
      <w:r>
        <w:rPr>
          <w:rFonts w:ascii="Arial" w:hAnsi="Arial"/>
          <w:color w:val="201921"/>
          <w:spacing w:val="8"/>
          <w:sz w:val="15"/>
          <w:lang w:val="es-ES"/>
        </w:rPr>
        <w:t>del presupuesto asignado al Jurada Nacional de Oposición.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180"/>
        <w:ind w:left="1152" w:right="216" w:hanging="288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 xml:space="preserve">Asesorar a los Jurados Auxiliares Departamentales de Oposición sobre el </w:t>
      </w:r>
      <w:r>
        <w:rPr>
          <w:rFonts w:ascii="Arial" w:hAnsi="Arial"/>
          <w:color w:val="201921"/>
          <w:spacing w:val="6"/>
          <w:sz w:val="14"/>
          <w:lang w:val="es-ES"/>
        </w:rPr>
        <w:t xml:space="preserve">manejo </w:t>
      </w:r>
      <w:r>
        <w:rPr>
          <w:rFonts w:ascii="Arial" w:hAnsi="Arial"/>
          <w:color w:val="201921"/>
          <w:spacing w:val="6"/>
          <w:sz w:val="15"/>
          <w:lang w:val="es-ES"/>
        </w:rPr>
        <w:t xml:space="preserve">de su </w:t>
      </w:r>
      <w:r>
        <w:rPr>
          <w:rFonts w:ascii="Arial" w:hAnsi="Arial"/>
          <w:color w:val="201921"/>
          <w:spacing w:val="3"/>
          <w:sz w:val="15"/>
          <w:lang w:val="es-ES"/>
        </w:rPr>
        <w:t xml:space="preserve">presupuesto alee </w:t>
      </w:r>
      <w:r>
        <w:rPr>
          <w:rFonts w:ascii="Arial" w:hAnsi="Arial"/>
          <w:color w:val="201921"/>
          <w:spacing w:val="3"/>
          <w:sz w:val="14"/>
          <w:lang w:val="es-ES"/>
        </w:rPr>
        <w:t xml:space="preserve">está </w:t>
      </w:r>
      <w:r>
        <w:rPr>
          <w:rFonts w:ascii="Arial" w:hAnsi="Arial"/>
          <w:color w:val="201921"/>
          <w:spacing w:val="3"/>
          <w:sz w:val="15"/>
          <w:lang w:val="es-ES"/>
        </w:rPr>
        <w:t>a cargo de la Dirección Departamental de Educación correspondiente.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180"/>
        <w:ind w:left="1152" w:right="216" w:hanging="288"/>
        <w:rPr>
          <w:rFonts w:ascii="Arial" w:hAnsi="Arial"/>
          <w:color w:val="201921"/>
          <w:spacing w:val="2"/>
          <w:sz w:val="15"/>
          <w:lang w:val="es-ES"/>
        </w:rPr>
      </w:pPr>
      <w:r>
        <w:rPr>
          <w:rFonts w:ascii="Arial" w:hAnsi="Arial"/>
          <w:color w:val="201921"/>
          <w:spacing w:val="2"/>
          <w:sz w:val="15"/>
          <w:lang w:val="es-ES"/>
        </w:rPr>
        <w:t xml:space="preserve">Coordinar todo lo relacionado a las adquisiciones y registros contables de bienes muebles para </w:t>
      </w:r>
      <w:r>
        <w:rPr>
          <w:rFonts w:ascii="Arial" w:hAnsi="Arial"/>
          <w:color w:val="201921"/>
          <w:spacing w:val="3"/>
          <w:sz w:val="15"/>
          <w:lang w:val="es-ES"/>
        </w:rPr>
        <w:t>uso de la oficina del Jurado Nacional de Oposición,</w:t>
      </w:r>
    </w:p>
    <w:p w:rsidR="00F51351" w:rsidRDefault="00C85373">
      <w:pPr>
        <w:numPr>
          <w:ilvl w:val="0"/>
          <w:numId w:val="6"/>
        </w:numPr>
        <w:tabs>
          <w:tab w:val="clear" w:pos="288"/>
          <w:tab w:val="decimal" w:pos="1152"/>
        </w:tabs>
        <w:spacing w:before="216" w:line="271" w:lineRule="auto"/>
        <w:ind w:left="1152" w:right="216" w:hanging="288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 xml:space="preserve">Coordinar y desarrollar acciones en relación al inventario, almacén y bodega del Jurado </w:t>
      </w:r>
      <w:r>
        <w:rPr>
          <w:rFonts w:ascii="Arial" w:hAnsi="Arial"/>
          <w:color w:val="201921"/>
          <w:spacing w:val="2"/>
          <w:sz w:val="15"/>
          <w:lang w:val="es-ES"/>
        </w:rPr>
        <w:t>Nacional de Oposición.</w:t>
      </w:r>
    </w:p>
    <w:p w:rsidR="00F51351" w:rsidRDefault="00C85373" w:rsidP="00D11A0B">
      <w:pPr>
        <w:pStyle w:val="Prrafodelista"/>
        <w:numPr>
          <w:ilvl w:val="0"/>
          <w:numId w:val="6"/>
        </w:numPr>
        <w:spacing w:before="108" w:after="108" w:line="360" w:lineRule="auto"/>
        <w:ind w:right="216"/>
        <w:rPr>
          <w:rFonts w:ascii="Arial" w:hAnsi="Arial"/>
          <w:color w:val="201921"/>
          <w:spacing w:val="6"/>
          <w:sz w:val="15"/>
          <w:lang w:val="es-ES"/>
        </w:rPr>
      </w:pPr>
      <w:r w:rsidRPr="00FB2D4B">
        <w:rPr>
          <w:rFonts w:ascii="Arial" w:hAnsi="Arial"/>
          <w:color w:val="201921"/>
          <w:spacing w:val="9"/>
          <w:sz w:val="15"/>
          <w:lang w:val="es-ES"/>
        </w:rPr>
        <w:t xml:space="preserve">Orientar, supervisar y establecer </w:t>
      </w:r>
      <w:r w:rsidRPr="00FB2D4B">
        <w:rPr>
          <w:rFonts w:ascii="Arial" w:hAnsi="Arial"/>
          <w:color w:val="201921"/>
          <w:spacing w:val="9"/>
          <w:sz w:val="14"/>
          <w:lang w:val="es-ES"/>
        </w:rPr>
        <w:t xml:space="preserve">controles administrativos </w:t>
      </w:r>
      <w:r w:rsidR="00FB2D4B" w:rsidRPr="00FB2D4B">
        <w:rPr>
          <w:rFonts w:ascii="Arial" w:hAnsi="Arial"/>
          <w:color w:val="201921"/>
          <w:spacing w:val="9"/>
          <w:sz w:val="15"/>
          <w:lang w:val="es-ES"/>
        </w:rPr>
        <w:t xml:space="preserve">en relación al recurso </w:t>
      </w:r>
      <w:r w:rsidR="00D11A0B">
        <w:rPr>
          <w:rFonts w:ascii="Arial" w:hAnsi="Arial"/>
          <w:color w:val="201921"/>
          <w:spacing w:val="9"/>
          <w:sz w:val="15"/>
          <w:lang w:val="es-ES"/>
        </w:rPr>
        <w:tab/>
      </w:r>
      <w:r w:rsidR="00FB2D4B" w:rsidRPr="00FB2D4B">
        <w:rPr>
          <w:rFonts w:ascii="Arial" w:hAnsi="Arial"/>
          <w:color w:val="201921"/>
          <w:spacing w:val="9"/>
          <w:sz w:val="15"/>
          <w:lang w:val="es-ES"/>
        </w:rPr>
        <w:t>humano</w:t>
      </w:r>
      <w:r w:rsidRPr="00FB2D4B">
        <w:rPr>
          <w:rFonts w:ascii="Arial" w:hAnsi="Arial"/>
          <w:color w:val="201921"/>
          <w:spacing w:val="9"/>
          <w:sz w:val="15"/>
          <w:lang w:val="es-ES"/>
        </w:rPr>
        <w:t xml:space="preserve"> </w:t>
      </w:r>
      <w:r w:rsidR="00FB2D4B" w:rsidRPr="00FB2D4B">
        <w:rPr>
          <w:rFonts w:ascii="Arial" w:hAnsi="Arial"/>
          <w:color w:val="201921"/>
          <w:spacing w:val="6"/>
          <w:sz w:val="15"/>
          <w:lang w:val="es-ES"/>
        </w:rPr>
        <w:t>asignado</w:t>
      </w:r>
      <w:r w:rsidRPr="00FB2D4B">
        <w:rPr>
          <w:rFonts w:ascii="Arial" w:hAnsi="Arial"/>
          <w:color w:val="201921"/>
          <w:spacing w:val="6"/>
          <w:sz w:val="15"/>
          <w:lang w:val="es-ES"/>
        </w:rPr>
        <w:t xml:space="preserve"> al Jurado Nacional de Oposición.</w:t>
      </w:r>
    </w:p>
    <w:p w:rsidR="00FB2D4B" w:rsidRDefault="00FB2D4B" w:rsidP="00D11A0B">
      <w:pPr>
        <w:pStyle w:val="Prrafodelista"/>
        <w:numPr>
          <w:ilvl w:val="0"/>
          <w:numId w:val="6"/>
        </w:numPr>
        <w:spacing w:before="108" w:after="108" w:line="360" w:lineRule="auto"/>
        <w:ind w:right="216"/>
        <w:rPr>
          <w:rFonts w:ascii="Arial" w:hAnsi="Arial"/>
          <w:color w:val="201921"/>
          <w:spacing w:val="6"/>
          <w:sz w:val="15"/>
          <w:lang w:val="es-ES"/>
        </w:rPr>
      </w:pPr>
      <w:r>
        <w:rPr>
          <w:rFonts w:ascii="Arial" w:hAnsi="Arial"/>
          <w:color w:val="201921"/>
          <w:spacing w:val="6"/>
          <w:sz w:val="15"/>
          <w:lang w:val="es-ES"/>
        </w:rPr>
        <w:t>Establecer sistemas de control administrativo.</w:t>
      </w:r>
    </w:p>
    <w:p w:rsidR="00FB2D4B" w:rsidRPr="00FB2D4B" w:rsidRDefault="00FB2D4B" w:rsidP="00D11A0B">
      <w:pPr>
        <w:pStyle w:val="Prrafodelista"/>
        <w:numPr>
          <w:ilvl w:val="0"/>
          <w:numId w:val="6"/>
        </w:numPr>
        <w:spacing w:before="108" w:after="108" w:line="360" w:lineRule="auto"/>
        <w:ind w:right="216"/>
        <w:rPr>
          <w:rFonts w:ascii="Arial" w:hAnsi="Arial"/>
          <w:color w:val="201921"/>
          <w:spacing w:val="6"/>
          <w:sz w:val="15"/>
          <w:lang w:val="es-ES"/>
        </w:rPr>
        <w:sectPr w:rsidR="00FB2D4B" w:rsidRPr="00FB2D4B">
          <w:pgSz w:w="12240" w:h="15840"/>
          <w:pgMar w:top="780" w:right="1919" w:bottom="1110" w:left="2181" w:header="720" w:footer="720" w:gutter="0"/>
          <w:cols w:space="720"/>
        </w:sectPr>
      </w:pPr>
      <w:r w:rsidRPr="00FB2D4B">
        <w:rPr>
          <w:rFonts w:ascii="Arial" w:hAnsi="Arial"/>
          <w:color w:val="201921"/>
          <w:spacing w:val="3"/>
          <w:sz w:val="15"/>
          <w:lang w:val="es-ES"/>
        </w:rPr>
        <w:t xml:space="preserve">Apoyar a </w:t>
      </w:r>
      <w:r w:rsidRPr="00FB2D4B">
        <w:rPr>
          <w:rFonts w:ascii="Arial" w:hAnsi="Arial"/>
          <w:color w:val="201921"/>
          <w:spacing w:val="3"/>
          <w:w w:val="105"/>
          <w:sz w:val="15"/>
          <w:lang w:val="es-ES"/>
        </w:rPr>
        <w:t xml:space="preserve">los </w:t>
      </w:r>
      <w:r w:rsidRPr="00FB2D4B">
        <w:rPr>
          <w:rFonts w:ascii="Arial" w:hAnsi="Arial"/>
          <w:color w:val="201921"/>
          <w:spacing w:val="3"/>
          <w:sz w:val="15"/>
          <w:lang w:val="es-ES"/>
        </w:rPr>
        <w:t xml:space="preserve">integrantes del Jurado Nacional de Oposición </w:t>
      </w:r>
      <w:r>
        <w:rPr>
          <w:rFonts w:ascii="Arial" w:hAnsi="Arial"/>
          <w:color w:val="201921"/>
          <w:spacing w:val="3"/>
          <w:sz w:val="15"/>
          <w:lang w:val="es-ES"/>
        </w:rPr>
        <w:t>en los procesos administrativos</w:t>
      </w:r>
      <w:r w:rsidRPr="00FB2D4B">
        <w:rPr>
          <w:rFonts w:ascii="Arial" w:hAnsi="Arial"/>
          <w:color w:val="201921"/>
          <w:spacing w:val="1"/>
          <w:sz w:val="15"/>
          <w:lang w:val="es-ES"/>
        </w:rPr>
        <w:t xml:space="preserve">, </w:t>
      </w:r>
      <w:r>
        <w:rPr>
          <w:rFonts w:ascii="Arial" w:hAnsi="Arial"/>
          <w:color w:val="201921"/>
          <w:spacing w:val="1"/>
          <w:sz w:val="15"/>
          <w:lang w:val="es-ES"/>
        </w:rPr>
        <w:t xml:space="preserve">    </w:t>
      </w:r>
      <w:r>
        <w:rPr>
          <w:rFonts w:ascii="Arial" w:hAnsi="Arial"/>
          <w:color w:val="201921"/>
          <w:spacing w:val="1"/>
          <w:sz w:val="15"/>
          <w:lang w:val="es-ES"/>
        </w:rPr>
        <w:tab/>
      </w:r>
      <w:r w:rsidRPr="00FB2D4B">
        <w:rPr>
          <w:rFonts w:ascii="Arial" w:hAnsi="Arial"/>
          <w:color w:val="201921"/>
          <w:spacing w:val="1"/>
          <w:sz w:val="15"/>
          <w:lang w:val="es-ES"/>
        </w:rPr>
        <w:t>derivados de su función.</w:t>
      </w:r>
    </w:p>
    <w:p w:rsidR="00F51351" w:rsidRDefault="00C85373">
      <w:pPr>
        <w:spacing w:before="1775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0</wp:posOffset>
                </wp:positionV>
                <wp:extent cx="4152265" cy="142240"/>
                <wp:effectExtent l="1270" t="0" r="0" b="1270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51" w:rsidRDefault="00F51351">
                            <w:pPr>
                              <w:spacing w:before="36" w:after="144"/>
                              <w:rPr>
                                <w:rFonts w:ascii="Arial" w:hAnsi="Arial"/>
                                <w:color w:val="201921"/>
                                <w:spacing w:val="2"/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97.3pt;margin-top:0;width:326.95pt;height:11.2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BetAIAALI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" filled="f" stroked="f">
                <v:textbox inset="0,0,0,0">
                  <w:txbxContent>
                    <w:p w:rsidR="00F51351" w:rsidRDefault="00F51351">
                      <w:pPr>
                        <w:spacing w:before="36" w:after="144"/>
                        <w:rPr>
                          <w:rFonts w:ascii="Arial" w:hAnsi="Arial"/>
                          <w:color w:val="201921"/>
                          <w:spacing w:val="2"/>
                          <w:sz w:val="15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351" w:rsidRDefault="00F51351">
      <w:pPr>
        <w:sectPr w:rsidR="00F51351">
          <w:type w:val="continuous"/>
          <w:pgSz w:w="12240" w:h="15840"/>
          <w:pgMar w:top="780" w:right="1717" w:bottom="1110" w:left="1776" w:header="720" w:footer="720" w:gutter="0"/>
          <w:cols w:space="720"/>
        </w:sectPr>
      </w:pPr>
    </w:p>
    <w:p w:rsidR="00F51351" w:rsidRDefault="00F51351">
      <w:pPr>
        <w:ind w:left="144" w:right="7871"/>
      </w:pPr>
    </w:p>
    <w:p w:rsidR="00F51351" w:rsidRDefault="00F51351">
      <w:pPr>
        <w:sectPr w:rsidR="00F51351">
          <w:type w:val="continuous"/>
          <w:pgSz w:w="12240" w:h="15840"/>
          <w:pgMar w:top="780" w:right="1919" w:bottom="1110" w:left="1621" w:header="720" w:footer="720" w:gutter="0"/>
          <w:cols w:space="720"/>
        </w:sectPr>
      </w:pPr>
    </w:p>
    <w:p w:rsidR="00F51351" w:rsidRDefault="00C85373">
      <w:pPr>
        <w:ind w:left="3240"/>
        <w:rPr>
          <w:rFonts w:ascii="Times New Roman" w:hAnsi="Times New Roman"/>
          <w:color w:val="200C1E"/>
          <w:spacing w:val="16"/>
          <w:lang w:val="es-ES"/>
        </w:rPr>
      </w:pPr>
      <w:r>
        <w:rPr>
          <w:rFonts w:ascii="Times New Roman" w:hAnsi="Times New Roman"/>
          <w:color w:val="200C1E"/>
          <w:spacing w:val="16"/>
          <w:lang w:val="es-ES"/>
        </w:rPr>
        <w:lastRenderedPageBreak/>
        <w:t>MINISTERIO DE EDUCACION</w:t>
      </w:r>
    </w:p>
    <w:p w:rsidR="00F51351" w:rsidRDefault="008D5C26">
      <w:pPr>
        <w:spacing w:before="900" w:line="271" w:lineRule="auto"/>
        <w:ind w:left="864"/>
        <w:rPr>
          <w:rFonts w:ascii="Arial" w:hAnsi="Arial"/>
          <w:color w:val="200C1E"/>
          <w:spacing w:val="4"/>
          <w:sz w:val="15"/>
          <w:lang w:val="es-ES"/>
        </w:rPr>
      </w:pPr>
      <w:r>
        <w:rPr>
          <w:rFonts w:ascii="Arial" w:hAnsi="Arial"/>
          <w:color w:val="200C1E"/>
          <w:spacing w:val="4"/>
          <w:sz w:val="15"/>
          <w:lang w:val="es-ES"/>
        </w:rPr>
        <w:t>Guatemala, C. A</w:t>
      </w:r>
      <w:r w:rsidR="00C85373">
        <w:rPr>
          <w:rFonts w:ascii="Arial" w:hAnsi="Arial"/>
          <w:color w:val="200C1E"/>
          <w:spacing w:val="4"/>
          <w:sz w:val="15"/>
          <w:lang w:val="es-ES"/>
        </w:rPr>
        <w:t>.</w:t>
      </w:r>
    </w:p>
    <w:p w:rsidR="00F51351" w:rsidRDefault="00C85373">
      <w:pPr>
        <w:numPr>
          <w:ilvl w:val="0"/>
          <w:numId w:val="7"/>
        </w:numPr>
        <w:tabs>
          <w:tab w:val="clear" w:pos="288"/>
          <w:tab w:val="decimal" w:pos="1800"/>
        </w:tabs>
        <w:spacing w:before="576"/>
        <w:ind w:left="1800" w:right="216" w:hanging="288"/>
        <w:rPr>
          <w:rFonts w:ascii="Arial" w:hAnsi="Arial"/>
          <w:color w:val="200C1E"/>
          <w:spacing w:val="6"/>
          <w:sz w:val="15"/>
          <w:lang w:val="es-ES"/>
        </w:rPr>
      </w:pPr>
      <w:r>
        <w:rPr>
          <w:rFonts w:ascii="Arial" w:hAnsi="Arial"/>
          <w:color w:val="200C1E"/>
          <w:spacing w:val="6"/>
          <w:sz w:val="15"/>
          <w:lang w:val="es-ES"/>
        </w:rPr>
        <w:t xml:space="preserve">Coordinar aspectos de logística en el desarrollo de actividades del Jurada Nacional de </w:t>
      </w:r>
      <w:r>
        <w:rPr>
          <w:rFonts w:ascii="Arial" w:hAnsi="Arial"/>
          <w:color w:val="200C1E"/>
          <w:spacing w:val="2"/>
          <w:sz w:val="15"/>
          <w:lang w:val="es-ES"/>
        </w:rPr>
        <w:t>Oposición</w:t>
      </w:r>
      <w:r>
        <w:rPr>
          <w:rFonts w:ascii="Arial" w:hAnsi="Arial"/>
          <w:color w:val="200C1E"/>
          <w:spacing w:val="2"/>
          <w:sz w:val="6"/>
          <w:lang w:val="es-ES"/>
        </w:rPr>
        <w:t>.</w:t>
      </w:r>
    </w:p>
    <w:p w:rsidR="00D11A0B" w:rsidRDefault="00C85373">
      <w:pPr>
        <w:numPr>
          <w:ilvl w:val="0"/>
          <w:numId w:val="7"/>
        </w:numPr>
        <w:tabs>
          <w:tab w:val="clear" w:pos="288"/>
          <w:tab w:val="decimal" w:pos="1800"/>
        </w:tabs>
        <w:spacing w:before="180" w:line="532" w:lineRule="auto"/>
        <w:ind w:left="1440" w:right="1296" w:firstLine="72"/>
        <w:rPr>
          <w:rFonts w:ascii="Arial" w:hAnsi="Arial"/>
          <w:color w:val="200C1E"/>
          <w:spacing w:val="14"/>
          <w:sz w:val="15"/>
          <w:lang w:val="es-ES"/>
        </w:rPr>
      </w:pPr>
      <w:r>
        <w:rPr>
          <w:rFonts w:ascii="Arial" w:hAnsi="Arial"/>
          <w:color w:val="200C1E"/>
          <w:spacing w:val="14"/>
          <w:sz w:val="15"/>
          <w:lang w:val="es-ES"/>
        </w:rPr>
        <w:t xml:space="preserve">Elaborar informes administrativos y financieras. </w:t>
      </w:r>
    </w:p>
    <w:p w:rsidR="00F51351" w:rsidRDefault="00C85373">
      <w:pPr>
        <w:numPr>
          <w:ilvl w:val="0"/>
          <w:numId w:val="7"/>
        </w:numPr>
        <w:tabs>
          <w:tab w:val="clear" w:pos="288"/>
          <w:tab w:val="decimal" w:pos="1800"/>
        </w:tabs>
        <w:spacing w:before="180" w:line="532" w:lineRule="auto"/>
        <w:ind w:left="1440" w:right="1296" w:firstLine="72"/>
        <w:rPr>
          <w:rFonts w:ascii="Arial" w:hAnsi="Arial"/>
          <w:color w:val="200C1E"/>
          <w:spacing w:val="14"/>
          <w:sz w:val="15"/>
          <w:lang w:val="es-ES"/>
        </w:rPr>
      </w:pPr>
      <w:r>
        <w:rPr>
          <w:rFonts w:ascii="Arial" w:hAnsi="Arial"/>
          <w:color w:val="200C1E"/>
          <w:spacing w:val="4"/>
          <w:sz w:val="15"/>
          <w:lang w:val="es-ES"/>
        </w:rPr>
        <w:t>Desempeñar otras funciones que le asigne el (</w:t>
      </w:r>
      <w:r w:rsidR="00D11A0B">
        <w:rPr>
          <w:rFonts w:ascii="Arial" w:hAnsi="Arial"/>
          <w:color w:val="200C1E"/>
          <w:spacing w:val="4"/>
          <w:sz w:val="15"/>
          <w:lang w:val="es-ES"/>
        </w:rPr>
        <w:t>la) Director (a) Administrativo</w:t>
      </w:r>
      <w:r>
        <w:rPr>
          <w:rFonts w:ascii="Arial" w:hAnsi="Arial"/>
          <w:color w:val="200C1E"/>
          <w:spacing w:val="4"/>
          <w:sz w:val="15"/>
          <w:lang w:val="es-ES"/>
        </w:rPr>
        <w:t>(a).</w:t>
      </w:r>
    </w:p>
    <w:p w:rsidR="00F51351" w:rsidRDefault="00C85373">
      <w:pPr>
        <w:spacing w:before="108"/>
        <w:ind w:left="1728" w:right="216" w:hanging="288"/>
        <w:jc w:val="both"/>
        <w:rPr>
          <w:rFonts w:ascii="Arial" w:hAnsi="Arial"/>
          <w:color w:val="200C1E"/>
          <w:spacing w:val="3"/>
          <w:sz w:val="15"/>
          <w:lang w:val="es-ES"/>
        </w:rPr>
      </w:pPr>
      <w:r>
        <w:rPr>
          <w:rFonts w:ascii="Arial" w:hAnsi="Arial"/>
          <w:color w:val="200C1E"/>
          <w:spacing w:val="3"/>
          <w:sz w:val="15"/>
          <w:lang w:val="es-ES"/>
        </w:rPr>
        <w:t xml:space="preserve">m) Además de estas funciones administrativas, el (la) Subdirector (a) Administrativo (a) como representante del Despacho Ministerial ante el Jurado Nacional de Oposición, debe desarrollar </w:t>
      </w:r>
      <w:r>
        <w:rPr>
          <w:rFonts w:ascii="Arial" w:hAnsi="Arial"/>
          <w:color w:val="200C1E"/>
          <w:spacing w:val="2"/>
          <w:sz w:val="15"/>
          <w:lang w:val="es-ES"/>
        </w:rPr>
        <w:t xml:space="preserve">las funciones, deberes y atribuciones relacionadas directamente con el proceso de oposición, </w:t>
      </w:r>
      <w:r>
        <w:rPr>
          <w:rFonts w:ascii="Arial" w:hAnsi="Arial"/>
          <w:color w:val="200C1E"/>
          <w:spacing w:val="3"/>
          <w:sz w:val="15"/>
          <w:lang w:val="es-ES"/>
        </w:rPr>
        <w:t>reguladas en el Acuerdo Gubernativo 193-96 y Acuerdo Ministerial 704-2005 y sus reformas'</w:t>
      </w:r>
    </w:p>
    <w:p w:rsidR="00F51351" w:rsidRDefault="00C85373">
      <w:pPr>
        <w:spacing w:before="468" w:line="480" w:lineRule="auto"/>
        <w:ind w:left="1152"/>
        <w:jc w:val="center"/>
        <w:rPr>
          <w:rFonts w:ascii="Verdana" w:hAnsi="Verdana"/>
          <w:color w:val="200C1E"/>
          <w:sz w:val="15"/>
          <w:lang w:val="es-ES"/>
        </w:rPr>
      </w:pPr>
      <w:r>
        <w:rPr>
          <w:rFonts w:ascii="Verdana" w:hAnsi="Verdana"/>
          <w:color w:val="200C1E"/>
          <w:sz w:val="15"/>
          <w:lang w:val="es-ES"/>
        </w:rPr>
        <w:t xml:space="preserve">CAPITULO V </w:t>
      </w:r>
      <w:r>
        <w:rPr>
          <w:rFonts w:ascii="Verdana" w:hAnsi="Verdana"/>
          <w:color w:val="200C1E"/>
          <w:sz w:val="15"/>
          <w:lang w:val="es-ES"/>
        </w:rPr>
        <w:br/>
      </w:r>
      <w:r>
        <w:rPr>
          <w:rFonts w:ascii="Verdana" w:hAnsi="Verdana"/>
          <w:color w:val="200C1E"/>
          <w:spacing w:val="2"/>
          <w:sz w:val="15"/>
          <w:lang w:val="es-ES"/>
        </w:rPr>
        <w:t>FUNCIONES DE LOS ÓRGANOS ADMINISTRATIVOS DE APOYO</w:t>
      </w:r>
    </w:p>
    <w:p w:rsidR="00F51351" w:rsidRDefault="008D5C26">
      <w:pPr>
        <w:spacing w:before="108"/>
        <w:ind w:left="1440" w:right="216"/>
        <w:jc w:val="both"/>
        <w:rPr>
          <w:rFonts w:ascii="Arial" w:hAnsi="Arial"/>
          <w:color w:val="200C1E"/>
          <w:spacing w:val="7"/>
          <w:sz w:val="15"/>
          <w:lang w:val="es-ES"/>
        </w:rPr>
      </w:pPr>
      <w:r>
        <w:rPr>
          <w:rFonts w:ascii="Arial" w:hAnsi="Arial"/>
          <w:color w:val="200C1E"/>
          <w:spacing w:val="7"/>
          <w:sz w:val="15"/>
          <w:lang w:val="es-ES"/>
        </w:rPr>
        <w:t>Artículo</w:t>
      </w:r>
      <w:r w:rsidR="00C85373">
        <w:rPr>
          <w:rFonts w:ascii="Arial" w:hAnsi="Arial"/>
          <w:color w:val="200C1E"/>
          <w:spacing w:val="7"/>
          <w:sz w:val="15"/>
          <w:lang w:val="es-ES"/>
        </w:rPr>
        <w:t xml:space="preserve"> 11. Departamento </w:t>
      </w:r>
      <w:r w:rsidR="00D11A0B">
        <w:rPr>
          <w:rFonts w:ascii="Arial" w:hAnsi="Arial"/>
          <w:color w:val="200C1E"/>
          <w:spacing w:val="7"/>
          <w:sz w:val="15"/>
          <w:lang w:val="es-ES"/>
        </w:rPr>
        <w:t>Jurídico</w:t>
      </w:r>
      <w:r w:rsidR="00C85373">
        <w:rPr>
          <w:rFonts w:ascii="Arial" w:hAnsi="Arial"/>
          <w:color w:val="200C1E"/>
          <w:spacing w:val="7"/>
          <w:sz w:val="15"/>
          <w:lang w:val="es-ES"/>
        </w:rPr>
        <w:t xml:space="preserve">, El Departamento </w:t>
      </w:r>
      <w:r w:rsidR="00D11A0B">
        <w:rPr>
          <w:rFonts w:ascii="Arial" w:hAnsi="Arial"/>
          <w:color w:val="200C1E"/>
          <w:spacing w:val="7"/>
          <w:sz w:val="15"/>
          <w:lang w:val="es-ES"/>
        </w:rPr>
        <w:t>Jurídico</w:t>
      </w:r>
      <w:r w:rsidR="00C85373">
        <w:rPr>
          <w:rFonts w:ascii="Arial" w:hAnsi="Arial"/>
          <w:color w:val="200C1E"/>
          <w:spacing w:val="7"/>
          <w:sz w:val="15"/>
          <w:lang w:val="es-ES"/>
        </w:rPr>
        <w:t xml:space="preserve">, es el encargado de brindar al </w:t>
      </w:r>
      <w:r w:rsidR="00C85373">
        <w:rPr>
          <w:rFonts w:ascii="Arial" w:hAnsi="Arial"/>
          <w:color w:val="200C1E"/>
          <w:spacing w:val="3"/>
          <w:sz w:val="15"/>
          <w:lang w:val="es-ES"/>
        </w:rPr>
        <w:t xml:space="preserve">Jurado Nacional de Oposición asesoría legal, tanto para resolver casos de su competencia, como </w:t>
      </w:r>
      <w:r w:rsidR="00C85373">
        <w:rPr>
          <w:rFonts w:ascii="Arial" w:hAnsi="Arial"/>
          <w:color w:val="200C1E"/>
          <w:spacing w:val="2"/>
          <w:sz w:val="15"/>
          <w:lang w:val="es-ES"/>
        </w:rPr>
        <w:t xml:space="preserve">para la elaboración de toda la documentación legal que norma el proceso de oposición, así como </w:t>
      </w:r>
      <w:r w:rsidR="00C85373">
        <w:rPr>
          <w:rFonts w:ascii="Arial" w:hAnsi="Arial"/>
          <w:color w:val="200C1E"/>
          <w:spacing w:val="4"/>
          <w:sz w:val="15"/>
          <w:lang w:val="es-ES"/>
        </w:rPr>
        <w:t xml:space="preserve">también asesorar a los Jurados de Oposición en procedimientos de orden legal, orientando a los </w:t>
      </w:r>
      <w:r w:rsidR="00C85373">
        <w:rPr>
          <w:rFonts w:ascii="Arial" w:hAnsi="Arial"/>
          <w:color w:val="200C1E"/>
          <w:spacing w:val="3"/>
          <w:sz w:val="15"/>
          <w:lang w:val="es-ES"/>
        </w:rPr>
        <w:t xml:space="preserve">(as) docentes en sus consultas en base a la ley que se encuentre vigente. Tendrá las funciones </w:t>
      </w:r>
      <w:r w:rsidR="00C85373">
        <w:rPr>
          <w:rFonts w:ascii="Arial" w:hAnsi="Arial"/>
          <w:color w:val="200C1E"/>
          <w:spacing w:val="2"/>
          <w:sz w:val="15"/>
          <w:lang w:val="es-ES"/>
        </w:rPr>
        <w:t>generales siguientes:</w:t>
      </w:r>
    </w:p>
    <w:p w:rsidR="00F51351" w:rsidRDefault="00C85373">
      <w:pPr>
        <w:numPr>
          <w:ilvl w:val="0"/>
          <w:numId w:val="8"/>
        </w:numPr>
        <w:tabs>
          <w:tab w:val="clear" w:pos="360"/>
          <w:tab w:val="decimal" w:pos="1872"/>
        </w:tabs>
        <w:spacing w:before="144"/>
        <w:ind w:left="1872" w:right="216" w:hanging="360"/>
        <w:jc w:val="both"/>
        <w:rPr>
          <w:rFonts w:ascii="Arial" w:hAnsi="Arial"/>
          <w:color w:val="200C1E"/>
          <w:spacing w:val="3"/>
          <w:sz w:val="15"/>
          <w:lang w:val="es-ES"/>
        </w:rPr>
      </w:pPr>
      <w:r>
        <w:rPr>
          <w:rFonts w:ascii="Arial" w:hAnsi="Arial"/>
          <w:color w:val="200C1E"/>
          <w:spacing w:val="3"/>
          <w:sz w:val="15"/>
          <w:lang w:val="es-ES"/>
        </w:rPr>
        <w:t xml:space="preserve">Brindar asesoría legal a los (as) integrantes de los Jurados Auxiliares Departamentales de </w:t>
      </w:r>
      <w:r>
        <w:rPr>
          <w:rFonts w:ascii="Arial" w:hAnsi="Arial"/>
          <w:color w:val="200C1E"/>
          <w:spacing w:val="2"/>
          <w:sz w:val="15"/>
          <w:lang w:val="es-ES"/>
        </w:rPr>
        <w:t xml:space="preserve">Oposición en cuanto a </w:t>
      </w:r>
      <w:r w:rsidR="00D11A0B">
        <w:rPr>
          <w:rFonts w:ascii="Arial" w:hAnsi="Arial"/>
          <w:color w:val="200C1E"/>
          <w:spacing w:val="2"/>
          <w:sz w:val="15"/>
          <w:lang w:val="es-ES"/>
        </w:rPr>
        <w:t>inconformidades</w:t>
      </w:r>
      <w:r>
        <w:rPr>
          <w:rFonts w:ascii="Arial" w:hAnsi="Arial"/>
          <w:color w:val="200C1E"/>
          <w:spacing w:val="2"/>
          <w:sz w:val="15"/>
          <w:lang w:val="es-ES"/>
        </w:rPr>
        <w:t xml:space="preserve"> o recursos planteados por los interesados (as) ante </w:t>
      </w:r>
      <w:r>
        <w:rPr>
          <w:rFonts w:ascii="Arial" w:hAnsi="Arial"/>
          <w:color w:val="200C1E"/>
          <w:spacing w:val="3"/>
          <w:sz w:val="15"/>
          <w:lang w:val="es-ES"/>
        </w:rPr>
        <w:t>dichos Jurados o ante otras instancias administrativas a judiciales.</w:t>
      </w:r>
    </w:p>
    <w:p w:rsidR="00F51351" w:rsidRDefault="00C85373">
      <w:pPr>
        <w:numPr>
          <w:ilvl w:val="0"/>
          <w:numId w:val="8"/>
        </w:numPr>
        <w:tabs>
          <w:tab w:val="clear" w:pos="360"/>
          <w:tab w:val="decimal" w:pos="1872"/>
        </w:tabs>
        <w:spacing w:before="216"/>
        <w:ind w:left="1872" w:right="216" w:hanging="360"/>
        <w:rPr>
          <w:rFonts w:ascii="Arial" w:hAnsi="Arial"/>
          <w:color w:val="200C1E"/>
          <w:spacing w:val="3"/>
          <w:sz w:val="15"/>
          <w:lang w:val="es-ES"/>
        </w:rPr>
      </w:pPr>
      <w:r>
        <w:rPr>
          <w:rFonts w:ascii="Arial" w:hAnsi="Arial"/>
          <w:color w:val="200C1E"/>
          <w:spacing w:val="3"/>
          <w:sz w:val="15"/>
          <w:lang w:val="es-ES"/>
        </w:rPr>
        <w:t>Emitir opinión legal al personal administrativo del Jurado Nacional de Oposición en relación a los casos que tiene bajo su cargo.</w:t>
      </w:r>
    </w:p>
    <w:p w:rsidR="00F51351" w:rsidRDefault="00C85373">
      <w:pPr>
        <w:spacing w:before="216"/>
        <w:ind w:left="1728" w:right="216" w:hanging="288"/>
        <w:rPr>
          <w:rFonts w:ascii="Arial" w:hAnsi="Arial"/>
          <w:color w:val="200C1E"/>
          <w:spacing w:val="3"/>
          <w:sz w:val="15"/>
          <w:lang w:val="es-ES"/>
        </w:rPr>
      </w:pPr>
      <w:r>
        <w:rPr>
          <w:rFonts w:ascii="Arial" w:hAnsi="Arial"/>
          <w:color w:val="200C1E"/>
          <w:spacing w:val="3"/>
          <w:sz w:val="15"/>
          <w:lang w:val="es-ES"/>
        </w:rPr>
        <w:t xml:space="preserve">o) Coordinar las acciones que se desarrollan en el Departamento Jurídico, como proyectos de </w:t>
      </w:r>
      <w:r>
        <w:rPr>
          <w:rFonts w:ascii="Arial" w:hAnsi="Arial"/>
          <w:color w:val="200C1E"/>
          <w:spacing w:val="2"/>
          <w:sz w:val="15"/>
          <w:lang w:val="es-ES"/>
        </w:rPr>
        <w:t>resoluciones, informes, opiniones, dictámenes y otros.</w:t>
      </w:r>
    </w:p>
    <w:p w:rsidR="00F51351" w:rsidRDefault="00C85373">
      <w:pPr>
        <w:numPr>
          <w:ilvl w:val="0"/>
          <w:numId w:val="9"/>
        </w:numPr>
        <w:tabs>
          <w:tab w:val="decimal" w:pos="1872"/>
        </w:tabs>
        <w:spacing w:before="216"/>
        <w:ind w:left="1872" w:right="216" w:hanging="360"/>
        <w:jc w:val="both"/>
        <w:rPr>
          <w:rFonts w:ascii="Arial" w:hAnsi="Arial"/>
          <w:color w:val="200C1E"/>
          <w:spacing w:val="4"/>
          <w:sz w:val="15"/>
          <w:lang w:val="es-ES"/>
        </w:rPr>
      </w:pPr>
      <w:r>
        <w:rPr>
          <w:rFonts w:ascii="Arial" w:hAnsi="Arial"/>
          <w:color w:val="200C1E"/>
          <w:spacing w:val="4"/>
          <w:sz w:val="15"/>
          <w:lang w:val="es-ES"/>
        </w:rPr>
        <w:t xml:space="preserve">Elaborar los Proyectos de Acuerdos Ministeriales de convocatorias, y otras disposiciones </w:t>
      </w:r>
      <w:r>
        <w:rPr>
          <w:rFonts w:ascii="Arial" w:hAnsi="Arial"/>
          <w:color w:val="200C1E"/>
          <w:spacing w:val="2"/>
          <w:sz w:val="15"/>
          <w:lang w:val="es-ES"/>
        </w:rPr>
        <w:t xml:space="preserve">legales en relación al proceso de oposición y remitirlas a consideración del Vicedespacho </w:t>
      </w:r>
      <w:r>
        <w:rPr>
          <w:rFonts w:ascii="Arial" w:hAnsi="Arial"/>
          <w:color w:val="200C1E"/>
          <w:spacing w:val="3"/>
          <w:sz w:val="15"/>
          <w:lang w:val="es-ES"/>
        </w:rPr>
        <w:t>Administrativo y Dirección de Asesoría Jurídica del Ministerio de Educación.</w:t>
      </w:r>
    </w:p>
    <w:p w:rsidR="00F51351" w:rsidRDefault="00D11A0B">
      <w:pPr>
        <w:numPr>
          <w:ilvl w:val="0"/>
          <w:numId w:val="9"/>
        </w:numPr>
        <w:tabs>
          <w:tab w:val="decimal" w:pos="1872"/>
        </w:tabs>
        <w:spacing w:before="216"/>
        <w:ind w:left="1872" w:right="216" w:hanging="360"/>
        <w:rPr>
          <w:rFonts w:ascii="Arial" w:hAnsi="Arial"/>
          <w:color w:val="200C1E"/>
          <w:spacing w:val="6"/>
          <w:sz w:val="15"/>
          <w:lang w:val="es-ES"/>
        </w:rPr>
      </w:pPr>
      <w:r>
        <w:rPr>
          <w:rFonts w:ascii="Arial" w:hAnsi="Arial"/>
          <w:color w:val="200C1E"/>
          <w:spacing w:val="6"/>
          <w:sz w:val="15"/>
          <w:lang w:val="es-ES"/>
        </w:rPr>
        <w:t>Participar</w:t>
      </w:r>
      <w:r w:rsidR="00C85373">
        <w:rPr>
          <w:rFonts w:ascii="Arial" w:hAnsi="Arial"/>
          <w:color w:val="200C1E"/>
          <w:spacing w:val="6"/>
          <w:sz w:val="15"/>
          <w:lang w:val="es-ES"/>
        </w:rPr>
        <w:t xml:space="preserve"> en jornadas de capacitación a Jurados de Oposición en aspectos legales del </w:t>
      </w:r>
      <w:r w:rsidR="00C85373">
        <w:rPr>
          <w:rFonts w:ascii="Arial" w:hAnsi="Arial"/>
          <w:color w:val="200C1E"/>
          <w:spacing w:val="2"/>
          <w:sz w:val="15"/>
          <w:lang w:val="es-ES"/>
        </w:rPr>
        <w:t>proceso de Oposición.</w:t>
      </w:r>
    </w:p>
    <w:p w:rsidR="00F51351" w:rsidRDefault="00C85373">
      <w:pPr>
        <w:numPr>
          <w:ilvl w:val="0"/>
          <w:numId w:val="9"/>
        </w:numPr>
        <w:tabs>
          <w:tab w:val="decimal" w:pos="1872"/>
        </w:tabs>
        <w:spacing w:before="180"/>
        <w:ind w:left="1872" w:right="216" w:hanging="360"/>
        <w:rPr>
          <w:rFonts w:ascii="Arial" w:hAnsi="Arial"/>
          <w:color w:val="200C1E"/>
          <w:spacing w:val="2"/>
          <w:sz w:val="15"/>
          <w:lang w:val="es-ES"/>
        </w:rPr>
      </w:pPr>
      <w:r>
        <w:rPr>
          <w:rFonts w:ascii="Arial" w:hAnsi="Arial"/>
          <w:color w:val="200C1E"/>
          <w:spacing w:val="2"/>
          <w:sz w:val="15"/>
          <w:lang w:val="es-ES"/>
        </w:rPr>
        <w:t xml:space="preserve">Coordinar con la Dirección de Asesoría </w:t>
      </w:r>
      <w:r w:rsidR="00D11A0B">
        <w:rPr>
          <w:rFonts w:ascii="Arial" w:hAnsi="Arial"/>
          <w:color w:val="200C1E"/>
          <w:spacing w:val="2"/>
          <w:sz w:val="15"/>
          <w:lang w:val="es-ES"/>
        </w:rPr>
        <w:t>Jurídica</w:t>
      </w:r>
      <w:r>
        <w:rPr>
          <w:rFonts w:ascii="Arial" w:hAnsi="Arial"/>
          <w:color w:val="200C1E"/>
          <w:spacing w:val="2"/>
          <w:sz w:val="15"/>
          <w:lang w:val="es-ES"/>
        </w:rPr>
        <w:t xml:space="preserve"> del Ministerio de Educación la emisión de </w:t>
      </w:r>
      <w:r>
        <w:rPr>
          <w:rFonts w:ascii="Arial" w:hAnsi="Arial"/>
          <w:color w:val="200C1E"/>
          <w:spacing w:val="3"/>
          <w:sz w:val="15"/>
          <w:lang w:val="es-ES"/>
        </w:rPr>
        <w:t>documentos legales en relación al proceso de oposición.</w:t>
      </w:r>
    </w:p>
    <w:p w:rsidR="00F51351" w:rsidRDefault="00C85373">
      <w:pPr>
        <w:numPr>
          <w:ilvl w:val="0"/>
          <w:numId w:val="9"/>
        </w:numPr>
        <w:tabs>
          <w:tab w:val="decimal" w:pos="1872"/>
        </w:tabs>
        <w:spacing w:before="216"/>
        <w:ind w:left="1872" w:right="216" w:hanging="360"/>
        <w:jc w:val="both"/>
        <w:rPr>
          <w:rFonts w:ascii="Arial" w:hAnsi="Arial"/>
          <w:color w:val="200C1E"/>
          <w:spacing w:val="5"/>
          <w:sz w:val="15"/>
          <w:lang w:val="es-ES"/>
        </w:rPr>
      </w:pPr>
      <w:r>
        <w:rPr>
          <w:rFonts w:ascii="Arial" w:hAnsi="Arial"/>
          <w:color w:val="200C1E"/>
          <w:spacing w:val="5"/>
          <w:sz w:val="15"/>
          <w:lang w:val="es-ES"/>
        </w:rPr>
        <w:t xml:space="preserve">Remitir al Despacho Superior los Recursos de Revocatoria que se planteen contra las </w:t>
      </w:r>
      <w:r>
        <w:rPr>
          <w:rFonts w:ascii="Arial" w:hAnsi="Arial"/>
          <w:color w:val="200C1E"/>
          <w:spacing w:val="9"/>
          <w:sz w:val="15"/>
          <w:lang w:val="es-ES"/>
        </w:rPr>
        <w:t xml:space="preserve">resoluciones emitidas per el Jurado Nacional de Oposición con su respectivo informe </w:t>
      </w:r>
      <w:r w:rsidR="00D11A0B">
        <w:rPr>
          <w:rFonts w:ascii="Arial" w:hAnsi="Arial"/>
          <w:color w:val="200C1E"/>
          <w:spacing w:val="4"/>
          <w:sz w:val="15"/>
          <w:lang w:val="es-ES"/>
        </w:rPr>
        <w:t>circun</w:t>
      </w:r>
      <w:r>
        <w:rPr>
          <w:rFonts w:ascii="Arial" w:hAnsi="Arial"/>
          <w:color w:val="200C1E"/>
          <w:spacing w:val="4"/>
          <w:sz w:val="15"/>
          <w:lang w:val="es-ES"/>
        </w:rPr>
        <w:t>stanciado</w:t>
      </w:r>
      <w:r w:rsidR="00D11A0B">
        <w:rPr>
          <w:rFonts w:ascii="Arial" w:hAnsi="Arial"/>
          <w:color w:val="200C1E"/>
          <w:spacing w:val="4"/>
          <w:sz w:val="15"/>
          <w:lang w:val="es-ES"/>
        </w:rPr>
        <w:t>.</w:t>
      </w:r>
    </w:p>
    <w:p w:rsidR="00393644" w:rsidRDefault="008D5C26" w:rsidP="00393644">
      <w:pPr>
        <w:pStyle w:val="Prrafodelista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89535</wp:posOffset>
                </wp:positionV>
                <wp:extent cx="5842635" cy="225425"/>
                <wp:effectExtent l="0" t="0" r="5715" b="3175"/>
                <wp:wrapSquare wrapText="bothSides"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C26" w:rsidRDefault="008D5C26" w:rsidP="008D5C26">
                            <w:pPr>
                              <w:ind w:right="216"/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  <w:t>h)     Participación en el monitoreo</w:t>
                            </w:r>
                            <w:r w:rsidR="00C85373"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  <w:t xml:space="preserve"> a los Jurados de Oposición en el proceso de oposición a nivel </w:t>
                            </w:r>
                            <w:r w:rsidR="00393644"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  <w:t xml:space="preserve">nacional en las fases de   </w:t>
                            </w:r>
                            <w:r w:rsidR="00393644"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  <w:t>recepción y calificación de expedientes.</w:t>
                            </w:r>
                          </w:p>
                          <w:p w:rsidR="00F51351" w:rsidRDefault="00F51351">
                            <w:pPr>
                              <w:spacing w:before="36"/>
                              <w:ind w:right="216"/>
                              <w:rPr>
                                <w:rFonts w:ascii="Arial" w:hAnsi="Arial"/>
                                <w:color w:val="200C1E"/>
                                <w:spacing w:val="2"/>
                                <w:sz w:val="1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72.5pt;margin-top:7.05pt;width:460.05pt;height:17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" filled="f" stroked="f">
                <v:textbox inset="0,0,0,0">
                  <w:txbxContent>
                    <w:p w:rsidR="008D5C26" w:rsidRDefault="008D5C26" w:rsidP="008D5C26">
                      <w:pPr>
                        <w:ind w:right="216"/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  <w:t>h)     Participación en el monitoreo</w:t>
                      </w:r>
                      <w:r w:rsidR="00C85373"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  <w:t xml:space="preserve"> a los Jurados de Oposición en el proceso de oposición a nivel </w:t>
                      </w:r>
                      <w:r w:rsidR="00393644"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  <w:t xml:space="preserve">nacional en las fases de   </w:t>
                      </w:r>
                      <w:r w:rsidR="00393644"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  <w:tab/>
                      </w:r>
                      <w:r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  <w:t>recepción y calificación de expedientes.</w:t>
                      </w:r>
                    </w:p>
                    <w:p w:rsidR="00F51351" w:rsidRDefault="00F51351">
                      <w:pPr>
                        <w:spacing w:before="36"/>
                        <w:ind w:right="216"/>
                        <w:rPr>
                          <w:rFonts w:ascii="Arial" w:hAnsi="Arial"/>
                          <w:color w:val="200C1E"/>
                          <w:spacing w:val="2"/>
                          <w:sz w:val="15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3644" w:rsidRDefault="00393644" w:rsidP="00393644">
      <w:pPr>
        <w:pStyle w:val="Prrafodelista"/>
      </w:pPr>
    </w:p>
    <w:p w:rsidR="00393644" w:rsidRDefault="00393644" w:rsidP="00393644">
      <w:pPr>
        <w:pStyle w:val="Prrafodelista"/>
      </w:pPr>
    </w:p>
    <w:p w:rsidR="00F51351" w:rsidRPr="00393644" w:rsidRDefault="00393644" w:rsidP="00393644">
      <w:pPr>
        <w:pStyle w:val="Prrafodelista"/>
        <w:numPr>
          <w:ilvl w:val="0"/>
          <w:numId w:val="9"/>
        </w:numPr>
        <w:rPr>
          <w:rFonts w:ascii="Arial" w:hAnsi="Arial" w:cs="Arial"/>
          <w:sz w:val="15"/>
          <w:szCs w:val="15"/>
        </w:rPr>
      </w:pPr>
      <w:proofErr w:type="spellStart"/>
      <w:r w:rsidRPr="00393644">
        <w:rPr>
          <w:rFonts w:ascii="Arial" w:hAnsi="Arial" w:cs="Arial"/>
          <w:sz w:val="15"/>
          <w:szCs w:val="15"/>
        </w:rPr>
        <w:t>Elaborar</w:t>
      </w:r>
      <w:proofErr w:type="spellEnd"/>
      <w:r w:rsidRPr="00393644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393644">
        <w:rPr>
          <w:rFonts w:ascii="Arial" w:hAnsi="Arial" w:cs="Arial"/>
          <w:sz w:val="15"/>
          <w:szCs w:val="15"/>
        </w:rPr>
        <w:t>informes</w:t>
      </w:r>
      <w:proofErr w:type="spellEnd"/>
      <w:r w:rsidRPr="00393644">
        <w:rPr>
          <w:rFonts w:ascii="Arial" w:hAnsi="Arial" w:cs="Arial"/>
          <w:sz w:val="15"/>
          <w:szCs w:val="15"/>
        </w:rPr>
        <w:t xml:space="preserve"> que le </w:t>
      </w:r>
      <w:proofErr w:type="spellStart"/>
      <w:proofErr w:type="gramStart"/>
      <w:r w:rsidRPr="00393644">
        <w:rPr>
          <w:rFonts w:ascii="Arial" w:hAnsi="Arial" w:cs="Arial"/>
          <w:sz w:val="15"/>
          <w:szCs w:val="15"/>
        </w:rPr>
        <w:t>sean</w:t>
      </w:r>
      <w:proofErr w:type="spellEnd"/>
      <w:proofErr w:type="gramEnd"/>
      <w:r w:rsidRPr="00393644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393644">
        <w:rPr>
          <w:rFonts w:ascii="Arial" w:hAnsi="Arial" w:cs="Arial"/>
          <w:sz w:val="15"/>
          <w:szCs w:val="15"/>
        </w:rPr>
        <w:t>requeridos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:rsidR="008D5C26" w:rsidRPr="00393644" w:rsidRDefault="008D5C26">
      <w:pPr>
        <w:rPr>
          <w:rFonts w:ascii="Arial" w:hAnsi="Arial" w:cs="Arial"/>
          <w:sz w:val="15"/>
          <w:szCs w:val="15"/>
        </w:rPr>
        <w:sectPr w:rsidR="008D5C26" w:rsidRPr="00393644" w:rsidSect="00615FAC">
          <w:pgSz w:w="12240" w:h="15840"/>
          <w:pgMar w:top="760" w:right="1325" w:bottom="731" w:left="139" w:header="720" w:footer="720" w:gutter="0"/>
          <w:cols w:space="720"/>
        </w:sectPr>
      </w:pPr>
    </w:p>
    <w:p w:rsidR="00F51351" w:rsidRDefault="00800AE1">
      <w:pPr>
        <w:spacing w:line="211" w:lineRule="auto"/>
        <w:ind w:left="2952"/>
        <w:rPr>
          <w:rFonts w:ascii="Times New Roman" w:hAnsi="Times New Roman"/>
          <w:color w:val="221C23"/>
          <w:spacing w:val="10"/>
          <w:sz w:val="23"/>
          <w:lang w:val="es-ES"/>
        </w:rPr>
      </w:pPr>
      <w:r>
        <w:rPr>
          <w:rFonts w:ascii="Times New Roman" w:hAnsi="Times New Roman"/>
          <w:color w:val="221C23"/>
          <w:spacing w:val="10"/>
          <w:sz w:val="23"/>
          <w:lang w:val="es-ES"/>
        </w:rPr>
        <w:lastRenderedPageBreak/>
        <w:t>MINISTERI</w:t>
      </w:r>
      <w:r w:rsidR="00C85373">
        <w:rPr>
          <w:rFonts w:ascii="Times New Roman" w:hAnsi="Times New Roman"/>
          <w:color w:val="221C23"/>
          <w:spacing w:val="10"/>
          <w:sz w:val="23"/>
          <w:lang w:val="es-ES"/>
        </w:rPr>
        <w:t>O DE EDUCACION</w:t>
      </w:r>
    </w:p>
    <w:p w:rsidR="00F51351" w:rsidRDefault="00C85373">
      <w:pPr>
        <w:spacing w:before="936" w:line="264" w:lineRule="auto"/>
        <w:ind w:left="504"/>
        <w:rPr>
          <w:rFonts w:ascii="Tahoma" w:hAnsi="Tahoma"/>
          <w:color w:val="221C23"/>
          <w:spacing w:val="20"/>
          <w:sz w:val="13"/>
          <w:lang w:val="es-ES"/>
        </w:rPr>
      </w:pPr>
      <w:r>
        <w:rPr>
          <w:rFonts w:ascii="Tahoma" w:hAnsi="Tahoma"/>
          <w:color w:val="221C23"/>
          <w:spacing w:val="20"/>
          <w:sz w:val="13"/>
          <w:lang w:val="es-ES"/>
        </w:rPr>
        <w:t>Guatemala, C. A.</w:t>
      </w:r>
    </w:p>
    <w:p w:rsidR="00F51351" w:rsidRDefault="00C85373" w:rsidP="00AA71CA">
      <w:pPr>
        <w:spacing w:before="756"/>
        <w:ind w:left="1080" w:right="-1825"/>
        <w:jc w:val="both"/>
        <w:rPr>
          <w:rFonts w:ascii="Tahoma" w:hAnsi="Tahoma"/>
          <w:color w:val="221C23"/>
          <w:spacing w:val="17"/>
          <w:sz w:val="13"/>
          <w:lang w:val="es-ES"/>
        </w:rPr>
      </w:pPr>
      <w:r>
        <w:rPr>
          <w:rFonts w:ascii="Tahoma" w:hAnsi="Tahoma"/>
          <w:color w:val="221C23"/>
          <w:spacing w:val="17"/>
          <w:sz w:val="13"/>
          <w:lang w:val="es-ES"/>
        </w:rPr>
        <w:t xml:space="preserve">Artículo 12. Departamento de Análisis de Expedientes, </w:t>
      </w:r>
      <w:r>
        <w:rPr>
          <w:rFonts w:ascii="Arial" w:hAnsi="Arial"/>
          <w:color w:val="221C23"/>
          <w:spacing w:val="17"/>
          <w:sz w:val="15"/>
          <w:lang w:val="es-ES"/>
        </w:rPr>
        <w:t xml:space="preserve">El Departamento de Análisis de </w:t>
      </w:r>
      <w:r>
        <w:rPr>
          <w:rFonts w:ascii="Arial" w:hAnsi="Arial"/>
          <w:color w:val="221C23"/>
          <w:spacing w:val="3"/>
          <w:sz w:val="15"/>
          <w:lang w:val="es-ES"/>
        </w:rPr>
        <w:t xml:space="preserve">Expedientes, </w:t>
      </w:r>
      <w:r w:rsidR="00800AE1">
        <w:rPr>
          <w:rFonts w:ascii="Arial" w:hAnsi="Arial"/>
          <w:color w:val="221C23"/>
          <w:spacing w:val="3"/>
          <w:sz w:val="15"/>
          <w:lang w:val="es-ES"/>
        </w:rPr>
        <w:t>es el encargado de analizar inconformidad</w:t>
      </w:r>
      <w:r>
        <w:rPr>
          <w:rFonts w:ascii="Arial" w:hAnsi="Arial"/>
          <w:color w:val="221C23"/>
          <w:spacing w:val="3"/>
          <w:sz w:val="15"/>
          <w:lang w:val="es-ES"/>
        </w:rPr>
        <w:t xml:space="preserve">es, solicitudes de revisión de expedientes y </w:t>
      </w:r>
      <w:r>
        <w:rPr>
          <w:rFonts w:ascii="Arial" w:hAnsi="Arial"/>
          <w:color w:val="221C23"/>
          <w:spacing w:val="5"/>
          <w:sz w:val="15"/>
          <w:lang w:val="es-ES"/>
        </w:rPr>
        <w:t xml:space="preserve">darle seguimiento a procesos de investigación de anomalías que surjan durante el proceso de </w:t>
      </w:r>
      <w:r>
        <w:rPr>
          <w:rFonts w:ascii="Arial" w:hAnsi="Arial"/>
          <w:color w:val="221C23"/>
          <w:spacing w:val="4"/>
          <w:sz w:val="15"/>
          <w:lang w:val="es-ES"/>
        </w:rPr>
        <w:t xml:space="preserve">oposición, ya sea presentadas por los Jurados de Oposición, de los (as) docentes interesados (as), </w:t>
      </w:r>
      <w:r>
        <w:rPr>
          <w:rFonts w:ascii="Arial" w:hAnsi="Arial"/>
          <w:color w:val="221C23"/>
          <w:spacing w:val="5"/>
          <w:sz w:val="15"/>
          <w:lang w:val="es-ES"/>
        </w:rPr>
        <w:t xml:space="preserve">de autoridades o comunidades en general o por consulta de las unidades que intervienen en el proceso de oposición, </w:t>
      </w:r>
      <w:r>
        <w:rPr>
          <w:rFonts w:ascii="Tahoma" w:hAnsi="Tahoma"/>
          <w:color w:val="221C23"/>
          <w:spacing w:val="5"/>
          <w:sz w:val="13"/>
          <w:lang w:val="es-ES"/>
        </w:rPr>
        <w:t xml:space="preserve">con base en las </w:t>
      </w:r>
      <w:r>
        <w:rPr>
          <w:rFonts w:ascii="Arial" w:hAnsi="Arial"/>
          <w:color w:val="221C23"/>
          <w:spacing w:val="5"/>
          <w:sz w:val="15"/>
          <w:lang w:val="es-ES"/>
        </w:rPr>
        <w:t>leyes vigentes_ Tendrá las funciones generales siguientes:</w:t>
      </w:r>
    </w:p>
    <w:p w:rsidR="00F51351" w:rsidRDefault="00C85373">
      <w:pPr>
        <w:numPr>
          <w:ilvl w:val="0"/>
          <w:numId w:val="10"/>
        </w:numPr>
        <w:tabs>
          <w:tab w:val="clear" w:pos="288"/>
          <w:tab w:val="decimal" w:pos="1440"/>
        </w:tabs>
        <w:spacing w:before="252"/>
        <w:ind w:left="1440" w:hanging="288"/>
        <w:jc w:val="both"/>
        <w:rPr>
          <w:rFonts w:ascii="Arial" w:hAnsi="Arial"/>
          <w:color w:val="221C23"/>
          <w:spacing w:val="7"/>
          <w:sz w:val="15"/>
          <w:lang w:val="es-ES"/>
        </w:rPr>
      </w:pPr>
      <w:r>
        <w:rPr>
          <w:rFonts w:ascii="Arial" w:hAnsi="Arial"/>
          <w:color w:val="221C23"/>
          <w:spacing w:val="7"/>
          <w:sz w:val="15"/>
          <w:lang w:val="es-ES"/>
        </w:rPr>
        <w:t xml:space="preserve">Analizar expedientes de docentes que aplican al proceso de oposición y los cuales son </w:t>
      </w:r>
      <w:r>
        <w:rPr>
          <w:rFonts w:ascii="Arial" w:hAnsi="Arial"/>
          <w:color w:val="221C23"/>
          <w:spacing w:val="8"/>
          <w:sz w:val="15"/>
          <w:lang w:val="es-ES"/>
        </w:rPr>
        <w:t xml:space="preserve">sometidas a consideración del Jurado Nacional de Oposición, aplicando los Acuerdos </w:t>
      </w:r>
      <w:r>
        <w:rPr>
          <w:rFonts w:ascii="Arial" w:hAnsi="Arial"/>
          <w:color w:val="221C23"/>
          <w:spacing w:val="3"/>
          <w:sz w:val="15"/>
          <w:lang w:val="es-ES"/>
        </w:rPr>
        <w:t>Gubernativos, Ministeriales y demás disposiciones legales vigentes, según sea el caso.</w:t>
      </w:r>
    </w:p>
    <w:p w:rsidR="00F51351" w:rsidRDefault="00C85373" w:rsidP="00AA71CA">
      <w:pPr>
        <w:numPr>
          <w:ilvl w:val="0"/>
          <w:numId w:val="10"/>
        </w:numPr>
        <w:tabs>
          <w:tab w:val="clear" w:pos="288"/>
          <w:tab w:val="decimal" w:pos="1440"/>
        </w:tabs>
        <w:spacing w:before="216"/>
        <w:ind w:left="1440" w:right="-691" w:hanging="288"/>
        <w:rPr>
          <w:rFonts w:ascii="Arial" w:hAnsi="Arial"/>
          <w:color w:val="221C23"/>
          <w:spacing w:val="6"/>
          <w:sz w:val="15"/>
          <w:lang w:val="es-ES"/>
        </w:rPr>
      </w:pPr>
      <w:r>
        <w:rPr>
          <w:rFonts w:ascii="Arial" w:hAnsi="Arial"/>
          <w:color w:val="221C23"/>
          <w:spacing w:val="6"/>
          <w:sz w:val="15"/>
          <w:lang w:val="es-ES"/>
        </w:rPr>
        <w:t xml:space="preserve">Revisar y analizar propuestas de nombramientos que presenten irregularidades detectadas </w:t>
      </w:r>
      <w:r>
        <w:rPr>
          <w:rFonts w:ascii="Arial" w:hAnsi="Arial"/>
          <w:color w:val="221C23"/>
          <w:spacing w:val="3"/>
          <w:sz w:val="15"/>
          <w:lang w:val="es-ES"/>
        </w:rPr>
        <w:t xml:space="preserve">por la Dirección de Recursos Humanos </w:t>
      </w:r>
      <w:r>
        <w:rPr>
          <w:rFonts w:ascii="Tahoma" w:hAnsi="Tahoma"/>
          <w:color w:val="221C23"/>
          <w:spacing w:val="3"/>
          <w:sz w:val="13"/>
          <w:lang w:val="es-ES"/>
        </w:rPr>
        <w:t xml:space="preserve">del </w:t>
      </w:r>
      <w:r w:rsidR="00800AE1">
        <w:rPr>
          <w:rFonts w:ascii="Arial" w:hAnsi="Arial"/>
          <w:color w:val="221C23"/>
          <w:spacing w:val="3"/>
          <w:sz w:val="15"/>
          <w:lang w:val="es-ES"/>
        </w:rPr>
        <w:t>Ministerio de Educación.</w:t>
      </w:r>
    </w:p>
    <w:p w:rsidR="00F51351" w:rsidRDefault="00C85373">
      <w:pPr>
        <w:spacing w:before="216"/>
        <w:ind w:left="1368" w:hanging="288"/>
        <w:rPr>
          <w:rFonts w:ascii="Arial" w:hAnsi="Arial"/>
          <w:color w:val="221C23"/>
          <w:spacing w:val="8"/>
          <w:sz w:val="15"/>
          <w:lang w:val="es-ES"/>
        </w:rPr>
      </w:pPr>
      <w:r>
        <w:rPr>
          <w:rFonts w:ascii="Arial" w:hAnsi="Arial"/>
          <w:color w:val="221C23"/>
          <w:spacing w:val="8"/>
          <w:sz w:val="15"/>
          <w:lang w:val="es-ES"/>
        </w:rPr>
        <w:t>o)</w:t>
      </w:r>
      <w:r w:rsidR="00800AE1">
        <w:rPr>
          <w:rFonts w:ascii="Arial" w:hAnsi="Arial"/>
          <w:color w:val="221C23"/>
          <w:spacing w:val="8"/>
          <w:sz w:val="15"/>
          <w:lang w:val="es-ES"/>
        </w:rPr>
        <w:t xml:space="preserve">  </w:t>
      </w:r>
      <w:r>
        <w:rPr>
          <w:rFonts w:ascii="Arial" w:hAnsi="Arial"/>
          <w:color w:val="221C23"/>
          <w:spacing w:val="8"/>
          <w:sz w:val="15"/>
          <w:lang w:val="es-ES"/>
        </w:rPr>
        <w:t xml:space="preserve"> </w:t>
      </w:r>
      <w:r>
        <w:rPr>
          <w:rFonts w:ascii="Tahoma" w:hAnsi="Tahoma"/>
          <w:color w:val="221C23"/>
          <w:spacing w:val="8"/>
          <w:sz w:val="13"/>
          <w:lang w:val="es-ES"/>
        </w:rPr>
        <w:t xml:space="preserve">Brindar asesoría </w:t>
      </w:r>
      <w:r>
        <w:rPr>
          <w:rFonts w:ascii="Arial" w:hAnsi="Arial"/>
          <w:color w:val="221C23"/>
          <w:spacing w:val="8"/>
          <w:sz w:val="15"/>
          <w:lang w:val="es-ES"/>
        </w:rPr>
        <w:t xml:space="preserve">técnica en procedimientos para la solución de casos durante el proceso de </w:t>
      </w:r>
      <w:r>
        <w:rPr>
          <w:rFonts w:ascii="Arial" w:hAnsi="Arial"/>
          <w:color w:val="221C23"/>
          <w:spacing w:val="3"/>
          <w:sz w:val="15"/>
          <w:lang w:val="es-ES"/>
        </w:rPr>
        <w:t>revisión, análisis y acciones de</w:t>
      </w:r>
      <w:r w:rsidR="00800AE1">
        <w:rPr>
          <w:rFonts w:ascii="Arial" w:hAnsi="Arial"/>
          <w:color w:val="221C23"/>
          <w:spacing w:val="3"/>
          <w:sz w:val="15"/>
          <w:lang w:val="es-ES"/>
        </w:rPr>
        <w:t xml:space="preserve"> seguimiento de los expedientes.</w:t>
      </w:r>
    </w:p>
    <w:p w:rsidR="00F51351" w:rsidRDefault="00C85373">
      <w:pPr>
        <w:numPr>
          <w:ilvl w:val="0"/>
          <w:numId w:val="11"/>
        </w:numPr>
        <w:tabs>
          <w:tab w:val="clear" w:pos="288"/>
          <w:tab w:val="decimal" w:pos="1440"/>
        </w:tabs>
        <w:spacing w:before="216"/>
        <w:ind w:left="1440" w:hanging="288"/>
        <w:jc w:val="both"/>
        <w:rPr>
          <w:rFonts w:ascii="Arial" w:hAnsi="Arial"/>
          <w:color w:val="221C23"/>
          <w:spacing w:val="4"/>
          <w:sz w:val="15"/>
          <w:lang w:val="es-ES"/>
        </w:rPr>
      </w:pPr>
      <w:r>
        <w:rPr>
          <w:rFonts w:ascii="Arial" w:hAnsi="Arial"/>
          <w:color w:val="221C23"/>
          <w:spacing w:val="4"/>
          <w:sz w:val="15"/>
          <w:lang w:val="es-ES"/>
        </w:rPr>
        <w:t>Verificar el</w:t>
      </w:r>
      <w:r>
        <w:rPr>
          <w:rFonts w:ascii="Arial" w:hAnsi="Arial"/>
          <w:color w:val="221C23"/>
          <w:spacing w:val="4"/>
          <w:sz w:val="15"/>
          <w:vertAlign w:val="superscript"/>
          <w:lang w:val="es-ES"/>
        </w:rPr>
        <w:t>-</w:t>
      </w:r>
      <w:r>
        <w:rPr>
          <w:rFonts w:ascii="Arial" w:hAnsi="Arial"/>
          <w:color w:val="221C23"/>
          <w:spacing w:val="4"/>
          <w:sz w:val="15"/>
          <w:lang w:val="es-ES"/>
        </w:rPr>
        <w:t xml:space="preserve">cumplimiento de la aplicación correcta de criterios y ponderaciones de calificación en-los expedientes de los participantes en el proceso de oposición, previo a someterlos a </w:t>
      </w:r>
      <w:r>
        <w:rPr>
          <w:rFonts w:ascii="Arial" w:hAnsi="Arial"/>
          <w:color w:val="221C23"/>
          <w:spacing w:val="6"/>
          <w:sz w:val="15"/>
          <w:lang w:val="es-ES"/>
        </w:rPr>
        <w:t xml:space="preserve">consideración </w:t>
      </w:r>
      <w:r>
        <w:rPr>
          <w:rFonts w:ascii="Tahoma" w:hAnsi="Tahoma"/>
          <w:color w:val="221C23"/>
          <w:spacing w:val="6"/>
          <w:sz w:val="13"/>
          <w:lang w:val="es-ES"/>
        </w:rPr>
        <w:t xml:space="preserve">de los (as) </w:t>
      </w:r>
      <w:r>
        <w:rPr>
          <w:rFonts w:ascii="Arial" w:hAnsi="Arial"/>
          <w:color w:val="221C23"/>
          <w:spacing w:val="6"/>
          <w:sz w:val="15"/>
          <w:lang w:val="es-ES"/>
        </w:rPr>
        <w:t>integrantes del Jurada Nacional de Oposición.</w:t>
      </w:r>
    </w:p>
    <w:p w:rsidR="00F51351" w:rsidRDefault="00C85373">
      <w:pPr>
        <w:numPr>
          <w:ilvl w:val="0"/>
          <w:numId w:val="11"/>
        </w:numPr>
        <w:tabs>
          <w:tab w:val="clear" w:pos="288"/>
          <w:tab w:val="decimal" w:pos="1440"/>
        </w:tabs>
        <w:spacing w:before="216"/>
        <w:ind w:left="1440" w:hanging="288"/>
        <w:jc w:val="both"/>
        <w:rPr>
          <w:rFonts w:ascii="Arial" w:hAnsi="Arial"/>
          <w:color w:val="221C23"/>
          <w:spacing w:val="4"/>
          <w:sz w:val="15"/>
          <w:lang w:val="es-ES"/>
        </w:rPr>
      </w:pPr>
      <w:r>
        <w:rPr>
          <w:rFonts w:ascii="Arial" w:hAnsi="Arial"/>
          <w:color w:val="221C23"/>
          <w:spacing w:val="4"/>
          <w:sz w:val="15"/>
          <w:lang w:val="es-ES"/>
        </w:rPr>
        <w:t xml:space="preserve">Velar por el cumplimiento de las responsabilidades y compromisos del Jurado Nacional de </w:t>
      </w:r>
      <w:r>
        <w:rPr>
          <w:rFonts w:ascii="Arial" w:hAnsi="Arial"/>
          <w:color w:val="221C23"/>
          <w:spacing w:val="12"/>
          <w:sz w:val="15"/>
          <w:lang w:val="es-ES"/>
        </w:rPr>
        <w:t xml:space="preserve">Oposición, en cuanto </w:t>
      </w:r>
      <w:r>
        <w:rPr>
          <w:rFonts w:ascii="Tahoma" w:hAnsi="Tahoma"/>
          <w:color w:val="221C23"/>
          <w:spacing w:val="12"/>
          <w:sz w:val="13"/>
          <w:lang w:val="es-ES"/>
        </w:rPr>
        <w:t xml:space="preserve">al análisis de </w:t>
      </w:r>
      <w:r>
        <w:rPr>
          <w:rFonts w:ascii="Arial" w:hAnsi="Arial"/>
          <w:color w:val="221C23"/>
          <w:spacing w:val="12"/>
          <w:sz w:val="15"/>
          <w:lang w:val="es-ES"/>
        </w:rPr>
        <w:t xml:space="preserve">expedientes de docentes que </w:t>
      </w:r>
      <w:r>
        <w:rPr>
          <w:rFonts w:ascii="Tahoma" w:hAnsi="Tahoma"/>
          <w:color w:val="221C23"/>
          <w:spacing w:val="12"/>
          <w:sz w:val="13"/>
          <w:lang w:val="es-ES"/>
        </w:rPr>
        <w:t xml:space="preserve">aplican al proceso de </w:t>
      </w:r>
      <w:r>
        <w:rPr>
          <w:rFonts w:ascii="Tahoma" w:hAnsi="Tahoma"/>
          <w:color w:val="221C23"/>
          <w:spacing w:val="10"/>
          <w:sz w:val="13"/>
          <w:lang w:val="es-ES"/>
        </w:rPr>
        <w:t xml:space="preserve">oposición, con </w:t>
      </w:r>
      <w:r>
        <w:rPr>
          <w:rFonts w:ascii="Arial" w:hAnsi="Arial"/>
          <w:color w:val="221C23"/>
          <w:spacing w:val="10"/>
          <w:sz w:val="15"/>
          <w:lang w:val="es-ES"/>
        </w:rPr>
        <w:t xml:space="preserve">el </w:t>
      </w:r>
      <w:r>
        <w:rPr>
          <w:rFonts w:ascii="Tahoma" w:hAnsi="Tahoma"/>
          <w:color w:val="221C23"/>
          <w:spacing w:val="10"/>
          <w:sz w:val="13"/>
          <w:lang w:val="es-ES"/>
        </w:rPr>
        <w:t xml:space="preserve">fin de </w:t>
      </w:r>
      <w:r>
        <w:rPr>
          <w:rFonts w:ascii="Arial" w:hAnsi="Arial"/>
          <w:color w:val="221C23"/>
          <w:spacing w:val="10"/>
          <w:sz w:val="15"/>
          <w:lang w:val="es-ES"/>
        </w:rPr>
        <w:t xml:space="preserve">transparentar, </w:t>
      </w:r>
      <w:r>
        <w:rPr>
          <w:rFonts w:ascii="Tahoma" w:hAnsi="Tahoma"/>
          <w:color w:val="221C23"/>
          <w:spacing w:val="10"/>
          <w:sz w:val="13"/>
          <w:lang w:val="es-ES"/>
        </w:rPr>
        <w:t>agilizar y vitalizar el procesa de oposición.</w:t>
      </w:r>
    </w:p>
    <w:p w:rsidR="00F51351" w:rsidRDefault="00C85373">
      <w:pPr>
        <w:spacing w:before="216"/>
        <w:ind w:left="1368" w:hanging="288"/>
        <w:jc w:val="both"/>
        <w:rPr>
          <w:rFonts w:ascii="Arial" w:hAnsi="Arial"/>
          <w:color w:val="221C23"/>
          <w:spacing w:val="8"/>
          <w:sz w:val="15"/>
          <w:lang w:val="es-ES"/>
        </w:rPr>
      </w:pPr>
      <w:proofErr w:type="gramStart"/>
      <w:r>
        <w:rPr>
          <w:rFonts w:ascii="Arial" w:hAnsi="Arial"/>
          <w:color w:val="221C23"/>
          <w:spacing w:val="8"/>
          <w:sz w:val="15"/>
          <w:lang w:val="es-ES"/>
        </w:rPr>
        <w:t>f</w:t>
      </w:r>
      <w:proofErr w:type="gramEnd"/>
      <w:r>
        <w:rPr>
          <w:rFonts w:ascii="Arial" w:hAnsi="Arial"/>
          <w:color w:val="221C23"/>
          <w:spacing w:val="8"/>
          <w:sz w:val="15"/>
          <w:lang w:val="es-ES"/>
        </w:rPr>
        <w:t>}</w:t>
      </w:r>
      <w:r w:rsidR="00800AE1">
        <w:rPr>
          <w:rFonts w:ascii="Arial" w:hAnsi="Arial"/>
          <w:color w:val="221C23"/>
          <w:spacing w:val="8"/>
          <w:sz w:val="15"/>
          <w:lang w:val="es-ES"/>
        </w:rPr>
        <w:t xml:space="preserve">  </w:t>
      </w:r>
      <w:r>
        <w:rPr>
          <w:rFonts w:ascii="Arial" w:hAnsi="Arial"/>
          <w:color w:val="221C23"/>
          <w:spacing w:val="8"/>
          <w:sz w:val="15"/>
          <w:lang w:val="es-ES"/>
        </w:rPr>
        <w:t xml:space="preserve"> Elaborar oficios. </w:t>
      </w:r>
      <w:r w:rsidR="00800AE1">
        <w:rPr>
          <w:rFonts w:ascii="Arial" w:hAnsi="Arial"/>
          <w:color w:val="221C23"/>
          <w:spacing w:val="8"/>
          <w:sz w:val="15"/>
          <w:lang w:val="es-ES"/>
        </w:rPr>
        <w:t>Providencias</w:t>
      </w:r>
      <w:r>
        <w:rPr>
          <w:rFonts w:ascii="Arial" w:hAnsi="Arial"/>
          <w:color w:val="221C23"/>
          <w:spacing w:val="8"/>
          <w:sz w:val="15"/>
          <w:lang w:val="es-ES"/>
        </w:rPr>
        <w:t xml:space="preserve">, resoluciones, actas y demás documentos, derivado de las </w:t>
      </w:r>
      <w:r>
        <w:rPr>
          <w:rFonts w:ascii="Arial" w:hAnsi="Arial"/>
          <w:color w:val="221C23"/>
          <w:spacing w:val="5"/>
          <w:sz w:val="15"/>
          <w:lang w:val="es-ES"/>
        </w:rPr>
        <w:t xml:space="preserve">acciones planteadas ante el Jurado Nacional de Oposición en </w:t>
      </w:r>
      <w:r>
        <w:rPr>
          <w:rFonts w:ascii="Tahoma" w:hAnsi="Tahoma"/>
          <w:color w:val="221C23"/>
          <w:spacing w:val="5"/>
          <w:sz w:val="13"/>
          <w:lang w:val="es-ES"/>
        </w:rPr>
        <w:t xml:space="preserve">relación a </w:t>
      </w:r>
      <w:r>
        <w:rPr>
          <w:rFonts w:ascii="Arial" w:hAnsi="Arial"/>
          <w:color w:val="221C23"/>
          <w:spacing w:val="5"/>
          <w:sz w:val="15"/>
          <w:lang w:val="es-ES"/>
        </w:rPr>
        <w:t xml:space="preserve">los expedientes de los </w:t>
      </w:r>
      <w:r>
        <w:rPr>
          <w:rFonts w:ascii="Tahoma" w:hAnsi="Tahoma"/>
          <w:color w:val="221C23"/>
          <w:spacing w:val="9"/>
          <w:sz w:val="13"/>
          <w:lang w:val="es-ES"/>
        </w:rPr>
        <w:t xml:space="preserve">(as) </w:t>
      </w:r>
      <w:r>
        <w:rPr>
          <w:rFonts w:ascii="Arial" w:hAnsi="Arial"/>
          <w:color w:val="221C23"/>
          <w:spacing w:val="9"/>
          <w:sz w:val="15"/>
          <w:lang w:val="es-ES"/>
        </w:rPr>
        <w:t xml:space="preserve">docentes que aplican </w:t>
      </w:r>
      <w:r>
        <w:rPr>
          <w:rFonts w:ascii="Tahoma" w:hAnsi="Tahoma"/>
          <w:color w:val="221C23"/>
          <w:spacing w:val="9"/>
          <w:sz w:val="13"/>
          <w:lang w:val="es-ES"/>
        </w:rPr>
        <w:t>al proceso de aposición.</w:t>
      </w:r>
    </w:p>
    <w:p w:rsidR="00F51351" w:rsidRDefault="00C85373">
      <w:pPr>
        <w:numPr>
          <w:ilvl w:val="0"/>
          <w:numId w:val="12"/>
        </w:numPr>
        <w:tabs>
          <w:tab w:val="clear" w:pos="360"/>
          <w:tab w:val="decimal" w:pos="1512"/>
        </w:tabs>
        <w:spacing w:before="216"/>
        <w:ind w:left="1512" w:hanging="360"/>
        <w:rPr>
          <w:rFonts w:ascii="Arial" w:hAnsi="Arial"/>
          <w:color w:val="221C23"/>
          <w:spacing w:val="10"/>
          <w:sz w:val="15"/>
          <w:lang w:val="es-ES"/>
        </w:rPr>
      </w:pPr>
      <w:r>
        <w:rPr>
          <w:rFonts w:ascii="Arial" w:hAnsi="Arial"/>
          <w:color w:val="221C23"/>
          <w:spacing w:val="10"/>
          <w:sz w:val="15"/>
          <w:lang w:val="es-ES"/>
        </w:rPr>
        <w:t xml:space="preserve">Realizar consultas en el </w:t>
      </w:r>
      <w:r>
        <w:rPr>
          <w:rFonts w:ascii="Tahoma" w:hAnsi="Tahoma"/>
          <w:color w:val="221C23"/>
          <w:spacing w:val="10"/>
          <w:sz w:val="13"/>
          <w:lang w:val="es-ES"/>
        </w:rPr>
        <w:t xml:space="preserve">sistema computarizado para verificar datos relacionados con los casos </w:t>
      </w:r>
      <w:r>
        <w:rPr>
          <w:rFonts w:ascii="Arial" w:hAnsi="Arial"/>
          <w:color w:val="221C23"/>
          <w:spacing w:val="4"/>
          <w:sz w:val="15"/>
          <w:lang w:val="es-ES"/>
        </w:rPr>
        <w:t>de expedientes ingresados.</w:t>
      </w:r>
    </w:p>
    <w:p w:rsidR="00F51351" w:rsidRDefault="00C85373">
      <w:pPr>
        <w:numPr>
          <w:ilvl w:val="0"/>
          <w:numId w:val="12"/>
        </w:numPr>
        <w:tabs>
          <w:tab w:val="clear" w:pos="360"/>
          <w:tab w:val="decimal" w:pos="1512"/>
        </w:tabs>
        <w:spacing w:before="180"/>
        <w:ind w:left="1512" w:hanging="360"/>
        <w:rPr>
          <w:rFonts w:ascii="Arial" w:hAnsi="Arial"/>
          <w:color w:val="221C23"/>
          <w:sz w:val="15"/>
          <w:lang w:val="es-ES"/>
        </w:rPr>
      </w:pPr>
      <w:r>
        <w:rPr>
          <w:rFonts w:ascii="Arial" w:hAnsi="Arial"/>
          <w:color w:val="221C23"/>
          <w:sz w:val="15"/>
          <w:lang w:val="es-ES"/>
        </w:rPr>
        <w:t xml:space="preserve">Revisar </w:t>
      </w:r>
      <w:r w:rsidR="00800AE1">
        <w:rPr>
          <w:rFonts w:ascii="Arial" w:hAnsi="Arial"/>
          <w:color w:val="221C23"/>
          <w:sz w:val="15"/>
          <w:lang w:val="es-ES"/>
        </w:rPr>
        <w:t>los expedientes previos</w:t>
      </w:r>
      <w:r>
        <w:rPr>
          <w:rFonts w:ascii="Arial" w:hAnsi="Arial"/>
          <w:color w:val="221C23"/>
          <w:sz w:val="15"/>
          <w:lang w:val="es-ES"/>
        </w:rPr>
        <w:t xml:space="preserve"> a someterlos a consideración </w:t>
      </w:r>
      <w:r>
        <w:rPr>
          <w:rFonts w:ascii="Arial" w:hAnsi="Arial"/>
          <w:color w:val="221C23"/>
          <w:sz w:val="16"/>
          <w:lang w:val="es-ES"/>
        </w:rPr>
        <w:t xml:space="preserve">de los </w:t>
      </w:r>
      <w:r>
        <w:rPr>
          <w:rFonts w:ascii="Arial" w:hAnsi="Arial"/>
          <w:color w:val="221C23"/>
          <w:sz w:val="15"/>
          <w:lang w:val="es-ES"/>
        </w:rPr>
        <w:t xml:space="preserve">(as) integrantes del Jurado </w:t>
      </w:r>
      <w:r>
        <w:rPr>
          <w:rFonts w:ascii="Arial" w:hAnsi="Arial"/>
          <w:color w:val="221C23"/>
          <w:spacing w:val="3"/>
          <w:sz w:val="15"/>
          <w:lang w:val="es-ES"/>
        </w:rPr>
        <w:t>Nacional de Oposición, para su estudio y resolución.</w:t>
      </w:r>
    </w:p>
    <w:p w:rsidR="00F51351" w:rsidRDefault="00C85373">
      <w:pPr>
        <w:numPr>
          <w:ilvl w:val="0"/>
          <w:numId w:val="12"/>
        </w:numPr>
        <w:tabs>
          <w:tab w:val="clear" w:pos="360"/>
          <w:tab w:val="decimal" w:pos="1512"/>
        </w:tabs>
        <w:spacing w:before="180"/>
        <w:ind w:left="1512" w:hanging="360"/>
        <w:jc w:val="both"/>
        <w:rPr>
          <w:rFonts w:ascii="Arial" w:hAnsi="Arial"/>
          <w:color w:val="221C23"/>
          <w:spacing w:val="14"/>
          <w:sz w:val="15"/>
          <w:lang w:val="es-ES"/>
        </w:rPr>
      </w:pPr>
      <w:r>
        <w:rPr>
          <w:rFonts w:ascii="Arial" w:hAnsi="Arial"/>
          <w:color w:val="221C23"/>
          <w:spacing w:val="14"/>
          <w:sz w:val="15"/>
          <w:lang w:val="es-ES"/>
        </w:rPr>
        <w:t xml:space="preserve">Atender consultas que le formulen las Jurados Municipales, Jurados Auxiliares </w:t>
      </w:r>
      <w:r>
        <w:rPr>
          <w:rFonts w:ascii="Arial" w:hAnsi="Arial"/>
          <w:color w:val="221C23"/>
          <w:spacing w:val="3"/>
          <w:sz w:val="15"/>
          <w:lang w:val="es-ES"/>
        </w:rPr>
        <w:t xml:space="preserve">Departamentales de Oposición, autoridades y maestras (as) interesados en relación al proceso </w:t>
      </w:r>
      <w:r>
        <w:rPr>
          <w:rFonts w:ascii="Arial" w:hAnsi="Arial"/>
          <w:color w:val="221C23"/>
          <w:sz w:val="15"/>
          <w:lang w:val="es-ES"/>
        </w:rPr>
        <w:t>de o</w:t>
      </w:r>
      <w:r w:rsidR="00800AE1">
        <w:rPr>
          <w:rFonts w:ascii="Arial" w:hAnsi="Arial"/>
          <w:color w:val="221C23"/>
          <w:sz w:val="15"/>
          <w:lang w:val="es-ES"/>
        </w:rPr>
        <w:t>posición.</w:t>
      </w:r>
    </w:p>
    <w:p w:rsidR="00F51351" w:rsidRDefault="00C85373">
      <w:pPr>
        <w:spacing w:before="144" w:line="211" w:lineRule="auto"/>
        <w:ind w:right="36"/>
        <w:jc w:val="right"/>
        <w:rPr>
          <w:rFonts w:ascii="Tahoma" w:hAnsi="Tahoma"/>
          <w:color w:val="221C23"/>
          <w:spacing w:val="12"/>
          <w:sz w:val="18"/>
          <w:lang w:val="es-ES"/>
        </w:rPr>
      </w:pPr>
      <w:r>
        <w:rPr>
          <w:rFonts w:ascii="Tahoma" w:hAnsi="Tahoma"/>
          <w:color w:val="221C23"/>
          <w:spacing w:val="12"/>
          <w:sz w:val="18"/>
          <w:lang w:val="es-ES"/>
        </w:rPr>
        <w:t xml:space="preserve">i) </w:t>
      </w:r>
      <w:r>
        <w:rPr>
          <w:rFonts w:ascii="Arial" w:hAnsi="Arial"/>
          <w:color w:val="221C23"/>
          <w:spacing w:val="12"/>
          <w:sz w:val="15"/>
          <w:lang w:val="es-ES"/>
        </w:rPr>
        <w:t>Llevar el registro y control de los casos analizados para consulta rápida, ya sea de los</w:t>
      </w:r>
    </w:p>
    <w:p w:rsidR="00F51351" w:rsidRDefault="00800AE1">
      <w:pPr>
        <w:ind w:left="1440"/>
        <w:rPr>
          <w:rFonts w:ascii="Arial" w:hAnsi="Arial"/>
          <w:color w:val="221C23"/>
          <w:spacing w:val="3"/>
          <w:sz w:val="15"/>
          <w:lang w:val="es-ES"/>
        </w:rPr>
      </w:pPr>
      <w:r>
        <w:rPr>
          <w:rFonts w:ascii="Arial" w:hAnsi="Arial"/>
          <w:color w:val="221C23"/>
          <w:spacing w:val="3"/>
          <w:sz w:val="15"/>
          <w:lang w:val="es-ES"/>
        </w:rPr>
        <w:t>Interesados</w:t>
      </w:r>
      <w:r w:rsidR="00C85373">
        <w:rPr>
          <w:rFonts w:ascii="Arial" w:hAnsi="Arial"/>
          <w:color w:val="221C23"/>
          <w:spacing w:val="3"/>
          <w:sz w:val="15"/>
          <w:lang w:val="es-ES"/>
        </w:rPr>
        <w:t xml:space="preserve"> (as) o de los Jurados Auxiliares Departamentales de Oposición.</w:t>
      </w:r>
    </w:p>
    <w:p w:rsidR="005C222D" w:rsidRDefault="00C85373" w:rsidP="005C222D">
      <w:pPr>
        <w:spacing w:before="144"/>
        <w:ind w:left="1440" w:hanging="360"/>
        <w:jc w:val="both"/>
        <w:rPr>
          <w:rFonts w:ascii="Arial" w:hAnsi="Arial"/>
          <w:color w:val="221C23"/>
          <w:spacing w:val="3"/>
          <w:sz w:val="15"/>
          <w:lang w:val="es-ES"/>
        </w:rPr>
      </w:pPr>
      <w:r>
        <w:rPr>
          <w:rFonts w:ascii="Arial" w:hAnsi="Arial"/>
          <w:color w:val="221C23"/>
          <w:spacing w:val="7"/>
          <w:sz w:val="15"/>
          <w:lang w:val="es-ES"/>
        </w:rPr>
        <w:t>k)</w:t>
      </w:r>
      <w:r w:rsidR="00800AE1">
        <w:rPr>
          <w:rFonts w:ascii="Arial" w:hAnsi="Arial"/>
          <w:color w:val="221C23"/>
          <w:spacing w:val="7"/>
          <w:sz w:val="15"/>
          <w:lang w:val="es-ES"/>
        </w:rPr>
        <w:t xml:space="preserve"> </w:t>
      </w:r>
      <w:r>
        <w:rPr>
          <w:rFonts w:ascii="Arial" w:hAnsi="Arial"/>
          <w:color w:val="221C23"/>
          <w:spacing w:val="7"/>
          <w:sz w:val="15"/>
          <w:lang w:val="es-ES"/>
        </w:rPr>
        <w:t xml:space="preserve"> Realizar consultas cuando el caso lo amerite, a las instituciones correspondientes, en relación </w:t>
      </w:r>
      <w:r>
        <w:rPr>
          <w:rFonts w:ascii="Arial" w:hAnsi="Arial"/>
          <w:color w:val="221C23"/>
          <w:spacing w:val="1"/>
          <w:sz w:val="15"/>
          <w:lang w:val="es-ES"/>
        </w:rPr>
        <w:t xml:space="preserve">a documentos o </w:t>
      </w:r>
      <w:r>
        <w:rPr>
          <w:rFonts w:ascii="Arial" w:hAnsi="Arial"/>
          <w:color w:val="221C23"/>
          <w:spacing w:val="1"/>
          <w:sz w:val="16"/>
          <w:lang w:val="es-ES"/>
        </w:rPr>
        <w:t xml:space="preserve">información que obra en los expedientes </w:t>
      </w:r>
      <w:r>
        <w:rPr>
          <w:rFonts w:ascii="Arial" w:hAnsi="Arial"/>
          <w:color w:val="221C23"/>
          <w:spacing w:val="1"/>
          <w:sz w:val="15"/>
          <w:lang w:val="es-ES"/>
        </w:rPr>
        <w:t xml:space="preserve">de </w:t>
      </w:r>
      <w:r>
        <w:rPr>
          <w:rFonts w:ascii="Tahoma" w:hAnsi="Tahoma"/>
          <w:color w:val="221C23"/>
          <w:spacing w:val="1"/>
          <w:sz w:val="15"/>
          <w:lang w:val="es-ES"/>
        </w:rPr>
        <w:t xml:space="preserve">los </w:t>
      </w:r>
      <w:r>
        <w:rPr>
          <w:rFonts w:ascii="Arial" w:hAnsi="Arial"/>
          <w:color w:val="221C23"/>
          <w:spacing w:val="1"/>
          <w:sz w:val="15"/>
          <w:lang w:val="es-ES"/>
        </w:rPr>
        <w:t xml:space="preserve">(as) docentes que aplican al </w:t>
      </w:r>
      <w:r>
        <w:rPr>
          <w:rFonts w:ascii="Arial" w:hAnsi="Arial"/>
          <w:color w:val="221C23"/>
          <w:spacing w:val="7"/>
          <w:sz w:val="15"/>
          <w:lang w:val="es-ES"/>
        </w:rPr>
        <w:t xml:space="preserve">proceso-9de oposición previo a resolver el asunto sometido a consideración de </w:t>
      </w:r>
      <w:r>
        <w:rPr>
          <w:rFonts w:ascii="Tahoma" w:hAnsi="Tahoma"/>
          <w:color w:val="221C23"/>
          <w:spacing w:val="7"/>
          <w:sz w:val="15"/>
          <w:lang w:val="es-ES"/>
        </w:rPr>
        <w:t xml:space="preserve">las </w:t>
      </w:r>
      <w:r>
        <w:rPr>
          <w:rFonts w:ascii="Arial" w:hAnsi="Arial"/>
          <w:color w:val="221C23"/>
          <w:spacing w:val="7"/>
          <w:sz w:val="16"/>
          <w:lang w:val="es-ES"/>
        </w:rPr>
        <w:t xml:space="preserve">(as) </w:t>
      </w:r>
      <w:r w:rsidR="00800AE1">
        <w:rPr>
          <w:rFonts w:ascii="Arial" w:hAnsi="Arial"/>
          <w:color w:val="221C23"/>
          <w:spacing w:val="3"/>
          <w:sz w:val="16"/>
          <w:lang w:val="es-ES"/>
        </w:rPr>
        <w:t xml:space="preserve">integrantes </w:t>
      </w:r>
      <w:r>
        <w:rPr>
          <w:rFonts w:ascii="Arial" w:hAnsi="Arial"/>
          <w:color w:val="221C23"/>
          <w:spacing w:val="3"/>
          <w:sz w:val="16"/>
          <w:lang w:val="es-ES"/>
        </w:rPr>
        <w:t xml:space="preserve">del Jurado </w:t>
      </w:r>
      <w:r>
        <w:rPr>
          <w:rFonts w:ascii="Arial" w:hAnsi="Arial"/>
          <w:color w:val="221C23"/>
          <w:spacing w:val="3"/>
          <w:sz w:val="15"/>
          <w:lang w:val="es-ES"/>
        </w:rPr>
        <w:t>Nacional de Oposición,</w:t>
      </w:r>
    </w:p>
    <w:p w:rsidR="00F51351" w:rsidRDefault="005C222D" w:rsidP="005C222D">
      <w:pPr>
        <w:spacing w:before="144"/>
        <w:ind w:left="1440" w:hanging="360"/>
        <w:jc w:val="both"/>
        <w:rPr>
          <w:rFonts w:ascii="Arial" w:hAnsi="Arial"/>
          <w:color w:val="221C23"/>
          <w:spacing w:val="7"/>
          <w:sz w:val="15"/>
          <w:lang w:val="es-ES"/>
        </w:rPr>
      </w:pPr>
      <w:r>
        <w:rPr>
          <w:rFonts w:ascii="Arial" w:hAnsi="Arial"/>
          <w:color w:val="221C23"/>
          <w:spacing w:val="3"/>
          <w:sz w:val="15"/>
          <w:lang w:val="es-ES"/>
        </w:rPr>
        <w:t>l)     Elaborar</w:t>
      </w:r>
      <w:r w:rsidR="00C85373">
        <w:rPr>
          <w:rFonts w:ascii="Arial" w:hAnsi="Arial"/>
          <w:color w:val="221C23"/>
          <w:spacing w:val="7"/>
          <w:sz w:val="15"/>
          <w:lang w:val="es-ES"/>
        </w:rPr>
        <w:t xml:space="preserve"> los informes que le sean requeridos.</w:t>
      </w:r>
    </w:p>
    <w:p w:rsidR="005C222D" w:rsidRDefault="005C222D" w:rsidP="005C222D">
      <w:pPr>
        <w:spacing w:before="144"/>
        <w:ind w:left="1440" w:hanging="360"/>
        <w:jc w:val="both"/>
        <w:rPr>
          <w:rFonts w:ascii="Arial" w:hAnsi="Arial"/>
          <w:color w:val="221C23"/>
          <w:spacing w:val="7"/>
          <w:sz w:val="15"/>
          <w:lang w:val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6837"/>
      </w:tblGrid>
      <w:tr w:rsidR="00F51351">
        <w:trPr>
          <w:trHeight w:hRule="exact" w:val="473"/>
        </w:trPr>
        <w:tc>
          <w:tcPr>
            <w:tcW w:w="1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51" w:rsidRDefault="005C222D">
            <w:pPr>
              <w:spacing w:before="5" w:after="18"/>
              <w:ind w:left="864"/>
              <w:jc w:val="right"/>
            </w:pPr>
            <w:r>
              <w:rPr>
                <w:rFonts w:ascii="Arial" w:hAnsi="Arial"/>
                <w:color w:val="221C23"/>
                <w:spacing w:val="7"/>
                <w:sz w:val="15"/>
                <w:lang w:val="es-ES"/>
              </w:rPr>
              <w:t>m)</w:t>
            </w:r>
          </w:p>
        </w:tc>
        <w:tc>
          <w:tcPr>
            <w:tcW w:w="6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51" w:rsidRDefault="00C85373">
            <w:pPr>
              <w:ind w:left="108" w:right="36"/>
              <w:rPr>
                <w:rFonts w:ascii="Arial" w:hAnsi="Arial"/>
                <w:color w:val="221C23"/>
                <w:spacing w:val="3"/>
                <w:sz w:val="16"/>
                <w:lang w:val="es-ES"/>
              </w:rPr>
            </w:pPr>
            <w:r>
              <w:rPr>
                <w:rFonts w:ascii="Arial" w:hAnsi="Arial"/>
                <w:color w:val="221C23"/>
                <w:spacing w:val="3"/>
                <w:sz w:val="16"/>
                <w:lang w:val="es-ES"/>
              </w:rPr>
              <w:t xml:space="preserve">Participar en el monitoreo a los Jurados de Oposición en </w:t>
            </w:r>
            <w:r>
              <w:rPr>
                <w:rFonts w:ascii="Arial" w:hAnsi="Arial"/>
                <w:color w:val="221C23"/>
                <w:spacing w:val="3"/>
                <w:sz w:val="15"/>
                <w:lang w:val="es-ES"/>
              </w:rPr>
              <w:t xml:space="preserve">el proceso de oposición a nivel </w:t>
            </w:r>
            <w:r w:rsidR="005C222D">
              <w:rPr>
                <w:rFonts w:ascii="Arial" w:hAnsi="Arial"/>
                <w:color w:val="221C23"/>
                <w:spacing w:val="5"/>
                <w:sz w:val="15"/>
                <w:lang w:val="es-ES"/>
              </w:rPr>
              <w:t>nac</w:t>
            </w:r>
            <w:r>
              <w:rPr>
                <w:rFonts w:ascii="Arial" w:hAnsi="Arial"/>
                <w:color w:val="221C23"/>
                <w:spacing w:val="5"/>
                <w:sz w:val="15"/>
                <w:lang w:val="es-ES"/>
              </w:rPr>
              <w:t>ional en las fases de recepción y calificación de expedientes.</w:t>
            </w:r>
          </w:p>
        </w:tc>
      </w:tr>
    </w:tbl>
    <w:p w:rsidR="00F51351" w:rsidRDefault="00F51351">
      <w:pPr>
        <w:spacing w:after="1168" w:line="20" w:lineRule="exact"/>
      </w:pPr>
    </w:p>
    <w:p w:rsidR="00F51351" w:rsidRDefault="00F51351">
      <w:pPr>
        <w:ind w:right="7586"/>
      </w:pPr>
    </w:p>
    <w:p w:rsidR="00F51351" w:rsidRDefault="00F51351">
      <w:pPr>
        <w:sectPr w:rsidR="00F51351">
          <w:pgSz w:w="12240" w:h="15840"/>
          <w:pgMar w:top="840" w:right="3590" w:bottom="1070" w:left="410" w:header="720" w:footer="720" w:gutter="0"/>
          <w:cols w:space="720"/>
        </w:sectPr>
      </w:pPr>
    </w:p>
    <w:p w:rsidR="00F51351" w:rsidRDefault="00C85373">
      <w:pPr>
        <w:ind w:left="2376"/>
        <w:rPr>
          <w:rFonts w:ascii="Times New Roman" w:hAnsi="Times New Roman"/>
          <w:color w:val="1D1B22"/>
          <w:spacing w:val="12"/>
          <w:sz w:val="23"/>
          <w:lang w:val="es-ES"/>
        </w:rPr>
      </w:pPr>
      <w:r>
        <w:rPr>
          <w:rFonts w:ascii="Times New Roman" w:hAnsi="Times New Roman"/>
          <w:color w:val="1D1B22"/>
          <w:spacing w:val="12"/>
          <w:sz w:val="23"/>
          <w:lang w:val="es-ES"/>
        </w:rPr>
        <w:lastRenderedPageBreak/>
        <w:t>MINISTERIO DE EDUCACION</w:t>
      </w:r>
    </w:p>
    <w:p w:rsidR="00F51351" w:rsidRDefault="005C222D">
      <w:pPr>
        <w:tabs>
          <w:tab w:val="right" w:pos="1296"/>
        </w:tabs>
        <w:spacing w:before="936"/>
        <w:rPr>
          <w:rFonts w:ascii="Arial" w:hAnsi="Arial"/>
          <w:color w:val="1D1B22"/>
          <w:spacing w:val="-4"/>
          <w:sz w:val="15"/>
          <w:lang w:val="es-ES"/>
        </w:rPr>
      </w:pPr>
      <w:r>
        <w:rPr>
          <w:rFonts w:ascii="Arial" w:hAnsi="Arial"/>
          <w:color w:val="1D1B22"/>
          <w:spacing w:val="-4"/>
          <w:sz w:val="15"/>
          <w:lang w:val="es-ES"/>
        </w:rPr>
        <w:t>Guatemala, C.A.</w:t>
      </w:r>
    </w:p>
    <w:p w:rsidR="00F51351" w:rsidRDefault="00C85373">
      <w:pPr>
        <w:spacing w:before="720"/>
        <w:ind w:left="576"/>
        <w:jc w:val="both"/>
        <w:rPr>
          <w:rFonts w:ascii="Arial" w:hAnsi="Arial"/>
          <w:color w:val="1D1B22"/>
          <w:spacing w:val="9"/>
          <w:sz w:val="15"/>
          <w:lang w:val="es-ES"/>
        </w:rPr>
      </w:pPr>
      <w:proofErr w:type="spellStart"/>
      <w:r>
        <w:rPr>
          <w:rFonts w:ascii="Arial" w:hAnsi="Arial"/>
          <w:color w:val="1D1B22"/>
          <w:spacing w:val="9"/>
          <w:sz w:val="15"/>
          <w:lang w:val="es-ES"/>
        </w:rPr>
        <w:t>Articulo</w:t>
      </w:r>
      <w:proofErr w:type="spellEnd"/>
      <w:r>
        <w:rPr>
          <w:rFonts w:ascii="Arial" w:hAnsi="Arial"/>
          <w:color w:val="1D1B22"/>
          <w:spacing w:val="9"/>
          <w:sz w:val="15"/>
          <w:lang w:val="es-ES"/>
        </w:rPr>
        <w:t xml:space="preserve"> 13. Departamento de Monitoreo, Seguimiento y Evaluación. El Departamento de </w:t>
      </w:r>
      <w:r>
        <w:rPr>
          <w:rFonts w:ascii="Arial" w:hAnsi="Arial"/>
          <w:color w:val="1D1B22"/>
          <w:spacing w:val="5"/>
          <w:sz w:val="15"/>
          <w:lang w:val="es-ES"/>
        </w:rPr>
        <w:t>Monitore</w:t>
      </w:r>
      <w:r w:rsidR="005C222D">
        <w:rPr>
          <w:rFonts w:ascii="Arial" w:hAnsi="Arial"/>
          <w:color w:val="1D1B22"/>
          <w:spacing w:val="5"/>
          <w:sz w:val="15"/>
          <w:lang w:val="es-ES"/>
        </w:rPr>
        <w:t>o</w:t>
      </w:r>
      <w:r>
        <w:rPr>
          <w:rFonts w:ascii="Arial" w:hAnsi="Arial"/>
          <w:color w:val="1D1B22"/>
          <w:spacing w:val="5"/>
          <w:sz w:val="15"/>
          <w:lang w:val="es-ES"/>
        </w:rPr>
        <w:t xml:space="preserve">, Seguimiento y Evaluación, es el encargada de darle seguimiento al proceso iniciado </w:t>
      </w:r>
      <w:r>
        <w:rPr>
          <w:rFonts w:ascii="Arial" w:hAnsi="Arial"/>
          <w:color w:val="1D1B22"/>
          <w:spacing w:val="6"/>
          <w:sz w:val="15"/>
          <w:lang w:val="es-ES"/>
        </w:rPr>
        <w:t xml:space="preserve">desde cada Jurado Municipal de Oposición, la confirmación del otorgamiento de los puestos </w:t>
      </w:r>
      <w:r>
        <w:rPr>
          <w:rFonts w:ascii="Arial" w:hAnsi="Arial"/>
          <w:color w:val="1D1B22"/>
          <w:spacing w:val="4"/>
          <w:sz w:val="15"/>
          <w:lang w:val="es-ES"/>
        </w:rPr>
        <w:t xml:space="preserve">docentes, verificando uno a uno en la nómina oficial de puestos docentes sujetos a oposición en </w:t>
      </w:r>
      <w:r>
        <w:rPr>
          <w:rFonts w:ascii="Arial" w:hAnsi="Arial"/>
          <w:color w:val="1D1B22"/>
          <w:spacing w:val="5"/>
          <w:sz w:val="15"/>
          <w:lang w:val="es-ES"/>
        </w:rPr>
        <w:t xml:space="preserve">cada convocatoria en los veintidós departamentos del país_ Asimismo, debe supervisar y orientar </w:t>
      </w:r>
      <w:r>
        <w:rPr>
          <w:rFonts w:ascii="Arial" w:hAnsi="Arial"/>
          <w:color w:val="1D1B22"/>
          <w:spacing w:val="7"/>
          <w:sz w:val="15"/>
          <w:lang w:val="es-ES"/>
        </w:rPr>
        <w:t xml:space="preserve">la actualización de los Bancos de Elegibles en cada uno de </w:t>
      </w:r>
      <w:r>
        <w:rPr>
          <w:rFonts w:ascii="Arial" w:hAnsi="Arial"/>
          <w:color w:val="1D1B22"/>
          <w:spacing w:val="7"/>
          <w:sz w:val="16"/>
          <w:lang w:val="es-ES"/>
        </w:rPr>
        <w:t xml:space="preserve">los </w:t>
      </w:r>
      <w:r>
        <w:rPr>
          <w:rFonts w:ascii="Arial" w:hAnsi="Arial"/>
          <w:color w:val="1D1B22"/>
          <w:spacing w:val="7"/>
          <w:sz w:val="15"/>
          <w:lang w:val="es-ES"/>
        </w:rPr>
        <w:t xml:space="preserve">departamentos. Tendía las </w:t>
      </w:r>
      <w:r>
        <w:rPr>
          <w:rFonts w:ascii="Arial" w:hAnsi="Arial"/>
          <w:color w:val="1D1B22"/>
          <w:spacing w:val="3"/>
          <w:sz w:val="15"/>
          <w:lang w:val="es-ES"/>
        </w:rPr>
        <w:t>funciones generales siguientes:</w:t>
      </w:r>
    </w:p>
    <w:p w:rsidR="00F51351" w:rsidRDefault="00C85373">
      <w:pPr>
        <w:numPr>
          <w:ilvl w:val="0"/>
          <w:numId w:val="13"/>
        </w:numPr>
        <w:tabs>
          <w:tab w:val="clear" w:pos="288"/>
          <w:tab w:val="decimal" w:pos="936"/>
        </w:tabs>
        <w:spacing w:before="252" w:line="268" w:lineRule="auto"/>
        <w:ind w:left="648"/>
        <w:rPr>
          <w:rFonts w:ascii="Arial" w:hAnsi="Arial"/>
          <w:color w:val="1D1B22"/>
          <w:spacing w:val="6"/>
          <w:sz w:val="15"/>
          <w:lang w:val="es-ES"/>
        </w:rPr>
      </w:pPr>
      <w:r>
        <w:rPr>
          <w:rFonts w:ascii="Arial" w:hAnsi="Arial"/>
          <w:color w:val="1D1B22"/>
          <w:spacing w:val="6"/>
          <w:sz w:val="15"/>
          <w:lang w:val="es-ES"/>
        </w:rPr>
        <w:t>Procesar en forma electrónica las nóminas de todas las convocatorias realizadas.</w:t>
      </w:r>
    </w:p>
    <w:p w:rsidR="00F51351" w:rsidRDefault="00C85373">
      <w:pPr>
        <w:numPr>
          <w:ilvl w:val="0"/>
          <w:numId w:val="13"/>
        </w:numPr>
        <w:tabs>
          <w:tab w:val="clear" w:pos="288"/>
          <w:tab w:val="decimal" w:pos="936"/>
        </w:tabs>
        <w:spacing w:before="180"/>
        <w:ind w:left="648"/>
        <w:rPr>
          <w:rFonts w:ascii="Arial" w:hAnsi="Arial"/>
          <w:color w:val="1D1B22"/>
          <w:spacing w:val="6"/>
          <w:sz w:val="15"/>
          <w:lang w:val="es-ES"/>
        </w:rPr>
      </w:pPr>
      <w:r>
        <w:rPr>
          <w:rFonts w:ascii="Arial" w:hAnsi="Arial"/>
          <w:color w:val="1D1B22"/>
          <w:spacing w:val="6"/>
          <w:sz w:val="15"/>
          <w:lang w:val="es-ES"/>
        </w:rPr>
        <w:t>Mantener actualizado el archivo documental de cada una de las convocatorias realizadas,</w:t>
      </w:r>
    </w:p>
    <w:p w:rsidR="00F51351" w:rsidRDefault="00C85373">
      <w:pPr>
        <w:spacing w:before="180"/>
        <w:ind w:left="864" w:hanging="288"/>
        <w:rPr>
          <w:rFonts w:ascii="Arial" w:hAnsi="Arial"/>
          <w:color w:val="1D1B22"/>
          <w:spacing w:val="5"/>
          <w:sz w:val="15"/>
          <w:lang w:val="es-ES"/>
        </w:rPr>
      </w:pPr>
      <w:r>
        <w:rPr>
          <w:rFonts w:ascii="Arial" w:hAnsi="Arial"/>
          <w:color w:val="1D1B22"/>
          <w:spacing w:val="5"/>
          <w:sz w:val="15"/>
          <w:lang w:val="es-ES"/>
        </w:rPr>
        <w:t xml:space="preserve">a) Dar seguimiento a los puestos docentes que salen a oposición en cada convocatoria, con la </w:t>
      </w:r>
      <w:r>
        <w:rPr>
          <w:rFonts w:ascii="Arial" w:hAnsi="Arial"/>
          <w:color w:val="1D1B22"/>
          <w:spacing w:val="3"/>
          <w:sz w:val="15"/>
          <w:lang w:val="es-ES"/>
        </w:rPr>
        <w:t>finalidad de establecer la efectiva emisión de los nombramientos respectivos.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216"/>
        <w:ind w:left="936" w:hanging="288"/>
        <w:jc w:val="both"/>
        <w:rPr>
          <w:rFonts w:ascii="Arial" w:hAnsi="Arial"/>
          <w:color w:val="1D1B22"/>
          <w:spacing w:val="5"/>
          <w:sz w:val="15"/>
          <w:lang w:val="es-ES"/>
        </w:rPr>
      </w:pPr>
      <w:r>
        <w:rPr>
          <w:rFonts w:ascii="Arial" w:hAnsi="Arial"/>
          <w:color w:val="1D1B22"/>
          <w:spacing w:val="5"/>
          <w:sz w:val="15"/>
          <w:lang w:val="es-ES"/>
        </w:rPr>
        <w:t xml:space="preserve">Intercambiar la información en cuanto a emisión de nombramientos con las respectivas </w:t>
      </w:r>
      <w:r>
        <w:rPr>
          <w:rFonts w:ascii="Arial" w:hAnsi="Arial"/>
          <w:color w:val="1D1B22"/>
          <w:spacing w:val="7"/>
          <w:sz w:val="15"/>
          <w:lang w:val="es-ES"/>
        </w:rPr>
        <w:t xml:space="preserve">Direcciones Departamentales de Educación, Dirección de Recursos Humanos de este </w:t>
      </w:r>
      <w:r>
        <w:rPr>
          <w:rFonts w:ascii="Arial" w:hAnsi="Arial"/>
          <w:color w:val="1D1B22"/>
          <w:spacing w:val="3"/>
          <w:sz w:val="15"/>
          <w:lang w:val="es-ES"/>
        </w:rPr>
        <w:t>Ministerio, Jurados Municipales, Jurados Auxiliares Departamentales de Oposición u otras instituciones relacionadas con el tema.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216" w:line="273" w:lineRule="auto"/>
        <w:ind w:left="936" w:hanging="288"/>
        <w:rPr>
          <w:rFonts w:ascii="Arial" w:hAnsi="Arial"/>
          <w:color w:val="1D1B22"/>
          <w:spacing w:val="7"/>
          <w:sz w:val="15"/>
          <w:lang w:val="es-ES"/>
        </w:rPr>
      </w:pPr>
      <w:r>
        <w:rPr>
          <w:rFonts w:ascii="Arial" w:hAnsi="Arial"/>
          <w:color w:val="1D1B22"/>
          <w:spacing w:val="7"/>
          <w:sz w:val="15"/>
          <w:lang w:val="es-ES"/>
        </w:rPr>
        <w:t>Recopilar todas las resoluciones emitidas en el Jurado Nacional de Oposición.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80" w:line="271" w:lineRule="auto"/>
        <w:ind w:left="936" w:hanging="288"/>
        <w:rPr>
          <w:rFonts w:ascii="Arial" w:hAnsi="Arial"/>
          <w:color w:val="1D1B22"/>
          <w:spacing w:val="6"/>
          <w:sz w:val="15"/>
          <w:lang w:val="es-ES"/>
        </w:rPr>
      </w:pPr>
      <w:r>
        <w:rPr>
          <w:rFonts w:ascii="Arial" w:hAnsi="Arial"/>
          <w:color w:val="1D1B22"/>
          <w:spacing w:val="6"/>
          <w:sz w:val="15"/>
          <w:lang w:val="es-ES"/>
        </w:rPr>
        <w:t>Clasificar y archivar las resoluciones departamentales emitidas por convocatoria.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80"/>
        <w:ind w:left="936" w:hanging="288"/>
        <w:jc w:val="both"/>
        <w:rPr>
          <w:rFonts w:ascii="Arial" w:hAnsi="Arial"/>
          <w:color w:val="1D1B22"/>
          <w:spacing w:val="3"/>
          <w:sz w:val="15"/>
          <w:lang w:val="es-ES"/>
        </w:rPr>
      </w:pPr>
      <w:r>
        <w:rPr>
          <w:rFonts w:ascii="Arial" w:hAnsi="Arial"/>
          <w:color w:val="1D1B22"/>
          <w:spacing w:val="3"/>
          <w:sz w:val="15"/>
          <w:lang w:val="es-ES"/>
        </w:rPr>
        <w:t xml:space="preserve">Dar seguimiento a las resoluciones emitidas por el Jurado Nacional de Oposición enviadas a </w:t>
      </w:r>
      <w:r>
        <w:rPr>
          <w:rFonts w:ascii="Arial" w:hAnsi="Arial"/>
          <w:color w:val="1D1B22"/>
          <w:spacing w:val="2"/>
          <w:sz w:val="15"/>
          <w:lang w:val="es-ES"/>
        </w:rPr>
        <w:t xml:space="preserve">cada Dirección Departamental de Educación correspondiente, corroborando el cumplimiento de </w:t>
      </w:r>
      <w:r>
        <w:rPr>
          <w:rFonts w:ascii="Arial" w:hAnsi="Arial"/>
          <w:color w:val="1D1B22"/>
          <w:sz w:val="15"/>
          <w:lang w:val="es-ES"/>
        </w:rPr>
        <w:t>las mismas_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80"/>
        <w:ind w:left="936" w:hanging="288"/>
        <w:rPr>
          <w:rFonts w:ascii="Arial" w:hAnsi="Arial"/>
          <w:color w:val="1D1B22"/>
          <w:spacing w:val="4"/>
          <w:sz w:val="15"/>
          <w:lang w:val="es-ES"/>
        </w:rPr>
      </w:pPr>
      <w:r>
        <w:rPr>
          <w:rFonts w:ascii="Arial" w:hAnsi="Arial"/>
          <w:color w:val="1D1B22"/>
          <w:spacing w:val="4"/>
          <w:sz w:val="15"/>
          <w:lang w:val="es-ES"/>
        </w:rPr>
        <w:t xml:space="preserve">Capacitar y monitorear a nivel nacional en cuanto al uso y manejo del Sistema Integral de </w:t>
      </w:r>
      <w:r>
        <w:rPr>
          <w:rFonts w:ascii="Arial" w:hAnsi="Arial"/>
          <w:color w:val="1D1B22"/>
          <w:spacing w:val="3"/>
          <w:sz w:val="15"/>
          <w:lang w:val="es-ES"/>
        </w:rPr>
        <w:t>Recursos Humanos -eSIRH-, o como se le denomine en el futuro a dicho sistema de control.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44"/>
        <w:ind w:left="936" w:hanging="288"/>
        <w:jc w:val="both"/>
        <w:rPr>
          <w:rFonts w:ascii="Arial" w:hAnsi="Arial"/>
          <w:color w:val="1D1B22"/>
          <w:spacing w:val="4"/>
          <w:sz w:val="15"/>
          <w:lang w:val="es-ES"/>
        </w:rPr>
      </w:pPr>
      <w:r>
        <w:rPr>
          <w:rFonts w:ascii="Arial" w:hAnsi="Arial"/>
          <w:color w:val="1D1B22"/>
          <w:spacing w:val="4"/>
          <w:sz w:val="15"/>
          <w:lang w:val="es-ES"/>
        </w:rPr>
        <w:t xml:space="preserve">Mantener comunicación cuando sea necesario, can la Dirección de Informática del Ministerio de Educación, para resolver asuntos relacionados con aspectos técnicos del Sistema Integral </w:t>
      </w:r>
      <w:r>
        <w:rPr>
          <w:rFonts w:ascii="Arial" w:hAnsi="Arial"/>
          <w:color w:val="1D1B22"/>
          <w:spacing w:val="5"/>
          <w:sz w:val="15"/>
          <w:lang w:val="es-ES"/>
        </w:rPr>
        <w:t>de Recursos Humanos -eSIRH-.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44"/>
        <w:ind w:left="936" w:hanging="288"/>
        <w:rPr>
          <w:rFonts w:ascii="Arial" w:hAnsi="Arial"/>
          <w:color w:val="1D1B22"/>
          <w:spacing w:val="5"/>
          <w:sz w:val="15"/>
          <w:lang w:val="es-ES"/>
        </w:rPr>
      </w:pPr>
      <w:r>
        <w:rPr>
          <w:rFonts w:ascii="Arial" w:hAnsi="Arial"/>
          <w:color w:val="1D1B22"/>
          <w:spacing w:val="5"/>
          <w:sz w:val="15"/>
          <w:lang w:val="es-ES"/>
        </w:rPr>
        <w:t xml:space="preserve">Coordinar con los Jurados Auxiliares Departamentales de Oposición a nivel nacional, lo </w:t>
      </w:r>
      <w:r>
        <w:rPr>
          <w:rFonts w:ascii="Arial" w:hAnsi="Arial"/>
          <w:color w:val="1D1B22"/>
          <w:spacing w:val="3"/>
          <w:sz w:val="15"/>
          <w:lang w:val="es-ES"/>
        </w:rPr>
        <w:t>relacionado el Sistema Integral de Recursos Humanos -eSIRH-;</w:t>
      </w:r>
    </w:p>
    <w:p w:rsidR="00F51351" w:rsidRDefault="00C85373">
      <w:pPr>
        <w:numPr>
          <w:ilvl w:val="0"/>
          <w:numId w:val="14"/>
        </w:numPr>
        <w:tabs>
          <w:tab w:val="clear" w:pos="288"/>
          <w:tab w:val="decimal" w:pos="936"/>
        </w:tabs>
        <w:spacing w:before="108"/>
        <w:ind w:left="936" w:hanging="288"/>
        <w:rPr>
          <w:rFonts w:ascii="Arial" w:hAnsi="Arial"/>
          <w:color w:val="1D1B22"/>
          <w:spacing w:val="1"/>
          <w:sz w:val="16"/>
          <w:lang w:val="es-ES"/>
        </w:rPr>
      </w:pPr>
      <w:r>
        <w:rPr>
          <w:rFonts w:ascii="Arial" w:hAnsi="Arial"/>
          <w:color w:val="1D1B22"/>
          <w:spacing w:val="1"/>
          <w:sz w:val="16"/>
          <w:lang w:val="es-ES"/>
        </w:rPr>
        <w:t xml:space="preserve">Supervisar </w:t>
      </w:r>
      <w:r>
        <w:rPr>
          <w:rFonts w:ascii="Arial" w:hAnsi="Arial"/>
          <w:color w:val="1D1B22"/>
          <w:spacing w:val="1"/>
          <w:sz w:val="15"/>
          <w:lang w:val="es-ES"/>
        </w:rPr>
        <w:t xml:space="preserve">y orientar la actualización de Bancos de Elegibles de cada </w:t>
      </w:r>
      <w:r>
        <w:rPr>
          <w:rFonts w:ascii="Arial" w:hAnsi="Arial"/>
          <w:color w:val="1D1B22"/>
          <w:spacing w:val="1"/>
          <w:sz w:val="16"/>
          <w:lang w:val="es-ES"/>
        </w:rPr>
        <w:t xml:space="preserve">uno </w:t>
      </w:r>
      <w:r>
        <w:rPr>
          <w:rFonts w:ascii="Arial" w:hAnsi="Arial"/>
          <w:color w:val="1D1B22"/>
          <w:spacing w:val="1"/>
          <w:sz w:val="15"/>
          <w:lang w:val="es-ES"/>
        </w:rPr>
        <w:t xml:space="preserve">de </w:t>
      </w:r>
      <w:r>
        <w:rPr>
          <w:rFonts w:ascii="Arial" w:hAnsi="Arial"/>
          <w:color w:val="1D1B22"/>
          <w:spacing w:val="1"/>
          <w:sz w:val="16"/>
          <w:lang w:val="es-ES"/>
        </w:rPr>
        <w:t xml:space="preserve">los </w:t>
      </w:r>
      <w:r>
        <w:rPr>
          <w:rFonts w:ascii="Arial" w:hAnsi="Arial"/>
          <w:color w:val="1D1B22"/>
          <w:spacing w:val="1"/>
          <w:sz w:val="15"/>
          <w:lang w:val="es-ES"/>
        </w:rPr>
        <w:t xml:space="preserve">veintidós </w:t>
      </w:r>
      <w:r>
        <w:rPr>
          <w:rFonts w:ascii="Arial" w:hAnsi="Arial"/>
          <w:color w:val="1D1B22"/>
          <w:spacing w:val="3"/>
          <w:sz w:val="15"/>
          <w:lang w:val="es-ES"/>
        </w:rPr>
        <w:t>departamentos para consulta e información:</w:t>
      </w:r>
    </w:p>
    <w:p w:rsidR="00F51351" w:rsidRDefault="00C85373">
      <w:pPr>
        <w:spacing w:before="144" w:line="271" w:lineRule="auto"/>
        <w:ind w:left="576"/>
        <w:rPr>
          <w:rFonts w:ascii="Arial" w:hAnsi="Arial"/>
          <w:color w:val="1D1B22"/>
          <w:spacing w:val="4"/>
          <w:sz w:val="15"/>
          <w:lang w:val="es-ES"/>
        </w:rPr>
      </w:pPr>
      <w:r>
        <w:rPr>
          <w:rFonts w:ascii="Arial" w:hAnsi="Arial"/>
          <w:color w:val="1D1B22"/>
          <w:spacing w:val="4"/>
          <w:sz w:val="15"/>
          <w:lang w:val="es-ES"/>
        </w:rPr>
        <w:t xml:space="preserve">I) </w:t>
      </w:r>
      <w:r w:rsidR="00634B6E">
        <w:rPr>
          <w:rFonts w:ascii="Arial" w:hAnsi="Arial"/>
          <w:color w:val="1D1B22"/>
          <w:spacing w:val="4"/>
          <w:sz w:val="15"/>
          <w:lang w:val="es-ES"/>
        </w:rPr>
        <w:t xml:space="preserve">     </w:t>
      </w:r>
      <w:r>
        <w:rPr>
          <w:rFonts w:ascii="Arial" w:hAnsi="Arial"/>
          <w:color w:val="1D1B22"/>
          <w:spacing w:val="4"/>
          <w:sz w:val="15"/>
          <w:lang w:val="es-ES"/>
        </w:rPr>
        <w:t>Actualizar constantemente la Base de Datos de integrantes de los Jurados de Oposición;</w:t>
      </w:r>
    </w:p>
    <w:p w:rsidR="00F51351" w:rsidRDefault="00C85373">
      <w:pPr>
        <w:spacing w:before="108"/>
        <w:ind w:left="864" w:hanging="288"/>
        <w:jc w:val="both"/>
        <w:rPr>
          <w:rFonts w:ascii="Arial" w:hAnsi="Arial"/>
          <w:color w:val="1D1B22"/>
          <w:spacing w:val="3"/>
          <w:sz w:val="15"/>
          <w:lang w:val="es-ES"/>
        </w:rPr>
      </w:pPr>
      <w:proofErr w:type="spellStart"/>
      <w:proofErr w:type="gramStart"/>
      <w:r>
        <w:rPr>
          <w:rFonts w:ascii="Arial" w:hAnsi="Arial"/>
          <w:color w:val="1D1B22"/>
          <w:spacing w:val="3"/>
          <w:sz w:val="15"/>
          <w:lang w:val="es-ES"/>
        </w:rPr>
        <w:t>rn</w:t>
      </w:r>
      <w:proofErr w:type="spellEnd"/>
      <w:proofErr w:type="gramEnd"/>
      <w:r>
        <w:rPr>
          <w:rFonts w:ascii="Arial" w:hAnsi="Arial"/>
          <w:color w:val="1D1B22"/>
          <w:spacing w:val="3"/>
          <w:sz w:val="15"/>
          <w:lang w:val="es-ES"/>
        </w:rPr>
        <w:t>)</w:t>
      </w:r>
      <w:r w:rsidR="00634B6E">
        <w:rPr>
          <w:rFonts w:ascii="Arial" w:hAnsi="Arial"/>
          <w:color w:val="1D1B22"/>
          <w:spacing w:val="3"/>
          <w:sz w:val="15"/>
          <w:lang w:val="es-ES"/>
        </w:rPr>
        <w:t xml:space="preserve"> </w:t>
      </w:r>
      <w:r>
        <w:rPr>
          <w:rFonts w:ascii="Arial" w:hAnsi="Arial"/>
          <w:color w:val="1D1B22"/>
          <w:spacing w:val="3"/>
          <w:sz w:val="15"/>
          <w:lang w:val="es-ES"/>
        </w:rPr>
        <w:t xml:space="preserve"> Servir de enlace informativo entre las diversas instituciones del Ministerio </w:t>
      </w:r>
      <w:r>
        <w:rPr>
          <w:rFonts w:ascii="Arial" w:hAnsi="Arial"/>
          <w:color w:val="1D1B22"/>
          <w:spacing w:val="3"/>
          <w:sz w:val="16"/>
          <w:lang w:val="es-ES"/>
        </w:rPr>
        <w:t xml:space="preserve">de </w:t>
      </w:r>
      <w:r>
        <w:rPr>
          <w:rFonts w:ascii="Arial" w:hAnsi="Arial"/>
          <w:color w:val="1D1B22"/>
          <w:spacing w:val="3"/>
          <w:sz w:val="15"/>
          <w:lang w:val="es-ES"/>
        </w:rPr>
        <w:t xml:space="preserve">Educación que </w:t>
      </w:r>
      <w:r w:rsidR="00634B6E">
        <w:rPr>
          <w:rFonts w:ascii="Arial" w:hAnsi="Arial"/>
          <w:color w:val="1D1B22"/>
          <w:spacing w:val="3"/>
          <w:sz w:val="15"/>
          <w:lang w:val="es-ES"/>
        </w:rPr>
        <w:t xml:space="preserve"> </w:t>
      </w:r>
      <w:r>
        <w:rPr>
          <w:rFonts w:ascii="Arial" w:hAnsi="Arial"/>
          <w:color w:val="1D1B22"/>
          <w:spacing w:val="3"/>
          <w:sz w:val="15"/>
          <w:lang w:val="es-ES"/>
        </w:rPr>
        <w:t xml:space="preserve">requieren información en relación a expedientes de docentes participantes en el proceso de </w:t>
      </w:r>
      <w:r>
        <w:rPr>
          <w:rFonts w:ascii="Arial" w:hAnsi="Arial"/>
          <w:color w:val="1D1B22"/>
          <w:sz w:val="15"/>
          <w:lang w:val="es-ES"/>
        </w:rPr>
        <w:t>oposición.</w:t>
      </w:r>
    </w:p>
    <w:p w:rsidR="00634B6E" w:rsidRDefault="005C222D" w:rsidP="005C222D">
      <w:pPr>
        <w:ind w:left="432"/>
        <w:rPr>
          <w:rFonts w:ascii="Arial" w:hAnsi="Arial"/>
          <w:color w:val="1D1B22"/>
          <w:spacing w:val="-6"/>
          <w:sz w:val="15"/>
          <w:lang w:val="es-ES"/>
        </w:rPr>
      </w:pPr>
      <w:r>
        <w:rPr>
          <w:rFonts w:ascii="Tahoma" w:hAnsi="Tahoma"/>
          <w:color w:val="FFFFFF"/>
          <w:w w:val="80"/>
          <w:sz w:val="57"/>
          <w:shd w:val="solid" w:color="FFFFFF" w:fill="FFFFFF"/>
          <w:lang w:val="es-ES"/>
        </w:rPr>
        <w:t>I</w:t>
      </w:r>
      <w:r w:rsidR="00C85373">
        <w:rPr>
          <w:rFonts w:ascii="Arial" w:hAnsi="Arial"/>
          <w:color w:val="1D1B22"/>
          <w:spacing w:val="-6"/>
          <w:sz w:val="15"/>
          <w:lang w:val="es-ES"/>
        </w:rPr>
        <w:t>n)</w:t>
      </w:r>
      <w:r w:rsidR="00634B6E">
        <w:rPr>
          <w:rFonts w:ascii="Arial" w:hAnsi="Arial"/>
          <w:color w:val="1D1B22"/>
          <w:spacing w:val="-6"/>
          <w:sz w:val="15"/>
          <w:lang w:val="es-ES"/>
        </w:rPr>
        <w:t xml:space="preserve">  Asistir técnicamente a los (as) integrantes de los Jurados Auxiliares Departamentales de Oposición en el uso del   </w:t>
      </w:r>
      <w:r w:rsidR="00634B6E">
        <w:rPr>
          <w:rFonts w:ascii="Arial" w:hAnsi="Arial"/>
          <w:color w:val="1D1B22"/>
          <w:spacing w:val="-6"/>
          <w:sz w:val="15"/>
          <w:lang w:val="es-ES"/>
        </w:rPr>
        <w:tab/>
        <w:t>Sistema Integral de Recursos Humanos –</w:t>
      </w:r>
      <w:proofErr w:type="spellStart"/>
      <w:r w:rsidR="00634B6E">
        <w:rPr>
          <w:rFonts w:ascii="Arial" w:hAnsi="Arial"/>
          <w:color w:val="1D1B22"/>
          <w:spacing w:val="-6"/>
          <w:sz w:val="15"/>
          <w:lang w:val="es-ES"/>
        </w:rPr>
        <w:t>Esirh</w:t>
      </w:r>
      <w:proofErr w:type="spellEnd"/>
      <w:r w:rsidR="00634B6E">
        <w:rPr>
          <w:rFonts w:ascii="Arial" w:hAnsi="Arial"/>
          <w:color w:val="1D1B22"/>
          <w:spacing w:val="-6"/>
          <w:sz w:val="15"/>
          <w:lang w:val="es-ES"/>
        </w:rPr>
        <w:t>-.</w:t>
      </w:r>
    </w:p>
    <w:p w:rsidR="00634B6E" w:rsidRDefault="00634B6E" w:rsidP="005C222D">
      <w:pPr>
        <w:ind w:left="432"/>
        <w:rPr>
          <w:rFonts w:ascii="Arial" w:hAnsi="Arial"/>
          <w:color w:val="1D1B22"/>
          <w:spacing w:val="3"/>
          <w:sz w:val="15"/>
          <w:lang w:val="es-ES"/>
        </w:rPr>
      </w:pPr>
    </w:p>
    <w:p w:rsidR="00F51351" w:rsidRPr="00634B6E" w:rsidRDefault="00634B6E" w:rsidP="005C222D">
      <w:pPr>
        <w:ind w:left="432"/>
        <w:rPr>
          <w:rFonts w:ascii="Arial" w:hAnsi="Arial"/>
          <w:color w:val="1D1B22"/>
          <w:spacing w:val="-6"/>
          <w:sz w:val="15"/>
          <w:lang w:val="es-ES"/>
        </w:rPr>
      </w:pPr>
      <w:r>
        <w:rPr>
          <w:rFonts w:ascii="Arial" w:hAnsi="Arial"/>
          <w:color w:val="1D1B22"/>
          <w:spacing w:val="3"/>
          <w:sz w:val="15"/>
          <w:lang w:val="es-ES"/>
        </w:rPr>
        <w:t xml:space="preserve">o) </w:t>
      </w:r>
      <w:r>
        <w:rPr>
          <w:rFonts w:ascii="Arial" w:hAnsi="Arial"/>
          <w:color w:val="1D1B22"/>
          <w:spacing w:val="3"/>
          <w:sz w:val="15"/>
          <w:lang w:val="es-ES"/>
        </w:rPr>
        <w:tab/>
      </w:r>
      <w:r w:rsidR="00C85373">
        <w:rPr>
          <w:rFonts w:ascii="Arial" w:hAnsi="Arial"/>
          <w:color w:val="1D1B22"/>
          <w:spacing w:val="3"/>
          <w:sz w:val="15"/>
          <w:lang w:val="es-ES"/>
        </w:rPr>
        <w:t>Elaborar informes que se sean requeridos con respecto a sus funciones,</w:t>
      </w:r>
    </w:p>
    <w:p w:rsidR="00F51351" w:rsidRDefault="00F51351">
      <w:pPr>
        <w:sectPr w:rsidR="00F51351">
          <w:pgSz w:w="12240" w:h="15840"/>
          <w:pgMar w:top="780" w:right="3567" w:bottom="2090" w:left="1013" w:header="720" w:footer="720" w:gutter="0"/>
          <w:cols w:space="720"/>
        </w:sectPr>
      </w:pPr>
    </w:p>
    <w:p w:rsidR="00F51351" w:rsidRDefault="00C85373">
      <w:pPr>
        <w:spacing w:line="213" w:lineRule="auto"/>
        <w:ind w:left="2448"/>
        <w:rPr>
          <w:rFonts w:ascii="Times New Roman" w:hAnsi="Times New Roman"/>
          <w:color w:val="15131B"/>
          <w:spacing w:val="7"/>
          <w:sz w:val="23"/>
          <w:lang w:val="es-ES"/>
        </w:rPr>
      </w:pPr>
      <w:r>
        <w:rPr>
          <w:rFonts w:ascii="Times New Roman" w:hAnsi="Times New Roman"/>
          <w:color w:val="15131B"/>
          <w:spacing w:val="7"/>
          <w:sz w:val="23"/>
          <w:lang w:val="es-ES"/>
        </w:rPr>
        <w:lastRenderedPageBreak/>
        <w:t>MINISTERIO DE EDUCACION</w:t>
      </w:r>
    </w:p>
    <w:p w:rsidR="00F51351" w:rsidRDefault="00C85373">
      <w:pPr>
        <w:spacing w:before="720" w:line="264" w:lineRule="auto"/>
        <w:rPr>
          <w:rFonts w:ascii="Tahoma" w:hAnsi="Tahoma"/>
          <w:b/>
          <w:color w:val="15131B"/>
          <w:spacing w:val="3"/>
          <w:sz w:val="14"/>
          <w:lang w:val="es-ES"/>
        </w:rPr>
      </w:pPr>
      <w:r>
        <w:rPr>
          <w:rFonts w:ascii="Tahoma" w:hAnsi="Tahoma"/>
          <w:b/>
          <w:color w:val="15131B"/>
          <w:spacing w:val="3"/>
          <w:sz w:val="14"/>
          <w:lang w:val="es-ES"/>
        </w:rPr>
        <w:t>Guatemala, C. A.</w:t>
      </w:r>
    </w:p>
    <w:p w:rsidR="00F51351" w:rsidRDefault="008D5C26">
      <w:pPr>
        <w:tabs>
          <w:tab w:val="right" w:pos="7596"/>
        </w:tabs>
        <w:spacing w:before="540" w:line="273" w:lineRule="auto"/>
        <w:ind w:left="576"/>
        <w:rPr>
          <w:rFonts w:ascii="Tahoma" w:hAnsi="Tahoma"/>
          <w:b/>
          <w:color w:val="15131B"/>
          <w:sz w:val="14"/>
          <w:lang w:val="es-ES"/>
        </w:rPr>
      </w:pPr>
      <w:r>
        <w:rPr>
          <w:rFonts w:ascii="Tahoma" w:hAnsi="Tahoma"/>
          <w:b/>
          <w:color w:val="15131B"/>
          <w:sz w:val="14"/>
          <w:lang w:val="es-ES"/>
        </w:rPr>
        <w:t>Artículo</w:t>
      </w:r>
      <w:r w:rsidR="00C85373">
        <w:rPr>
          <w:rFonts w:ascii="Tahoma" w:hAnsi="Tahoma"/>
          <w:b/>
          <w:color w:val="15131B"/>
          <w:sz w:val="14"/>
          <w:lang w:val="es-ES"/>
        </w:rPr>
        <w:t xml:space="preserve"> 14.</w:t>
      </w:r>
      <w:r w:rsidR="00C85373">
        <w:rPr>
          <w:rFonts w:ascii="Tahoma" w:hAnsi="Tahoma"/>
          <w:b/>
          <w:color w:val="15131B"/>
          <w:sz w:val="14"/>
          <w:lang w:val="es-ES"/>
        </w:rPr>
        <w:tab/>
      </w:r>
      <w:r w:rsidR="00C85373">
        <w:rPr>
          <w:rFonts w:ascii="Tahoma" w:hAnsi="Tahoma"/>
          <w:b/>
          <w:color w:val="15131B"/>
          <w:spacing w:val="11"/>
          <w:sz w:val="14"/>
          <w:lang w:val="es-ES"/>
        </w:rPr>
        <w:t>Departamento Administrativo Financiero. Las funciones generales del</w:t>
      </w:r>
    </w:p>
    <w:p w:rsidR="00F51351" w:rsidRDefault="00C85373">
      <w:pPr>
        <w:ind w:left="576"/>
        <w:rPr>
          <w:rFonts w:ascii="Tahoma" w:hAnsi="Tahoma"/>
          <w:b/>
          <w:color w:val="15131B"/>
          <w:spacing w:val="-1"/>
          <w:sz w:val="14"/>
          <w:lang w:val="es-ES"/>
        </w:rPr>
      </w:pPr>
      <w:r>
        <w:rPr>
          <w:rFonts w:ascii="Tahoma" w:hAnsi="Tahoma"/>
          <w:b/>
          <w:color w:val="15131B"/>
          <w:spacing w:val="-1"/>
          <w:sz w:val="14"/>
          <w:lang w:val="es-ES"/>
        </w:rPr>
        <w:t xml:space="preserve">Departamento Administrativo </w:t>
      </w:r>
      <w:r>
        <w:rPr>
          <w:rFonts w:ascii="Verdana" w:hAnsi="Verdana"/>
          <w:color w:val="15131B"/>
          <w:spacing w:val="-1"/>
          <w:sz w:val="15"/>
          <w:lang w:val="es-ES"/>
        </w:rPr>
        <w:t xml:space="preserve">Financiero </w:t>
      </w:r>
      <w:r>
        <w:rPr>
          <w:rFonts w:ascii="Arial" w:hAnsi="Arial"/>
          <w:color w:val="15131B"/>
          <w:spacing w:val="-1"/>
          <w:sz w:val="15"/>
          <w:lang w:val="es-ES"/>
        </w:rPr>
        <w:t>serán las siguientes</w:t>
      </w:r>
      <w:r>
        <w:rPr>
          <w:rFonts w:ascii="Arial" w:hAnsi="Arial"/>
          <w:color w:val="15131B"/>
          <w:spacing w:val="-1"/>
          <w:sz w:val="15"/>
          <w:vertAlign w:val="superscript"/>
          <w:lang w:val="es-ES"/>
        </w:rPr>
        <w:t>.</w:t>
      </w:r>
    </w:p>
    <w:p w:rsidR="00F51351" w:rsidRDefault="00C85373">
      <w:pPr>
        <w:numPr>
          <w:ilvl w:val="0"/>
          <w:numId w:val="15"/>
        </w:numPr>
        <w:tabs>
          <w:tab w:val="clear" w:pos="216"/>
          <w:tab w:val="decimal" w:pos="936"/>
        </w:tabs>
        <w:spacing w:before="108"/>
        <w:ind w:left="936" w:hanging="216"/>
        <w:rPr>
          <w:rFonts w:ascii="Arial" w:hAnsi="Arial"/>
          <w:color w:val="15131B"/>
          <w:spacing w:val="4"/>
          <w:sz w:val="15"/>
          <w:lang w:val="es-ES"/>
        </w:rPr>
      </w:pPr>
      <w:r>
        <w:rPr>
          <w:rFonts w:ascii="Arial" w:hAnsi="Arial"/>
          <w:color w:val="15131B"/>
          <w:spacing w:val="4"/>
          <w:sz w:val="15"/>
          <w:lang w:val="es-ES"/>
        </w:rPr>
        <w:t xml:space="preserve">Apoyar la elaboración del Plan Operativo Anual, </w:t>
      </w:r>
      <w:r w:rsidR="005C222D">
        <w:rPr>
          <w:rFonts w:ascii="Arial" w:hAnsi="Arial"/>
          <w:color w:val="15131B"/>
          <w:spacing w:val="4"/>
          <w:sz w:val="15"/>
          <w:lang w:val="es-ES"/>
        </w:rPr>
        <w:t>específicamente</w:t>
      </w:r>
      <w:r>
        <w:rPr>
          <w:rFonts w:ascii="Arial" w:hAnsi="Arial"/>
          <w:color w:val="15131B"/>
          <w:spacing w:val="4"/>
          <w:sz w:val="15"/>
          <w:lang w:val="es-ES"/>
        </w:rPr>
        <w:t xml:space="preserve"> en lo relacionado con </w:t>
      </w:r>
      <w:r>
        <w:rPr>
          <w:rFonts w:ascii="Tahoma" w:hAnsi="Tahoma"/>
          <w:b/>
          <w:color w:val="15131B"/>
          <w:spacing w:val="4"/>
          <w:sz w:val="14"/>
          <w:lang w:val="es-ES"/>
        </w:rPr>
        <w:t xml:space="preserve">el </w:t>
      </w:r>
      <w:r>
        <w:rPr>
          <w:rFonts w:ascii="Arial" w:hAnsi="Arial"/>
          <w:color w:val="15131B"/>
          <w:spacing w:val="1"/>
          <w:sz w:val="15"/>
          <w:lang w:val="es-ES"/>
        </w:rPr>
        <w:t>presupuesto del Jurado Nacional de Oposición.</w:t>
      </w:r>
    </w:p>
    <w:p w:rsidR="00F51351" w:rsidRDefault="00C85373">
      <w:pPr>
        <w:numPr>
          <w:ilvl w:val="0"/>
          <w:numId w:val="15"/>
        </w:numPr>
        <w:tabs>
          <w:tab w:val="clear" w:pos="216"/>
          <w:tab w:val="decimal" w:pos="936"/>
        </w:tabs>
        <w:spacing w:before="144"/>
        <w:ind w:left="936" w:hanging="216"/>
        <w:rPr>
          <w:rFonts w:ascii="Tahoma" w:hAnsi="Tahoma"/>
          <w:b/>
          <w:color w:val="15131B"/>
          <w:spacing w:val="2"/>
          <w:sz w:val="14"/>
          <w:lang w:val="es-ES"/>
        </w:rPr>
      </w:pPr>
      <w:bookmarkStart w:id="0" w:name="_GoBack"/>
      <w:bookmarkEnd w:id="0"/>
      <w:r w:rsidRPr="00634B6E">
        <w:rPr>
          <w:rFonts w:ascii="Tahoma" w:hAnsi="Tahoma"/>
          <w:color w:val="15131B"/>
          <w:spacing w:val="2"/>
          <w:sz w:val="14"/>
          <w:lang w:val="es-ES"/>
        </w:rPr>
        <w:t xml:space="preserve">Llevar </w:t>
      </w:r>
      <w:r w:rsidRPr="00634B6E">
        <w:rPr>
          <w:rFonts w:ascii="Arial" w:hAnsi="Arial"/>
          <w:color w:val="15131B"/>
          <w:spacing w:val="2"/>
          <w:sz w:val="15"/>
          <w:lang w:val="es-ES"/>
        </w:rPr>
        <w:t>los</w:t>
      </w:r>
      <w:r>
        <w:rPr>
          <w:rFonts w:ascii="Arial" w:hAnsi="Arial"/>
          <w:color w:val="15131B"/>
          <w:spacing w:val="2"/>
          <w:sz w:val="15"/>
          <w:lang w:val="es-ES"/>
        </w:rPr>
        <w:t xml:space="preserve"> registros correspondientes de la </w:t>
      </w:r>
      <w:r w:rsidRPr="00634B6E">
        <w:rPr>
          <w:rFonts w:ascii="Arial" w:hAnsi="Arial"/>
          <w:color w:val="15131B"/>
          <w:spacing w:val="2"/>
          <w:sz w:val="15"/>
          <w:lang w:val="es-ES"/>
        </w:rPr>
        <w:t xml:space="preserve">ejecución </w:t>
      </w:r>
      <w:r w:rsidRPr="00634B6E">
        <w:rPr>
          <w:rFonts w:ascii="Tahoma" w:hAnsi="Tahoma"/>
          <w:color w:val="15131B"/>
          <w:spacing w:val="2"/>
          <w:sz w:val="14"/>
          <w:lang w:val="es-ES"/>
        </w:rPr>
        <w:t xml:space="preserve">del </w:t>
      </w:r>
      <w:r w:rsidRPr="00634B6E">
        <w:rPr>
          <w:rFonts w:ascii="Arial" w:hAnsi="Arial"/>
          <w:color w:val="15131B"/>
          <w:spacing w:val="2"/>
          <w:sz w:val="15"/>
          <w:lang w:val="es-ES"/>
        </w:rPr>
        <w:t>presupuesto</w:t>
      </w:r>
      <w:r>
        <w:rPr>
          <w:rFonts w:ascii="Arial" w:hAnsi="Arial"/>
          <w:color w:val="15131B"/>
          <w:spacing w:val="2"/>
          <w:sz w:val="15"/>
          <w:lang w:val="es-ES"/>
        </w:rPr>
        <w:t xml:space="preserve"> de egresos asignado al </w:t>
      </w:r>
      <w:r>
        <w:rPr>
          <w:rFonts w:ascii="Arial" w:hAnsi="Arial"/>
          <w:color w:val="15131B"/>
          <w:sz w:val="15"/>
          <w:lang w:val="es-ES"/>
        </w:rPr>
        <w:t>Jurado Nacional de Oposición,</w:t>
      </w:r>
    </w:p>
    <w:p w:rsidR="00F51351" w:rsidRDefault="00C85373">
      <w:pPr>
        <w:spacing w:before="108"/>
        <w:ind w:left="864" w:hanging="216"/>
        <w:jc w:val="both"/>
        <w:rPr>
          <w:rFonts w:ascii="Arial" w:hAnsi="Arial"/>
          <w:color w:val="15131B"/>
          <w:spacing w:val="4"/>
          <w:sz w:val="15"/>
          <w:lang w:val="es-ES"/>
        </w:rPr>
      </w:pPr>
      <w:r>
        <w:rPr>
          <w:rFonts w:ascii="Arial" w:hAnsi="Arial"/>
          <w:color w:val="15131B"/>
          <w:spacing w:val="4"/>
          <w:sz w:val="15"/>
          <w:lang w:val="es-ES"/>
        </w:rPr>
        <w:t xml:space="preserve">a) Ejecutar las acciones correspondientes en lo que se refiere a las adquisiciones y registros </w:t>
      </w:r>
      <w:r>
        <w:rPr>
          <w:rFonts w:ascii="Arial" w:hAnsi="Arial"/>
          <w:color w:val="15131B"/>
          <w:spacing w:val="5"/>
          <w:sz w:val="15"/>
          <w:lang w:val="es-ES"/>
        </w:rPr>
        <w:t xml:space="preserve">contables de bienes y servicios adquiridos para uso de la oficina del Jurado Nacional de </w:t>
      </w:r>
      <w:r>
        <w:rPr>
          <w:rFonts w:ascii="Arial" w:hAnsi="Arial"/>
          <w:color w:val="15131B"/>
          <w:spacing w:val="-4"/>
          <w:sz w:val="15"/>
          <w:lang w:val="es-ES"/>
        </w:rPr>
        <w:t>Oposición.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44"/>
        <w:ind w:left="1008" w:hanging="288"/>
        <w:rPr>
          <w:rFonts w:ascii="Arial" w:hAnsi="Arial"/>
          <w:color w:val="15131B"/>
          <w:spacing w:val="4"/>
          <w:sz w:val="15"/>
          <w:lang w:val="es-ES"/>
        </w:rPr>
      </w:pPr>
      <w:r>
        <w:rPr>
          <w:rFonts w:ascii="Arial" w:hAnsi="Arial"/>
          <w:color w:val="15131B"/>
          <w:spacing w:val="4"/>
          <w:sz w:val="15"/>
          <w:lang w:val="es-ES"/>
        </w:rPr>
        <w:t xml:space="preserve">Desarrollar acciones en relación al inventario, almacén y bodega del Jurado Nacional de </w:t>
      </w:r>
      <w:r>
        <w:rPr>
          <w:rFonts w:ascii="Arial" w:hAnsi="Arial"/>
          <w:color w:val="15131B"/>
          <w:spacing w:val="-11"/>
          <w:sz w:val="15"/>
          <w:lang w:val="es-ES"/>
        </w:rPr>
        <w:t>Oposición.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44" w:line="280" w:lineRule="auto"/>
        <w:ind w:left="1008" w:hanging="288"/>
        <w:rPr>
          <w:rFonts w:ascii="Arial" w:hAnsi="Arial"/>
          <w:color w:val="15131B"/>
          <w:spacing w:val="1"/>
          <w:sz w:val="15"/>
          <w:lang w:val="es-ES"/>
        </w:rPr>
      </w:pPr>
      <w:r>
        <w:rPr>
          <w:rFonts w:ascii="Arial" w:hAnsi="Arial"/>
          <w:color w:val="15131B"/>
          <w:spacing w:val="1"/>
          <w:sz w:val="15"/>
          <w:lang w:val="es-ES"/>
        </w:rPr>
        <w:t>Llevar el control de la bodega de materiales de oficina y suministros.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08"/>
        <w:ind w:left="1008" w:hanging="288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Arial" w:hAnsi="Arial"/>
          <w:color w:val="15131B"/>
          <w:spacing w:val="2"/>
          <w:sz w:val="15"/>
          <w:lang w:val="es-ES"/>
        </w:rPr>
        <w:t xml:space="preserve">Supervisión de gastos en </w:t>
      </w:r>
      <w:r w:rsidR="008D5C26">
        <w:rPr>
          <w:rFonts w:ascii="Arial" w:hAnsi="Arial"/>
          <w:color w:val="15131B"/>
          <w:spacing w:val="2"/>
          <w:sz w:val="15"/>
          <w:lang w:val="es-ES"/>
        </w:rPr>
        <w:t>las</w:t>
      </w:r>
      <w:r>
        <w:rPr>
          <w:rFonts w:ascii="Arial" w:hAnsi="Arial"/>
          <w:color w:val="15131B"/>
          <w:spacing w:val="2"/>
          <w:sz w:val="15"/>
          <w:lang w:val="es-ES"/>
        </w:rPr>
        <w:t xml:space="preserve"> regiones presupuestarios con base al presupuesto asignado al </w:t>
      </w:r>
      <w:r>
        <w:rPr>
          <w:rFonts w:ascii="Arial" w:hAnsi="Arial"/>
          <w:color w:val="15131B"/>
          <w:spacing w:val="-1"/>
          <w:sz w:val="15"/>
          <w:lang w:val="es-ES"/>
        </w:rPr>
        <w:t>Jurado Nacional de Oposición.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08" w:line="280" w:lineRule="auto"/>
        <w:ind w:left="1008" w:hanging="288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Arial" w:hAnsi="Arial"/>
          <w:color w:val="15131B"/>
          <w:spacing w:val="2"/>
          <w:sz w:val="15"/>
          <w:lang w:val="es-ES"/>
        </w:rPr>
        <w:t>Gestionar la adquisición, suministro y control de mobiliario, equipo y materiales de oficina.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44" w:line="266" w:lineRule="auto"/>
        <w:ind w:left="1008" w:hanging="288"/>
        <w:rPr>
          <w:rFonts w:ascii="Arial" w:hAnsi="Arial"/>
          <w:color w:val="15131B"/>
          <w:spacing w:val="1"/>
          <w:sz w:val="15"/>
          <w:lang w:val="es-ES"/>
        </w:rPr>
      </w:pPr>
      <w:r>
        <w:rPr>
          <w:rFonts w:ascii="Arial" w:hAnsi="Arial"/>
          <w:color w:val="15131B"/>
          <w:spacing w:val="1"/>
          <w:sz w:val="15"/>
          <w:lang w:val="es-ES"/>
        </w:rPr>
        <w:t>Supervisar y llevar control de viáticos y gasolina.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08"/>
        <w:ind w:left="1008" w:hanging="288"/>
        <w:rPr>
          <w:rFonts w:ascii="Tahoma" w:hAnsi="Tahoma"/>
          <w:b/>
          <w:color w:val="15131B"/>
          <w:spacing w:val="1"/>
          <w:sz w:val="14"/>
          <w:lang w:val="es-ES"/>
        </w:rPr>
      </w:pPr>
      <w:r w:rsidRPr="00634B6E">
        <w:rPr>
          <w:rFonts w:ascii="Tahoma" w:hAnsi="Tahoma"/>
          <w:color w:val="15131B"/>
          <w:spacing w:val="1"/>
          <w:sz w:val="14"/>
          <w:lang w:val="es-ES"/>
        </w:rPr>
        <w:t>Gestionar</w:t>
      </w:r>
      <w:r>
        <w:rPr>
          <w:rFonts w:ascii="Tahoma" w:hAnsi="Tahoma"/>
          <w:b/>
          <w:color w:val="15131B"/>
          <w:spacing w:val="1"/>
          <w:sz w:val="14"/>
          <w:lang w:val="es-ES"/>
        </w:rPr>
        <w:t xml:space="preserve"> </w:t>
      </w:r>
      <w:r>
        <w:rPr>
          <w:rFonts w:ascii="Arial" w:hAnsi="Arial"/>
          <w:color w:val="15131B"/>
          <w:spacing w:val="1"/>
          <w:sz w:val="15"/>
          <w:lang w:val="es-ES"/>
        </w:rPr>
        <w:t xml:space="preserve">a donde corresponde, los aspectos financieros para el desarrollo de capacitación a </w:t>
      </w:r>
      <w:r>
        <w:rPr>
          <w:rFonts w:ascii="Arial" w:hAnsi="Arial"/>
          <w:color w:val="15131B"/>
          <w:sz w:val="15"/>
          <w:lang w:val="es-ES"/>
        </w:rPr>
        <w:t>personal del Jurado Nacional de Oposición.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44"/>
        <w:ind w:left="1008" w:hanging="288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Arial" w:hAnsi="Arial"/>
          <w:color w:val="15131B"/>
          <w:spacing w:val="2"/>
          <w:sz w:val="15"/>
          <w:lang w:val="es-ES"/>
        </w:rPr>
        <w:t xml:space="preserve">Llevar registro y control sobre horarios, ausencias y permisos del personal administrativo del </w:t>
      </w:r>
      <w:r>
        <w:rPr>
          <w:rFonts w:ascii="Arial" w:hAnsi="Arial"/>
          <w:color w:val="15131B"/>
          <w:spacing w:val="-1"/>
          <w:sz w:val="15"/>
          <w:lang w:val="es-ES"/>
        </w:rPr>
        <w:t>Jurado Nacional de Oposición.</w:t>
      </w:r>
    </w:p>
    <w:p w:rsidR="00F51351" w:rsidRDefault="00C85373">
      <w:pPr>
        <w:numPr>
          <w:ilvl w:val="0"/>
          <w:numId w:val="16"/>
        </w:numPr>
        <w:tabs>
          <w:tab w:val="clear" w:pos="288"/>
          <w:tab w:val="decimal" w:pos="1008"/>
        </w:tabs>
        <w:spacing w:before="108" w:line="288" w:lineRule="auto"/>
        <w:ind w:left="1008" w:hanging="288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Arial" w:hAnsi="Arial"/>
          <w:color w:val="15131B"/>
          <w:spacing w:val="2"/>
          <w:sz w:val="15"/>
          <w:lang w:val="es-ES"/>
        </w:rPr>
        <w:t>Emitir las constancias o certificaciones que solicite el personal administrativo.</w:t>
      </w:r>
    </w:p>
    <w:p w:rsidR="00F51351" w:rsidRDefault="00634B6E">
      <w:pPr>
        <w:spacing w:before="144"/>
        <w:ind w:left="936" w:hanging="288"/>
        <w:rPr>
          <w:rFonts w:ascii="Arial" w:hAnsi="Arial"/>
          <w:color w:val="15131B"/>
          <w:spacing w:val="5"/>
          <w:sz w:val="15"/>
          <w:lang w:val="es-ES"/>
        </w:rPr>
      </w:pPr>
      <w:r>
        <w:rPr>
          <w:rFonts w:ascii="Arial" w:hAnsi="Arial"/>
          <w:color w:val="15131B"/>
          <w:spacing w:val="5"/>
          <w:sz w:val="15"/>
          <w:lang w:val="es-ES"/>
        </w:rPr>
        <w:t>l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) </w:t>
      </w:r>
      <w:r>
        <w:rPr>
          <w:rFonts w:ascii="Arial" w:hAnsi="Arial"/>
          <w:color w:val="15131B"/>
          <w:spacing w:val="5"/>
          <w:sz w:val="15"/>
          <w:lang w:val="es-ES"/>
        </w:rPr>
        <w:t xml:space="preserve">   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Gestionar la reproducción de los documentos que requieran las unidades del Jurada </w:t>
      </w:r>
      <w:r w:rsidR="008D5C26">
        <w:rPr>
          <w:rFonts w:ascii="Arial" w:hAnsi="Arial"/>
          <w:color w:val="15131B"/>
          <w:spacing w:val="5"/>
          <w:sz w:val="15"/>
          <w:lang w:val="es-ES"/>
        </w:rPr>
        <w:t>Nacional de</w:t>
      </w:r>
      <w:r w:rsidR="00C85373">
        <w:rPr>
          <w:rFonts w:ascii="Arial" w:hAnsi="Arial"/>
          <w:color w:val="15131B"/>
          <w:spacing w:val="2"/>
          <w:sz w:val="15"/>
          <w:lang w:val="es-ES"/>
        </w:rPr>
        <w:t xml:space="preserve"> Oposición, en los medios disponibles para el efecto.</w:t>
      </w:r>
    </w:p>
    <w:p w:rsidR="00F51351" w:rsidRDefault="00C85373">
      <w:pPr>
        <w:numPr>
          <w:ilvl w:val="0"/>
          <w:numId w:val="17"/>
        </w:numPr>
        <w:tabs>
          <w:tab w:val="clear" w:pos="288"/>
          <w:tab w:val="decimal" w:pos="1008"/>
        </w:tabs>
        <w:spacing w:before="108" w:line="266" w:lineRule="auto"/>
        <w:ind w:left="3600" w:hanging="2880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Arial" w:hAnsi="Arial"/>
          <w:color w:val="15131B"/>
          <w:spacing w:val="2"/>
          <w:sz w:val="15"/>
          <w:lang w:val="es-ES"/>
        </w:rPr>
        <w:t>Organizar los servicios de conserjería y mensajería del Jurado Nacional de Oposición.</w:t>
      </w:r>
    </w:p>
    <w:p w:rsidR="00F51351" w:rsidRDefault="00C85373">
      <w:pPr>
        <w:numPr>
          <w:ilvl w:val="0"/>
          <w:numId w:val="17"/>
        </w:numPr>
        <w:tabs>
          <w:tab w:val="clear" w:pos="288"/>
          <w:tab w:val="decimal" w:pos="1008"/>
        </w:tabs>
        <w:spacing w:before="144" w:line="1024" w:lineRule="auto"/>
        <w:ind w:left="3600" w:right="504" w:hanging="2880"/>
        <w:rPr>
          <w:rFonts w:ascii="Arial" w:hAnsi="Arial"/>
          <w:color w:val="15131B"/>
          <w:sz w:val="15"/>
          <w:lang w:val="es-ES"/>
        </w:rPr>
      </w:pPr>
      <w:r>
        <w:rPr>
          <w:rFonts w:ascii="Arial" w:hAnsi="Arial"/>
          <w:color w:val="15131B"/>
          <w:sz w:val="15"/>
          <w:lang w:val="es-ES"/>
        </w:rPr>
        <w:t>Establecer controles y registros de tarjetas de responsabilidades de los bienes muebles</w:t>
      </w:r>
      <w:r>
        <w:rPr>
          <w:rFonts w:ascii="Arial" w:hAnsi="Arial"/>
          <w:color w:val="15131B"/>
          <w:sz w:val="6"/>
          <w:lang w:val="es-ES"/>
        </w:rPr>
        <w:t xml:space="preserve">. </w:t>
      </w:r>
      <w:r>
        <w:rPr>
          <w:rFonts w:ascii="Tahoma" w:hAnsi="Tahoma"/>
          <w:b/>
          <w:color w:val="15131B"/>
          <w:sz w:val="14"/>
          <w:lang w:val="es-ES"/>
        </w:rPr>
        <w:t>CAPÍTULO VI</w:t>
      </w:r>
    </w:p>
    <w:p w:rsidR="00F51351" w:rsidRDefault="00C85373">
      <w:pPr>
        <w:spacing w:before="144"/>
        <w:ind w:left="2376"/>
        <w:rPr>
          <w:rFonts w:ascii="Tahoma" w:hAnsi="Tahoma"/>
          <w:b/>
          <w:color w:val="15131B"/>
          <w:spacing w:val="4"/>
          <w:sz w:val="14"/>
          <w:lang w:val="es-ES"/>
        </w:rPr>
      </w:pPr>
      <w:r>
        <w:rPr>
          <w:rFonts w:ascii="Tahoma" w:hAnsi="Tahoma"/>
          <w:b/>
          <w:color w:val="15131B"/>
          <w:spacing w:val="4"/>
          <w:sz w:val="14"/>
          <w:lang w:val="es-ES"/>
        </w:rPr>
        <w:t>DISPOSICIONES FINALES Y TRANSITORIAS</w:t>
      </w:r>
    </w:p>
    <w:p w:rsidR="00F51351" w:rsidRDefault="00634B6E" w:rsidP="005C222D">
      <w:pPr>
        <w:spacing w:before="144"/>
        <w:ind w:left="576"/>
        <w:jc w:val="both"/>
        <w:rPr>
          <w:rFonts w:ascii="Arial" w:hAnsi="Arial"/>
          <w:color w:val="15131B"/>
          <w:spacing w:val="2"/>
          <w:sz w:val="15"/>
          <w:lang w:val="es-ES"/>
        </w:rPr>
      </w:pPr>
      <w:r>
        <w:rPr>
          <w:rFonts w:ascii="Tahoma" w:hAnsi="Tahoma"/>
          <w:b/>
          <w:color w:val="15131B"/>
          <w:spacing w:val="6"/>
          <w:sz w:val="14"/>
          <w:lang w:val="es-ES"/>
        </w:rPr>
        <w:t>Artículo</w:t>
      </w:r>
      <w:r w:rsidR="00C85373">
        <w:rPr>
          <w:rFonts w:ascii="Tahoma" w:hAnsi="Tahoma"/>
          <w:b/>
          <w:color w:val="15131B"/>
          <w:spacing w:val="6"/>
          <w:sz w:val="14"/>
          <w:lang w:val="es-ES"/>
        </w:rPr>
        <w:t xml:space="preserve"> 15. Jurados Municipales de Oposición y Jurados </w:t>
      </w:r>
      <w:r w:rsidR="00C85373" w:rsidRPr="008D5C26">
        <w:rPr>
          <w:rFonts w:ascii="Arial" w:hAnsi="Arial"/>
          <w:b/>
          <w:color w:val="15131B"/>
          <w:spacing w:val="6"/>
          <w:sz w:val="15"/>
          <w:lang w:val="es-ES"/>
        </w:rPr>
        <w:t>Auxiliares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 xml:space="preserve"> </w:t>
      </w:r>
      <w:r w:rsidR="00C85373">
        <w:rPr>
          <w:rFonts w:ascii="Tahoma" w:hAnsi="Tahoma"/>
          <w:b/>
          <w:color w:val="15131B"/>
          <w:spacing w:val="6"/>
          <w:sz w:val="14"/>
          <w:lang w:val="es-ES"/>
        </w:rPr>
        <w:t xml:space="preserve">Departamentales de </w:t>
      </w:r>
      <w:r w:rsidR="00C85373">
        <w:rPr>
          <w:rFonts w:ascii="Tahoma" w:hAnsi="Tahoma"/>
          <w:b/>
          <w:color w:val="15131B"/>
          <w:spacing w:val="8"/>
          <w:sz w:val="14"/>
          <w:lang w:val="es-ES"/>
        </w:rPr>
        <w:t xml:space="preserve">Oposición. </w:t>
      </w:r>
      <w:r w:rsidR="00C85373">
        <w:rPr>
          <w:rFonts w:ascii="Arial" w:hAnsi="Arial"/>
          <w:color w:val="15131B"/>
          <w:spacing w:val="8"/>
          <w:sz w:val="15"/>
          <w:lang w:val="es-ES"/>
        </w:rPr>
        <w:t xml:space="preserve">Los Jurados Municipales de Oposición ejecutan el proceso de oposición en su 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 xml:space="preserve">respectiva jurisdicción municipal en las fases de recepción y calificación de expedientes. Los 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Jurados Auxiliares </w:t>
      </w:r>
      <w:r w:rsidR="00C85373">
        <w:rPr>
          <w:rFonts w:ascii="Verdana" w:hAnsi="Verdana"/>
          <w:color w:val="15131B"/>
          <w:spacing w:val="5"/>
          <w:sz w:val="15"/>
          <w:lang w:val="es-ES"/>
        </w:rPr>
        <w:t xml:space="preserve">Departamentales de Oposición 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ejercen competencia </w:t>
      </w:r>
      <w:r w:rsidR="00C85373">
        <w:rPr>
          <w:rFonts w:ascii="Verdana" w:hAnsi="Verdana"/>
          <w:color w:val="15131B"/>
          <w:spacing w:val="5"/>
          <w:sz w:val="15"/>
          <w:lang w:val="es-ES"/>
        </w:rPr>
        <w:t xml:space="preserve">en su 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respectiva </w:t>
      </w:r>
      <w:r w:rsidR="005C222D">
        <w:rPr>
          <w:rFonts w:ascii="Arial" w:hAnsi="Arial"/>
          <w:color w:val="15131B"/>
          <w:spacing w:val="10"/>
          <w:sz w:val="15"/>
          <w:lang w:val="es-ES"/>
        </w:rPr>
        <w:t>jurisdicción departamental.</w:t>
      </w:r>
      <w:r w:rsidR="00C85373">
        <w:rPr>
          <w:rFonts w:ascii="Arial" w:hAnsi="Arial"/>
          <w:color w:val="15131B"/>
          <w:spacing w:val="10"/>
          <w:sz w:val="15"/>
          <w:lang w:val="es-ES"/>
        </w:rPr>
        <w:t xml:space="preserve"> Ambos Jurados de Oposición están integradas de la forma que</w:t>
      </w:r>
      <w:r w:rsidR="005C222D">
        <w:rPr>
          <w:rFonts w:ascii="Arial" w:hAnsi="Arial"/>
          <w:color w:val="15131B"/>
          <w:spacing w:val="10"/>
          <w:sz w:val="15"/>
          <w:lang w:val="es-ES"/>
        </w:rPr>
        <w:t xml:space="preserve"> establece 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 xml:space="preserve">el Acuerdo Gubernativo 193-96 y sus </w:t>
      </w:r>
      <w:r w:rsidR="00C85373">
        <w:rPr>
          <w:rFonts w:ascii="Verdana" w:hAnsi="Verdana"/>
          <w:color w:val="15131B"/>
          <w:spacing w:val="6"/>
          <w:sz w:val="15"/>
          <w:lang w:val="es-ES"/>
        </w:rPr>
        <w:t xml:space="preserve">reformas y 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>desa</w:t>
      </w:r>
      <w:r w:rsidR="005C222D">
        <w:rPr>
          <w:rFonts w:ascii="Arial" w:hAnsi="Arial"/>
          <w:color w:val="15131B"/>
          <w:spacing w:val="6"/>
          <w:sz w:val="15"/>
          <w:lang w:val="es-ES"/>
        </w:rPr>
        <w:t xml:space="preserve">rrollan las funciones, deberes y atribuciones </w:t>
      </w:r>
      <w:r w:rsidR="00C85373">
        <w:rPr>
          <w:rFonts w:ascii="Arial" w:hAnsi="Arial"/>
          <w:color w:val="15131B"/>
          <w:spacing w:val="11"/>
          <w:sz w:val="15"/>
          <w:lang w:val="es-ES"/>
        </w:rPr>
        <w:t>que le son encomendadas en el citado Acuerdo Gubernativo y en el Acuerdo</w:t>
      </w:r>
      <w:r w:rsidR="005C222D">
        <w:rPr>
          <w:rFonts w:ascii="Arial" w:hAnsi="Arial"/>
          <w:color w:val="15131B"/>
          <w:spacing w:val="10"/>
          <w:sz w:val="15"/>
          <w:lang w:val="es-ES"/>
        </w:rPr>
        <w:t xml:space="preserve"> Mini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>sterial 704</w:t>
      </w:r>
      <w:r w:rsidR="00C85373">
        <w:rPr>
          <w:rFonts w:ascii="Arial" w:hAnsi="Arial"/>
          <w:color w:val="15131B"/>
          <w:spacing w:val="5"/>
          <w:sz w:val="6"/>
          <w:lang w:val="es-ES"/>
        </w:rPr>
        <w:t>-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2005 y sus reformas. </w:t>
      </w:r>
      <w:r w:rsidR="00C85373">
        <w:rPr>
          <w:rFonts w:ascii="Verdana" w:hAnsi="Verdana"/>
          <w:color w:val="15131B"/>
          <w:spacing w:val="5"/>
          <w:sz w:val="15"/>
          <w:lang w:val="es-ES"/>
        </w:rPr>
        <w:t xml:space="preserve">Son órganos colegiados que no pueden conformarse </w:t>
      </w:r>
      <w:r w:rsidR="00C85373">
        <w:rPr>
          <w:rFonts w:ascii="Arial" w:hAnsi="Arial"/>
          <w:color w:val="15131B"/>
          <w:spacing w:val="5"/>
          <w:sz w:val="15"/>
          <w:lang w:val="es-ES"/>
        </w:rPr>
        <w:t xml:space="preserve">en </w:t>
      </w:r>
      <w:r w:rsidR="005C222D">
        <w:rPr>
          <w:rFonts w:ascii="Arial" w:hAnsi="Arial"/>
          <w:color w:val="15131B"/>
          <w:spacing w:val="5"/>
          <w:sz w:val="15"/>
          <w:lang w:val="es-ES"/>
        </w:rPr>
        <w:t>dir</w:t>
      </w:r>
      <w:r w:rsidR="00C85373">
        <w:rPr>
          <w:rFonts w:ascii="Arial" w:hAnsi="Arial"/>
          <w:color w:val="15131B"/>
          <w:spacing w:val="2"/>
          <w:sz w:val="15"/>
          <w:lang w:val="es-ES"/>
        </w:rPr>
        <w:t>ectiva, por consiguiente no hay subordinación entre sus integrantes.</w:t>
      </w:r>
    </w:p>
    <w:p w:rsidR="005C222D" w:rsidRPr="005C222D" w:rsidRDefault="005C222D" w:rsidP="005C222D">
      <w:pPr>
        <w:spacing w:before="144"/>
        <w:ind w:left="576"/>
        <w:jc w:val="both"/>
        <w:rPr>
          <w:rFonts w:ascii="Arial" w:hAnsi="Arial"/>
          <w:color w:val="15131B"/>
          <w:spacing w:val="10"/>
          <w:sz w:val="15"/>
          <w:lang w:val="es-ES"/>
        </w:rPr>
      </w:pPr>
    </w:p>
    <w:p w:rsidR="00F51351" w:rsidRDefault="009B721D">
      <w:pPr>
        <w:spacing w:line="268" w:lineRule="auto"/>
        <w:rPr>
          <w:rFonts w:ascii="Tahoma" w:hAnsi="Tahoma"/>
          <w:b/>
          <w:color w:val="15131B"/>
          <w:spacing w:val="22"/>
          <w:sz w:val="14"/>
          <w:lang w:val="es-ES"/>
        </w:rPr>
      </w:pPr>
      <w:r>
        <w:rPr>
          <w:rFonts w:ascii="Tahoma" w:hAnsi="Tahoma"/>
          <w:b/>
          <w:color w:val="15131B"/>
          <w:spacing w:val="22"/>
          <w:sz w:val="14"/>
          <w:lang w:val="es-ES"/>
        </w:rPr>
        <w:t xml:space="preserve">         </w:t>
      </w:r>
      <w:r w:rsidR="00634B6E">
        <w:rPr>
          <w:rFonts w:ascii="Tahoma" w:hAnsi="Tahoma"/>
          <w:b/>
          <w:color w:val="15131B"/>
          <w:spacing w:val="22"/>
          <w:sz w:val="14"/>
          <w:lang w:val="es-ES"/>
        </w:rPr>
        <w:t>Artículo</w:t>
      </w:r>
      <w:r w:rsidR="00C85373">
        <w:rPr>
          <w:rFonts w:ascii="Tahoma" w:hAnsi="Tahoma"/>
          <w:b/>
          <w:color w:val="15131B"/>
          <w:spacing w:val="22"/>
          <w:sz w:val="14"/>
          <w:lang w:val="es-ES"/>
        </w:rPr>
        <w:t xml:space="preserve"> 16. Enlaces Administrativos y Asistentes de los Jurados Auxiliares</w:t>
      </w:r>
    </w:p>
    <w:p w:rsidR="00F51351" w:rsidRDefault="009B721D" w:rsidP="00634B6E">
      <w:pPr>
        <w:tabs>
          <w:tab w:val="decimal" w:pos="144"/>
        </w:tabs>
        <w:rPr>
          <w:rFonts w:ascii="Tahoma" w:hAnsi="Tahoma"/>
          <w:b/>
          <w:color w:val="15131B"/>
          <w:spacing w:val="6"/>
          <w:sz w:val="14"/>
          <w:lang w:val="es-ES"/>
        </w:rPr>
      </w:pPr>
      <w:r>
        <w:rPr>
          <w:rFonts w:ascii="Tahoma" w:hAnsi="Tahoma"/>
          <w:b/>
          <w:color w:val="15131B"/>
          <w:spacing w:val="6"/>
          <w:sz w:val="14"/>
          <w:lang w:val="es-ES"/>
        </w:rPr>
        <w:tab/>
        <w:t xml:space="preserve">            </w:t>
      </w:r>
      <w:r w:rsidR="00634B6E">
        <w:rPr>
          <w:rFonts w:ascii="Tahoma" w:hAnsi="Tahoma"/>
          <w:b/>
          <w:color w:val="15131B"/>
          <w:spacing w:val="6"/>
          <w:sz w:val="14"/>
          <w:lang w:val="es-ES"/>
        </w:rPr>
        <w:t>D</w:t>
      </w:r>
      <w:r w:rsidR="00C85373">
        <w:rPr>
          <w:rFonts w:ascii="Tahoma" w:hAnsi="Tahoma"/>
          <w:b/>
          <w:color w:val="15131B"/>
          <w:spacing w:val="6"/>
          <w:sz w:val="14"/>
          <w:lang w:val="es-ES"/>
        </w:rPr>
        <w:t xml:space="preserve">epartamentales 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 xml:space="preserve">de Oposición. Los Enlaces Administrativos y los Asistentes de los Jurados </w:t>
      </w:r>
      <w:r>
        <w:rPr>
          <w:rFonts w:ascii="Arial" w:hAnsi="Arial"/>
          <w:color w:val="15131B"/>
          <w:spacing w:val="6"/>
          <w:sz w:val="15"/>
          <w:lang w:val="es-ES"/>
        </w:rPr>
        <w:t xml:space="preserve"> </w:t>
      </w:r>
      <w:r>
        <w:rPr>
          <w:rFonts w:ascii="Arial" w:hAnsi="Arial"/>
          <w:color w:val="15131B"/>
          <w:spacing w:val="6"/>
          <w:sz w:val="15"/>
          <w:lang w:val="es-ES"/>
        </w:rPr>
        <w:tab/>
        <w:t xml:space="preserve">            </w:t>
      </w:r>
      <w:r w:rsidR="005C222D">
        <w:rPr>
          <w:rFonts w:ascii="Verdana" w:hAnsi="Verdana"/>
          <w:color w:val="15131B"/>
          <w:spacing w:val="6"/>
          <w:sz w:val="15"/>
          <w:lang w:val="es-ES"/>
        </w:rPr>
        <w:t>Auxili</w:t>
      </w:r>
      <w:r w:rsidR="00C85373">
        <w:rPr>
          <w:rFonts w:ascii="Verdana" w:hAnsi="Verdana"/>
          <w:color w:val="15131B"/>
          <w:spacing w:val="6"/>
          <w:sz w:val="15"/>
          <w:lang w:val="es-ES"/>
        </w:rPr>
        <w:t xml:space="preserve">ares Departamentales </w:t>
      </w:r>
      <w:r w:rsidR="00C85373">
        <w:rPr>
          <w:rFonts w:ascii="Arial" w:hAnsi="Arial"/>
          <w:color w:val="15131B"/>
          <w:spacing w:val="6"/>
          <w:sz w:val="15"/>
          <w:lang w:val="es-ES"/>
        </w:rPr>
        <w:t>de Oposición dependerán administrativamente de las Direcciones</w:t>
      </w:r>
    </w:p>
    <w:p w:rsidR="00F51351" w:rsidRDefault="00F51351">
      <w:pPr>
        <w:sectPr w:rsidR="00F51351">
          <w:pgSz w:w="12240" w:h="15840"/>
          <w:pgMar w:top="760" w:right="3593" w:bottom="970" w:left="947" w:header="720" w:footer="720" w:gutter="0"/>
          <w:cols w:space="720"/>
        </w:sectPr>
      </w:pPr>
    </w:p>
    <w:p w:rsidR="00F51351" w:rsidRDefault="00C85373" w:rsidP="00AA71CA">
      <w:pPr>
        <w:spacing w:after="828"/>
        <w:ind w:right="-592"/>
        <w:rPr>
          <w:rFonts w:ascii="Times New Roman" w:hAnsi="Times New Roman"/>
          <w:color w:val="231C23"/>
          <w:spacing w:val="10"/>
          <w:sz w:val="23"/>
          <w:lang w:val="es-ES"/>
        </w:rPr>
      </w:pPr>
      <w:r>
        <w:rPr>
          <w:rFonts w:ascii="Times New Roman" w:hAnsi="Times New Roman"/>
          <w:color w:val="231C23"/>
          <w:spacing w:val="10"/>
          <w:sz w:val="23"/>
          <w:lang w:val="es-ES"/>
        </w:rPr>
        <w:lastRenderedPageBreak/>
        <w:t>MINISTERIO DE EDUCACION</w:t>
      </w:r>
    </w:p>
    <w:p w:rsidR="00F51351" w:rsidRDefault="00634B6E">
      <w:pPr>
        <w:ind w:left="72"/>
        <w:rPr>
          <w:rFonts w:ascii="Tahoma" w:hAnsi="Tahoma"/>
          <w:color w:val="231C23"/>
          <w:spacing w:val="14"/>
          <w:sz w:val="15"/>
          <w:lang w:val="es-ES"/>
        </w:rPr>
      </w:pPr>
      <w:r>
        <w:rPr>
          <w:rFonts w:ascii="Tahoma" w:hAnsi="Tahoma"/>
          <w:color w:val="231C23"/>
          <w:spacing w:val="14"/>
          <w:sz w:val="15"/>
          <w:lang w:val="es-ES"/>
        </w:rPr>
        <w:t>Guatemala, C.</w:t>
      </w:r>
      <w:r w:rsidR="00C85373">
        <w:rPr>
          <w:rFonts w:ascii="Tahoma" w:hAnsi="Tahoma"/>
          <w:color w:val="231C23"/>
          <w:spacing w:val="14"/>
          <w:sz w:val="15"/>
          <w:lang w:val="es-ES"/>
        </w:rPr>
        <w:t xml:space="preserve"> A.</w:t>
      </w:r>
    </w:p>
    <w:p w:rsidR="00F51351" w:rsidRDefault="00C85373">
      <w:pPr>
        <w:spacing w:before="900"/>
        <w:ind w:left="576" w:right="72"/>
        <w:rPr>
          <w:rFonts w:ascii="Tahoma" w:hAnsi="Tahoma"/>
          <w:color w:val="231C23"/>
          <w:spacing w:val="7"/>
          <w:sz w:val="15"/>
          <w:lang w:val="es-ES"/>
        </w:rPr>
      </w:pPr>
      <w:r>
        <w:rPr>
          <w:rFonts w:ascii="Tahoma" w:hAnsi="Tahoma"/>
          <w:color w:val="231C23"/>
          <w:spacing w:val="7"/>
          <w:sz w:val="15"/>
          <w:lang w:val="es-ES"/>
        </w:rPr>
        <w:t xml:space="preserve">Departamentales de Educación y funcionalmente del Jurado Nacional de Oposición, del cual </w:t>
      </w:r>
      <w:r>
        <w:rPr>
          <w:rFonts w:ascii="Tahoma" w:hAnsi="Tahoma"/>
          <w:color w:val="231C23"/>
          <w:spacing w:val="4"/>
          <w:sz w:val="15"/>
          <w:lang w:val="es-ES"/>
        </w:rPr>
        <w:t>recibirán lineamientos para la realización de sus funciones técnicas y administrativas</w:t>
      </w:r>
      <w:r>
        <w:rPr>
          <w:rFonts w:ascii="Times New Roman" w:hAnsi="Times New Roman"/>
          <w:color w:val="231C23"/>
          <w:spacing w:val="4"/>
          <w:sz w:val="6"/>
          <w:lang w:val="es-ES"/>
        </w:rPr>
        <w:t>.</w:t>
      </w:r>
    </w:p>
    <w:p w:rsidR="00F51351" w:rsidRDefault="00C85373">
      <w:pPr>
        <w:spacing w:before="216"/>
        <w:ind w:left="576" w:right="72"/>
        <w:jc w:val="both"/>
        <w:rPr>
          <w:rFonts w:ascii="Tahoma" w:hAnsi="Tahoma"/>
          <w:color w:val="231C23"/>
          <w:spacing w:val="8"/>
          <w:sz w:val="15"/>
          <w:lang w:val="es-ES"/>
        </w:rPr>
      </w:pPr>
      <w:r>
        <w:rPr>
          <w:rFonts w:ascii="Tahoma" w:hAnsi="Tahoma"/>
          <w:color w:val="231C23"/>
          <w:spacing w:val="8"/>
          <w:sz w:val="15"/>
          <w:lang w:val="es-ES"/>
        </w:rPr>
        <w:t xml:space="preserve">Artículo 17. La Estructura orgánica establecida, así como las funciones señaladas en este </w:t>
      </w:r>
      <w:r>
        <w:rPr>
          <w:rFonts w:ascii="Tahoma" w:hAnsi="Tahoma"/>
          <w:color w:val="231C23"/>
          <w:spacing w:val="3"/>
          <w:sz w:val="15"/>
          <w:lang w:val="es-ES"/>
        </w:rPr>
        <w:t xml:space="preserve">Reglamento, se establecen para hacerse efectivas y sin perjuicio de las disposiciones legales y </w:t>
      </w:r>
      <w:r>
        <w:rPr>
          <w:rFonts w:ascii="Tahoma" w:hAnsi="Tahoma"/>
          <w:color w:val="231C23"/>
          <w:spacing w:val="6"/>
          <w:sz w:val="15"/>
          <w:lang w:val="es-ES"/>
        </w:rPr>
        <w:t xml:space="preserve">reglamentarias correspondientes, por lo que tienen carácter general y no limitativo. A cada departamento organizacional establecido corresponden las funciones aquí señaladas y las que en </w:t>
      </w:r>
      <w:r>
        <w:rPr>
          <w:rFonts w:ascii="Tahoma" w:hAnsi="Tahoma"/>
          <w:color w:val="231C23"/>
          <w:spacing w:val="5"/>
          <w:sz w:val="15"/>
          <w:lang w:val="es-ES"/>
        </w:rPr>
        <w:t xml:space="preserve">el futuro sean necesarias adicionar, por cambios en la normativa legal y reglamentaria aplicable o </w:t>
      </w:r>
      <w:r>
        <w:rPr>
          <w:rFonts w:ascii="Tahoma" w:hAnsi="Tahoma"/>
          <w:color w:val="231C23"/>
          <w:spacing w:val="4"/>
          <w:sz w:val="15"/>
          <w:lang w:val="es-ES"/>
        </w:rPr>
        <w:t>en la estructura funcional del Jurado Nacional de Oposición, para mejorar el trabajo que realiza</w:t>
      </w:r>
    </w:p>
    <w:p w:rsidR="00C01FB8" w:rsidRDefault="008D5C26" w:rsidP="00C01FB8">
      <w:pPr>
        <w:spacing w:before="144" w:after="180"/>
        <w:ind w:left="576" w:right="72"/>
        <w:rPr>
          <w:rFonts w:ascii="Tahoma" w:hAnsi="Tahoma"/>
          <w:color w:val="231C23"/>
          <w:spacing w:val="6"/>
          <w:sz w:val="15"/>
          <w:lang w:val="es-ES"/>
        </w:rPr>
      </w:pPr>
      <w:r>
        <w:rPr>
          <w:rFonts w:ascii="Tahoma" w:hAnsi="Tahoma"/>
          <w:color w:val="231C23"/>
          <w:spacing w:val="6"/>
          <w:sz w:val="15"/>
          <w:lang w:val="es-ES"/>
        </w:rPr>
        <w:t>Artículo</w:t>
      </w:r>
      <w:r w:rsidR="00C85373">
        <w:rPr>
          <w:rFonts w:ascii="Tahoma" w:hAnsi="Tahoma"/>
          <w:color w:val="231C23"/>
          <w:spacing w:val="6"/>
          <w:sz w:val="15"/>
          <w:lang w:val="es-ES"/>
        </w:rPr>
        <w:t xml:space="preserve"> 18. Derogatoria. Se deroga el Acuerdo Ministerial Número 2478-2007 de fecha 8 de </w:t>
      </w:r>
      <w:r w:rsidR="00C85373">
        <w:rPr>
          <w:rFonts w:ascii="Tahoma" w:hAnsi="Tahoma"/>
          <w:color w:val="231C23"/>
          <w:spacing w:val="2"/>
          <w:sz w:val="15"/>
          <w:lang w:val="es-ES"/>
        </w:rPr>
        <w:t>noviembre de 2007.</w:t>
      </w:r>
    </w:p>
    <w:p w:rsidR="00514CAC" w:rsidRDefault="00C01FB8" w:rsidP="00C01FB8">
      <w:pPr>
        <w:spacing w:before="144" w:after="180"/>
        <w:ind w:left="576" w:right="72"/>
        <w:rPr>
          <w:rFonts w:ascii="Tahoma" w:hAnsi="Tahoma"/>
          <w:color w:val="231C23"/>
          <w:spacing w:val="8"/>
          <w:sz w:val="15"/>
          <w:lang w:val="es-ES"/>
        </w:rPr>
      </w:pPr>
      <w:r>
        <w:rPr>
          <w:rFonts w:ascii="Tahoma" w:hAnsi="Tahoma"/>
          <w:color w:val="231C23"/>
          <w:spacing w:val="8"/>
          <w:sz w:val="15"/>
          <w:lang w:val="es-ES"/>
        </w:rPr>
        <w:t xml:space="preserve">Artículo 19. El presente acuerdo entra en vigencia </w:t>
      </w:r>
      <w:r w:rsidR="00FE1F85">
        <w:rPr>
          <w:rFonts w:ascii="Tahoma" w:hAnsi="Tahoma"/>
          <w:color w:val="231C23"/>
          <w:spacing w:val="8"/>
          <w:sz w:val="15"/>
          <w:lang w:val="es-ES"/>
        </w:rPr>
        <w:t>inmediatamente.</w:t>
      </w:r>
    </w:p>
    <w:p w:rsidR="009107E0" w:rsidRPr="009107E0" w:rsidRDefault="009107E0" w:rsidP="00C01FB8">
      <w:pPr>
        <w:spacing w:before="144" w:after="180"/>
        <w:ind w:left="576" w:right="72"/>
        <w:rPr>
          <w:rFonts w:ascii="Tahoma" w:hAnsi="Tahoma"/>
          <w:b/>
          <w:color w:val="231C23"/>
          <w:spacing w:val="8"/>
          <w:sz w:val="15"/>
          <w:lang w:val="es-ES"/>
        </w:rPr>
      </w:pP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 w:rsidRPr="009107E0">
        <w:rPr>
          <w:rFonts w:ascii="Tahoma" w:hAnsi="Tahoma"/>
          <w:b/>
          <w:color w:val="231C23"/>
          <w:spacing w:val="8"/>
          <w:sz w:val="15"/>
          <w:lang w:val="es-ES"/>
        </w:rPr>
        <w:t>COMUNÍQUESE,</w:t>
      </w:r>
    </w:p>
    <w:p w:rsidR="009107E0" w:rsidRPr="009107E0" w:rsidRDefault="009107E0" w:rsidP="00C01FB8">
      <w:pPr>
        <w:spacing w:before="144" w:after="180"/>
        <w:ind w:left="576" w:right="72"/>
        <w:rPr>
          <w:rFonts w:ascii="Tahoma" w:hAnsi="Tahoma"/>
          <w:b/>
          <w:color w:val="231C23"/>
          <w:spacing w:val="8"/>
          <w:sz w:val="15"/>
          <w:lang w:val="es-ES"/>
        </w:rPr>
      </w:pP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>
        <w:rPr>
          <w:rFonts w:ascii="Tahoma" w:hAnsi="Tahoma"/>
          <w:b/>
          <w:color w:val="231C23"/>
          <w:spacing w:val="8"/>
          <w:sz w:val="15"/>
          <w:lang w:val="es-ES"/>
        </w:rPr>
        <w:tab/>
      </w:r>
      <w:r w:rsidRPr="009107E0">
        <w:rPr>
          <w:rFonts w:ascii="Tahoma" w:hAnsi="Tahoma"/>
          <w:b/>
          <w:color w:val="231C23"/>
          <w:spacing w:val="8"/>
          <w:sz w:val="15"/>
          <w:lang w:val="es-ES"/>
        </w:rPr>
        <w:t>DENNIS ALONZO MAZARIEGOS</w:t>
      </w:r>
    </w:p>
    <w:p w:rsidR="009107E0" w:rsidRPr="009107E0" w:rsidRDefault="009107E0" w:rsidP="00C01FB8">
      <w:pPr>
        <w:spacing w:before="144" w:after="180"/>
        <w:ind w:left="576" w:right="72"/>
        <w:rPr>
          <w:rFonts w:ascii="Tahoma" w:hAnsi="Tahoma"/>
          <w:b/>
          <w:color w:val="231C23"/>
          <w:spacing w:val="8"/>
          <w:sz w:val="15"/>
          <w:lang w:val="es-ES"/>
        </w:rPr>
      </w:pPr>
    </w:p>
    <w:p w:rsidR="009107E0" w:rsidRPr="009107E0" w:rsidRDefault="009107E0" w:rsidP="00C01FB8">
      <w:pPr>
        <w:spacing w:before="144" w:after="180"/>
        <w:ind w:left="576" w:right="72"/>
        <w:rPr>
          <w:rFonts w:ascii="Tahoma" w:hAnsi="Tahoma"/>
          <w:b/>
          <w:color w:val="231C23"/>
          <w:spacing w:val="8"/>
          <w:sz w:val="15"/>
          <w:lang w:val="es-ES"/>
        </w:rPr>
      </w:pPr>
      <w:r w:rsidRPr="009107E0">
        <w:rPr>
          <w:rFonts w:ascii="Tahoma" w:hAnsi="Tahoma"/>
          <w:b/>
          <w:color w:val="231C23"/>
          <w:spacing w:val="8"/>
          <w:sz w:val="15"/>
          <w:lang w:val="es-ES"/>
        </w:rPr>
        <w:t>VICEMINISTRO DE EDUCACIÓN</w:t>
      </w:r>
    </w:p>
    <w:p w:rsidR="009107E0" w:rsidRPr="009107E0" w:rsidRDefault="009107E0" w:rsidP="00C01FB8">
      <w:pPr>
        <w:spacing w:before="144" w:after="180"/>
        <w:ind w:left="576" w:right="72"/>
        <w:rPr>
          <w:rFonts w:ascii="Tahoma" w:hAnsi="Tahoma"/>
          <w:b/>
          <w:color w:val="231C23"/>
          <w:spacing w:val="8"/>
          <w:sz w:val="15"/>
          <w:lang w:val="es-ES"/>
        </w:rPr>
      </w:pPr>
      <w:r w:rsidRPr="009107E0">
        <w:rPr>
          <w:rFonts w:ascii="Tahoma" w:hAnsi="Tahoma"/>
          <w:b/>
          <w:color w:val="231C23"/>
          <w:spacing w:val="8"/>
          <w:sz w:val="15"/>
          <w:lang w:val="es-ES"/>
        </w:rPr>
        <w:t>JAIME ROBERTO MONROY RIVAS</w:t>
      </w:r>
    </w:p>
    <w:p w:rsidR="009107E0" w:rsidRDefault="009107E0" w:rsidP="00C01FB8">
      <w:pPr>
        <w:spacing w:before="144" w:after="180"/>
        <w:ind w:left="576" w:right="72"/>
        <w:rPr>
          <w:rFonts w:ascii="Tahoma" w:hAnsi="Tahoma"/>
          <w:color w:val="231C23"/>
          <w:spacing w:val="8"/>
          <w:sz w:val="15"/>
          <w:lang w:val="es-ES"/>
        </w:rPr>
      </w:pPr>
    </w:p>
    <w:p w:rsidR="000E264D" w:rsidRDefault="000E264D" w:rsidP="00C01FB8">
      <w:pPr>
        <w:spacing w:before="144" w:after="180"/>
        <w:ind w:left="576" w:right="72"/>
        <w:rPr>
          <w:rFonts w:ascii="Tahoma" w:hAnsi="Tahoma"/>
          <w:color w:val="231C23"/>
          <w:spacing w:val="8"/>
          <w:sz w:val="15"/>
          <w:lang w:val="es-ES"/>
        </w:rPr>
      </w:pPr>
    </w:p>
    <w:sectPr w:rsidR="000E264D" w:rsidSect="00AA71CA">
      <w:pgSz w:w="12240" w:h="15840"/>
      <w:pgMar w:top="1418" w:right="2742" w:bottom="693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33F"/>
    <w:multiLevelType w:val="multilevel"/>
    <w:tmpl w:val="23D85A94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221C23"/>
        <w:spacing w:val="1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842E2"/>
    <w:multiLevelType w:val="multilevel"/>
    <w:tmpl w:val="46FA6BB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01921"/>
        <w:spacing w:val="7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94F08"/>
    <w:multiLevelType w:val="multilevel"/>
    <w:tmpl w:val="5ABC3C7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1B161D"/>
        <w:spacing w:val="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62CCE"/>
    <w:multiLevelType w:val="multilevel"/>
    <w:tmpl w:val="0C0474E4"/>
    <w:lvl w:ilvl="0">
      <w:start w:val="10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00C1E"/>
        <w:spacing w:val="6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55CE5"/>
    <w:multiLevelType w:val="multilevel"/>
    <w:tmpl w:val="E90886A6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15131B"/>
        <w:spacing w:val="4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84E6D"/>
    <w:multiLevelType w:val="multilevel"/>
    <w:tmpl w:val="0280345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1D1B22"/>
        <w:spacing w:val="6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A12C0"/>
    <w:multiLevelType w:val="multilevel"/>
    <w:tmpl w:val="2B7699B2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1D1B22"/>
        <w:spacing w:val="5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36436"/>
    <w:multiLevelType w:val="multilevel"/>
    <w:tmpl w:val="6214157E"/>
    <w:lvl w:ilvl="0">
      <w:start w:val="13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01921"/>
        <w:spacing w:val="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E4307B"/>
    <w:multiLevelType w:val="multilevel"/>
    <w:tmpl w:val="10D65A2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1B161D"/>
        <w:spacing w:val="-5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6315CC"/>
    <w:multiLevelType w:val="multilevel"/>
    <w:tmpl w:val="B70A9586"/>
    <w:lvl w:ilvl="0">
      <w:start w:val="4"/>
      <w:numFmt w:val="lowerLetter"/>
      <w:lvlText w:val="%1)"/>
      <w:lvlJc w:val="left"/>
      <w:pPr>
        <w:tabs>
          <w:tab w:val="decimal" w:pos="490"/>
        </w:tabs>
        <w:ind w:left="850"/>
      </w:pPr>
      <w:rPr>
        <w:rFonts w:ascii="Arial" w:hAnsi="Arial"/>
        <w:strike w:val="0"/>
        <w:color w:val="200C1E"/>
        <w:spacing w:val="4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CC0B0A"/>
    <w:multiLevelType w:val="multilevel"/>
    <w:tmpl w:val="74A2034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21C23"/>
        <w:spacing w:val="7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BB717A"/>
    <w:multiLevelType w:val="multilevel"/>
    <w:tmpl w:val="46FA6BB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01921"/>
        <w:spacing w:val="7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8F1810"/>
    <w:multiLevelType w:val="multilevel"/>
    <w:tmpl w:val="9B40730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15131B"/>
        <w:spacing w:val="4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3C03E8"/>
    <w:multiLevelType w:val="multilevel"/>
    <w:tmpl w:val="FAFE8A1A"/>
    <w:lvl w:ilvl="0">
      <w:start w:val="1"/>
      <w:numFmt w:val="bullet"/>
      <w:lvlText w:val="D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15131B"/>
        <w:spacing w:val="6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6624B4"/>
    <w:multiLevelType w:val="multilevel"/>
    <w:tmpl w:val="7D522EF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11C24"/>
        <w:spacing w:val="7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42723"/>
    <w:multiLevelType w:val="multilevel"/>
    <w:tmpl w:val="4CEA24C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1B161D"/>
        <w:spacing w:val="-3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837C5"/>
    <w:multiLevelType w:val="multilevel"/>
    <w:tmpl w:val="9704E5C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200C1E"/>
        <w:spacing w:val="3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CA6220"/>
    <w:multiLevelType w:val="multilevel"/>
    <w:tmpl w:val="5658F61A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221C23"/>
        <w:spacing w:val="4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BB7296"/>
    <w:multiLevelType w:val="multilevel"/>
    <w:tmpl w:val="4950ED64"/>
    <w:lvl w:ilvl="0">
      <w:start w:val="13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15131B"/>
        <w:spacing w:val="2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17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8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1"/>
    <w:rsid w:val="000E264D"/>
    <w:rsid w:val="001E7650"/>
    <w:rsid w:val="00393644"/>
    <w:rsid w:val="004B76B8"/>
    <w:rsid w:val="004C55C1"/>
    <w:rsid w:val="00514CAC"/>
    <w:rsid w:val="005C222D"/>
    <w:rsid w:val="00615FAC"/>
    <w:rsid w:val="00634B6E"/>
    <w:rsid w:val="006C4E3A"/>
    <w:rsid w:val="00800AE1"/>
    <w:rsid w:val="008D5C26"/>
    <w:rsid w:val="009107E0"/>
    <w:rsid w:val="009B721D"/>
    <w:rsid w:val="00AA71CA"/>
    <w:rsid w:val="00B70CBE"/>
    <w:rsid w:val="00BF6981"/>
    <w:rsid w:val="00C01AEB"/>
    <w:rsid w:val="00C01FB8"/>
    <w:rsid w:val="00C85373"/>
    <w:rsid w:val="00D11A0B"/>
    <w:rsid w:val="00F2335D"/>
    <w:rsid w:val="00F51351"/>
    <w:rsid w:val="00F53120"/>
    <w:rsid w:val="00FB2D4B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D469CC-C287-4F71-8555-3942E009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C7D8-4552-4B48-8E29-A24B47E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3364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Wendy Lorena Ramirez Alvarez</cp:lastModifiedBy>
  <cp:revision>9</cp:revision>
  <dcterms:created xsi:type="dcterms:W3CDTF">2021-01-20T18:01:00Z</dcterms:created>
  <dcterms:modified xsi:type="dcterms:W3CDTF">2021-01-22T16:31:00Z</dcterms:modified>
</cp:coreProperties>
</file>