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FD" w:rsidRDefault="00707F96">
      <w:pPr>
        <w:spacing w:before="71" w:line="290" w:lineRule="auto"/>
        <w:ind w:left="4439" w:right="2838" w:hanging="378"/>
        <w:rPr>
          <w:b/>
          <w:sz w:val="24"/>
        </w:rPr>
      </w:pPr>
      <w:bookmarkStart w:id="0" w:name="_GoBack"/>
      <w:bookmarkEnd w:id="0"/>
      <w:r>
        <w:rPr>
          <w:b/>
          <w:sz w:val="24"/>
        </w:rPr>
        <w:t>MINISTERIO DE EDUCACIÓN AUDITORIA INTERNA CUA No.:109205</w:t>
      </w: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177FD">
      <w:pPr>
        <w:pStyle w:val="Textoindependiente"/>
        <w:rPr>
          <w:b/>
          <w:sz w:val="26"/>
        </w:rPr>
      </w:pPr>
    </w:p>
    <w:p w:rsidR="007177FD" w:rsidRDefault="00707F96">
      <w:pPr>
        <w:spacing w:before="185" w:line="340" w:lineRule="auto"/>
        <w:ind w:left="3767" w:right="2565" w:hanging="2"/>
        <w:jc w:val="center"/>
        <w:rPr>
          <w:b/>
          <w:sz w:val="24"/>
        </w:rPr>
      </w:pPr>
      <w:r>
        <w:rPr>
          <w:b/>
          <w:sz w:val="24"/>
        </w:rPr>
        <w:t>MINISTERIO DE EDUCACIÓN ACTIVIDADES ADMINISTRATIVAS</w:t>
      </w:r>
    </w:p>
    <w:p w:rsidR="007177FD" w:rsidRDefault="00707F96">
      <w:pPr>
        <w:spacing w:before="3" w:line="290" w:lineRule="auto"/>
        <w:ind w:left="2492" w:right="1294"/>
        <w:jc w:val="center"/>
        <w:rPr>
          <w:b/>
          <w:sz w:val="24"/>
        </w:rPr>
      </w:pPr>
      <w:r>
        <w:rPr>
          <w:b/>
          <w:sz w:val="24"/>
        </w:rPr>
        <w:t>Actividad Administrativa de monitoreo y verificación del proceso de contratación con cargo al renglón presupuestario 021 "</w:t>
      </w:r>
      <w:r>
        <w:rPr>
          <w:b/>
          <w:sz w:val="24"/>
        </w:rPr>
        <w:t>personal supernumerario" para el ejercicio fiscal 2021, en la Dirección Departamental de Educación de Escuintla y sus municipios</w:t>
      </w: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rPr>
          <w:b/>
          <w:sz w:val="20"/>
        </w:rPr>
      </w:pPr>
    </w:p>
    <w:p w:rsidR="007177FD" w:rsidRDefault="007177FD">
      <w:pPr>
        <w:pStyle w:val="Textoindependiente"/>
        <w:spacing w:before="8"/>
        <w:rPr>
          <w:b/>
          <w:sz w:val="26"/>
        </w:rPr>
      </w:pPr>
    </w:p>
    <w:p w:rsidR="007177FD" w:rsidRDefault="00707F96">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7177FD" w:rsidRDefault="007177FD">
      <w:pPr>
        <w:rPr>
          <w:sz w:val="24"/>
        </w:rPr>
        <w:sectPr w:rsidR="007177FD">
          <w:type w:val="continuous"/>
          <w:pgSz w:w="12240" w:h="15840"/>
          <w:pgMar w:top="1080" w:right="1600" w:bottom="0" w:left="400" w:header="720" w:footer="720" w:gutter="0"/>
          <w:cols w:space="720"/>
        </w:sectPr>
      </w:pPr>
    </w:p>
    <w:p w:rsidR="007177FD" w:rsidRDefault="00707F96">
      <w:pPr>
        <w:spacing w:before="71"/>
        <w:ind w:left="1785" w:right="1294"/>
        <w:jc w:val="center"/>
        <w:rPr>
          <w:b/>
          <w:sz w:val="24"/>
        </w:rPr>
      </w:pPr>
      <w:r>
        <w:rPr>
          <w:b/>
          <w:sz w:val="24"/>
        </w:rPr>
        <w:lastRenderedPageBreak/>
        <w:t>INDICE</w:t>
      </w:r>
    </w:p>
    <w:sdt>
      <w:sdtPr>
        <w:id w:val="198743544"/>
        <w:docPartObj>
          <w:docPartGallery w:val="Table of Contents"/>
          <w:docPartUnique/>
        </w:docPartObj>
      </w:sdtPr>
      <w:sdtEndPr/>
      <w:sdtContent>
        <w:p w:rsidR="007177FD" w:rsidRDefault="00707F96">
          <w:pPr>
            <w:pStyle w:val="TDC1"/>
            <w:tabs>
              <w:tab w:val="right" w:pos="9427"/>
            </w:tabs>
            <w:spacing w:before="741"/>
            <w:rPr>
              <w:b w:val="0"/>
            </w:rPr>
          </w:pPr>
          <w:hyperlink w:anchor="_TOC_250002" w:history="1">
            <w:r>
              <w:t>INTRODUCCION</w:t>
            </w:r>
            <w:r>
              <w:tab/>
            </w:r>
            <w:r>
              <w:rPr>
                <w:b w:val="0"/>
                <w:position w:val="-3"/>
              </w:rPr>
              <w:t>1</w:t>
            </w:r>
          </w:hyperlink>
        </w:p>
        <w:p w:rsidR="007177FD" w:rsidRDefault="00707F96">
          <w:pPr>
            <w:pStyle w:val="TDC1"/>
            <w:tabs>
              <w:tab w:val="right" w:pos="9427"/>
            </w:tabs>
            <w:rPr>
              <w:b w:val="0"/>
            </w:rPr>
          </w:pPr>
          <w:r>
            <w:t>OBJETIVOS</w:t>
          </w:r>
          <w:r>
            <w:tab/>
          </w:r>
          <w:r>
            <w:rPr>
              <w:b w:val="0"/>
              <w:position w:val="-3"/>
            </w:rPr>
            <w:t>1</w:t>
          </w:r>
        </w:p>
        <w:p w:rsidR="007177FD" w:rsidRDefault="00707F96">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7177FD" w:rsidRDefault="00707F96">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1</w:t>
            </w:r>
          </w:hyperlink>
        </w:p>
      </w:sdtContent>
    </w:sdt>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07F96">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7177FD" w:rsidRDefault="007177FD">
      <w:pPr>
        <w:rPr>
          <w:sz w:val="19"/>
        </w:rPr>
        <w:sectPr w:rsidR="007177FD">
          <w:pgSz w:w="12240" w:h="15840"/>
          <w:pgMar w:top="1080" w:right="1600" w:bottom="0" w:left="400" w:header="720" w:footer="720" w:gutter="0"/>
          <w:cols w:space="720"/>
        </w:sectPr>
      </w:pPr>
    </w:p>
    <w:p w:rsidR="007177FD" w:rsidRDefault="00707F96">
      <w:pPr>
        <w:pStyle w:val="Ttulo1"/>
        <w:spacing w:before="82"/>
      </w:pPr>
      <w:bookmarkStart w:id="1" w:name="_TOC_250002"/>
      <w:bookmarkEnd w:id="1"/>
      <w:r>
        <w:lastRenderedPageBreak/>
        <w:t>INTRODUCCION</w:t>
      </w:r>
    </w:p>
    <w:p w:rsidR="007177FD" w:rsidRDefault="007177FD">
      <w:pPr>
        <w:pStyle w:val="Textoindependiente"/>
        <w:spacing w:before="10"/>
        <w:rPr>
          <w:b/>
          <w:sz w:val="33"/>
        </w:rPr>
      </w:pPr>
    </w:p>
    <w:p w:rsidR="007177FD" w:rsidRDefault="00707F96">
      <w:pPr>
        <w:pStyle w:val="Textoindependiente"/>
        <w:spacing w:line="278" w:lineRule="auto"/>
        <w:ind w:left="1301" w:right="101"/>
        <w:jc w:val="both"/>
      </w:pPr>
      <w:r>
        <w:t>De conformidad con el nombramiento de auditoría No. 109205-1-2021 de fecha 31 de mayo de 2021; fui designado para realizar monitoreo y verificación del proceso de contratación con cargo al renglón presupuestario 021 “Personal supernumerario” para el ejerci</w:t>
      </w:r>
      <w:r>
        <w:t>cio fiscal 2021, en la Dirección Departamental de Educación de Escuintla y sus municipios.</w:t>
      </w:r>
    </w:p>
    <w:p w:rsidR="007177FD" w:rsidRDefault="007177FD">
      <w:pPr>
        <w:pStyle w:val="Textoindependiente"/>
        <w:spacing w:before="8"/>
        <w:rPr>
          <w:sz w:val="28"/>
        </w:rPr>
      </w:pPr>
    </w:p>
    <w:p w:rsidR="007177FD" w:rsidRDefault="00707F96">
      <w:pPr>
        <w:spacing w:line="578" w:lineRule="auto"/>
        <w:ind w:left="1301" w:right="7554"/>
        <w:rPr>
          <w:b/>
          <w:sz w:val="24"/>
        </w:rPr>
      </w:pPr>
      <w:r>
        <w:rPr>
          <w:b/>
          <w:spacing w:val="-1"/>
          <w:sz w:val="24"/>
        </w:rPr>
        <w:t xml:space="preserve">OBJETIVOS </w:t>
      </w:r>
      <w:r>
        <w:rPr>
          <w:b/>
          <w:sz w:val="24"/>
        </w:rPr>
        <w:t>GENERAL</w:t>
      </w:r>
    </w:p>
    <w:p w:rsidR="007177FD" w:rsidRDefault="00707F96">
      <w:pPr>
        <w:pStyle w:val="Textoindependiente"/>
        <w:spacing w:line="278" w:lineRule="auto"/>
        <w:ind w:left="1301" w:right="102"/>
        <w:jc w:val="both"/>
      </w:pPr>
      <w:r>
        <w:t>Determinar si se han planteado inconformidades en el proceso de contratación con cargo al renglón presupuestario 021 “personal supernumerario”, para el ejercicio fiscal</w:t>
      </w:r>
      <w:r>
        <w:rPr>
          <w:spacing w:val="-2"/>
        </w:rPr>
        <w:t xml:space="preserve"> </w:t>
      </w:r>
      <w:r>
        <w:t>2021.</w:t>
      </w:r>
    </w:p>
    <w:p w:rsidR="007177FD" w:rsidRDefault="007177FD">
      <w:pPr>
        <w:pStyle w:val="Textoindependiente"/>
        <w:spacing w:before="7"/>
        <w:rPr>
          <w:sz w:val="26"/>
        </w:rPr>
      </w:pPr>
    </w:p>
    <w:p w:rsidR="007177FD" w:rsidRDefault="00707F96">
      <w:pPr>
        <w:ind w:left="1301"/>
        <w:rPr>
          <w:b/>
          <w:sz w:val="24"/>
        </w:rPr>
      </w:pPr>
      <w:r>
        <w:rPr>
          <w:b/>
          <w:sz w:val="24"/>
        </w:rPr>
        <w:t>ESPECIFICOS</w:t>
      </w:r>
    </w:p>
    <w:p w:rsidR="007177FD" w:rsidRDefault="007177FD">
      <w:pPr>
        <w:pStyle w:val="Textoindependiente"/>
        <w:spacing w:before="8"/>
        <w:rPr>
          <w:b/>
          <w:sz w:val="32"/>
        </w:rPr>
      </w:pPr>
    </w:p>
    <w:p w:rsidR="007177FD" w:rsidRDefault="00707F96">
      <w:pPr>
        <w:pStyle w:val="Textoindependiente"/>
        <w:spacing w:line="278" w:lineRule="auto"/>
        <w:ind w:left="1301" w:right="101"/>
        <w:jc w:val="both"/>
      </w:pPr>
      <w:r>
        <w:rPr>
          <w:spacing w:val="4"/>
        </w:rPr>
        <w:t xml:space="preserve">Determinar </w:t>
      </w:r>
      <w:r>
        <w:rPr>
          <w:spacing w:val="3"/>
        </w:rPr>
        <w:t xml:space="preserve">que las </w:t>
      </w:r>
      <w:r>
        <w:rPr>
          <w:spacing w:val="4"/>
        </w:rPr>
        <w:t xml:space="preserve">inconformidades planteadas estén debidamente </w:t>
      </w:r>
      <w:r>
        <w:t>fun</w:t>
      </w:r>
      <w:r>
        <w:t>damentadas.</w:t>
      </w:r>
    </w:p>
    <w:p w:rsidR="007177FD" w:rsidRDefault="007177FD">
      <w:pPr>
        <w:pStyle w:val="Textoindependiente"/>
        <w:spacing w:before="8"/>
        <w:rPr>
          <w:sz w:val="27"/>
        </w:rPr>
      </w:pPr>
    </w:p>
    <w:p w:rsidR="007177FD" w:rsidRDefault="00707F96">
      <w:pPr>
        <w:pStyle w:val="Textoindependiente"/>
        <w:spacing w:line="278" w:lineRule="auto"/>
        <w:ind w:left="1301" w:right="103"/>
        <w:jc w:val="both"/>
      </w:pPr>
      <w:r>
        <w:t>Determinar las acciones realizadas por la Dirección Departamental de Educación, para solventar las inconformidades.</w:t>
      </w:r>
    </w:p>
    <w:p w:rsidR="007177FD" w:rsidRDefault="007177FD">
      <w:pPr>
        <w:pStyle w:val="Textoindependiente"/>
        <w:spacing w:before="10"/>
        <w:rPr>
          <w:sz w:val="28"/>
        </w:rPr>
      </w:pPr>
    </w:p>
    <w:p w:rsidR="007177FD" w:rsidRDefault="00707F96">
      <w:pPr>
        <w:pStyle w:val="Ttulo1"/>
      </w:pPr>
      <w:bookmarkStart w:id="2" w:name="_TOC_250001"/>
      <w:bookmarkEnd w:id="2"/>
      <w:r>
        <w:t>ALCANCE DE LA ACTIVIDAD</w:t>
      </w:r>
    </w:p>
    <w:p w:rsidR="007177FD" w:rsidRDefault="007177FD">
      <w:pPr>
        <w:pStyle w:val="Textoindependiente"/>
        <w:spacing w:before="10"/>
        <w:rPr>
          <w:b/>
          <w:sz w:val="33"/>
        </w:rPr>
      </w:pPr>
    </w:p>
    <w:p w:rsidR="007177FD" w:rsidRDefault="00707F96">
      <w:pPr>
        <w:pStyle w:val="Textoindependiente"/>
        <w:spacing w:line="278" w:lineRule="auto"/>
        <w:ind w:left="1301" w:right="102"/>
        <w:jc w:val="both"/>
      </w:pPr>
      <w:r>
        <w:t>El monitoreo y verificación al proceso de contratación de personal con cargo al renglón presupuestari</w:t>
      </w:r>
      <w:r>
        <w:t>o 021 “Personal supernumerario”, para el ejercicio fiscal 2021, en la Dirección Departamental de Educación de Escuintla y sus municipios, consistió en determinar si plantearon inconformidades respecto al proceso de contratación del personal indicado, y det</w:t>
      </w:r>
      <w:r>
        <w:t>erminar las acciones que la DIDEDUC ha realizado para solventar las mismas.</w:t>
      </w:r>
    </w:p>
    <w:p w:rsidR="007177FD" w:rsidRDefault="007177FD">
      <w:pPr>
        <w:pStyle w:val="Textoindependiente"/>
        <w:spacing w:before="8"/>
        <w:rPr>
          <w:sz w:val="28"/>
        </w:rPr>
      </w:pPr>
    </w:p>
    <w:p w:rsidR="007177FD" w:rsidRDefault="00707F96">
      <w:pPr>
        <w:pStyle w:val="Ttulo1"/>
      </w:pPr>
      <w:bookmarkStart w:id="3" w:name="_TOC_250000"/>
      <w:bookmarkEnd w:id="3"/>
      <w:r>
        <w:t>RESULTADOS DE LA ACTIVIDAD</w:t>
      </w:r>
    </w:p>
    <w:p w:rsidR="007177FD" w:rsidRDefault="007177FD">
      <w:pPr>
        <w:pStyle w:val="Textoindependiente"/>
        <w:spacing w:before="10"/>
        <w:rPr>
          <w:b/>
          <w:sz w:val="33"/>
        </w:rPr>
      </w:pPr>
    </w:p>
    <w:p w:rsidR="007177FD" w:rsidRDefault="00707F96">
      <w:pPr>
        <w:pStyle w:val="Textoindependiente"/>
        <w:ind w:left="1301"/>
        <w:jc w:val="both"/>
      </w:pPr>
      <w:r>
        <w:t>Los resultados del trabajo realizado se resumen a continuación:</w:t>
      </w:r>
    </w:p>
    <w:p w:rsidR="007177FD" w:rsidRDefault="007177FD">
      <w:pPr>
        <w:pStyle w:val="Textoindependiente"/>
        <w:spacing w:before="6"/>
        <w:rPr>
          <w:sz w:val="31"/>
        </w:rPr>
      </w:pPr>
    </w:p>
    <w:p w:rsidR="007177FD" w:rsidRDefault="00707F96">
      <w:pPr>
        <w:pStyle w:val="Textoindependiente"/>
        <w:spacing w:before="1" w:line="278" w:lineRule="auto"/>
        <w:ind w:left="1301" w:right="103"/>
        <w:jc w:val="both"/>
      </w:pPr>
      <w:r>
        <w:t xml:space="preserve">Con fecha 02 de junio de 2021, se tuvo la visita a las comisiones calificadoras municipales de los municipios de Santa Lucía Cotzumalguapa y Siquinalá, quienes </w:t>
      </w:r>
      <w:r>
        <w:rPr>
          <w:spacing w:val="6"/>
        </w:rPr>
        <w:t>indicaron</w:t>
      </w:r>
      <w:r>
        <w:rPr>
          <w:spacing w:val="78"/>
        </w:rPr>
        <w:t xml:space="preserve"> </w:t>
      </w:r>
      <w:r>
        <w:rPr>
          <w:spacing w:val="4"/>
        </w:rPr>
        <w:t xml:space="preserve">que los </w:t>
      </w:r>
      <w:r>
        <w:rPr>
          <w:spacing w:val="6"/>
        </w:rPr>
        <w:t xml:space="preserve">aspirantes  </w:t>
      </w:r>
      <w:r>
        <w:t xml:space="preserve">a </w:t>
      </w:r>
      <w:r>
        <w:rPr>
          <w:spacing w:val="4"/>
        </w:rPr>
        <w:t xml:space="preserve">las </w:t>
      </w:r>
      <w:r>
        <w:rPr>
          <w:spacing w:val="5"/>
        </w:rPr>
        <w:t xml:space="preserve">plazas </w:t>
      </w:r>
      <w:r>
        <w:rPr>
          <w:spacing w:val="4"/>
        </w:rPr>
        <w:t xml:space="preserve">021 </w:t>
      </w:r>
      <w:r>
        <w:rPr>
          <w:spacing w:val="3"/>
        </w:rPr>
        <w:t xml:space="preserve">no </w:t>
      </w:r>
      <w:r>
        <w:rPr>
          <w:spacing w:val="4"/>
        </w:rPr>
        <w:t xml:space="preserve">han </w:t>
      </w:r>
      <w:r>
        <w:rPr>
          <w:spacing w:val="5"/>
        </w:rPr>
        <w:t xml:space="preserve">manifestado </w:t>
      </w:r>
      <w:r>
        <w:t>inconformidades.</w:t>
      </w:r>
    </w:p>
    <w:p w:rsidR="007177FD" w:rsidRDefault="007177FD">
      <w:pPr>
        <w:spacing w:line="278" w:lineRule="auto"/>
        <w:jc w:val="both"/>
        <w:sectPr w:rsidR="007177FD">
          <w:headerReference w:type="default" r:id="rId7"/>
          <w:footerReference w:type="default" r:id="rId8"/>
          <w:pgSz w:w="12240" w:h="15840"/>
          <w:pgMar w:top="1060" w:right="1600" w:bottom="780" w:left="400" w:header="617" w:footer="596" w:gutter="0"/>
          <w:pgNumType w:start="1"/>
          <w:cols w:space="720"/>
        </w:sectPr>
      </w:pPr>
    </w:p>
    <w:p w:rsidR="007177FD" w:rsidRDefault="007177FD">
      <w:pPr>
        <w:pStyle w:val="Textoindependiente"/>
        <w:spacing w:before="9"/>
        <w:rPr>
          <w:sz w:val="26"/>
        </w:rPr>
      </w:pPr>
    </w:p>
    <w:p w:rsidR="007177FD" w:rsidRDefault="00707F96">
      <w:pPr>
        <w:pStyle w:val="Textoindependiente"/>
        <w:spacing w:before="93" w:line="278" w:lineRule="auto"/>
        <w:ind w:left="1301" w:right="103"/>
        <w:jc w:val="both"/>
      </w:pPr>
      <w:r>
        <w:t>Con fecha 03 de junio de 2021, se tuvo la visita a la comisión calificadora municipal del municipio de Masagua, indicando también que los aspirantes a las plazas no han manifestado inconformidades.</w:t>
      </w:r>
    </w:p>
    <w:p w:rsidR="007177FD" w:rsidRDefault="007177FD">
      <w:pPr>
        <w:pStyle w:val="Textoindependiente"/>
        <w:spacing w:before="7"/>
        <w:rPr>
          <w:sz w:val="27"/>
        </w:rPr>
      </w:pPr>
    </w:p>
    <w:p w:rsidR="007177FD" w:rsidRDefault="00707F96">
      <w:pPr>
        <w:pStyle w:val="Textoindependiente"/>
        <w:spacing w:line="278" w:lineRule="auto"/>
        <w:ind w:left="1301" w:right="102"/>
        <w:jc w:val="both"/>
      </w:pPr>
      <w:r>
        <w:t xml:space="preserve">Por medio del Acta DIDAI-06-2021 de fecha 04 de junio de </w:t>
      </w:r>
      <w:r>
        <w:t>2021, del Libro L2 45562 autorizado por la Contraloría General de Cuentas con fecha 25 de junio de 2019, se dejó constancia de lo actuado, incluyendo lo manifestado por la Directora Departamental de Educación de Escuintla en funciones y demás autoridades d</w:t>
      </w:r>
      <w:r>
        <w:t>e la DIDEDUC, quienes en el punto tercero indican textualmente lo siguiente: “…que no se han recibido inconformidades en forma escrita, únicamente verbales, las cuales de la misma forma se les ha orientado para la solución de la misma, sin embargo manifies</w:t>
      </w:r>
      <w:r>
        <w:t>tan que desde el inicio del proceso no se recibieron lineamientos claros y oportunos para la recepción y calificación de expedientes, lo cual se hizo del conocimiento a las autoridades superiores por medio de videoconferencias, correos electrónicos, oficio</w:t>
      </w:r>
      <w:r>
        <w:t>s y</w:t>
      </w:r>
      <w:r>
        <w:rPr>
          <w:spacing w:val="-6"/>
        </w:rPr>
        <w:t xml:space="preserve"> </w:t>
      </w:r>
      <w:r>
        <w:t>acta…”</w:t>
      </w: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spacing w:before="1"/>
        <w:rPr>
          <w:sz w:val="13"/>
        </w:rPr>
      </w:pPr>
    </w:p>
    <w:p w:rsidR="007177FD" w:rsidRDefault="00EA6E8D">
      <w:pPr>
        <w:tabs>
          <w:tab w:val="left" w:pos="5840"/>
        </w:tabs>
        <w:spacing w:line="20" w:lineRule="exact"/>
        <w:ind w:left="1436"/>
        <w:rPr>
          <w:sz w:val="2"/>
        </w:rPr>
      </w:pPr>
      <w:r>
        <w:rPr>
          <w:noProof/>
          <w:sz w:val="2"/>
          <w:lang w:val="es-GT" w:eastAsia="es-GT"/>
        </w:rPr>
        <mc:AlternateContent>
          <mc:Choice Requires="wpg">
            <w:drawing>
              <wp:inline distT="0" distB="0" distL="0" distR="0">
                <wp:extent cx="1562735" cy="9525"/>
                <wp:effectExtent l="3810" t="0" r="0"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9525"/>
                          <a:chOff x="0" y="0"/>
                          <a:chExt cx="2461" cy="15"/>
                        </a:xfrm>
                      </wpg:grpSpPr>
                      <wps:wsp>
                        <wps:cNvPr id="18" name="Rectangle 9"/>
                        <wps:cNvSpPr>
                          <a:spLocks noChangeArrowheads="1"/>
                        </wps:cNvSpPr>
                        <wps:spPr bwMode="auto">
                          <a:xfrm>
                            <a:off x="0" y="0"/>
                            <a:ext cx="24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D21DCD" id="Group 8" o:spid="_x0000_s1026" style="width:123.05pt;height:.75pt;mso-position-horizontal-relative:char;mso-position-vertical-relative:line" coordsize="2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YIxg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">
                <v:rect id="Rectangle 9" o:spid="_x0000_s1027" style="position:absolute;width:246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00707F96">
        <w:rPr>
          <w:sz w:val="2"/>
        </w:rPr>
        <w:tab/>
      </w:r>
      <w:r>
        <w:rPr>
          <w:noProof/>
          <w:sz w:val="2"/>
          <w:lang w:val="es-GT" w:eastAsia="es-GT"/>
        </w:rPr>
        <mc:AlternateContent>
          <mc:Choice Requires="wpg">
            <w:drawing>
              <wp:inline distT="0" distB="0" distL="0" distR="0">
                <wp:extent cx="1112520" cy="9525"/>
                <wp:effectExtent l="0" t="0" r="1905"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16"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95E9CB"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">
                <v:rect id="Rectangle 7" o:spid="_x0000_s1027" style="position:absolute;width:17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7177FD" w:rsidRDefault="007177FD">
      <w:pPr>
        <w:spacing w:line="20" w:lineRule="exact"/>
        <w:rPr>
          <w:sz w:val="2"/>
        </w:rPr>
        <w:sectPr w:rsidR="007177FD">
          <w:pgSz w:w="12240" w:h="15840"/>
          <w:pgMar w:top="1060" w:right="1600" w:bottom="780" w:left="400" w:header="617" w:footer="596" w:gutter="0"/>
          <w:cols w:space="720"/>
        </w:sectPr>
      </w:pPr>
    </w:p>
    <w:p w:rsidR="007177FD" w:rsidRDefault="00707F96">
      <w:pPr>
        <w:spacing w:before="19"/>
        <w:ind w:left="1451"/>
        <w:rPr>
          <w:sz w:val="14"/>
        </w:rPr>
      </w:pPr>
      <w:r>
        <w:rPr>
          <w:sz w:val="14"/>
        </w:rPr>
        <w:lastRenderedPageBreak/>
        <w:t>FREDY ROSENIEL NIEVES NICOLAS</w:t>
      </w:r>
    </w:p>
    <w:p w:rsidR="007177FD" w:rsidRDefault="00707F96">
      <w:pPr>
        <w:spacing w:before="86"/>
        <w:ind w:left="1451"/>
        <w:rPr>
          <w:sz w:val="14"/>
        </w:rPr>
      </w:pPr>
      <w:r>
        <w:rPr>
          <w:sz w:val="14"/>
        </w:rPr>
        <w:t>Auditor</w:t>
      </w:r>
    </w:p>
    <w:p w:rsidR="007177FD" w:rsidRDefault="00707F96">
      <w:pPr>
        <w:spacing w:before="19"/>
        <w:ind w:left="1451"/>
        <w:rPr>
          <w:sz w:val="14"/>
        </w:rPr>
      </w:pPr>
      <w:r>
        <w:br w:type="column"/>
      </w:r>
      <w:r>
        <w:rPr>
          <w:sz w:val="14"/>
        </w:rPr>
        <w:lastRenderedPageBreak/>
        <w:t>JORGE EFRAIN YOC COY</w:t>
      </w:r>
    </w:p>
    <w:p w:rsidR="007177FD" w:rsidRDefault="00707F96">
      <w:pPr>
        <w:spacing w:before="86"/>
        <w:ind w:left="1451"/>
        <w:rPr>
          <w:sz w:val="14"/>
        </w:rPr>
      </w:pPr>
      <w:r>
        <w:rPr>
          <w:sz w:val="14"/>
        </w:rPr>
        <w:t>Supervisor</w:t>
      </w:r>
    </w:p>
    <w:p w:rsidR="007177FD" w:rsidRDefault="007177FD">
      <w:pPr>
        <w:rPr>
          <w:sz w:val="14"/>
        </w:rPr>
        <w:sectPr w:rsidR="007177FD">
          <w:type w:val="continuous"/>
          <w:pgSz w:w="12240" w:h="15840"/>
          <w:pgMar w:top="1080" w:right="1600" w:bottom="0" w:left="400" w:header="720" w:footer="720" w:gutter="0"/>
          <w:cols w:num="2" w:space="720" w:equalWidth="0">
            <w:col w:w="3920" w:space="484"/>
            <w:col w:w="5836"/>
          </w:cols>
        </w:sect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rPr>
          <w:sz w:val="20"/>
        </w:rPr>
      </w:pPr>
    </w:p>
    <w:p w:rsidR="007177FD" w:rsidRDefault="007177FD">
      <w:pPr>
        <w:pStyle w:val="Textoindependiente"/>
        <w:spacing w:before="1"/>
        <w:rPr>
          <w:sz w:val="20"/>
        </w:rPr>
      </w:pPr>
    </w:p>
    <w:p w:rsidR="007177FD" w:rsidRDefault="00EA6E8D">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127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49CB50"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1DUJZs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r w:rsidR="00707F96">
        <w:rPr>
          <w:sz w:val="2"/>
        </w:rPr>
        <w:tab/>
      </w:r>
      <w:r>
        <w:rPr>
          <w:noProof/>
          <w:sz w:val="2"/>
          <w:lang w:val="es-GT" w:eastAsia="es-GT"/>
        </w:rPr>
        <mc:AlternateContent>
          <mc:Choice Requires="wpg">
            <w:drawing>
              <wp:inline distT="0" distB="0" distL="0" distR="0">
                <wp:extent cx="1449070" cy="9525"/>
                <wp:effectExtent l="0" t="0" r="0" b="127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D477F6"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v/530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7177FD" w:rsidRDefault="007177FD">
      <w:pPr>
        <w:spacing w:line="20" w:lineRule="exact"/>
        <w:rPr>
          <w:sz w:val="2"/>
        </w:rPr>
        <w:sectPr w:rsidR="007177FD">
          <w:type w:val="continuous"/>
          <w:pgSz w:w="12240" w:h="15840"/>
          <w:pgMar w:top="1080" w:right="1600" w:bottom="0" w:left="400" w:header="720" w:footer="720" w:gutter="0"/>
          <w:cols w:space="720"/>
        </w:sectPr>
      </w:pPr>
    </w:p>
    <w:p w:rsidR="007177FD" w:rsidRDefault="00707F96">
      <w:pPr>
        <w:spacing w:before="20"/>
        <w:ind w:left="1451"/>
        <w:rPr>
          <w:sz w:val="14"/>
        </w:rPr>
      </w:pPr>
      <w:r>
        <w:rPr>
          <w:sz w:val="14"/>
        </w:rPr>
        <w:lastRenderedPageBreak/>
        <w:t>MILDRED LORENA FUENTES DE LEON</w:t>
      </w:r>
    </w:p>
    <w:p w:rsidR="007177FD" w:rsidRDefault="00707F96">
      <w:pPr>
        <w:spacing w:before="85"/>
        <w:ind w:left="1451"/>
        <w:rPr>
          <w:sz w:val="14"/>
        </w:rPr>
      </w:pPr>
      <w:r>
        <w:rPr>
          <w:sz w:val="14"/>
        </w:rPr>
        <w:t>Sub Director</w:t>
      </w:r>
    </w:p>
    <w:p w:rsidR="007177FD" w:rsidRDefault="00707F96">
      <w:pPr>
        <w:spacing w:before="20"/>
        <w:ind w:left="1451"/>
        <w:rPr>
          <w:sz w:val="14"/>
        </w:rPr>
      </w:pPr>
      <w:r>
        <w:br w:type="column"/>
      </w:r>
      <w:r>
        <w:rPr>
          <w:sz w:val="14"/>
        </w:rPr>
        <w:lastRenderedPageBreak/>
        <w:t>JULIA VICTORIA MONZON PEREZ</w:t>
      </w:r>
    </w:p>
    <w:p w:rsidR="007177FD" w:rsidRDefault="00707F96">
      <w:pPr>
        <w:spacing w:before="85"/>
        <w:ind w:left="1451"/>
        <w:rPr>
          <w:sz w:val="14"/>
        </w:rPr>
      </w:pPr>
      <w:r>
        <w:rPr>
          <w:sz w:val="14"/>
        </w:rPr>
        <w:t>Director</w:t>
      </w:r>
    </w:p>
    <w:sectPr w:rsidR="007177FD">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96" w:rsidRDefault="00707F96">
      <w:r>
        <w:separator/>
      </w:r>
    </w:p>
  </w:endnote>
  <w:endnote w:type="continuationSeparator" w:id="0">
    <w:p w:rsidR="00707F96" w:rsidRDefault="0070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D" w:rsidRDefault="00EA6E8D">
    <w:pPr>
      <w:pStyle w:val="Textoindependiente"/>
      <w:spacing w:line="14" w:lineRule="auto"/>
      <w:rPr>
        <w:sz w:val="20"/>
      </w:rPr>
    </w:pPr>
    <w:r>
      <w:rPr>
        <w:noProof/>
        <w:lang w:val="es-GT" w:eastAsia="es-GT"/>
      </w:rPr>
      <mc:AlternateContent>
        <mc:Choice Requires="wpg">
          <w:drawing>
            <wp:anchor distT="0" distB="0" distL="114300" distR="114300" simplePos="0" relativeHeight="487471616"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320015" id="Group 3" o:spid="_x0000_s1026" style="position:absolute;margin-left:25pt;margin-top:748.2pt;width:502pt;height:28.8pt;z-index:-1584486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0/hNw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7j8MA&#10;AADaAAAADwAAAGRycy9kb3ducmV2LnhtbESPQWsCMRSE70L/Q3iFXkSzirWyNYoKolDQrornx+Z1&#10;d3HzEjaprv/eFAoeh5n5hpnOW1OLKzW+sqxg0E9AEOdWV1woOB3XvQkIH5A11pZJwZ08zGcvnSmm&#10;2t44o+shFCJC2KeooAzBpVL6vCSDvm8dcfR+bGMwRNkUUjd4i3BTy2GSjKXBiuNCiY5WJeWXw69R&#10;cHT+Yy/P3WWGX7ulHH2/DzbBKfX22i4+QQRqwzP8395qBWP4ux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7j8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xoGHDAAAA2gAAAA8AAABkcnMvZG93bnJldi54bWxEj0FrwkAUhO+C/2F5BW+6abFNiK4iValF&#10;EKLi+ZF9JsHs25BdNf77bkHwOMzMN8x03pla3Kh1lWUF76MIBHFudcWFguNhPUxAOI+ssbZMCh7k&#10;YD7r96aYanvnjG57X4gAYZeigtL7JpXS5SUZdCPbEAfvbFuDPsi2kLrFe4CbWn5E0Zc0WHFYKLGh&#10;75Lyy/5qFGS739Xysdmekjr7zMfuJ052cazU4K1bTEB46vwr/GxvtIIY/q+EGy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GgYcMAAADa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72128"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7FD" w:rsidRDefault="00707F96">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7177FD" w:rsidRDefault="00707F96">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72640"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7FD" w:rsidRDefault="00707F9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A6E8D">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7177FD" w:rsidRDefault="00707F9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A6E8D">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96" w:rsidRDefault="00707F96">
      <w:r>
        <w:separator/>
      </w:r>
    </w:p>
  </w:footnote>
  <w:footnote w:type="continuationSeparator" w:id="0">
    <w:p w:rsidR="00707F96" w:rsidRDefault="0070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D" w:rsidRDefault="00EA6E8D">
    <w:pPr>
      <w:pStyle w:val="Textoindependiente"/>
      <w:spacing w:line="14" w:lineRule="auto"/>
      <w:rPr>
        <w:sz w:val="20"/>
      </w:rPr>
    </w:pPr>
    <w:r>
      <w:rPr>
        <w:noProof/>
        <w:lang w:val="es-GT" w:eastAsia="es-GT"/>
      </w:rPr>
      <mc:AlternateContent>
        <mc:Choice Requires="wps">
          <w:drawing>
            <wp:anchor distT="0" distB="0" distL="114300" distR="114300" simplePos="0" relativeHeight="487470080"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B524" id="Freeform 8" o:spid="_x0000_s1026" style="position:absolute;margin-left:85.05pt;margin-top:40.1pt;width:442pt;height:.75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lSA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6sPgJU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70592"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7FD" w:rsidRDefault="00707F96">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GD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NfTUYOrAgAAqAUAAA4AAAAAAAAA&#10;AAAAAAAALgIAAGRycy9lMm9Eb2MueG1sUEsBAi0AFAAGAAgAAAAhAG8XZ1HeAAAACQEAAA8AAAAA&#10;AAAAAAAAAAAABQUAAGRycy9kb3ducmV2LnhtbFBLBQYAAAAABAAEAPMAAAAQBgAAAAA=&#10;" filled="f" stroked="f">
              <v:textbox inset="0,0,0,0">
                <w:txbxContent>
                  <w:p w:rsidR="007177FD" w:rsidRDefault="00707F96">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71104"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7FD" w:rsidRDefault="00707F96">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" filled="f" stroked="f">
              <v:textbox inset="0,0,0,0">
                <w:txbxContent>
                  <w:p w:rsidR="007177FD" w:rsidRDefault="00707F96">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FD"/>
    <w:rsid w:val="00707F96"/>
    <w:rsid w:val="007177FD"/>
    <w:rsid w:val="00EA6E8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C817A-EAEC-4F64-851A-35C630F9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2910</Characters>
  <Application>Microsoft Office Word</Application>
  <DocSecurity>0</DocSecurity>
  <Lines>24</Lines>
  <Paragraphs>6</Paragraphs>
  <ScaleCrop>false</ScaleCrop>
  <Company>MINEDUC</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2021-08-02T18:24:00Z</dcterms:created>
  <dcterms:modified xsi:type="dcterms:W3CDTF">2021-08-02T18:24:00Z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