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87" w:rsidRDefault="00E2015B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1F7187">
      <w:pPr>
        <w:spacing w:after="0" w:line="276" w:lineRule="exact"/>
        <w:ind w:left="380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380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380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380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3801"/>
        <w:rPr>
          <w:sz w:val="24"/>
          <w:szCs w:val="24"/>
        </w:rPr>
      </w:pPr>
    </w:p>
    <w:p w:rsidR="001F7187" w:rsidRDefault="00E2015B">
      <w:pPr>
        <w:spacing w:before="192" w:after="0" w:line="276" w:lineRule="exact"/>
        <w:ind w:left="3801"/>
      </w:pPr>
      <w:r>
        <w:rPr>
          <w:rFonts w:ascii="Arial Bold" w:hAnsi="Arial Bold" w:cs="Arial Bold"/>
          <w:color w:val="000000"/>
          <w:sz w:val="24"/>
          <w:szCs w:val="24"/>
        </w:rPr>
        <w:t>CONTRALORÍA GENERAL DE CUENTAS</w:t>
      </w:r>
    </w:p>
    <w:p w:rsidR="001F7187" w:rsidRDefault="001F7187">
      <w:pPr>
        <w:spacing w:after="0" w:line="380" w:lineRule="exact"/>
        <w:ind w:left="3208"/>
        <w:rPr>
          <w:sz w:val="24"/>
          <w:szCs w:val="24"/>
        </w:rPr>
      </w:pPr>
    </w:p>
    <w:p w:rsidR="001F7187" w:rsidRDefault="001F7187">
      <w:pPr>
        <w:spacing w:after="0" w:line="380" w:lineRule="exact"/>
        <w:ind w:left="3208"/>
        <w:rPr>
          <w:sz w:val="24"/>
          <w:szCs w:val="24"/>
        </w:rPr>
      </w:pPr>
    </w:p>
    <w:p w:rsidR="001F7187" w:rsidRDefault="001F7187">
      <w:pPr>
        <w:spacing w:after="0" w:line="380" w:lineRule="exact"/>
        <w:ind w:left="3208"/>
        <w:rPr>
          <w:sz w:val="24"/>
          <w:szCs w:val="24"/>
        </w:rPr>
      </w:pPr>
    </w:p>
    <w:p w:rsidR="001F7187" w:rsidRDefault="001F7187">
      <w:pPr>
        <w:spacing w:after="0" w:line="380" w:lineRule="exact"/>
        <w:ind w:left="3208"/>
        <w:rPr>
          <w:sz w:val="24"/>
          <w:szCs w:val="24"/>
        </w:rPr>
      </w:pPr>
    </w:p>
    <w:p w:rsidR="001F7187" w:rsidRDefault="001F7187">
      <w:pPr>
        <w:spacing w:after="0" w:line="380" w:lineRule="exact"/>
        <w:ind w:left="3208"/>
        <w:rPr>
          <w:sz w:val="24"/>
          <w:szCs w:val="24"/>
        </w:rPr>
      </w:pPr>
    </w:p>
    <w:p w:rsidR="001F7187" w:rsidRDefault="00E2015B">
      <w:pPr>
        <w:tabs>
          <w:tab w:val="left" w:pos="4794"/>
        </w:tabs>
        <w:spacing w:before="339" w:after="0" w:line="380" w:lineRule="exact"/>
        <w:ind w:left="3208" w:right="3019"/>
      </w:pPr>
      <w:r>
        <w:rPr>
          <w:rFonts w:ascii="Arial Bold" w:hAnsi="Arial Bold" w:cs="Arial Bold"/>
          <w:color w:val="000000"/>
          <w:sz w:val="24"/>
          <w:szCs w:val="24"/>
        </w:rPr>
        <w:t xml:space="preserve">INFORME DE AUDITORÍA DE CUMPLIMIENTO CON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SEGURIDAD LIMITADA</w:t>
      </w:r>
    </w:p>
    <w:p w:rsidR="001F7187" w:rsidRDefault="00E2015B">
      <w:pPr>
        <w:spacing w:before="66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MINISTERIO DE EDUCACION</w:t>
      </w:r>
    </w:p>
    <w:p w:rsidR="001F7187" w:rsidRDefault="00E2015B">
      <w:pPr>
        <w:spacing w:before="104" w:after="0" w:line="276" w:lineRule="exact"/>
        <w:ind w:left="2946"/>
      </w:pPr>
      <w:r>
        <w:rPr>
          <w:rFonts w:ascii="Arial Bold" w:hAnsi="Arial Bold" w:cs="Arial Bold"/>
          <w:color w:val="000000"/>
          <w:sz w:val="24"/>
          <w:szCs w:val="24"/>
        </w:rPr>
        <w:t>DEL 28 DE JULIO DE 2014 AL 07 DE FEBRERO DE 2019</w:t>
      </w: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4061"/>
        <w:rPr>
          <w:sz w:val="24"/>
          <w:szCs w:val="24"/>
        </w:rPr>
      </w:pPr>
    </w:p>
    <w:p w:rsidR="001F7187" w:rsidRDefault="00E2015B">
      <w:pPr>
        <w:spacing w:before="152" w:after="0" w:line="276" w:lineRule="exact"/>
        <w:ind w:left="4061"/>
      </w:pPr>
      <w:r>
        <w:rPr>
          <w:rFonts w:ascii="Arial Bold" w:hAnsi="Arial Bold" w:cs="Arial Bold"/>
          <w:color w:val="000000"/>
          <w:sz w:val="24"/>
          <w:szCs w:val="24"/>
        </w:rPr>
        <w:t>GUATEMALA, NOVIEMBRE DE 2020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1F7187">
      <w:pPr>
        <w:spacing w:after="0" w:line="276" w:lineRule="exact"/>
        <w:ind w:left="1792"/>
        <w:rPr>
          <w:sz w:val="24"/>
          <w:szCs w:val="24"/>
        </w:rPr>
      </w:pPr>
    </w:p>
    <w:p w:rsidR="001F7187" w:rsidRDefault="001F7187">
      <w:pPr>
        <w:spacing w:after="0" w:line="276" w:lineRule="exact"/>
        <w:ind w:left="1792"/>
        <w:rPr>
          <w:sz w:val="24"/>
          <w:szCs w:val="24"/>
        </w:rPr>
      </w:pPr>
    </w:p>
    <w:p w:rsidR="001F7187" w:rsidRDefault="00E2015B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1F7187" w:rsidRDefault="001F7187">
      <w:pPr>
        <w:spacing w:after="0" w:line="200" w:lineRule="exact"/>
        <w:ind w:left="1731"/>
        <w:rPr>
          <w:sz w:val="24"/>
          <w:szCs w:val="24"/>
        </w:rPr>
      </w:pPr>
    </w:p>
    <w:p w:rsidR="001F7187" w:rsidRDefault="001F7187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1F7187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F718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F718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F718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F718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1F718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1F718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1F718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1F7187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AUTORIDADES DE LA ENTIDAD, DURANTE EL PERÍODO</w:t>
            </w:r>
          </w:p>
          <w:p w:rsidR="001F7187" w:rsidRDefault="00E2015B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E2015B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1F7187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F7187" w:rsidRDefault="001F7187"/>
        </w:tc>
      </w:tr>
    </w:tbl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7F39C" id="Freeform 4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DBA375" id="Freeform 4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FFFCF4" id="Freeform 4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78AF" id="Freeform 40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13959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50DC4" id="Freeform 38" o:spid="_x0000_s1026" style="position:absolute;margin-left:435.9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E2015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1F7187" w:rsidRDefault="00E2015B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F7187" w:rsidRDefault="00E2015B">
      <w:pPr>
        <w:spacing w:after="0" w:line="660" w:lineRule="exact"/>
        <w:ind w:left="1701" w:right="3886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Base legal</w:t>
      </w:r>
    </w:p>
    <w:p w:rsidR="001F7187" w:rsidRDefault="00E2015B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con lo que preceptúa la Constitución Política de la República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Guatemala, Artículo 71, Derecho a la educación, “Se garantiza la libertad de </w:t>
      </w:r>
      <w:r>
        <w:rPr>
          <w:rFonts w:ascii="Arial" w:hAnsi="Arial" w:cs="Arial"/>
          <w:color w:val="000000"/>
          <w:spacing w:val="3"/>
          <w:sz w:val="24"/>
          <w:szCs w:val="24"/>
        </w:rPr>
        <w:t>enseñanza y de criterio docente. Es obliga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ción del Estado proporcionar y facilitar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 a sus habitantes sin discriminación alguna. Se declara de utilidad y </w:t>
      </w:r>
      <w:r>
        <w:rPr>
          <w:rFonts w:ascii="Arial" w:hAnsi="Arial" w:cs="Arial"/>
          <w:color w:val="000000"/>
          <w:sz w:val="24"/>
          <w:szCs w:val="24"/>
        </w:rPr>
        <w:t xml:space="preserve">necesidad pública la fundación y mantenimiento de centros educativos culturales y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museos. Artículo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72, Fines de la educación,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“La educación tiene como fin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primordial el desarrollo integral de la persona humana, el conocimiento de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realidad  y  cultura  nacional  y  universal.  Se  declara  de  interés  nacional  la </w:t>
      </w:r>
      <w:r>
        <w:rPr>
          <w:rFonts w:ascii="Arial" w:hAnsi="Arial" w:cs="Arial"/>
          <w:color w:val="000000"/>
          <w:w w:val="108"/>
          <w:sz w:val="24"/>
          <w:szCs w:val="24"/>
        </w:rPr>
        <w:t>educación, la instrucción, formación social y la enseñanza sist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emática de la </w:t>
      </w:r>
      <w:r>
        <w:rPr>
          <w:rFonts w:ascii="Arial" w:hAnsi="Arial" w:cs="Arial"/>
          <w:color w:val="000000"/>
          <w:sz w:val="24"/>
          <w:szCs w:val="24"/>
        </w:rPr>
        <w:t>Constitución de la República y de los derechos humanos.”</w:t>
      </w:r>
    </w:p>
    <w:p w:rsidR="001F7187" w:rsidRDefault="00E2015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Decreto Legislativo No. 12-91, Ley de Educación Nacional, artículo 8 Definición.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Ministerio de Educación es la Institución del Estado responsable de coordinar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ejecutar las políti</w:t>
      </w:r>
      <w:r>
        <w:rPr>
          <w:rFonts w:ascii="Arial" w:hAnsi="Arial" w:cs="Arial"/>
          <w:color w:val="000000"/>
          <w:sz w:val="24"/>
          <w:szCs w:val="24"/>
        </w:rPr>
        <w:t>cas educativas, determinadas por el Sistema Educativo del país.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Decreto No. 114-97, Ley del Organismo Ejecutivo, artículo 33 Ministerio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Educación,  le  corresponde  lo  relativo  a  la  aplicación  del  régimen  jurídico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concerniente a los servicios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scolares y extraescolares para la educación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guatemaltecos.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Ministerio de Educación tiene las siguientes funciones: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a) Formular y administrar la política educativa, velando por la calidad y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cobertura de la prestación de los servicios educativos públicos y privados, todo </w:t>
      </w:r>
      <w:r>
        <w:rPr>
          <w:rFonts w:ascii="Arial" w:hAnsi="Arial" w:cs="Arial"/>
          <w:color w:val="000000"/>
          <w:sz w:val="24"/>
          <w:szCs w:val="24"/>
        </w:rPr>
        <w:t>ello de conformidad con la ley.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b) Coordinar con el Ministerio de Comunicaciones, Infraestructura y Vivienda las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propuestas  para  formular  y  poner  en  vigor  las  normas 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técnicas  para  la </w:t>
      </w:r>
      <w:r>
        <w:rPr>
          <w:rFonts w:ascii="Arial" w:hAnsi="Arial" w:cs="Arial"/>
          <w:color w:val="000000"/>
          <w:sz w:val="24"/>
          <w:szCs w:val="24"/>
        </w:rPr>
        <w:t>infraestructura del sector.</w:t>
      </w:r>
    </w:p>
    <w:p w:rsidR="001F7187" w:rsidRDefault="00E2015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c) Velar porque el sistema educativo del Estado contribuya al desarrollo integral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persona, con base en los principios constitucionales de respeto a la vida, la </w:t>
      </w:r>
      <w:r>
        <w:rPr>
          <w:rFonts w:ascii="Arial" w:hAnsi="Arial" w:cs="Arial"/>
          <w:color w:val="000000"/>
          <w:w w:val="103"/>
          <w:sz w:val="24"/>
          <w:szCs w:val="24"/>
        </w:rPr>
        <w:t>libertad, la justicia, la seguridad y la pa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z y al carácter multiétnico, pluricultural y </w:t>
      </w:r>
      <w:r>
        <w:rPr>
          <w:rFonts w:ascii="Arial" w:hAnsi="Arial" w:cs="Arial"/>
          <w:color w:val="000000"/>
          <w:sz w:val="24"/>
          <w:szCs w:val="24"/>
        </w:rPr>
        <w:t>multilingüe de Guatemala.</w:t>
      </w:r>
    </w:p>
    <w:p w:rsidR="001F7187" w:rsidRDefault="00E2015B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d) Coordinar esfuerzos con las universidades y otras entidades educativas del </w:t>
      </w:r>
      <w:r>
        <w:rPr>
          <w:rFonts w:ascii="Arial" w:hAnsi="Arial" w:cs="Arial"/>
          <w:color w:val="000000"/>
          <w:sz w:val="24"/>
          <w:szCs w:val="24"/>
        </w:rPr>
        <w:t>país, para lograr el mejoramiento cualitativo del sistema educativo nacional.</w:t>
      </w:r>
    </w:p>
    <w:p w:rsidR="001F7187" w:rsidRDefault="00E2015B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F7187" w:rsidRDefault="00E2015B">
      <w:pPr>
        <w:tabs>
          <w:tab w:val="left" w:pos="42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z w:val="12"/>
          <w:szCs w:val="12"/>
        </w:rPr>
        <w:t xml:space="preserve">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28 DE JULIO DE 2014 AL 07 DE FEBRERO DE 2019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9D82AE" id="Freeform 3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674137" id="Freeform 3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02220" id="Freeform 3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A90C" id="Freeform 33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A1C8D" id="Freeform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BE5C" id="Freeform 31" o:spid="_x0000_s1026" style="position:absolute;margin-left:435.9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E2015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1F7187" w:rsidRDefault="00E2015B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e) Coordinar y velar por el adecuado funcionamiento de los sistemas nacionales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alfabetización, planificación educativa, investigación, evaluación, capacitación </w:t>
      </w:r>
      <w:r>
        <w:rPr>
          <w:rFonts w:ascii="Arial" w:hAnsi="Arial" w:cs="Arial"/>
          <w:color w:val="000000"/>
          <w:w w:val="103"/>
          <w:sz w:val="24"/>
          <w:szCs w:val="24"/>
        </w:rPr>
        <w:t>de docentes y personal magisterial, y educación inte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rcultural ajustándolos a las </w:t>
      </w:r>
      <w:r>
        <w:rPr>
          <w:rFonts w:ascii="Arial" w:hAnsi="Arial" w:cs="Arial"/>
          <w:color w:val="000000"/>
          <w:sz w:val="24"/>
          <w:szCs w:val="24"/>
        </w:rPr>
        <w:t>diferentes realidades regionales y étnicas del país.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f) Promover la autogestión educativa y la descentralización de los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oficiales públicas; así como aprobarles sus estatutos y 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1F7187" w:rsidRDefault="00E2015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g) Administrar en forma descentralizada y subsidiaria los servicios de elaboración,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producción e impresión de textos, materiales educativos y servicios de apoyo a 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1F7187" w:rsidRDefault="00E2015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h) Formular la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</w:t>
      </w:r>
      <w:r>
        <w:rPr>
          <w:rFonts w:ascii="Arial Bold" w:hAnsi="Arial Bold" w:cs="Arial Bold"/>
          <w:color w:val="000000"/>
          <w:sz w:val="24"/>
          <w:szCs w:val="24"/>
        </w:rPr>
        <w:t>teria controlada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Comprendió la evaluación y verificación de los recursos de apelación interpuestos,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  contra   de   los   Acuerdos   Ministeriales   números   DIREH-2490-2018,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DIREH-3063-2018 y DIREH-3287-2018 del Ministerio de Educación, así como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evaluación de los expedientes laborales y análisis de otros documentos y aspectos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puedan ser de importancia y que deban ser evaluados, de conformidad con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las leyes, reglament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os, acuerdos gubernativos y otras disposiciones legales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aplicables.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artículos 232.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31-2002 Ley Orgánica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artículos: 2 Ámbito de competencia, 4 Atribuciones.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El Acuerdo Número 09-03 del Jefe de la Contraloría General de Cuentas, Artículo</w:t>
      </w:r>
    </w:p>
    <w:p w:rsidR="001F7187" w:rsidRDefault="00E2015B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1. Grupo de Normas, inciso a) Normas Generales</w:t>
      </w:r>
      <w:r>
        <w:rPr>
          <w:rFonts w:ascii="Arial" w:hAnsi="Arial" w:cs="Arial"/>
          <w:color w:val="000000"/>
          <w:sz w:val="24"/>
          <w:szCs w:val="24"/>
        </w:rPr>
        <w:t xml:space="preserve"> de Control Interno.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A-075-2017, Normas de Auditoría Gubernamental de Carácter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Técnico denominadas "Normas Internacionales de las Entidades Fiscalizadoras</w:t>
      </w:r>
    </w:p>
    <w:p w:rsidR="001F7187" w:rsidRDefault="00E2015B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F7187" w:rsidRDefault="00E2015B">
      <w:pPr>
        <w:tabs>
          <w:tab w:val="left" w:pos="42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28 DE JULIO DE 2014 AL 07 DE FEBRERO DE 2019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CB226E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E3E072" id="Freeform 2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68F3FD" id="Freeform 2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A7C16" id="Freeform 26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43C958" id="Freeform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7BAA" id="Freeform 24" o:spid="_x0000_s1026" style="position:absolute;margin-left:435.9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E2015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1F7187" w:rsidRDefault="00E2015B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Superiores adaptadas a Guatemala, -ISSAI.GT.-"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Nombramiento de Auditoría Número DAS-03-0024-2019, de fecha 08 de agosto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2019.</w:t>
      </w:r>
    </w:p>
    <w:p w:rsidR="001F7187" w:rsidRDefault="00E2015B">
      <w:pPr>
        <w:spacing w:before="60" w:after="0" w:line="660" w:lineRule="exact"/>
        <w:ind w:left="1701" w:right="652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1F7187" w:rsidRDefault="00E2015B">
      <w:pPr>
        <w:spacing w:before="28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Verificar el cumplimiento de los plazos de prescripción establecidos en la Ley, 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relación a los recursos de apelación interpuestos por los empleados públicos del </w:t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>Evaluar los Acuerdos Ministeriales números DIREH-2490-2018, DIREH-3063-2018 y DIREH-3287-2018 del Ministerio de Educación.</w:t>
      </w:r>
    </w:p>
    <w:p w:rsidR="001F7187" w:rsidRDefault="00E2015B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Determinar, si los responsables del proceso disciplinario incumplieron con los </w:t>
      </w:r>
      <w:r>
        <w:rPr>
          <w:rFonts w:ascii="Arial" w:hAnsi="Arial" w:cs="Arial"/>
          <w:color w:val="000000"/>
          <w:sz w:val="24"/>
          <w:szCs w:val="24"/>
        </w:rPr>
        <w:t>plazos establecidos en la Ley.</w:t>
      </w:r>
    </w:p>
    <w:p w:rsidR="001F7187" w:rsidRDefault="00E2015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Verificar la existencia de infracciones u omisiones en el proceso de destitución de </w:t>
      </w:r>
      <w:r>
        <w:rPr>
          <w:rFonts w:ascii="Arial" w:hAnsi="Arial" w:cs="Arial"/>
          <w:color w:val="000000"/>
          <w:sz w:val="24"/>
          <w:szCs w:val="24"/>
        </w:rPr>
        <w:t>un trabajador.</w:t>
      </w:r>
    </w:p>
    <w:p w:rsidR="001F7187" w:rsidRDefault="00E2015B">
      <w:pPr>
        <w:spacing w:before="60" w:after="0" w:line="660" w:lineRule="exact"/>
        <w:ind w:left="1701" w:right="67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de cumplimiento</w:t>
      </w:r>
    </w:p>
    <w:p w:rsidR="001F7187" w:rsidRDefault="00E2015B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Evaluar, el recurso de apelación interpuesto en contra del Acuerdo Ministerial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número DIREH-2490-2018 del Ministerio de Educación, por Selvin Eduardo Lucas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Lucas, quien corresponde al programa 12, renglón 011, con el cargo de Director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Profesor Titulado, en la Unidad Ejecutora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316 Dirección Departamental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de Alta Verapaz; verificar, si se cumplió con los plazos de prescripción del trámite del procedimiento administrativo de destitución, de conformidad con la </w:t>
      </w:r>
      <w:r>
        <w:rPr>
          <w:rFonts w:ascii="Arial" w:hAnsi="Arial" w:cs="Arial"/>
          <w:color w:val="000000"/>
          <w:sz w:val="24"/>
          <w:szCs w:val="24"/>
        </w:rPr>
        <w:t>ley y la doctrina</w:t>
      </w:r>
      <w:r>
        <w:rPr>
          <w:rFonts w:ascii="Arial" w:hAnsi="Arial" w:cs="Arial"/>
          <w:color w:val="000000"/>
          <w:sz w:val="24"/>
          <w:szCs w:val="24"/>
        </w:rPr>
        <w:t xml:space="preserve"> de la administración pública, por el período comprendido del 31 de julio de 2014 al 07 de febrero de 2019.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Evaluar, el recurso de apelación interpuesto en contra del Acuerdo Ministerial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número DIREH-3063-2018 del Ministerio de Educación, por Sandry Marle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ny Cóc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Ical, quien corresponde al programa 12, renglón 011, con el cargo de Director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Profesor Titulado, en la Unidad Ejecutora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316 Dirección Departamental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Educación de Alta Verapaz; verificar si se cumplió con los plazos de prescripción</w:t>
      </w: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E2015B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F7187" w:rsidRDefault="00E2015B">
      <w:pPr>
        <w:tabs>
          <w:tab w:val="left" w:pos="42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28 DE JULIO DE 2014 AL 07 DE FEBRERO DE 2019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042E3" id="Freeform 2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3932A" id="Freeform 2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00DF1A" id="Freeform 2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4090" id="Freeform 19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DCD52B" id="Freeform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7701" id="Freeform 17" o:spid="_x0000_s1026" style="position:absolute;margin-left:435.9pt;margin-top:735.3pt;width:91.2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E2015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1F7187" w:rsidRDefault="00E2015B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DIRECCIÓN DE AUDITORÍA AL SECTOR EDUCACIÓ</w:t>
      </w:r>
      <w:r>
        <w:rPr>
          <w:rFonts w:ascii="Arial" w:hAnsi="Arial" w:cs="Arial"/>
          <w:color w:val="000000"/>
          <w:sz w:val="12"/>
          <w:szCs w:val="12"/>
        </w:rPr>
        <w:t xml:space="preserve">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F7187" w:rsidRDefault="00E2015B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del trámite del procedimiento administrativo de destitución, de conformidad con la </w:t>
      </w:r>
      <w:r>
        <w:rPr>
          <w:rFonts w:ascii="Arial" w:hAnsi="Arial" w:cs="Arial"/>
          <w:color w:val="000000"/>
          <w:sz w:val="24"/>
          <w:szCs w:val="24"/>
        </w:rPr>
        <w:t xml:space="preserve">ley y la doctrina de la administración pública, por el período comprendido del 06 de </w:t>
      </w:r>
      <w:r>
        <w:rPr>
          <w:rFonts w:ascii="Arial" w:hAnsi="Arial" w:cs="Arial"/>
          <w:color w:val="000000"/>
          <w:sz w:val="24"/>
          <w:szCs w:val="24"/>
        </w:rPr>
        <w:t>abril de 2018 al 07 de febrero de 2019.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Evaluar, el recurso de apelación interpuesto en contra del Acuerdo Ministerial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número DIREH-3287-2018 del Ministerio de Educación, por Francisco Choc Tzuy,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quien corresponde al programa 12, renglón 011, con el cargo de Director Profesor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Titulado, en la Unidad Ejecutora 316 Dirección Departamental de Educación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Alta Verapaz; verificar si se cumplió con los plazos de prescripción del trámite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procedimie</w:t>
      </w:r>
      <w:r>
        <w:rPr>
          <w:rFonts w:ascii="Arial" w:hAnsi="Arial" w:cs="Arial"/>
          <w:color w:val="000000"/>
          <w:sz w:val="24"/>
          <w:szCs w:val="24"/>
        </w:rPr>
        <w:t xml:space="preserve">nto administrativo de destitución, de conformidad con la ley y la doctrina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la administración pública, por el período comprendido del 28 de julio de 2014 al</w:t>
      </w:r>
    </w:p>
    <w:p w:rsidR="001F7187" w:rsidRDefault="00E2015B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14 de diciembre de 2018.</w:t>
      </w:r>
    </w:p>
    <w:p w:rsidR="001F7187" w:rsidRDefault="00E2015B">
      <w:pPr>
        <w:spacing w:before="31" w:after="0" w:line="68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</w:t>
      </w:r>
      <w:r>
        <w:rPr>
          <w:rFonts w:ascii="Arial Bold" w:hAnsi="Arial Bold" w:cs="Arial Bold"/>
          <w:color w:val="000000"/>
          <w:sz w:val="24"/>
          <w:szCs w:val="24"/>
        </w:rPr>
        <w:t>rios</w:t>
      </w:r>
    </w:p>
    <w:p w:rsidR="001F7187" w:rsidRDefault="00E2015B">
      <w:pPr>
        <w:spacing w:before="25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Se han identificado leyes y normas específicas que fueron objeto de evaluación en relación con la materia controlada, siendo las siguientes: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Decreto Número 31-2002, del Congreso d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 la República de Guatemala, Ley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Orgánica de la Contraloria General de Cuentas y su Reglamento, Acuerdo </w:t>
      </w:r>
      <w:r>
        <w:rPr>
          <w:rFonts w:ascii="Arial" w:hAnsi="Arial" w:cs="Arial"/>
          <w:color w:val="000000"/>
          <w:sz w:val="24"/>
          <w:szCs w:val="24"/>
        </w:rPr>
        <w:t>Gubernativo Número 09-2017.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Decreto Número 89-2002, del Congreso de la República de Guatemala, Ley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Probidad  y  Responsabilidad  de  Funcionarios  y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Empleados  Públicos  y  su </w:t>
      </w:r>
      <w:r>
        <w:rPr>
          <w:rFonts w:ascii="Arial" w:hAnsi="Arial" w:cs="Arial"/>
          <w:color w:val="000000"/>
          <w:sz w:val="24"/>
          <w:szCs w:val="24"/>
        </w:rPr>
        <w:t>Reglamento, Acuerdo Gubernativo Número 613-2005.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Decreto Número 101-97 del Congreso de la República de Guatemala, Ley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Orgánica del Presupuesto y su Reglamento, Acuerdo Gubernativo No. 540-2013.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Decreto 114-97 del Congreso de la República de Guatemala, Ley del Organismo </w:t>
      </w:r>
      <w:r>
        <w:rPr>
          <w:rFonts w:ascii="Arial" w:hAnsi="Arial" w:cs="Arial"/>
          <w:color w:val="000000"/>
          <w:sz w:val="24"/>
          <w:szCs w:val="24"/>
        </w:rPr>
        <w:t>Ejecutivo y sus reformas.</w:t>
      </w:r>
    </w:p>
    <w:p w:rsidR="001F7187" w:rsidRDefault="00E2015B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1748,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Servicio Civil y su Reglamento, Acuerdo Gubernativo No. 18-98.</w:t>
      </w:r>
    </w:p>
    <w:p w:rsidR="001F7187" w:rsidRDefault="00E2015B">
      <w:pPr>
        <w:spacing w:before="30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No. A-075-2017 emitido por el Contralor General de Cuentas, que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aprueba  las  Normas  de  Auditoría  Gubernamental  de  carácter  Técnico,</w:t>
      </w:r>
    </w:p>
    <w:p w:rsidR="001F7187" w:rsidRDefault="00E2015B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F7187" w:rsidRDefault="00E2015B">
      <w:pPr>
        <w:tabs>
          <w:tab w:val="left" w:pos="42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28 DE J</w:t>
      </w:r>
      <w:r>
        <w:rPr>
          <w:rFonts w:ascii="Arial" w:hAnsi="Arial" w:cs="Arial"/>
          <w:color w:val="000000"/>
          <w:sz w:val="12"/>
          <w:szCs w:val="12"/>
        </w:rPr>
        <w:t>ULIO DE 2014 AL 07 DE FEBRERO DE 2019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1ED2CA" id="Freeform 1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851D15" id="Freeform 1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5CDFA" id="Freeform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D039" id="Freeform 12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38E69" id="Freeform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F146" id="Freeform 10" o:spid="_x0000_s1026" style="position:absolute;margin-left:435.9pt;margin-top:735.3pt;width:91.2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E2015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1F7187" w:rsidRDefault="00E2015B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F7187" w:rsidRDefault="00E2015B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denominadas "Normas Internacionales de las Entidades Fiscalizadoras Superiores adaptadas a Guatemala, -ISSAI.GT.-"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Decreto Legislativo Número 12-91, del Congreso de la República de Guatemala, </w:t>
      </w:r>
      <w:r>
        <w:rPr>
          <w:rFonts w:ascii="Arial" w:hAnsi="Arial" w:cs="Arial"/>
          <w:color w:val="000000"/>
          <w:sz w:val="24"/>
          <w:szCs w:val="24"/>
        </w:rPr>
        <w:t>Ley de Educación Nacional.</w:t>
      </w:r>
    </w:p>
    <w:p w:rsidR="001F7187" w:rsidRDefault="00E2015B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Pacto Colectivo de Condiciones de Trabajo suscrito entre el Ministerio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y los Sindicatos Proponentes, Firmantes y Adherentes de Trabajadoras </w:t>
      </w:r>
      <w:r>
        <w:rPr>
          <w:rFonts w:ascii="Arial" w:hAnsi="Arial" w:cs="Arial"/>
          <w:color w:val="000000"/>
          <w:sz w:val="24"/>
          <w:szCs w:val="24"/>
        </w:rPr>
        <w:t>y Trabajadores del Ministerio de Educación.</w:t>
      </w:r>
    </w:p>
    <w:p w:rsidR="001F7187" w:rsidRDefault="00E2015B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Circular número cero uno guión J guión dos mil dieciocho (0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1-J-2018) de fecha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cinco de julio del año dos mil dieciocho, remitida por el Presidente de la Junta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Nacional de Servicio Civil a las Direcciones de Recursos Humanos del Organismo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Ejecutivo.</w:t>
      </w:r>
    </w:p>
    <w:p w:rsidR="001F7187" w:rsidRDefault="00E2015B">
      <w:pPr>
        <w:spacing w:before="60" w:after="0" w:line="66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1F7187" w:rsidRDefault="00E2015B">
      <w:pPr>
        <w:spacing w:before="30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Ministerio de Educación, efectuó la destitución del cargo a los Directores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Profesores Titulados: Selvin Eduardo Lucas Lucas, Francisco Choc Tzuy y Sandry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Marleny Cóc Ical, por no asistir a sus labores y sin presentar alguna justificación.</w:t>
      </w:r>
    </w:p>
    <w:p w:rsidR="001F7187" w:rsidRDefault="001F7187">
      <w:pPr>
        <w:spacing w:after="0" w:line="317" w:lineRule="exact"/>
        <w:ind w:left="1701"/>
        <w:rPr>
          <w:sz w:val="24"/>
          <w:szCs w:val="24"/>
        </w:rPr>
      </w:pPr>
    </w:p>
    <w:p w:rsidR="001F7187" w:rsidRDefault="00E2015B">
      <w:pPr>
        <w:spacing w:before="6" w:after="0" w:line="317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Derivado 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 anterior el Ministerio de Educación emitió los Acuerdos Ministeriales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Números DIREH-2490-2018, DIREH-3063-2018 y DIREH-3287-2018, los cuales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fueron apelados por los Directores Profesores Titulados, ante la Junta Nacional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Servicio Civil, para lo cu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 dicho ente emitió resoluciones favorables de fechas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catorce de diciembre de 2018 y siete de febrero de 2019, donde estableció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hubo dilatación en el proceso disciplinario administrativo, basándose en la Circular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No. 01-J-2018, de fecha 05 de julio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de 2018 del Presidente de la Junta Nacional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del Servicio Civil.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Dirección Departamental de Educación de Alta Verapaz, al iniciar los procesos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disciplinarios administrativos a los Directores Profesores Titulados, conformó los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expedientes 2014-00843, de fecha 15 de agosto de 2014, 2014-00842, de fecha</w:t>
      </w:r>
    </w:p>
    <w:p w:rsidR="001F7187" w:rsidRDefault="00E2015B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15 de agosto de 2014 y DD-400-2018-00401 de fecha 25 de abril de 2018, los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cuales fueron trabajados conforme el instructivo de Faltas al Servicio, Código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RHA-INS-05 del Ministerio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Educación, por lo que los empleados de la entidad, </w:t>
      </w:r>
      <w:r>
        <w:rPr>
          <w:rFonts w:ascii="Arial" w:hAnsi="Arial" w:cs="Arial"/>
          <w:color w:val="000000"/>
          <w:sz w:val="24"/>
          <w:szCs w:val="24"/>
        </w:rPr>
        <w:t>no incumplieron con los plazos establecidos en la normativa aplicable.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De las actuaciones dentro del proceso de destitución de los Directores Profesores</w:t>
      </w:r>
    </w:p>
    <w:p w:rsidR="001F7187" w:rsidRDefault="00E2015B">
      <w:pPr>
        <w:spacing w:before="11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F7187" w:rsidRDefault="00E2015B">
      <w:pPr>
        <w:tabs>
          <w:tab w:val="left" w:pos="42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</w:t>
      </w:r>
      <w:r>
        <w:rPr>
          <w:rFonts w:ascii="Arial" w:hAnsi="Arial" w:cs="Arial"/>
          <w:color w:val="000000"/>
          <w:sz w:val="12"/>
          <w:szCs w:val="12"/>
        </w:rPr>
        <w:t xml:space="preserve">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28 DE JULIO DE 2014 AL 07 DE FEBRERO DE 2019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F7187" w:rsidRDefault="00E2015B">
      <w:pPr>
        <w:spacing w:after="0" w:line="240" w:lineRule="exact"/>
        <w:rPr>
          <w:sz w:val="12"/>
          <w:szCs w:val="12"/>
        </w:rPr>
        <w:sectPr w:rsidR="001F718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A0F8FD" id="Freeform 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CB674" id="Freeform 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63AF8" id="Freeform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49B4" id="Freeform 5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40941B" id="Freeform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7E12" id="Freeform 3" o:spid="_x0000_s1026" style="position:absolute;margin-left:435.9pt;margin-top:735.3pt;width:91.2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7" w:rsidRDefault="00E2015B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1F7187" w:rsidRDefault="00E2015B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F7187" w:rsidRDefault="001F7187">
      <w:pPr>
        <w:spacing w:after="0" w:line="240" w:lineRule="exact"/>
        <w:rPr>
          <w:sz w:val="12"/>
          <w:szCs w:val="12"/>
        </w:rPr>
        <w:sectPr w:rsidR="001F718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F7187" w:rsidRDefault="00E2015B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lastRenderedPageBreak/>
        <w:t xml:space="preserve">Titulados, no se cometió infracción u omisión por parte de los empleados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responsables de realizar el proceso disciplinario administrativo por parte del </w:t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Sobre la base del trabajo de auditoría efectuado, consideramos que no existió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dilatación, infracción ni omisión en el proceso disciplinario administrativo; en virtud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 los  expedientes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2014-00843,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2014-00842,  DD-400-2018-00401,  fueron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iniciados el 15 de agosto de 2014 y 25 abril de 2018, conforme el instructivo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Faltas al Servicio, Código RHA-INS-05; cuando se inició el proceso disciplinario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administrativo, se cumplió con los plazos establecidos en la normativa.</w:t>
      </w:r>
    </w:p>
    <w:p w:rsidR="001F7187" w:rsidRDefault="00E2015B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Debido a lo anterior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, el Ministerio de Educación emitió los Acuerdos Ministeriales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   destitución    números    DIREH-2490-2018,    DIREH-3063-2018   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DIREH-3287-2018, a los Directores profesores titulados, quienes a la fecha aún no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fueron reinstalados debido a que ex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isten 2 juicios laborales ordinarios pendientes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resolución por parte del Tribunal de Trabajo: 1. Sandry Marleny Cóc Ical, en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trámite Juicio Ordinario Laboral No.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01213-2020-00113-Of. 4to. Juzgado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Primera Instancia de Trabajo y Económico Coactivo de Coban, Alta Verapaz; 2.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Francisco  Choc  Tzuy  en  trámite  Acción  Constitucional  de  Amparo  No.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01213-2020-00323-Of.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1ero,  Juzgado  de  Primera  Instancia  de  Trabajo 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Económico Coactivo de Co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bán Alta Verapaz; 3. Selvin Eduardo Lucas Lucas, no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 ha iniciado proceso. A pesar de las resoluciones de la Junta Nacional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Servicio Civil que dictan la reinstalación, de fechas 14 de diciembre de 2018 y 7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febrero de 2019.</w:t>
      </w:r>
    </w:p>
    <w:p w:rsidR="001F7187" w:rsidRDefault="00E2015B">
      <w:pPr>
        <w:spacing w:before="30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Por lo que la Autoridad</w:t>
      </w:r>
      <w:r>
        <w:rPr>
          <w:rFonts w:ascii="Arial" w:hAnsi="Arial" w:cs="Arial"/>
          <w:color w:val="000000"/>
          <w:sz w:val="24"/>
          <w:szCs w:val="24"/>
        </w:rPr>
        <w:t xml:space="preserve"> Nominadora deberá de notificar a la Contraloría General de Cuentas de la sentencia de dichos Juicios.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1F7187" w:rsidRDefault="001F7187">
      <w:pPr>
        <w:spacing w:after="0" w:line="320" w:lineRule="exact"/>
        <w:ind w:left="1701"/>
        <w:rPr>
          <w:sz w:val="24"/>
          <w:szCs w:val="24"/>
        </w:rPr>
      </w:pPr>
    </w:p>
    <w:p w:rsidR="001F7187" w:rsidRDefault="00E2015B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1F7187" w:rsidRDefault="001F7187">
      <w:pPr>
        <w:spacing w:after="0" w:line="276" w:lineRule="exact"/>
        <w:ind w:left="1701"/>
        <w:rPr>
          <w:sz w:val="24"/>
          <w:szCs w:val="24"/>
        </w:rPr>
      </w:pPr>
    </w:p>
    <w:p w:rsidR="001F7187" w:rsidRDefault="00E2015B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1F7187" w:rsidRDefault="001F7187">
      <w:pPr>
        <w:spacing w:after="0" w:line="161" w:lineRule="exact"/>
        <w:ind w:left="1716"/>
        <w:rPr>
          <w:sz w:val="24"/>
          <w:szCs w:val="24"/>
        </w:rPr>
      </w:pPr>
    </w:p>
    <w:p w:rsidR="001F7187" w:rsidRDefault="001F7187">
      <w:pPr>
        <w:spacing w:after="0" w:line="161" w:lineRule="exact"/>
        <w:ind w:left="1716"/>
        <w:rPr>
          <w:sz w:val="24"/>
          <w:szCs w:val="24"/>
        </w:rPr>
      </w:pPr>
    </w:p>
    <w:p w:rsidR="001F7187" w:rsidRDefault="00E2015B">
      <w:pPr>
        <w:tabs>
          <w:tab w:val="left" w:pos="6454"/>
          <w:tab w:val="left" w:pos="9420"/>
        </w:tabs>
        <w:spacing w:before="6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1F7187" w:rsidRDefault="00E2015B">
      <w:pPr>
        <w:tabs>
          <w:tab w:val="left" w:pos="2066"/>
          <w:tab w:val="left" w:pos="6454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CINTHYA CAROLINA DEL AGUILA MENDIZABAL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28/07/2014 - 22/08/2015</w:t>
      </w:r>
    </w:p>
    <w:p w:rsidR="001F7187" w:rsidRDefault="00E2015B">
      <w:pPr>
        <w:tabs>
          <w:tab w:val="left" w:pos="2066"/>
          <w:tab w:val="left" w:pos="6454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ELIGIO (S.O.N) SIC IXPANCOC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26/08/2015 - 21/09/2015</w:t>
      </w:r>
    </w:p>
    <w:p w:rsidR="001F7187" w:rsidRDefault="00E2015B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RUBEN ALFONSO RAMIREZ ENRIQUEZ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22/09/2015 - 14/01/2016</w:t>
      </w:r>
    </w:p>
    <w:p w:rsidR="001F7187" w:rsidRDefault="00E2015B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15/01/2016 - 07/02/2019</w:t>
      </w: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1F7187">
      <w:pPr>
        <w:spacing w:after="0" w:line="138" w:lineRule="exact"/>
        <w:ind w:left="5277"/>
        <w:rPr>
          <w:sz w:val="24"/>
          <w:szCs w:val="24"/>
        </w:rPr>
      </w:pPr>
    </w:p>
    <w:p w:rsidR="001F7187" w:rsidRDefault="00E2015B">
      <w:pPr>
        <w:spacing w:before="106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F7187" w:rsidRDefault="00E2015B">
      <w:pPr>
        <w:tabs>
          <w:tab w:val="left" w:pos="42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28 DE JULIO DE 2014 AL 07 DE FEBRERO DE 2019</w:t>
      </w:r>
    </w:p>
    <w:sectPr w:rsidR="001F7187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F7187"/>
    <w:rsid w:val="008202E3"/>
    <w:rsid w:val="00E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  <w15:docId w15:val="{D093B1F4-B775-4D6B-A68E-FE8C2EF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2022-02-23T03:05:00Z</dcterms:created>
  <dcterms:modified xsi:type="dcterms:W3CDTF">2022-02-23T03:05:00Z</dcterms:modified>
</cp:coreProperties>
</file>