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96DF0" w:rsidRDefault="002C2098">
      <w:pPr>
        <w:spacing w:before="71" w:line="290" w:lineRule="auto"/>
        <w:ind w:left="4439" w:right="2838" w:hanging="378"/>
        <w:rPr>
          <w:b/>
          <w:sz w:val="24"/>
        </w:rPr>
      </w:pPr>
      <w:bookmarkStart w:id="0" w:name="_GoBack"/>
      <w:bookmarkEnd w:id="0"/>
      <w:r>
        <w:rPr>
          <w:b/>
          <w:sz w:val="24"/>
        </w:rPr>
        <w:t>MINISTERIO DE EDUCACIÓN AUDITORIA INTERNA CUA No.:107282</w:t>
      </w:r>
    </w:p>
    <w:p w:rsidR="00B96DF0" w:rsidRDefault="00B96DF0">
      <w:pPr>
        <w:pStyle w:val="Textoindependiente"/>
        <w:rPr>
          <w:b/>
          <w:sz w:val="26"/>
        </w:rPr>
      </w:pPr>
    </w:p>
    <w:p w:rsidR="00B96DF0" w:rsidRDefault="00B96DF0">
      <w:pPr>
        <w:pStyle w:val="Textoindependiente"/>
        <w:rPr>
          <w:b/>
          <w:sz w:val="26"/>
        </w:rPr>
      </w:pPr>
    </w:p>
    <w:p w:rsidR="00B96DF0" w:rsidRDefault="00B96DF0">
      <w:pPr>
        <w:pStyle w:val="Textoindependiente"/>
        <w:rPr>
          <w:b/>
          <w:sz w:val="26"/>
        </w:rPr>
      </w:pPr>
    </w:p>
    <w:p w:rsidR="00B96DF0" w:rsidRDefault="00B96DF0">
      <w:pPr>
        <w:pStyle w:val="Textoindependiente"/>
        <w:rPr>
          <w:b/>
          <w:sz w:val="26"/>
        </w:rPr>
      </w:pPr>
    </w:p>
    <w:p w:rsidR="00B96DF0" w:rsidRDefault="00B96DF0">
      <w:pPr>
        <w:pStyle w:val="Textoindependiente"/>
        <w:rPr>
          <w:b/>
          <w:sz w:val="26"/>
        </w:rPr>
      </w:pPr>
    </w:p>
    <w:p w:rsidR="00B96DF0" w:rsidRDefault="00B96DF0">
      <w:pPr>
        <w:pStyle w:val="Textoindependiente"/>
        <w:rPr>
          <w:b/>
          <w:sz w:val="26"/>
        </w:rPr>
      </w:pPr>
    </w:p>
    <w:p w:rsidR="00B96DF0" w:rsidRDefault="00B96DF0">
      <w:pPr>
        <w:pStyle w:val="Textoindependiente"/>
        <w:rPr>
          <w:b/>
          <w:sz w:val="26"/>
        </w:rPr>
      </w:pPr>
    </w:p>
    <w:p w:rsidR="00B96DF0" w:rsidRDefault="00B96DF0">
      <w:pPr>
        <w:pStyle w:val="Textoindependiente"/>
        <w:rPr>
          <w:b/>
          <w:sz w:val="26"/>
        </w:rPr>
      </w:pPr>
    </w:p>
    <w:p w:rsidR="00B96DF0" w:rsidRDefault="00B96DF0">
      <w:pPr>
        <w:pStyle w:val="Textoindependiente"/>
        <w:rPr>
          <w:b/>
          <w:sz w:val="26"/>
        </w:rPr>
      </w:pPr>
    </w:p>
    <w:p w:rsidR="00B96DF0" w:rsidRDefault="00B96DF0">
      <w:pPr>
        <w:pStyle w:val="Textoindependiente"/>
        <w:rPr>
          <w:b/>
          <w:sz w:val="26"/>
        </w:rPr>
      </w:pPr>
    </w:p>
    <w:p w:rsidR="00B96DF0" w:rsidRDefault="00B96DF0">
      <w:pPr>
        <w:pStyle w:val="Textoindependiente"/>
        <w:rPr>
          <w:b/>
          <w:sz w:val="26"/>
        </w:rPr>
      </w:pPr>
    </w:p>
    <w:p w:rsidR="00B96DF0" w:rsidRDefault="00B96DF0">
      <w:pPr>
        <w:pStyle w:val="Textoindependiente"/>
        <w:rPr>
          <w:b/>
          <w:sz w:val="26"/>
        </w:rPr>
      </w:pPr>
    </w:p>
    <w:p w:rsidR="00B96DF0" w:rsidRDefault="00B96DF0">
      <w:pPr>
        <w:pStyle w:val="Textoindependiente"/>
        <w:rPr>
          <w:b/>
          <w:sz w:val="26"/>
        </w:rPr>
      </w:pPr>
    </w:p>
    <w:p w:rsidR="00B96DF0" w:rsidRDefault="00B96DF0">
      <w:pPr>
        <w:pStyle w:val="Textoindependiente"/>
        <w:rPr>
          <w:b/>
          <w:sz w:val="26"/>
        </w:rPr>
      </w:pPr>
    </w:p>
    <w:p w:rsidR="00B96DF0" w:rsidRDefault="002C2098">
      <w:pPr>
        <w:spacing w:before="185" w:line="340" w:lineRule="auto"/>
        <w:ind w:left="3767" w:right="2565" w:hanging="2"/>
        <w:jc w:val="center"/>
        <w:rPr>
          <w:b/>
          <w:sz w:val="24"/>
        </w:rPr>
      </w:pPr>
      <w:r>
        <w:rPr>
          <w:b/>
          <w:sz w:val="24"/>
        </w:rPr>
        <w:t>MINISTERIO DE EDUCACIÓN ACTIVIDADES ADMINISTRATIVAS</w:t>
      </w:r>
    </w:p>
    <w:p w:rsidR="00B96DF0" w:rsidRDefault="002C2098">
      <w:pPr>
        <w:spacing w:before="3" w:line="290" w:lineRule="auto"/>
        <w:ind w:left="2352" w:right="1154"/>
        <w:jc w:val="center"/>
        <w:rPr>
          <w:b/>
          <w:sz w:val="24"/>
        </w:rPr>
      </w:pPr>
      <w:r>
        <w:rPr>
          <w:b/>
          <w:sz w:val="24"/>
        </w:rPr>
        <w:t>Actividad Administrativa entrega y recepción del cargo del Director de la Dirección Departamental de Educación de Suchitepéquez</w:t>
      </w:r>
    </w:p>
    <w:p w:rsidR="00B96DF0" w:rsidRDefault="00B96DF0">
      <w:pPr>
        <w:pStyle w:val="Textoindependiente"/>
        <w:rPr>
          <w:b/>
          <w:sz w:val="20"/>
        </w:rPr>
      </w:pPr>
    </w:p>
    <w:p w:rsidR="00B96DF0" w:rsidRDefault="00B96DF0">
      <w:pPr>
        <w:pStyle w:val="Textoindependiente"/>
        <w:rPr>
          <w:b/>
          <w:sz w:val="20"/>
        </w:rPr>
      </w:pPr>
    </w:p>
    <w:p w:rsidR="00B96DF0" w:rsidRDefault="00B96DF0">
      <w:pPr>
        <w:pStyle w:val="Textoindependiente"/>
        <w:rPr>
          <w:b/>
          <w:sz w:val="20"/>
        </w:rPr>
      </w:pPr>
    </w:p>
    <w:p w:rsidR="00B96DF0" w:rsidRDefault="00B96DF0">
      <w:pPr>
        <w:pStyle w:val="Textoindependiente"/>
        <w:rPr>
          <w:b/>
          <w:sz w:val="20"/>
        </w:rPr>
      </w:pPr>
    </w:p>
    <w:p w:rsidR="00B96DF0" w:rsidRDefault="00B96DF0">
      <w:pPr>
        <w:pStyle w:val="Textoindependiente"/>
        <w:rPr>
          <w:b/>
          <w:sz w:val="20"/>
        </w:rPr>
      </w:pPr>
    </w:p>
    <w:p w:rsidR="00B96DF0" w:rsidRDefault="00B96DF0">
      <w:pPr>
        <w:pStyle w:val="Textoindependiente"/>
        <w:rPr>
          <w:b/>
          <w:sz w:val="20"/>
        </w:rPr>
      </w:pPr>
    </w:p>
    <w:p w:rsidR="00B96DF0" w:rsidRDefault="00B96DF0">
      <w:pPr>
        <w:pStyle w:val="Textoindependiente"/>
        <w:rPr>
          <w:b/>
          <w:sz w:val="20"/>
        </w:rPr>
      </w:pPr>
    </w:p>
    <w:p w:rsidR="00B96DF0" w:rsidRDefault="00B96DF0">
      <w:pPr>
        <w:pStyle w:val="Textoindependiente"/>
        <w:rPr>
          <w:b/>
          <w:sz w:val="20"/>
        </w:rPr>
      </w:pPr>
    </w:p>
    <w:p w:rsidR="00B96DF0" w:rsidRDefault="00B96DF0">
      <w:pPr>
        <w:pStyle w:val="Textoindependiente"/>
        <w:rPr>
          <w:b/>
          <w:sz w:val="20"/>
        </w:rPr>
      </w:pPr>
    </w:p>
    <w:p w:rsidR="00B96DF0" w:rsidRDefault="00B96DF0">
      <w:pPr>
        <w:pStyle w:val="Textoindependiente"/>
        <w:rPr>
          <w:b/>
          <w:sz w:val="20"/>
        </w:rPr>
      </w:pPr>
    </w:p>
    <w:p w:rsidR="00B96DF0" w:rsidRDefault="00B96DF0">
      <w:pPr>
        <w:pStyle w:val="Textoindependiente"/>
        <w:rPr>
          <w:b/>
          <w:sz w:val="20"/>
        </w:rPr>
      </w:pPr>
    </w:p>
    <w:p w:rsidR="00B96DF0" w:rsidRDefault="00B96DF0">
      <w:pPr>
        <w:pStyle w:val="Textoindependiente"/>
        <w:rPr>
          <w:b/>
          <w:sz w:val="20"/>
        </w:rPr>
      </w:pPr>
    </w:p>
    <w:p w:rsidR="00B96DF0" w:rsidRDefault="00B96DF0">
      <w:pPr>
        <w:pStyle w:val="Textoindependiente"/>
        <w:rPr>
          <w:b/>
          <w:sz w:val="20"/>
        </w:rPr>
      </w:pPr>
    </w:p>
    <w:p w:rsidR="00B96DF0" w:rsidRDefault="00B96DF0">
      <w:pPr>
        <w:pStyle w:val="Textoindependiente"/>
        <w:rPr>
          <w:b/>
          <w:sz w:val="20"/>
        </w:rPr>
      </w:pPr>
    </w:p>
    <w:p w:rsidR="00B96DF0" w:rsidRDefault="00B96DF0">
      <w:pPr>
        <w:pStyle w:val="Textoindependiente"/>
        <w:rPr>
          <w:b/>
          <w:sz w:val="20"/>
        </w:rPr>
      </w:pPr>
    </w:p>
    <w:p w:rsidR="00B96DF0" w:rsidRDefault="00B96DF0">
      <w:pPr>
        <w:pStyle w:val="Textoindependiente"/>
        <w:rPr>
          <w:b/>
          <w:sz w:val="20"/>
        </w:rPr>
      </w:pPr>
    </w:p>
    <w:p w:rsidR="00B96DF0" w:rsidRDefault="00B96DF0">
      <w:pPr>
        <w:pStyle w:val="Textoindependiente"/>
        <w:rPr>
          <w:b/>
          <w:sz w:val="20"/>
        </w:rPr>
      </w:pPr>
    </w:p>
    <w:p w:rsidR="00B96DF0" w:rsidRDefault="00B96DF0">
      <w:pPr>
        <w:pStyle w:val="Textoindependiente"/>
        <w:rPr>
          <w:b/>
          <w:sz w:val="20"/>
        </w:rPr>
      </w:pPr>
    </w:p>
    <w:p w:rsidR="00B96DF0" w:rsidRDefault="00B96DF0">
      <w:pPr>
        <w:pStyle w:val="Textoindependiente"/>
        <w:rPr>
          <w:b/>
          <w:sz w:val="20"/>
        </w:rPr>
      </w:pPr>
    </w:p>
    <w:p w:rsidR="00B96DF0" w:rsidRDefault="00B96DF0">
      <w:pPr>
        <w:pStyle w:val="Textoindependiente"/>
        <w:rPr>
          <w:b/>
          <w:sz w:val="20"/>
        </w:rPr>
      </w:pPr>
    </w:p>
    <w:p w:rsidR="00B96DF0" w:rsidRDefault="00B96DF0">
      <w:pPr>
        <w:pStyle w:val="Textoindependiente"/>
        <w:rPr>
          <w:b/>
          <w:sz w:val="20"/>
        </w:rPr>
      </w:pPr>
    </w:p>
    <w:p w:rsidR="00B96DF0" w:rsidRDefault="00B96DF0">
      <w:pPr>
        <w:pStyle w:val="Textoindependiente"/>
        <w:rPr>
          <w:b/>
          <w:sz w:val="20"/>
        </w:rPr>
      </w:pPr>
    </w:p>
    <w:p w:rsidR="00B96DF0" w:rsidRDefault="00B96DF0">
      <w:pPr>
        <w:pStyle w:val="Textoindependiente"/>
        <w:rPr>
          <w:b/>
          <w:sz w:val="20"/>
        </w:rPr>
      </w:pPr>
    </w:p>
    <w:p w:rsidR="00B96DF0" w:rsidRDefault="00B96DF0">
      <w:pPr>
        <w:pStyle w:val="Textoindependiente"/>
        <w:rPr>
          <w:b/>
          <w:sz w:val="20"/>
        </w:rPr>
      </w:pPr>
    </w:p>
    <w:p w:rsidR="00B96DF0" w:rsidRDefault="00B96DF0">
      <w:pPr>
        <w:pStyle w:val="Textoindependiente"/>
        <w:rPr>
          <w:b/>
          <w:sz w:val="20"/>
        </w:rPr>
      </w:pPr>
    </w:p>
    <w:p w:rsidR="00B96DF0" w:rsidRDefault="00B96DF0">
      <w:pPr>
        <w:pStyle w:val="Textoindependiente"/>
        <w:rPr>
          <w:b/>
          <w:sz w:val="20"/>
        </w:rPr>
      </w:pPr>
    </w:p>
    <w:p w:rsidR="00B96DF0" w:rsidRDefault="00B96DF0">
      <w:pPr>
        <w:pStyle w:val="Textoindependiente"/>
        <w:rPr>
          <w:b/>
          <w:sz w:val="20"/>
        </w:rPr>
      </w:pPr>
    </w:p>
    <w:p w:rsidR="00B96DF0" w:rsidRDefault="00B96DF0">
      <w:pPr>
        <w:pStyle w:val="Textoindependiente"/>
        <w:spacing w:before="9"/>
        <w:rPr>
          <w:b/>
        </w:rPr>
      </w:pPr>
    </w:p>
    <w:p w:rsidR="00B96DF0" w:rsidRDefault="002C2098">
      <w:pPr>
        <w:spacing w:before="92"/>
        <w:ind w:left="3801"/>
        <w:rPr>
          <w:b/>
          <w:sz w:val="24"/>
        </w:rPr>
      </w:pPr>
      <w:r>
        <w:rPr>
          <w:noProof/>
          <w:lang w:val="es-GT" w:eastAsia="es-GT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317500</wp:posOffset>
            </wp:positionH>
            <wp:positionV relativeFrom="paragraph">
              <wp:posOffset>99896</wp:posOffset>
            </wp:positionV>
            <wp:extent cx="914400" cy="365759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6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GUATEMALA, FEBRERO DE 2021</w:t>
      </w:r>
    </w:p>
    <w:p w:rsidR="00B96DF0" w:rsidRDefault="00B96DF0">
      <w:pPr>
        <w:rPr>
          <w:sz w:val="24"/>
        </w:rPr>
        <w:sectPr w:rsidR="00B96DF0">
          <w:type w:val="continuous"/>
          <w:pgSz w:w="12240" w:h="15840"/>
          <w:pgMar w:top="1080" w:right="1600" w:bottom="0" w:left="400" w:header="720" w:footer="720" w:gutter="0"/>
          <w:cols w:space="720"/>
        </w:sectPr>
      </w:pPr>
    </w:p>
    <w:p w:rsidR="00B96DF0" w:rsidRDefault="002C2098">
      <w:pPr>
        <w:spacing w:before="71"/>
        <w:ind w:left="1645" w:right="1154"/>
        <w:jc w:val="center"/>
        <w:rPr>
          <w:b/>
          <w:sz w:val="24"/>
        </w:rPr>
      </w:pPr>
      <w:r>
        <w:rPr>
          <w:b/>
          <w:sz w:val="24"/>
        </w:rPr>
        <w:lastRenderedPageBreak/>
        <w:t>INDICE</w:t>
      </w:r>
    </w:p>
    <w:sdt>
      <w:sdtPr>
        <w:rPr>
          <w:b w:val="0"/>
          <w:bCs w:val="0"/>
          <w:sz w:val="22"/>
          <w:szCs w:val="22"/>
        </w:rPr>
        <w:id w:val="-1353190094"/>
        <w:docPartObj>
          <w:docPartGallery w:val="Table of Contents"/>
          <w:docPartUnique/>
        </w:docPartObj>
      </w:sdtPr>
      <w:sdtEndPr/>
      <w:sdtContent>
        <w:p w:rsidR="00B96DF0" w:rsidRDefault="002C2098">
          <w:pPr>
            <w:pStyle w:val="TDC1"/>
            <w:tabs>
              <w:tab w:val="right" w:pos="9427"/>
            </w:tabs>
            <w:spacing w:before="741"/>
            <w:rPr>
              <w:b w:val="0"/>
            </w:rPr>
          </w:pPr>
          <w:r>
            <w:fldChar w:fldCharType="begin"/>
          </w:r>
          <w:r>
            <w:instrText xml:space="preserve">TOC \o "1-1" \h \z \u </w:instrText>
          </w:r>
          <w:r>
            <w:fldChar w:fldCharType="separate"/>
          </w:r>
          <w:hyperlink w:anchor="_TOC_250004" w:history="1">
            <w:r>
              <w:t>INTRODUCCION</w:t>
            </w:r>
            <w:r>
              <w:tab/>
            </w:r>
            <w:r>
              <w:rPr>
                <w:b w:val="0"/>
                <w:position w:val="-3"/>
              </w:rPr>
              <w:t>1</w:t>
            </w:r>
          </w:hyperlink>
        </w:p>
        <w:p w:rsidR="00B96DF0" w:rsidRDefault="002C2098">
          <w:pPr>
            <w:pStyle w:val="TDC1"/>
            <w:tabs>
              <w:tab w:val="right" w:pos="9427"/>
            </w:tabs>
            <w:rPr>
              <w:b w:val="0"/>
            </w:rPr>
          </w:pPr>
          <w:hyperlink w:anchor="_TOC_250003" w:history="1">
            <w:r>
              <w:t>OBJETIVOS</w:t>
            </w:r>
            <w:r>
              <w:tab/>
            </w:r>
            <w:r>
              <w:rPr>
                <w:b w:val="0"/>
                <w:position w:val="-3"/>
              </w:rPr>
              <w:t>1</w:t>
            </w:r>
          </w:hyperlink>
        </w:p>
        <w:p w:rsidR="00B96DF0" w:rsidRDefault="002C2098">
          <w:pPr>
            <w:pStyle w:val="TDC1"/>
            <w:tabs>
              <w:tab w:val="right" w:pos="9427"/>
            </w:tabs>
            <w:spacing w:before="154"/>
            <w:rPr>
              <w:b w:val="0"/>
            </w:rPr>
          </w:pPr>
          <w:hyperlink w:anchor="_TOC_250002" w:history="1">
            <w:r>
              <w:t>ALCANCE DE</w:t>
            </w:r>
            <w:r>
              <w:rPr>
                <w:spacing w:val="-3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ACTIVIDAD</w:t>
            </w:r>
            <w:r>
              <w:tab/>
            </w:r>
            <w:r>
              <w:rPr>
                <w:b w:val="0"/>
                <w:position w:val="-3"/>
              </w:rPr>
              <w:t>1</w:t>
            </w:r>
          </w:hyperlink>
        </w:p>
        <w:p w:rsidR="00B96DF0" w:rsidRDefault="002C2098">
          <w:pPr>
            <w:pStyle w:val="TDC1"/>
            <w:tabs>
              <w:tab w:val="right" w:pos="9427"/>
            </w:tabs>
            <w:rPr>
              <w:b w:val="0"/>
            </w:rPr>
          </w:pPr>
          <w:hyperlink w:anchor="_TOC_250001" w:history="1">
            <w:r>
              <w:t>RESULTADOS DE</w:t>
            </w:r>
            <w:r>
              <w:rPr>
                <w:spacing w:val="-3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ACTIVIDAD</w:t>
            </w:r>
            <w:r>
              <w:tab/>
            </w:r>
            <w:r>
              <w:rPr>
                <w:b w:val="0"/>
                <w:position w:val="-3"/>
              </w:rPr>
              <w:t>2</w:t>
            </w:r>
          </w:hyperlink>
        </w:p>
        <w:p w:rsidR="00B96DF0" w:rsidRDefault="002C2098">
          <w:pPr>
            <w:pStyle w:val="TDC1"/>
            <w:tabs>
              <w:tab w:val="right" w:pos="9427"/>
            </w:tabs>
            <w:spacing w:before="154"/>
            <w:rPr>
              <w:b w:val="0"/>
            </w:rPr>
          </w:pPr>
          <w:hyperlink w:anchor="_TOC_250000" w:history="1">
            <w:r>
              <w:t>ANEXOS</w:t>
            </w:r>
            <w:r>
              <w:tab/>
            </w:r>
            <w:r>
              <w:rPr>
                <w:b w:val="0"/>
                <w:position w:val="-3"/>
              </w:rPr>
              <w:t>7</w:t>
            </w:r>
          </w:hyperlink>
        </w:p>
        <w:p w:rsidR="00B96DF0" w:rsidRDefault="002C2098">
          <w:pPr>
            <w:rPr>
              <w:sz w:val="20"/>
            </w:rPr>
          </w:pPr>
          <w:r>
            <w:fldChar w:fldCharType="end"/>
          </w:r>
        </w:p>
      </w:sdtContent>
    </w:sdt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2C2098">
      <w:pPr>
        <w:pStyle w:val="Textoindependiente"/>
        <w:spacing w:before="7"/>
        <w:rPr>
          <w:sz w:val="18"/>
        </w:rPr>
      </w:pPr>
      <w:r>
        <w:rPr>
          <w:noProof/>
          <w:lang w:val="es-GT" w:eastAsia="es-GT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317500</wp:posOffset>
            </wp:positionH>
            <wp:positionV relativeFrom="paragraph">
              <wp:posOffset>160667</wp:posOffset>
            </wp:positionV>
            <wp:extent cx="914400" cy="365760"/>
            <wp:effectExtent l="0" t="0" r="0" b="0"/>
            <wp:wrapTopAndBottom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65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6DF0" w:rsidRDefault="00B96DF0">
      <w:pPr>
        <w:rPr>
          <w:sz w:val="18"/>
        </w:rPr>
        <w:sectPr w:rsidR="00B96DF0">
          <w:pgSz w:w="12240" w:h="15840"/>
          <w:pgMar w:top="1080" w:right="1600" w:bottom="0" w:left="400" w:header="720" w:footer="720" w:gutter="0"/>
          <w:cols w:space="720"/>
        </w:sectPr>
      </w:pPr>
    </w:p>
    <w:p w:rsidR="00B96DF0" w:rsidRDefault="002C2098">
      <w:pPr>
        <w:pStyle w:val="Ttulo1"/>
        <w:spacing w:before="82"/>
      </w:pPr>
      <w:bookmarkStart w:id="1" w:name="_TOC_250004"/>
      <w:bookmarkEnd w:id="1"/>
      <w:r>
        <w:lastRenderedPageBreak/>
        <w:t>INTRODUCCION</w:t>
      </w:r>
    </w:p>
    <w:p w:rsidR="00B96DF0" w:rsidRDefault="00B96DF0">
      <w:pPr>
        <w:pStyle w:val="Textoindependiente"/>
        <w:spacing w:before="10"/>
        <w:rPr>
          <w:b/>
          <w:sz w:val="33"/>
        </w:rPr>
      </w:pPr>
    </w:p>
    <w:p w:rsidR="00B96DF0" w:rsidRDefault="002C2098">
      <w:pPr>
        <w:pStyle w:val="Textoindependiente"/>
        <w:spacing w:line="278" w:lineRule="auto"/>
        <w:ind w:left="1301" w:right="103"/>
        <w:jc w:val="both"/>
      </w:pPr>
      <w:r>
        <w:t>De conformidad con el nombramiento de auditoría 107282-1-2021 de fecha 05 de febrero de 2021; fui nombrada para intervenir en la entrega y recepción de cargo de la Directora de la Dirección Departamental de Educación de Suchitepéquez.</w:t>
      </w:r>
    </w:p>
    <w:p w:rsidR="00B96DF0" w:rsidRDefault="00B96DF0">
      <w:pPr>
        <w:pStyle w:val="Textoindependiente"/>
        <w:spacing w:before="10"/>
        <w:rPr>
          <w:sz w:val="28"/>
        </w:rPr>
      </w:pPr>
    </w:p>
    <w:p w:rsidR="00B96DF0" w:rsidRDefault="002C2098">
      <w:pPr>
        <w:pStyle w:val="Ttulo1"/>
      </w:pPr>
      <w:bookmarkStart w:id="2" w:name="_TOC_250003"/>
      <w:bookmarkEnd w:id="2"/>
      <w:r>
        <w:t>OBJETIVOS</w:t>
      </w:r>
    </w:p>
    <w:p w:rsidR="00B96DF0" w:rsidRDefault="00B96DF0">
      <w:pPr>
        <w:pStyle w:val="Textoindependiente"/>
        <w:spacing w:before="11"/>
        <w:rPr>
          <w:b/>
          <w:sz w:val="33"/>
        </w:rPr>
      </w:pPr>
    </w:p>
    <w:p w:rsidR="00B96DF0" w:rsidRDefault="002C2098">
      <w:pPr>
        <w:ind w:left="1301"/>
        <w:rPr>
          <w:b/>
          <w:sz w:val="24"/>
        </w:rPr>
      </w:pPr>
      <w:r>
        <w:rPr>
          <w:b/>
          <w:sz w:val="24"/>
        </w:rPr>
        <w:t>General</w:t>
      </w:r>
    </w:p>
    <w:p w:rsidR="00B96DF0" w:rsidRDefault="00B96DF0">
      <w:pPr>
        <w:pStyle w:val="Textoindependiente"/>
        <w:spacing w:before="7"/>
        <w:rPr>
          <w:b/>
          <w:sz w:val="32"/>
        </w:rPr>
      </w:pPr>
    </w:p>
    <w:p w:rsidR="00B96DF0" w:rsidRDefault="002C2098">
      <w:pPr>
        <w:pStyle w:val="Textoindependiente"/>
        <w:spacing w:before="1" w:line="278" w:lineRule="auto"/>
        <w:ind w:left="1301" w:right="101"/>
        <w:jc w:val="both"/>
      </w:pPr>
      <w:r>
        <w:t>Establecer mediante la información entregada por los responsables, el estado o situación general de los aspectos administrativos relevantes y delimitar la responsabilidad del funcionario saliente y entrante.</w:t>
      </w:r>
    </w:p>
    <w:p w:rsidR="00B96DF0" w:rsidRDefault="00B96DF0">
      <w:pPr>
        <w:pStyle w:val="Textoindependiente"/>
        <w:spacing w:before="7"/>
        <w:rPr>
          <w:sz w:val="27"/>
        </w:rPr>
      </w:pPr>
    </w:p>
    <w:p w:rsidR="00B96DF0" w:rsidRDefault="002C2098">
      <w:pPr>
        <w:ind w:left="1301"/>
        <w:rPr>
          <w:b/>
          <w:sz w:val="24"/>
        </w:rPr>
      </w:pPr>
      <w:r>
        <w:rPr>
          <w:b/>
          <w:sz w:val="24"/>
        </w:rPr>
        <w:t>Específicos</w:t>
      </w:r>
    </w:p>
    <w:p w:rsidR="00B96DF0" w:rsidRDefault="00B96DF0">
      <w:pPr>
        <w:pStyle w:val="Textoindependiente"/>
        <w:spacing w:before="10"/>
        <w:rPr>
          <w:b/>
          <w:sz w:val="33"/>
        </w:rPr>
      </w:pPr>
    </w:p>
    <w:p w:rsidR="00B96DF0" w:rsidRDefault="002C2098">
      <w:pPr>
        <w:pStyle w:val="Textoindependiente"/>
        <w:spacing w:line="278" w:lineRule="auto"/>
        <w:ind w:left="1301" w:right="102"/>
        <w:jc w:val="both"/>
      </w:pPr>
      <w:r>
        <w:t>Determinar si como parte de sus fu</w:t>
      </w:r>
      <w:r>
        <w:t>nciones quedan pendientes asuntos de importancia, a los cuales es necesario darles seguimiento posteriormente.</w:t>
      </w:r>
    </w:p>
    <w:p w:rsidR="00B96DF0" w:rsidRDefault="00B96DF0">
      <w:pPr>
        <w:pStyle w:val="Textoindependiente"/>
        <w:spacing w:before="8"/>
        <w:rPr>
          <w:sz w:val="27"/>
        </w:rPr>
      </w:pPr>
    </w:p>
    <w:p w:rsidR="00B96DF0" w:rsidRDefault="002C2098">
      <w:pPr>
        <w:pStyle w:val="Textoindependiente"/>
        <w:spacing w:line="278" w:lineRule="auto"/>
        <w:ind w:left="1301" w:right="104"/>
        <w:jc w:val="both"/>
      </w:pPr>
      <w:r>
        <w:t>Si todos los bienes y valores asignados al funcionario son entregados completos e íntegramente.</w:t>
      </w:r>
    </w:p>
    <w:p w:rsidR="00B96DF0" w:rsidRDefault="00B96DF0">
      <w:pPr>
        <w:pStyle w:val="Textoindependiente"/>
        <w:spacing w:before="7"/>
        <w:rPr>
          <w:sz w:val="27"/>
        </w:rPr>
      </w:pPr>
    </w:p>
    <w:p w:rsidR="00B96DF0" w:rsidRDefault="002C2098">
      <w:pPr>
        <w:pStyle w:val="Textoindependiente"/>
        <w:spacing w:before="1" w:line="278" w:lineRule="auto"/>
        <w:ind w:left="1301" w:right="103"/>
        <w:jc w:val="both"/>
      </w:pPr>
      <w:r>
        <w:t>Que el responsable entregue conforme al formula</w:t>
      </w:r>
      <w:r>
        <w:t>rio de control de traslado de información emitido por la Contraloría General de Cuentas.</w:t>
      </w:r>
    </w:p>
    <w:p w:rsidR="00B96DF0" w:rsidRDefault="00B96DF0">
      <w:pPr>
        <w:pStyle w:val="Textoindependiente"/>
        <w:spacing w:before="7"/>
        <w:rPr>
          <w:sz w:val="27"/>
        </w:rPr>
      </w:pPr>
    </w:p>
    <w:p w:rsidR="00B96DF0" w:rsidRDefault="002C2098">
      <w:pPr>
        <w:pStyle w:val="Textoindependiente"/>
        <w:spacing w:before="1"/>
        <w:ind w:left="1301"/>
      </w:pPr>
      <w:r>
        <w:t>Que presenten los formularios de cancelación de accesos asignados.</w:t>
      </w:r>
    </w:p>
    <w:p w:rsidR="00B96DF0" w:rsidRDefault="00B96DF0">
      <w:pPr>
        <w:pStyle w:val="Textoindependiente"/>
        <w:spacing w:before="6"/>
        <w:rPr>
          <w:sz w:val="31"/>
        </w:rPr>
      </w:pPr>
    </w:p>
    <w:p w:rsidR="00B96DF0" w:rsidRDefault="002C2098">
      <w:pPr>
        <w:pStyle w:val="Textoindependiente"/>
        <w:spacing w:line="278" w:lineRule="auto"/>
        <w:ind w:left="1301" w:right="104"/>
        <w:jc w:val="both"/>
      </w:pPr>
      <w:r>
        <w:t>Que se realice el trámite de cancelación de firmas registradas como cuentadante y en otros en los cuales figure como responsable.</w:t>
      </w:r>
    </w:p>
    <w:p w:rsidR="00B96DF0" w:rsidRDefault="00B96DF0">
      <w:pPr>
        <w:pStyle w:val="Textoindependiente"/>
        <w:spacing w:before="10"/>
        <w:rPr>
          <w:sz w:val="28"/>
        </w:rPr>
      </w:pPr>
    </w:p>
    <w:p w:rsidR="00B96DF0" w:rsidRDefault="002C2098">
      <w:pPr>
        <w:pStyle w:val="Ttulo1"/>
        <w:spacing w:before="1"/>
      </w:pPr>
      <w:bookmarkStart w:id="3" w:name="_TOC_250002"/>
      <w:bookmarkEnd w:id="3"/>
      <w:r>
        <w:t>ALCANCE DE LA ACTIVIDAD</w:t>
      </w:r>
    </w:p>
    <w:p w:rsidR="00B96DF0" w:rsidRDefault="00B96DF0">
      <w:pPr>
        <w:pStyle w:val="Textoindependiente"/>
        <w:spacing w:before="9"/>
        <w:rPr>
          <w:b/>
          <w:sz w:val="33"/>
        </w:rPr>
      </w:pPr>
    </w:p>
    <w:p w:rsidR="00B96DF0" w:rsidRDefault="002C2098">
      <w:pPr>
        <w:pStyle w:val="Textoindependiente"/>
        <w:spacing w:line="278" w:lineRule="auto"/>
        <w:ind w:left="1301" w:right="102"/>
        <w:jc w:val="both"/>
      </w:pPr>
      <w:r>
        <w:t xml:space="preserve">De conformidad con el Acuerdo No. A-106-2019 emitido por el Contralor General de Cuentas de fecha 9 </w:t>
      </w:r>
      <w:r>
        <w:t xml:space="preserve">de diciembre de 2019 “Guía para la participación en el control financiero-administrativo, en la toma de posesión de las autoridades de las entidades y organismos de la administración central, descentralizadas autónomas y otros organismos del Estado”; y el </w:t>
      </w:r>
      <w:r>
        <w:t>uso del formulario de control y traslado de información de las autoridades salientes a las entrantes, se procedió a participar en la entrega y recepción de cargo de la Directora de la Dirección Departamental de Educación de Suchitepéquez</w:t>
      </w:r>
      <w:r>
        <w:rPr>
          <w:spacing w:val="-6"/>
        </w:rPr>
        <w:t xml:space="preserve"> </w:t>
      </w:r>
      <w:r>
        <w:t>a.i.</w:t>
      </w:r>
    </w:p>
    <w:p w:rsidR="00B96DF0" w:rsidRDefault="00B96DF0">
      <w:pPr>
        <w:spacing w:line="278" w:lineRule="auto"/>
        <w:jc w:val="both"/>
        <w:sectPr w:rsidR="00B96DF0">
          <w:headerReference w:type="default" r:id="rId7"/>
          <w:footerReference w:type="default" r:id="rId8"/>
          <w:pgSz w:w="12240" w:h="15840"/>
          <w:pgMar w:top="1060" w:right="1600" w:bottom="780" w:left="400" w:header="617" w:footer="596" w:gutter="0"/>
          <w:pgNumType w:start="1"/>
          <w:cols w:space="720"/>
        </w:sectPr>
      </w:pPr>
    </w:p>
    <w:p w:rsidR="00B96DF0" w:rsidRDefault="002C2098">
      <w:pPr>
        <w:pStyle w:val="Ttulo1"/>
        <w:spacing w:before="82"/>
        <w:jc w:val="both"/>
      </w:pPr>
      <w:bookmarkStart w:id="4" w:name="_TOC_250001"/>
      <w:bookmarkEnd w:id="4"/>
      <w:r>
        <w:lastRenderedPageBreak/>
        <w:t>RESULTADOS DE LA ACTIVIDAD</w:t>
      </w:r>
    </w:p>
    <w:p w:rsidR="00B96DF0" w:rsidRDefault="00B96DF0">
      <w:pPr>
        <w:pStyle w:val="Textoindependiente"/>
        <w:spacing w:before="10"/>
        <w:rPr>
          <w:b/>
          <w:sz w:val="33"/>
        </w:rPr>
      </w:pPr>
    </w:p>
    <w:p w:rsidR="00B96DF0" w:rsidRDefault="002C2098">
      <w:pPr>
        <w:pStyle w:val="Textoindependiente"/>
        <w:ind w:left="1301"/>
        <w:jc w:val="both"/>
      </w:pPr>
      <w:r>
        <w:t>Los resultados del trabajo realizado se resumen a continuación:</w:t>
      </w:r>
    </w:p>
    <w:p w:rsidR="00B96DF0" w:rsidRDefault="00B96DF0">
      <w:pPr>
        <w:pStyle w:val="Textoindependiente"/>
        <w:spacing w:before="7"/>
        <w:rPr>
          <w:sz w:val="31"/>
        </w:rPr>
      </w:pPr>
    </w:p>
    <w:p w:rsidR="00B96DF0" w:rsidRDefault="002C2098">
      <w:pPr>
        <w:pStyle w:val="Textoindependiente"/>
        <w:spacing w:line="278" w:lineRule="auto"/>
        <w:ind w:left="1301" w:right="102"/>
        <w:jc w:val="both"/>
      </w:pPr>
      <w:r>
        <w:t>De conformidad con la guía para la participación de las Unidades de Auditoría Interna se determinaron aspectos relevantes en la entrega y recepción de cargo de la Directora de la Dirección De</w:t>
      </w:r>
      <w:r>
        <w:t>partamental de Educación de Suchitepéquez a.i., los cuales se presentan en anexos 1, 2, y 3 en la forma</w:t>
      </w:r>
      <w:r>
        <w:rPr>
          <w:spacing w:val="-18"/>
        </w:rPr>
        <w:t xml:space="preserve"> </w:t>
      </w:r>
      <w:r>
        <w:t>siguiente:</w:t>
      </w:r>
    </w:p>
    <w:p w:rsidR="00B96DF0" w:rsidRDefault="00B96DF0">
      <w:pPr>
        <w:pStyle w:val="Textoindependiente"/>
        <w:spacing w:before="6"/>
        <w:rPr>
          <w:sz w:val="27"/>
        </w:rPr>
      </w:pPr>
    </w:p>
    <w:p w:rsidR="00B96DF0" w:rsidRDefault="002C2098">
      <w:pPr>
        <w:pStyle w:val="Textoindependiente"/>
        <w:spacing w:line="278" w:lineRule="auto"/>
        <w:ind w:left="1301" w:right="101"/>
        <w:jc w:val="both"/>
      </w:pPr>
      <w:r>
        <w:t>Se tuvo a la vista el Acuerdo Ministerial No. DIREH-0885-2021 de fecha 04 de febrero de 2021, el cual en el Artículo 1 literalmente indica l</w:t>
      </w:r>
      <w:r>
        <w:t>o siguiente: “Se nombra temporalmente a la Licenciada Rosly Sulema de León Cárdenas de Galeano, para desempeñar las funciones propias del Director de la Dirección Departamental de Educación de Suchitepéquez, del Ministerio de Educación, que sean necesarias</w:t>
      </w:r>
      <w:r>
        <w:t xml:space="preserve"> y dentro del marco legal, para no interrumpir los procesos administrativos, quien seguirá devengando el salario asignado actualmente. Artículo 2. El presente acuerdo tiene vigencia a partir del día 05 de febrero de 2021.</w:t>
      </w:r>
    </w:p>
    <w:p w:rsidR="00B96DF0" w:rsidRDefault="00B96DF0">
      <w:pPr>
        <w:pStyle w:val="Textoindependiente"/>
        <w:spacing w:before="3"/>
        <w:rPr>
          <w:sz w:val="27"/>
        </w:rPr>
      </w:pPr>
    </w:p>
    <w:p w:rsidR="00B96DF0" w:rsidRDefault="002C2098">
      <w:pPr>
        <w:pStyle w:val="Textoindependiente"/>
        <w:spacing w:before="1" w:line="278" w:lineRule="auto"/>
        <w:ind w:left="1301" w:right="103"/>
        <w:jc w:val="both"/>
      </w:pPr>
      <w:r>
        <w:t>Se tuvo a la vista el Acuerdo Ministerial No. DIREH-0884-2021 de fecha 04 de febrero de 2021, en el cual se rescinde por remoción, el contrato individual de trabajo a plazo fijo del Licenciado Jasson Alemao Zúñiga de Paz, en el puesto de Director Ejecutivo</w:t>
      </w:r>
      <w:r>
        <w:t xml:space="preserve"> IV, de la Dirección Departamental de Educación de Suchitepéquez, el cual surte efectos a partir del 05 de febrero de 2021.</w:t>
      </w:r>
    </w:p>
    <w:p w:rsidR="00B96DF0" w:rsidRDefault="00B96DF0">
      <w:pPr>
        <w:pStyle w:val="Textoindependiente"/>
        <w:spacing w:before="5"/>
        <w:rPr>
          <w:sz w:val="27"/>
        </w:rPr>
      </w:pPr>
    </w:p>
    <w:p w:rsidR="00B96DF0" w:rsidRDefault="002C2098">
      <w:pPr>
        <w:pStyle w:val="Textoindependiente"/>
        <w:spacing w:before="1" w:line="278" w:lineRule="auto"/>
        <w:ind w:left="1301" w:right="102"/>
        <w:jc w:val="both"/>
      </w:pPr>
      <w:r>
        <w:t>Con fecha 05 de febrero de 2021, el Licenciado Jasson Alemao Zúñiga de Paz, Director saliente, hizo entrega de los bienes registrad</w:t>
      </w:r>
      <w:r>
        <w:t>os en tarjetas de responsabilidad números 2568, 2569 y 2669 por la cantidad total de Q.569,527.67, los cuales fueron cargados a la Licenciada Rosly Sulema de León Cárdenas de Galeano, Directora entrante, según consta en tarjetas de responsabilidad de activ</w:t>
      </w:r>
      <w:r>
        <w:t>os fijos Nos. 2670 y 2671, emitidas por la Unidad de Inventarios de la Dirección Departamental de Educación de Suchitepéquez.</w:t>
      </w:r>
    </w:p>
    <w:p w:rsidR="00B96DF0" w:rsidRDefault="00B96DF0">
      <w:pPr>
        <w:pStyle w:val="Textoindependiente"/>
        <w:spacing w:before="4"/>
        <w:rPr>
          <w:sz w:val="27"/>
        </w:rPr>
      </w:pPr>
    </w:p>
    <w:p w:rsidR="00B96DF0" w:rsidRDefault="002C2098">
      <w:pPr>
        <w:pStyle w:val="Textoindependiente"/>
        <w:spacing w:line="278" w:lineRule="auto"/>
        <w:ind w:left="1301" w:right="98"/>
        <w:jc w:val="both"/>
      </w:pPr>
      <w:r>
        <w:t>En oficios DAF-DDES No.08 y 09-2021 RSLC dirigido a la Delegación Departamental de Suchitepéquez de la Contraloría General de Cue</w:t>
      </w:r>
      <w:r>
        <w:t>ntas, la Directora entrante solicitó a Contraloría General de Cuentas el cambio de Cuentadantes.</w:t>
      </w:r>
    </w:p>
    <w:p w:rsidR="00B96DF0" w:rsidRDefault="00B96DF0">
      <w:pPr>
        <w:pStyle w:val="Textoindependiente"/>
        <w:spacing w:before="7"/>
        <w:rPr>
          <w:sz w:val="27"/>
        </w:rPr>
      </w:pPr>
    </w:p>
    <w:p w:rsidR="00B96DF0" w:rsidRDefault="002C2098">
      <w:pPr>
        <w:pStyle w:val="Textoindependiente"/>
        <w:spacing w:line="278" w:lineRule="auto"/>
        <w:ind w:left="1301" w:right="104"/>
        <w:jc w:val="both"/>
      </w:pPr>
      <w:r>
        <w:t>La correspondencia emitida y recibida por el Director saliente a la fecha de su retiro, quedó en resguardo y custodia de la Licenciada Rosly Sulema de León Cá</w:t>
      </w:r>
      <w:r>
        <w:t>rdenas de Galeano, Directora entrante.</w:t>
      </w:r>
    </w:p>
    <w:p w:rsidR="00B96DF0" w:rsidRDefault="00B96DF0">
      <w:pPr>
        <w:spacing w:line="278" w:lineRule="auto"/>
        <w:jc w:val="both"/>
        <w:sectPr w:rsidR="00B96DF0">
          <w:pgSz w:w="12240" w:h="15840"/>
          <w:pgMar w:top="1060" w:right="1600" w:bottom="780" w:left="400" w:header="617" w:footer="596" w:gutter="0"/>
          <w:cols w:space="720"/>
        </w:sectPr>
      </w:pPr>
    </w:p>
    <w:p w:rsidR="00B96DF0" w:rsidRDefault="002C2098">
      <w:pPr>
        <w:pStyle w:val="Textoindependiente"/>
        <w:spacing w:before="82" w:line="278" w:lineRule="auto"/>
        <w:ind w:left="1301" w:right="102"/>
        <w:jc w:val="both"/>
      </w:pPr>
      <w:r>
        <w:lastRenderedPageBreak/>
        <w:t>Los vehículos oficiales que se utilizan para realizar comisiones oficiales fueron entregados por el Encargado de Servicios Generales funcionando y en circulación y registrados en tarjeta de responsabilid</w:t>
      </w:r>
      <w:r>
        <w:t>ad de la Directora entrante.</w:t>
      </w:r>
    </w:p>
    <w:p w:rsidR="00B96DF0" w:rsidRDefault="00B96DF0">
      <w:pPr>
        <w:pStyle w:val="Textoindependiente"/>
        <w:spacing w:before="7"/>
        <w:rPr>
          <w:sz w:val="27"/>
        </w:rPr>
      </w:pPr>
    </w:p>
    <w:p w:rsidR="00B96DF0" w:rsidRDefault="002C2098">
      <w:pPr>
        <w:pStyle w:val="Textoindependiente"/>
        <w:spacing w:line="278" w:lineRule="auto"/>
        <w:ind w:left="1301" w:right="104"/>
        <w:jc w:val="both"/>
      </w:pPr>
      <w:r>
        <w:t>El sello que identificaba al Director saliente y el teléfono celular fue entregado a la Directora entrante.</w:t>
      </w:r>
    </w:p>
    <w:p w:rsidR="00B96DF0" w:rsidRDefault="00B96DF0">
      <w:pPr>
        <w:pStyle w:val="Textoindependiente"/>
        <w:spacing w:before="7"/>
        <w:rPr>
          <w:sz w:val="27"/>
        </w:rPr>
      </w:pPr>
    </w:p>
    <w:p w:rsidR="00B96DF0" w:rsidRDefault="002C2098">
      <w:pPr>
        <w:pStyle w:val="Textoindependiente"/>
        <w:spacing w:before="1" w:line="278" w:lineRule="auto"/>
        <w:ind w:left="1301" w:right="102"/>
        <w:jc w:val="both"/>
      </w:pPr>
      <w:r>
        <w:t xml:space="preserve">El usuario de correo electrónico del Director saliente fue deshabilitado y los accesos a los sistemas informáticos a </w:t>
      </w:r>
      <w:r>
        <w:t>los cuales tenía acceso fueron inactivados por la Dirección de Informática –DINFO-.</w:t>
      </w:r>
    </w:p>
    <w:p w:rsidR="00B96DF0" w:rsidRDefault="00B96DF0">
      <w:pPr>
        <w:pStyle w:val="Textoindependiente"/>
        <w:spacing w:before="7"/>
        <w:rPr>
          <w:sz w:val="27"/>
        </w:rPr>
      </w:pPr>
    </w:p>
    <w:p w:rsidR="00B96DF0" w:rsidRDefault="002C2098">
      <w:pPr>
        <w:pStyle w:val="Textoindependiente"/>
        <w:spacing w:line="278" w:lineRule="auto"/>
        <w:ind w:left="1301" w:right="102"/>
        <w:jc w:val="both"/>
      </w:pPr>
      <w:r>
        <w:t>La Dirección de Recursos Humanos –DIREH-, ejecutó la acción de suspensión de pago del Director saliente.</w:t>
      </w:r>
    </w:p>
    <w:p w:rsidR="00B96DF0" w:rsidRDefault="00B96DF0">
      <w:pPr>
        <w:pStyle w:val="Textoindependiente"/>
        <w:spacing w:before="7"/>
        <w:rPr>
          <w:sz w:val="27"/>
        </w:rPr>
      </w:pPr>
    </w:p>
    <w:p w:rsidR="00B96DF0" w:rsidRDefault="002C2098">
      <w:pPr>
        <w:pStyle w:val="Textoindependiente"/>
        <w:spacing w:before="1" w:line="278" w:lineRule="auto"/>
        <w:ind w:left="1301" w:right="103"/>
        <w:jc w:val="both"/>
      </w:pPr>
      <w:r>
        <w:t>La Coordinadora de la Sección de Recursos, presentó integración de los folios del Libro No. 3 de Actas Generales de 200 folios, con registro No.123-2013 autorizado por Contraloría General de Cuentas con fecha 22 de abril de 2013 indicando que el último fol</w:t>
      </w:r>
      <w:r>
        <w:t>io utilizado es 101 y que el último número de acta suscrita por la autoridad es la 13-2021 de fecha 05 de febrero de 2021, acta en la cual consta el cambio del Director saliente por la Licenciada Rosly Sulema de León Cárdenas de Galeano como Directora</w:t>
      </w:r>
      <w:r>
        <w:rPr>
          <w:spacing w:val="-4"/>
        </w:rPr>
        <w:t xml:space="preserve"> </w:t>
      </w:r>
      <w:r>
        <w:t>entr</w:t>
      </w:r>
      <w:r>
        <w:t>ante.</w:t>
      </w:r>
    </w:p>
    <w:p w:rsidR="00B96DF0" w:rsidRDefault="00B96DF0">
      <w:pPr>
        <w:pStyle w:val="Textoindependiente"/>
        <w:spacing w:before="4"/>
        <w:rPr>
          <w:sz w:val="27"/>
        </w:rPr>
      </w:pPr>
    </w:p>
    <w:p w:rsidR="00B96DF0" w:rsidRDefault="002C2098">
      <w:pPr>
        <w:pStyle w:val="Textoindependiente"/>
        <w:spacing w:line="278" w:lineRule="auto"/>
        <w:ind w:left="1301" w:right="102"/>
        <w:jc w:val="both"/>
      </w:pPr>
      <w:r>
        <w:t xml:space="preserve">El </w:t>
      </w:r>
      <w:r>
        <w:rPr>
          <w:spacing w:val="3"/>
        </w:rPr>
        <w:t xml:space="preserve">Licenciado Jasson Alemao Zúñiga </w:t>
      </w:r>
      <w:r>
        <w:t xml:space="preserve">de </w:t>
      </w:r>
      <w:r>
        <w:rPr>
          <w:spacing w:val="2"/>
        </w:rPr>
        <w:t xml:space="preserve">Paz, </w:t>
      </w:r>
      <w:r>
        <w:rPr>
          <w:spacing w:val="3"/>
        </w:rPr>
        <w:t xml:space="preserve">Director saliente presentó </w:t>
      </w:r>
      <w:r>
        <w:t>Constancia Transitoria de Inexistencia de Reclamación de Cargos, con el No. de Gestión: 539526, Correlativo 116275 emitida por la Contraloría General de Cuentas y la Licenciada Ro</w:t>
      </w:r>
      <w:r>
        <w:t>sly Sulema de León Cárdenas, Directora entrante presentó solicitud No.241218 ante la Contraloría General de Cuentas, la cual se encuentra</w:t>
      </w:r>
      <w:r>
        <w:rPr>
          <w:spacing w:val="-2"/>
        </w:rPr>
        <w:t xml:space="preserve"> </w:t>
      </w:r>
      <w:r>
        <w:t>pendiente.</w:t>
      </w:r>
    </w:p>
    <w:p w:rsidR="00B96DF0" w:rsidRDefault="00B96DF0">
      <w:pPr>
        <w:pStyle w:val="Textoindependiente"/>
        <w:spacing w:before="5"/>
        <w:rPr>
          <w:sz w:val="27"/>
        </w:rPr>
      </w:pPr>
    </w:p>
    <w:p w:rsidR="00B96DF0" w:rsidRDefault="002C2098">
      <w:pPr>
        <w:pStyle w:val="Textoindependiente"/>
        <w:spacing w:line="278" w:lineRule="auto"/>
        <w:ind w:left="1301" w:right="102"/>
        <w:jc w:val="both"/>
      </w:pPr>
      <w:r>
        <w:t>La Coordinadora de la Sección Administrativa presentó integración de cupones de combustible informando que el saldo a la fecha del corte asciende a la cantidad de Q.72,700.00, para uso del personal administrativo y de Q.31,050.00 para uso de la Franja de S</w:t>
      </w:r>
      <w:r>
        <w:t>upervisión, asimismo, presentó integración de las formas oficiales y libros autorizados por la Contraloría General de Cuentas.</w:t>
      </w:r>
    </w:p>
    <w:p w:rsidR="00B96DF0" w:rsidRDefault="00B96DF0">
      <w:pPr>
        <w:pStyle w:val="Textoindependiente"/>
        <w:spacing w:before="6"/>
        <w:rPr>
          <w:sz w:val="27"/>
        </w:rPr>
      </w:pPr>
    </w:p>
    <w:p w:rsidR="00B96DF0" w:rsidRDefault="002C2098">
      <w:pPr>
        <w:pStyle w:val="Textoindependiente"/>
        <w:spacing w:line="278" w:lineRule="auto"/>
        <w:ind w:left="1301" w:right="101"/>
        <w:jc w:val="both"/>
      </w:pPr>
      <w:r>
        <w:t xml:space="preserve">La Jefe del Departamento Administrativo Financiero, presentó estado de cuenta </w:t>
      </w:r>
      <w:r>
        <w:rPr>
          <w:spacing w:val="3"/>
        </w:rPr>
        <w:t xml:space="preserve">bancario </w:t>
      </w:r>
      <w:r>
        <w:t xml:space="preserve">a la </w:t>
      </w:r>
      <w:r>
        <w:rPr>
          <w:spacing w:val="3"/>
        </w:rPr>
        <w:t xml:space="preserve">fecha </w:t>
      </w:r>
      <w:r>
        <w:t xml:space="preserve">de </w:t>
      </w:r>
      <w:r>
        <w:rPr>
          <w:spacing w:val="3"/>
        </w:rPr>
        <w:t xml:space="preserve">corte </w:t>
      </w:r>
      <w:r>
        <w:t xml:space="preserve">al 04 de </w:t>
      </w:r>
      <w:r>
        <w:rPr>
          <w:spacing w:val="3"/>
        </w:rPr>
        <w:t xml:space="preserve">febrero </w:t>
      </w:r>
      <w:r>
        <w:t xml:space="preserve">de </w:t>
      </w:r>
      <w:r>
        <w:rPr>
          <w:spacing w:val="3"/>
        </w:rPr>
        <w:t>2</w:t>
      </w:r>
      <w:r>
        <w:rPr>
          <w:spacing w:val="3"/>
        </w:rPr>
        <w:t xml:space="preserve">021, </w:t>
      </w:r>
      <w:r>
        <w:t xml:space="preserve">de la </w:t>
      </w:r>
      <w:r>
        <w:rPr>
          <w:spacing w:val="3"/>
        </w:rPr>
        <w:t xml:space="preserve">cuenta </w:t>
      </w:r>
      <w:r>
        <w:rPr>
          <w:spacing w:val="2"/>
        </w:rPr>
        <w:t xml:space="preserve">No. </w:t>
      </w:r>
      <w:r>
        <w:t>01-009-2483-1 sin movimiento, con saldo cero, a nombre de Ingresos Privativos Operación Escuela DIDEDUC y de la cuenta No. 01-009-00843-7 a nombre de Fondo Rotativo Interno DDESuchitepéquez, con un saldo de Q. 260,000.00, ambos debida</w:t>
      </w:r>
      <w:r>
        <w:t>mente firmados y sellados por la Jefe de la agencia bancaria del Crédito</w:t>
      </w:r>
      <w:r>
        <w:rPr>
          <w:spacing w:val="11"/>
        </w:rPr>
        <w:t xml:space="preserve"> </w:t>
      </w:r>
      <w:r>
        <w:t>Hipotecario</w:t>
      </w:r>
      <w:r>
        <w:rPr>
          <w:spacing w:val="11"/>
        </w:rPr>
        <w:t xml:space="preserve"> </w:t>
      </w:r>
      <w:r>
        <w:t>Nacional.</w:t>
      </w:r>
      <w:r>
        <w:rPr>
          <w:spacing w:val="11"/>
        </w:rPr>
        <w:t xml:space="preserve"> </w:t>
      </w:r>
      <w:r>
        <w:t>Así</w:t>
      </w:r>
      <w:r>
        <w:rPr>
          <w:spacing w:val="11"/>
        </w:rPr>
        <w:t xml:space="preserve"> </w:t>
      </w:r>
      <w:r>
        <w:t>mismo,</w:t>
      </w:r>
      <w:r>
        <w:rPr>
          <w:spacing w:val="11"/>
        </w:rPr>
        <w:t xml:space="preserve"> </w:t>
      </w:r>
      <w:r>
        <w:t>se</w:t>
      </w:r>
      <w:r>
        <w:rPr>
          <w:spacing w:val="11"/>
        </w:rPr>
        <w:t xml:space="preserve"> </w:t>
      </w:r>
      <w:r>
        <w:t>presentó</w:t>
      </w:r>
      <w:r>
        <w:rPr>
          <w:spacing w:val="11"/>
        </w:rPr>
        <w:t xml:space="preserve"> </w:t>
      </w:r>
      <w:r>
        <w:t>conciliación</w:t>
      </w:r>
      <w:r>
        <w:rPr>
          <w:spacing w:val="11"/>
        </w:rPr>
        <w:t xml:space="preserve"> </w:t>
      </w:r>
      <w:r>
        <w:t>bancaria</w:t>
      </w:r>
      <w:r>
        <w:rPr>
          <w:spacing w:val="11"/>
        </w:rPr>
        <w:t xml:space="preserve"> </w:t>
      </w:r>
      <w:r>
        <w:t>según</w:t>
      </w:r>
    </w:p>
    <w:p w:rsidR="00B96DF0" w:rsidRDefault="00B96DF0">
      <w:pPr>
        <w:spacing w:line="278" w:lineRule="auto"/>
        <w:jc w:val="both"/>
        <w:sectPr w:rsidR="00B96DF0">
          <w:pgSz w:w="12240" w:h="15840"/>
          <w:pgMar w:top="1060" w:right="1600" w:bottom="780" w:left="400" w:header="617" w:footer="596" w:gutter="0"/>
          <w:cols w:space="720"/>
        </w:sectPr>
      </w:pPr>
    </w:p>
    <w:p w:rsidR="00B96DF0" w:rsidRDefault="002C2098">
      <w:pPr>
        <w:pStyle w:val="Textoindependiente"/>
        <w:spacing w:before="82" w:line="278" w:lineRule="auto"/>
        <w:ind w:left="1301" w:right="98"/>
        <w:jc w:val="both"/>
      </w:pPr>
      <w:r>
        <w:lastRenderedPageBreak/>
        <w:t>reporte del sistema del Fondo Rotativo al 05 de febrero de 2021, la cual se encuentra debidament</w:t>
      </w:r>
      <w:r>
        <w:t>e elaborada y actualizada con un saldo conciliado de Q.248,976.86 y cheques en circulación de Q.11,023.14. En oficio No. AT-10-2021, se solicitó a la agencia bancaria la actualización de firmas en las cuentas monetarias de la Dirección Departamental de Edu</w:t>
      </w:r>
      <w:r>
        <w:t>cación, antes indicada.</w:t>
      </w:r>
    </w:p>
    <w:p w:rsidR="00B96DF0" w:rsidRDefault="00B96DF0">
      <w:pPr>
        <w:pStyle w:val="Textoindependiente"/>
        <w:spacing w:before="5"/>
        <w:rPr>
          <w:sz w:val="27"/>
        </w:rPr>
      </w:pPr>
    </w:p>
    <w:p w:rsidR="00B96DF0" w:rsidRDefault="002C2098">
      <w:pPr>
        <w:pStyle w:val="Textoindependiente"/>
        <w:spacing w:before="1"/>
        <w:ind w:left="1301"/>
        <w:jc w:val="both"/>
      </w:pPr>
      <w:r>
        <w:t>No se determinó faltante o sobrante de efectivo.</w:t>
      </w:r>
    </w:p>
    <w:p w:rsidR="00B96DF0" w:rsidRDefault="00B96DF0">
      <w:pPr>
        <w:pStyle w:val="Textoindependiente"/>
        <w:spacing w:before="6"/>
        <w:rPr>
          <w:sz w:val="31"/>
        </w:rPr>
      </w:pPr>
    </w:p>
    <w:p w:rsidR="00B96DF0" w:rsidRDefault="002C2098">
      <w:pPr>
        <w:pStyle w:val="Textoindependiente"/>
        <w:spacing w:line="278" w:lineRule="auto"/>
        <w:ind w:left="1301" w:right="100"/>
        <w:jc w:val="both"/>
      </w:pPr>
      <w:r>
        <w:t xml:space="preserve">En oficio No. CF-16-2021 de fecha 05 de febrero de 2021, la Coordinadora de la Sección Financiera informó que todos los documentos de ingresos y egresos contables que respaldan las </w:t>
      </w:r>
      <w:r>
        <w:t>operaciones de tesorería, contabilidad y presupuesto correspondientes a la administración del Director saliente, se encuentran debidamente archivados en la Dirección Departamental de Educación de Suchitepéquez.</w:t>
      </w:r>
    </w:p>
    <w:p w:rsidR="00B96DF0" w:rsidRDefault="00B96DF0">
      <w:pPr>
        <w:pStyle w:val="Textoindependiente"/>
        <w:spacing w:before="5"/>
        <w:rPr>
          <w:sz w:val="27"/>
        </w:rPr>
      </w:pPr>
    </w:p>
    <w:p w:rsidR="00B96DF0" w:rsidRDefault="002C2098">
      <w:pPr>
        <w:pStyle w:val="Textoindependiente"/>
        <w:spacing w:line="278" w:lineRule="auto"/>
        <w:ind w:left="1301" w:right="103"/>
        <w:jc w:val="both"/>
      </w:pPr>
      <w:r>
        <w:t>La Coordinadora de la Sección Financiera, presentó fotocopia del libro de conocimiento con registro No. 001-2011 autorizado por Contraloría General de Cuentas con fecha 05 de enero de 2011, en el cual según conocimiento No. 02-2021 folio 98 aparece la últi</w:t>
      </w:r>
      <w:r>
        <w:t>ma rendición de cuentas caja fiscal del mes de enero de 2021 presentada a Contraloría General de Cuentas el 5 de febrero de 2021.</w:t>
      </w:r>
    </w:p>
    <w:p w:rsidR="00B96DF0" w:rsidRDefault="00B96DF0">
      <w:pPr>
        <w:pStyle w:val="Textoindependiente"/>
        <w:spacing w:before="6"/>
        <w:rPr>
          <w:sz w:val="27"/>
        </w:rPr>
      </w:pPr>
    </w:p>
    <w:p w:rsidR="00B96DF0" w:rsidRDefault="002C2098">
      <w:pPr>
        <w:pStyle w:val="Textoindependiente"/>
        <w:spacing w:line="278" w:lineRule="auto"/>
        <w:ind w:left="1301" w:right="102"/>
        <w:jc w:val="both"/>
      </w:pPr>
      <w:r>
        <w:t>El encargado de Inventarios de la Sección Financiera, en oficio DDES-DAF-INVENTARIOS No.013-2021 de fecha 05/02/2021 indicó q</w:t>
      </w:r>
      <w:r>
        <w:t>ue en libro autorizado con registro 212-2019 de fecha 12/09/2019 y en reporte R00807588 del SICOIN WEB, FIN-01 Formulario Resumen de Inventario Institucional, al corte del 05/02/2021 el inventario de bienes no fungibles asciende a la cantidad de Q.33,107,3</w:t>
      </w:r>
      <w:r>
        <w:t>51.62 y el inventario de bienes fungibles asciende a la cantidad de Q.16,363.25 de la Dirección Departamental de Educación de Suchitepéquez.</w:t>
      </w:r>
    </w:p>
    <w:p w:rsidR="00B96DF0" w:rsidRDefault="00B96DF0">
      <w:pPr>
        <w:pStyle w:val="Textoindependiente"/>
        <w:spacing w:before="4"/>
        <w:rPr>
          <w:sz w:val="27"/>
        </w:rPr>
      </w:pPr>
    </w:p>
    <w:p w:rsidR="00B96DF0" w:rsidRDefault="002C2098">
      <w:pPr>
        <w:pStyle w:val="Textoindependiente"/>
        <w:spacing w:line="278" w:lineRule="auto"/>
        <w:ind w:left="1301" w:right="101"/>
        <w:jc w:val="both"/>
      </w:pPr>
      <w:r>
        <w:t xml:space="preserve">La Coordinadora Administrativa y el Encargado de Almacén, presentaron el reporte de inventario de las existencias </w:t>
      </w:r>
      <w:r>
        <w:t>de materiales y suministros del almacén al 05 de febrero de 2021 el cual asciende a la cantidad de Q.</w:t>
      </w:r>
      <w:r>
        <w:rPr>
          <w:spacing w:val="-27"/>
        </w:rPr>
        <w:t xml:space="preserve"> </w:t>
      </w:r>
      <w:r>
        <w:t>141,447.28.</w:t>
      </w:r>
    </w:p>
    <w:p w:rsidR="00B96DF0" w:rsidRDefault="00B96DF0">
      <w:pPr>
        <w:pStyle w:val="Textoindependiente"/>
        <w:spacing w:before="7"/>
        <w:rPr>
          <w:sz w:val="27"/>
        </w:rPr>
      </w:pPr>
    </w:p>
    <w:p w:rsidR="00B96DF0" w:rsidRDefault="002C2098">
      <w:pPr>
        <w:pStyle w:val="Textoindependiente"/>
        <w:spacing w:line="278" w:lineRule="auto"/>
        <w:ind w:left="1301" w:right="102"/>
        <w:jc w:val="both"/>
      </w:pPr>
      <w:r>
        <w:t>La Coordinadora de la Sección Administrativa, informó que la Dirección Departamental de Educación de Suchitepéquez, tiene 2 compromisos contr</w:t>
      </w:r>
      <w:r>
        <w:t>actuales de arrendamiento de inmuebles, donde funcionan las oficinas administrativas, sede de la Dirección Departamental de Educación según Acuerdo Ministerial número 259-2021, de fecha 27/01/2021, Contrato Administrativo de Arrendamiento número 02-2021-Su</w:t>
      </w:r>
      <w:r>
        <w:t>chi, con un valor total del contrato de Q.240,000.00 y el otro donde funcionan oficinas administrativas de la Franja de Supervisión, según Acuerdo Ministerial número 226-2021, de fecha 22/01/2021,</w:t>
      </w:r>
    </w:p>
    <w:p w:rsidR="00B96DF0" w:rsidRDefault="00B96DF0">
      <w:pPr>
        <w:spacing w:line="278" w:lineRule="auto"/>
        <w:jc w:val="both"/>
        <w:sectPr w:rsidR="00B96DF0">
          <w:pgSz w:w="12240" w:h="15840"/>
          <w:pgMar w:top="1060" w:right="1600" w:bottom="780" w:left="400" w:header="617" w:footer="596" w:gutter="0"/>
          <w:cols w:space="720"/>
        </w:sectPr>
      </w:pPr>
    </w:p>
    <w:p w:rsidR="00B96DF0" w:rsidRDefault="002C2098">
      <w:pPr>
        <w:pStyle w:val="Textoindependiente"/>
        <w:spacing w:before="82" w:line="278" w:lineRule="auto"/>
        <w:ind w:left="1301" w:right="102"/>
        <w:jc w:val="both"/>
      </w:pPr>
      <w:r>
        <w:lastRenderedPageBreak/>
        <w:t>Contrato Administrativo de Arrendamiento núme</w:t>
      </w:r>
      <w:r>
        <w:t>ro 01-2021-Suchi, con un valor total del contrato de Q.42,000.00.</w:t>
      </w:r>
    </w:p>
    <w:p w:rsidR="00B96DF0" w:rsidRDefault="00B96DF0">
      <w:pPr>
        <w:pStyle w:val="Textoindependiente"/>
        <w:spacing w:before="7"/>
        <w:rPr>
          <w:sz w:val="27"/>
        </w:rPr>
      </w:pPr>
    </w:p>
    <w:p w:rsidR="00B96DF0" w:rsidRDefault="002C2098">
      <w:pPr>
        <w:pStyle w:val="Textoindependiente"/>
        <w:spacing w:before="1" w:line="278" w:lineRule="auto"/>
        <w:ind w:left="1301" w:right="101"/>
        <w:jc w:val="both"/>
      </w:pPr>
      <w:r>
        <w:t>En oficio ASESORÍA JURÍDICA No.03-2021, de fecha 05/02/2021 el Licenciado Gilmer Salvador Castillo Sánchez, Asesor Jurídico, informó que en la Dirección Departamental de Educación existen 2</w:t>
      </w:r>
      <w:r>
        <w:t xml:space="preserve"> expedientes Nos.10005-2018-00260 y 10005-2019-001980 que se encuentran en la Sala de Corte de Apelaciones de Trabajo y Previsión Social de Suchitepéquez y 1 expediente No.10005-2020-00223 que se encuentra en el Juzgado Pluripersonal de Primera Instancia d</w:t>
      </w:r>
      <w:r>
        <w:t>e Trabajo y Previsión Social de Suchitepéquez, todos por procesos por demanda laboral por el pago de indemnización por motivo de jubilación.</w:t>
      </w:r>
    </w:p>
    <w:p w:rsidR="00B96DF0" w:rsidRDefault="00B96DF0">
      <w:pPr>
        <w:pStyle w:val="Textoindependiente"/>
        <w:spacing w:before="3"/>
        <w:rPr>
          <w:sz w:val="27"/>
        </w:rPr>
      </w:pPr>
    </w:p>
    <w:p w:rsidR="00B96DF0" w:rsidRDefault="002C2098">
      <w:pPr>
        <w:pStyle w:val="Textoindependiente"/>
        <w:spacing w:before="1" w:line="278" w:lineRule="auto"/>
        <w:ind w:left="1301" w:right="102"/>
        <w:jc w:val="both"/>
      </w:pPr>
      <w:r>
        <w:t>La Coordinación de Recursos Humanos, informa que la nómina bajo jurisdicción de la Dirección Departamental de Educ</w:t>
      </w:r>
      <w:r>
        <w:t>ación de Suchitepéquez, suman 5,412 personas distribuidos en renglones presupuestarios: 011, 021, 022 y</w:t>
      </w:r>
      <w:r>
        <w:rPr>
          <w:spacing w:val="-26"/>
        </w:rPr>
        <w:t xml:space="preserve"> </w:t>
      </w:r>
      <w:r>
        <w:t>031.</w:t>
      </w:r>
    </w:p>
    <w:p w:rsidR="00B96DF0" w:rsidRDefault="00B96DF0">
      <w:pPr>
        <w:pStyle w:val="Textoindependiente"/>
        <w:spacing w:before="6"/>
        <w:rPr>
          <w:sz w:val="27"/>
        </w:rPr>
      </w:pPr>
    </w:p>
    <w:p w:rsidR="00B96DF0" w:rsidRDefault="002C2098">
      <w:pPr>
        <w:pStyle w:val="Textoindependiente"/>
        <w:spacing w:before="1" w:line="278" w:lineRule="auto"/>
        <w:ind w:left="1301" w:right="102"/>
        <w:jc w:val="both"/>
      </w:pPr>
      <w:r>
        <w:t>La Jefa del Departamento Administrativo Financiero, a través del formulario de control de traslado de información, manifestó que la Dirección Departamental de Educación de Suchitepéquez, no ejecuta obras, ni tiene obras de arrastre, finalizadas y no recepc</w:t>
      </w:r>
      <w:r>
        <w:t>ionadas.</w:t>
      </w:r>
    </w:p>
    <w:p w:rsidR="00B96DF0" w:rsidRDefault="00B96DF0">
      <w:pPr>
        <w:pStyle w:val="Textoindependiente"/>
        <w:spacing w:before="6"/>
        <w:rPr>
          <w:sz w:val="27"/>
        </w:rPr>
      </w:pPr>
    </w:p>
    <w:p w:rsidR="00B96DF0" w:rsidRDefault="002C2098">
      <w:pPr>
        <w:pStyle w:val="Textoindependiente"/>
        <w:spacing w:line="278" w:lineRule="auto"/>
        <w:ind w:left="1301" w:right="103"/>
        <w:jc w:val="both"/>
      </w:pPr>
      <w:r>
        <w:t>En oficio CF-10-2020 de fecha 05 de febrero de 2021, la Coordinadora Financiera informó que la Dirección Departamental de Educación de Suchitepéquez, no tiene deudas correspondientes a períodos anteriores del año 2021. Así también no tiene situac</w:t>
      </w:r>
      <w:r>
        <w:t>iones de donaciones.</w:t>
      </w:r>
    </w:p>
    <w:p w:rsidR="00B96DF0" w:rsidRDefault="00B96DF0">
      <w:pPr>
        <w:pStyle w:val="Textoindependiente"/>
        <w:spacing w:before="6"/>
        <w:rPr>
          <w:sz w:val="27"/>
        </w:rPr>
      </w:pPr>
    </w:p>
    <w:p w:rsidR="00B96DF0" w:rsidRDefault="002C2098">
      <w:pPr>
        <w:pStyle w:val="Textoindependiente"/>
        <w:spacing w:line="278" w:lineRule="auto"/>
        <w:ind w:left="1301" w:right="99"/>
        <w:jc w:val="both"/>
      </w:pPr>
      <w:r>
        <w:t xml:space="preserve">Los </w:t>
      </w:r>
      <w:r>
        <w:rPr>
          <w:spacing w:val="2"/>
        </w:rPr>
        <w:t xml:space="preserve">puntos anteriores, quedaron descritos </w:t>
      </w:r>
      <w:r>
        <w:t xml:space="preserve">con </w:t>
      </w:r>
      <w:r>
        <w:rPr>
          <w:spacing w:val="2"/>
        </w:rPr>
        <w:t xml:space="preserve">mayor detalle </w:t>
      </w:r>
      <w:r>
        <w:t>en el acta de Auditoría Interna No. DIDAI-02-2021 de fecha 05 de febrero de 2021, según folios del No.11257 al No.11266, del libro de actas con registro No. L2 32512 autoriza</w:t>
      </w:r>
      <w:r>
        <w:t>do por Contraloría General de Cuentas con fecha 26 de julio de 2016. Así mismo, fueron</w:t>
      </w:r>
      <w:r>
        <w:rPr>
          <w:spacing w:val="34"/>
        </w:rPr>
        <w:t xml:space="preserve"> </w:t>
      </w:r>
      <w:r>
        <w:t>presentados</w:t>
      </w:r>
      <w:r>
        <w:rPr>
          <w:spacing w:val="35"/>
        </w:rPr>
        <w:t xml:space="preserve"> </w:t>
      </w:r>
      <w:r>
        <w:t>a</w:t>
      </w:r>
      <w:r>
        <w:rPr>
          <w:spacing w:val="34"/>
        </w:rPr>
        <w:t xml:space="preserve"> </w:t>
      </w:r>
      <w:r>
        <w:t>la</w:t>
      </w:r>
      <w:r>
        <w:rPr>
          <w:spacing w:val="35"/>
        </w:rPr>
        <w:t xml:space="preserve"> </w:t>
      </w:r>
      <w:r>
        <w:t>Contraloría</w:t>
      </w:r>
      <w:r>
        <w:rPr>
          <w:spacing w:val="34"/>
        </w:rPr>
        <w:t xml:space="preserve"> </w:t>
      </w:r>
      <w:r>
        <w:t>General</w:t>
      </w:r>
      <w:r>
        <w:rPr>
          <w:spacing w:val="35"/>
        </w:rPr>
        <w:t xml:space="preserve"> </w:t>
      </w:r>
      <w:r>
        <w:t>de</w:t>
      </w:r>
      <w:r>
        <w:rPr>
          <w:spacing w:val="35"/>
        </w:rPr>
        <w:t xml:space="preserve"> </w:t>
      </w:r>
      <w:r>
        <w:t>Cuentas,</w:t>
      </w:r>
      <w:r>
        <w:rPr>
          <w:spacing w:val="37"/>
        </w:rPr>
        <w:t xml:space="preserve"> </w:t>
      </w:r>
      <w:r>
        <w:t>mediante</w:t>
      </w:r>
      <w:r>
        <w:rPr>
          <w:spacing w:val="35"/>
        </w:rPr>
        <w:t xml:space="preserve"> </w:t>
      </w:r>
      <w:r>
        <w:t>oficio</w:t>
      </w:r>
      <w:r>
        <w:rPr>
          <w:spacing w:val="35"/>
        </w:rPr>
        <w:t xml:space="preserve"> </w:t>
      </w:r>
      <w:r>
        <w:t>DDES</w:t>
      </w:r>
    </w:p>
    <w:p w:rsidR="00B96DF0" w:rsidRDefault="002C2098">
      <w:pPr>
        <w:pStyle w:val="Textoindependiente"/>
        <w:spacing w:line="274" w:lineRule="exact"/>
        <w:ind w:left="1301"/>
      </w:pPr>
      <w:r>
        <w:rPr>
          <w:spacing w:val="2"/>
        </w:rPr>
        <w:t xml:space="preserve">Auditoria </w:t>
      </w:r>
      <w:r>
        <w:rPr>
          <w:spacing w:val="15"/>
        </w:rPr>
        <w:t xml:space="preserve"> </w:t>
      </w:r>
      <w:r>
        <w:t xml:space="preserve">No. </w:t>
      </w:r>
      <w:r>
        <w:rPr>
          <w:spacing w:val="17"/>
        </w:rPr>
        <w:t xml:space="preserve"> </w:t>
      </w:r>
      <w:r>
        <w:rPr>
          <w:spacing w:val="2"/>
        </w:rPr>
        <w:t xml:space="preserve">12-2021 </w:t>
      </w:r>
      <w:r>
        <w:rPr>
          <w:spacing w:val="16"/>
        </w:rPr>
        <w:t xml:space="preserve"> </w:t>
      </w:r>
      <w:r>
        <w:t xml:space="preserve">de </w:t>
      </w:r>
      <w:r>
        <w:rPr>
          <w:spacing w:val="17"/>
        </w:rPr>
        <w:t xml:space="preserve"> </w:t>
      </w:r>
      <w:r>
        <w:rPr>
          <w:spacing w:val="2"/>
        </w:rPr>
        <w:t xml:space="preserve">fecha </w:t>
      </w:r>
      <w:r>
        <w:rPr>
          <w:spacing w:val="18"/>
        </w:rPr>
        <w:t xml:space="preserve"> </w:t>
      </w:r>
      <w:r>
        <w:t xml:space="preserve">12 </w:t>
      </w:r>
      <w:r>
        <w:rPr>
          <w:spacing w:val="17"/>
        </w:rPr>
        <w:t xml:space="preserve"> </w:t>
      </w:r>
      <w:r>
        <w:t xml:space="preserve">de </w:t>
      </w:r>
      <w:r>
        <w:rPr>
          <w:spacing w:val="18"/>
        </w:rPr>
        <w:t xml:space="preserve"> </w:t>
      </w:r>
      <w:r>
        <w:rPr>
          <w:spacing w:val="2"/>
        </w:rPr>
        <w:t xml:space="preserve">febrero </w:t>
      </w:r>
      <w:r>
        <w:rPr>
          <w:spacing w:val="15"/>
        </w:rPr>
        <w:t xml:space="preserve"> </w:t>
      </w:r>
      <w:r>
        <w:t xml:space="preserve">del </w:t>
      </w:r>
      <w:r>
        <w:rPr>
          <w:spacing w:val="18"/>
        </w:rPr>
        <w:t xml:space="preserve"> </w:t>
      </w:r>
      <w:r>
        <w:rPr>
          <w:spacing w:val="2"/>
        </w:rPr>
        <w:t xml:space="preserve">presente </w:t>
      </w:r>
      <w:r>
        <w:rPr>
          <w:spacing w:val="15"/>
        </w:rPr>
        <w:t xml:space="preserve"> </w:t>
      </w:r>
      <w:r>
        <w:rPr>
          <w:spacing w:val="2"/>
        </w:rPr>
        <w:t xml:space="preserve">año, </w:t>
      </w:r>
      <w:r>
        <w:rPr>
          <w:spacing w:val="16"/>
        </w:rPr>
        <w:t xml:space="preserve"> </w:t>
      </w:r>
      <w:r>
        <w:rPr>
          <w:spacing w:val="2"/>
        </w:rPr>
        <w:t>fotocopia</w:t>
      </w:r>
    </w:p>
    <w:p w:rsidR="00B96DF0" w:rsidRDefault="002C2098">
      <w:pPr>
        <w:pStyle w:val="Textoindependiente"/>
        <w:spacing w:before="43" w:line="278" w:lineRule="auto"/>
        <w:ind w:left="1301" w:right="103"/>
        <w:jc w:val="both"/>
      </w:pPr>
      <w:r>
        <w:t>certificada del acta en referencia así como el formulario de control de traslado de información de la entrega y recepción de cargo, en cumplimiento a lo establecido en la normativa legal vigente, (ver anexos 1, 2 y 3).</w:t>
      </w:r>
    </w:p>
    <w:p w:rsidR="00B96DF0" w:rsidRDefault="00B96DF0">
      <w:pPr>
        <w:pStyle w:val="Textoindependiente"/>
        <w:spacing w:before="7"/>
        <w:rPr>
          <w:sz w:val="27"/>
        </w:rPr>
      </w:pPr>
    </w:p>
    <w:p w:rsidR="00B96DF0" w:rsidRDefault="002C2098">
      <w:pPr>
        <w:pStyle w:val="Textoindependiente"/>
        <w:spacing w:line="278" w:lineRule="auto"/>
        <w:ind w:left="1301" w:right="102"/>
        <w:jc w:val="both"/>
      </w:pPr>
      <w:r>
        <w:t>La presencia de Auditoría Interna en</w:t>
      </w:r>
      <w:r>
        <w:t xml:space="preserve"> el acto de entrega y recepción de cargo de la Directora de la Dirección Departamental de Educación de Suchitepéquez a.i., no prejuzga exactitud de saldos y cifras consignadas, en virtud que las mismas son responsabilidad de la Dirección Departamental de E</w:t>
      </w:r>
      <w:r>
        <w:t>ducación quien trasladó la información, por lo que queda sujeta a revisiones posteriores por parte de Auditoría Interna del Ministerio de Educación o Contraloría General de Cuentas.</w:t>
      </w:r>
    </w:p>
    <w:p w:rsidR="00B96DF0" w:rsidRDefault="00B96DF0">
      <w:pPr>
        <w:spacing w:line="278" w:lineRule="auto"/>
        <w:jc w:val="both"/>
        <w:sectPr w:rsidR="00B96DF0">
          <w:pgSz w:w="12240" w:h="15840"/>
          <w:pgMar w:top="1060" w:right="1600" w:bottom="780" w:left="400" w:header="617" w:footer="596" w:gutter="0"/>
          <w:cols w:space="720"/>
        </w:sect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spacing w:before="9" w:after="1"/>
        <w:rPr>
          <w:sz w:val="20"/>
        </w:rPr>
      </w:pPr>
    </w:p>
    <w:p w:rsidR="00B96DF0" w:rsidRDefault="00C520E2">
      <w:pPr>
        <w:tabs>
          <w:tab w:val="left" w:pos="5840"/>
        </w:tabs>
        <w:spacing w:line="20" w:lineRule="exact"/>
        <w:ind w:left="1436"/>
        <w:rPr>
          <w:sz w:val="2"/>
        </w:rPr>
      </w:pP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>
                <wp:extent cx="1859280" cy="9525"/>
                <wp:effectExtent l="3810" t="0" r="3810" b="2540"/>
                <wp:docPr id="30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59280" cy="9525"/>
                          <a:chOff x="0" y="0"/>
                          <a:chExt cx="2928" cy="15"/>
                        </a:xfrm>
                      </wpg:grpSpPr>
                      <wps:wsp>
                        <wps:cNvPr id="32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928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BC7DC76" id="Group 8" o:spid="_x0000_s1026" style="width:146.4pt;height:.75pt;mso-position-horizontal-relative:char;mso-position-vertical-relative:line" coordsize="2928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">
                <v:rect id="Rectangle 9" o:spid="_x0000_s1027" style="position:absolute;width:2928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RJ7sUA&#10;AADbAAAADwAAAGRycy9kb3ducmV2LnhtbESPQWsCMRSE7wX/Q3iCt5p1q2K3RtGC4KVQtYd6e26e&#10;u4ublzWJuvbXNwWhx2FmvmGm89bU4krOV5YVDPoJCOLc6ooLBV+71fMEhA/IGmvLpOBOHuazztMU&#10;M21vvKHrNhQiQthnqKAMocmk9HlJBn3fNsTRO1pnMETpCqkd3iLc1DJNkrE0WHFcKLGh95Ly0/Zi&#10;FCxfJ8vz55A/fjaHPe2/D6dR6hKlet128QYiUBv+w4/2Wit4SeHvS/wBcv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hEnuxQAAANsAAAAPAAAAAAAAAAAAAAAAAJgCAABkcnMv&#10;ZG93bnJldi54bWxQSwUGAAAAAAQABAD1AAAAigMAAAAA&#10;" fillcolor="black" stroked="f"/>
                <w10:anchorlock/>
              </v:group>
            </w:pict>
          </mc:Fallback>
        </mc:AlternateContent>
      </w:r>
      <w:r w:rsidR="002C2098">
        <w:rPr>
          <w:sz w:val="2"/>
        </w:rPr>
        <w:tab/>
      </w: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>
                <wp:extent cx="1784985" cy="9525"/>
                <wp:effectExtent l="0" t="0" r="0" b="2540"/>
                <wp:docPr id="2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84985" cy="9525"/>
                          <a:chOff x="0" y="0"/>
                          <a:chExt cx="2811" cy="15"/>
                        </a:xfrm>
                      </wpg:grpSpPr>
                      <wps:wsp>
                        <wps:cNvPr id="28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11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0A209B" id="Group 6" o:spid="_x0000_s1026" style="width:140.55pt;height:.75pt;mso-position-horizontal-relative:char;mso-position-vertical-relative:line" coordsize="2811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">
                <v:rect id="Rectangle 7" o:spid="_x0000_s1027" style="position:absolute;width:2811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Xo2cIA&#10;AADbAAAADwAAAGRycy9kb3ducmV2LnhtbERPy4rCMBTdD/gP4QruxtTiDFqNooIwmwFfC91dm2tb&#10;bG5qktHOfL1ZDLg8nPd03ppa3Mn5yrKCQT8BQZxbXXGh4LBfv49A+ICssbZMCn7Jw3zWeZtipu2D&#10;t3TfhULEEPYZKihDaDIpfV6SQd+3DXHkLtYZDBG6QmqHjxhuapkmyac0WHFsKLGhVUn5dfdjFCzH&#10;o+VtM+Tvv+35RKfj+fqRukSpXrddTEAEasNL/O/+0grSODZ+iT9Az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tejZwgAAANsAAAAPAAAAAAAAAAAAAAAAAJgCAABkcnMvZG93&#10;bnJldi54bWxQSwUGAAAAAAQABAD1AAAAhwMAAAAA&#10;" fillcolor="black" stroked="f"/>
                <w10:anchorlock/>
              </v:group>
            </w:pict>
          </mc:Fallback>
        </mc:AlternateContent>
      </w:r>
    </w:p>
    <w:p w:rsidR="00B96DF0" w:rsidRDefault="00B96DF0">
      <w:pPr>
        <w:spacing w:line="20" w:lineRule="exact"/>
        <w:rPr>
          <w:sz w:val="2"/>
        </w:rPr>
        <w:sectPr w:rsidR="00B96DF0">
          <w:pgSz w:w="12240" w:h="15840"/>
          <w:pgMar w:top="1060" w:right="1600" w:bottom="780" w:left="400" w:header="617" w:footer="596" w:gutter="0"/>
          <w:cols w:space="720"/>
        </w:sectPr>
      </w:pPr>
    </w:p>
    <w:p w:rsidR="00B96DF0" w:rsidRDefault="002C2098">
      <w:pPr>
        <w:spacing w:before="19"/>
        <w:ind w:left="1451"/>
        <w:rPr>
          <w:sz w:val="14"/>
        </w:rPr>
      </w:pPr>
      <w:r>
        <w:rPr>
          <w:sz w:val="14"/>
        </w:rPr>
        <w:lastRenderedPageBreak/>
        <w:t>ELBA MARINA DOMINGUEZ CASTELLANOS</w:t>
      </w:r>
    </w:p>
    <w:p w:rsidR="00B96DF0" w:rsidRDefault="002C2098">
      <w:pPr>
        <w:spacing w:before="86"/>
        <w:ind w:left="1451"/>
        <w:rPr>
          <w:sz w:val="14"/>
        </w:rPr>
      </w:pPr>
      <w:r>
        <w:rPr>
          <w:sz w:val="14"/>
        </w:rPr>
        <w:t>Auditor</w:t>
      </w:r>
    </w:p>
    <w:p w:rsidR="00B96DF0" w:rsidRDefault="002C2098">
      <w:pPr>
        <w:spacing w:before="19"/>
        <w:ind w:left="1451"/>
        <w:rPr>
          <w:sz w:val="14"/>
        </w:rPr>
      </w:pPr>
      <w:r>
        <w:br w:type="column"/>
      </w:r>
      <w:r>
        <w:rPr>
          <w:sz w:val="14"/>
        </w:rPr>
        <w:lastRenderedPageBreak/>
        <w:t>MARIO AUGUSTO ORELLANA SANDOVAL</w:t>
      </w:r>
    </w:p>
    <w:p w:rsidR="00B96DF0" w:rsidRDefault="002C2098">
      <w:pPr>
        <w:spacing w:before="86"/>
        <w:ind w:left="1451"/>
        <w:rPr>
          <w:sz w:val="14"/>
        </w:rPr>
      </w:pPr>
      <w:r>
        <w:rPr>
          <w:sz w:val="14"/>
        </w:rPr>
        <w:t>Supervisor</w:t>
      </w:r>
    </w:p>
    <w:p w:rsidR="00B96DF0" w:rsidRDefault="00B96DF0">
      <w:pPr>
        <w:rPr>
          <w:sz w:val="14"/>
        </w:rPr>
        <w:sectPr w:rsidR="00B96DF0">
          <w:type w:val="continuous"/>
          <w:pgSz w:w="12240" w:h="15840"/>
          <w:pgMar w:top="1080" w:right="1600" w:bottom="0" w:left="400" w:header="720" w:footer="720" w:gutter="0"/>
          <w:cols w:num="2" w:space="720" w:equalWidth="0">
            <w:col w:w="4347" w:space="57"/>
            <w:col w:w="5836"/>
          </w:cols>
        </w:sect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rPr>
          <w:sz w:val="20"/>
        </w:rPr>
      </w:pPr>
    </w:p>
    <w:p w:rsidR="00B96DF0" w:rsidRDefault="00B96DF0">
      <w:pPr>
        <w:pStyle w:val="Textoindependiente"/>
        <w:spacing w:before="1"/>
        <w:rPr>
          <w:sz w:val="20"/>
        </w:rPr>
      </w:pPr>
    </w:p>
    <w:p w:rsidR="00B96DF0" w:rsidRDefault="00C520E2">
      <w:pPr>
        <w:tabs>
          <w:tab w:val="left" w:pos="5840"/>
        </w:tabs>
        <w:spacing w:line="20" w:lineRule="exact"/>
        <w:ind w:left="1436"/>
        <w:rPr>
          <w:sz w:val="2"/>
        </w:rPr>
      </w:pP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>
                <wp:extent cx="1666875" cy="9525"/>
                <wp:effectExtent l="3810" t="0" r="0" b="3810"/>
                <wp:docPr id="22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6875" cy="9525"/>
                          <a:chOff x="0" y="0"/>
                          <a:chExt cx="2625" cy="15"/>
                        </a:xfrm>
                      </wpg:grpSpPr>
                      <wps:wsp>
                        <wps:cNvPr id="24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625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80C50B" id="Group 4" o:spid="_x0000_s1026" style="width:131.25pt;height:.75pt;mso-position-horizontal-relative:char;mso-position-vertical-relative:line" coordsize="2625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">
                <v:rect id="Rectangle 5" o:spid="_x0000_s1027" style="position:absolute;width:262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ji3MYA&#10;AADbAAAADwAAAGRycy9kb3ducmV2LnhtbESPQWvCQBSE74X+h+UVvNVNgxWNbqQWBC+FanvQ2zP7&#10;TEKyb9PdVdP+ercgeBxm5htmvuhNK87kfG1ZwcswAUFcWF1zqeD7a/U8AeEDssbWMin4JQ+L/PFh&#10;jpm2F97QeRtKESHsM1RQhdBlUvqiIoN+aDvi6B2tMxiidKXUDi8RblqZJslYGqw5LlTY0XtFRbM9&#10;GQXL6WT58znij7/NYU/73aF5TV2i1OCpf5uBCNSHe/jWXmsF6Qj+v8QfI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Pji3MYAAADbAAAADwAAAAAAAAAAAAAAAACYAgAAZHJz&#10;L2Rvd25yZXYueG1sUEsFBgAAAAAEAAQA9QAAAIsDAAAAAA==&#10;" fillcolor="black" stroked="f"/>
                <w10:anchorlock/>
              </v:group>
            </w:pict>
          </mc:Fallback>
        </mc:AlternateContent>
      </w:r>
      <w:r w:rsidR="002C2098">
        <w:rPr>
          <w:sz w:val="2"/>
        </w:rPr>
        <w:tab/>
      </w: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>
                <wp:extent cx="1449070" cy="9525"/>
                <wp:effectExtent l="0" t="0" r="0" b="3810"/>
                <wp:docPr id="1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9070" cy="9525"/>
                          <a:chOff x="0" y="0"/>
                          <a:chExt cx="2282" cy="15"/>
                        </a:xfrm>
                      </wpg:grpSpPr>
                      <wps:wsp>
                        <wps:cNvPr id="20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282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B07ADC" id="Group 2" o:spid="_x0000_s1026" style="width:114.1pt;height:.75pt;mso-position-horizontal-relative:char;mso-position-vertical-relative:line" coordsize="2282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">
                <v:rect id="Rectangle 3" o:spid="_x0000_s1027" style="position:absolute;width:2282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Pk38IA&#10;AADbAAAADwAAAGRycy9kb3ducmV2LnhtbERPy4rCMBTdD/gP4QruxtTiDFqNooIwmwFfC91dm2tb&#10;bG5qktHOfL1ZDLg8nPd03ppa3Mn5yrKCQT8BQZxbXXGh4LBfv49A+ICssbZMCn7Jw3zWeZtipu2D&#10;t3TfhULEEPYZKihDaDIpfV6SQd+3DXHkLtYZDBG6QmqHjxhuapkmyac0WHFsKLGhVUn5dfdjFCzH&#10;o+VtM+Tvv+35RKfj+fqRukSpXrddTEAEasNL/O/+0grSuD5+iT9Az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w+TfwgAAANsAAAAPAAAAAAAAAAAAAAAAAJgCAABkcnMvZG93&#10;bnJldi54bWxQSwUGAAAAAAQABAD1AAAAhwMAAAAA&#10;" fillcolor="black" stroked="f"/>
                <w10:anchorlock/>
              </v:group>
            </w:pict>
          </mc:Fallback>
        </mc:AlternateContent>
      </w:r>
    </w:p>
    <w:p w:rsidR="00B96DF0" w:rsidRDefault="00B96DF0">
      <w:pPr>
        <w:spacing w:line="20" w:lineRule="exact"/>
        <w:rPr>
          <w:sz w:val="2"/>
        </w:rPr>
        <w:sectPr w:rsidR="00B96DF0">
          <w:type w:val="continuous"/>
          <w:pgSz w:w="12240" w:h="15840"/>
          <w:pgMar w:top="1080" w:right="1600" w:bottom="0" w:left="400" w:header="720" w:footer="720" w:gutter="0"/>
          <w:cols w:space="720"/>
        </w:sectPr>
      </w:pPr>
    </w:p>
    <w:p w:rsidR="00B96DF0" w:rsidRDefault="002C2098">
      <w:pPr>
        <w:spacing w:before="19"/>
        <w:ind w:left="1451"/>
        <w:rPr>
          <w:sz w:val="14"/>
        </w:rPr>
      </w:pPr>
      <w:r>
        <w:rPr>
          <w:sz w:val="14"/>
        </w:rPr>
        <w:lastRenderedPageBreak/>
        <w:t>MILDRED LORENA FUENTES DE LEON</w:t>
      </w:r>
    </w:p>
    <w:p w:rsidR="00B96DF0" w:rsidRDefault="002C2098">
      <w:pPr>
        <w:spacing w:before="86"/>
        <w:ind w:left="1451"/>
        <w:rPr>
          <w:sz w:val="14"/>
        </w:rPr>
      </w:pPr>
      <w:r>
        <w:rPr>
          <w:sz w:val="14"/>
        </w:rPr>
        <w:t>Sub Director</w:t>
      </w:r>
    </w:p>
    <w:p w:rsidR="00B96DF0" w:rsidRDefault="002C2098">
      <w:pPr>
        <w:spacing w:before="19"/>
        <w:ind w:left="1451"/>
        <w:rPr>
          <w:sz w:val="14"/>
        </w:rPr>
      </w:pPr>
      <w:r>
        <w:br w:type="column"/>
      </w:r>
      <w:r>
        <w:rPr>
          <w:sz w:val="14"/>
        </w:rPr>
        <w:lastRenderedPageBreak/>
        <w:t>JULIA VICTORIA MONZON PEREZ</w:t>
      </w:r>
    </w:p>
    <w:p w:rsidR="00B96DF0" w:rsidRDefault="002C2098">
      <w:pPr>
        <w:spacing w:before="86"/>
        <w:ind w:left="1451"/>
        <w:rPr>
          <w:sz w:val="14"/>
        </w:rPr>
      </w:pPr>
      <w:r>
        <w:rPr>
          <w:sz w:val="14"/>
        </w:rPr>
        <w:t>Director</w:t>
      </w:r>
    </w:p>
    <w:p w:rsidR="00B96DF0" w:rsidRDefault="00B96DF0">
      <w:pPr>
        <w:rPr>
          <w:sz w:val="14"/>
        </w:rPr>
        <w:sectPr w:rsidR="00B96DF0">
          <w:type w:val="continuous"/>
          <w:pgSz w:w="12240" w:h="15840"/>
          <w:pgMar w:top="1080" w:right="1600" w:bottom="0" w:left="400" w:header="720" w:footer="720" w:gutter="0"/>
          <w:cols w:num="2" w:space="720" w:equalWidth="0">
            <w:col w:w="4083" w:space="321"/>
            <w:col w:w="5836"/>
          </w:cols>
        </w:sectPr>
      </w:pPr>
    </w:p>
    <w:p w:rsidR="00B96DF0" w:rsidRDefault="002C2098">
      <w:pPr>
        <w:pStyle w:val="Ttulo1"/>
        <w:spacing w:before="82"/>
      </w:pPr>
      <w:bookmarkStart w:id="5" w:name="_TOC_250000"/>
      <w:bookmarkEnd w:id="5"/>
      <w:r>
        <w:lastRenderedPageBreak/>
        <w:t>ANEXOS</w:t>
      </w:r>
    </w:p>
    <w:p w:rsidR="00B96DF0" w:rsidRDefault="00B96DF0">
      <w:pPr>
        <w:pStyle w:val="Textoindependiente"/>
        <w:spacing w:before="1"/>
        <w:rPr>
          <w:b/>
          <w:sz w:val="29"/>
        </w:rPr>
      </w:pPr>
    </w:p>
    <w:p w:rsidR="00B96DF0" w:rsidRDefault="002C2098">
      <w:pPr>
        <w:spacing w:before="94"/>
        <w:ind w:left="2352" w:right="5336"/>
        <w:jc w:val="center"/>
        <w:rPr>
          <w:sz w:val="16"/>
        </w:rPr>
      </w:pPr>
      <w:r>
        <w:rPr>
          <w:noProof/>
          <w:lang w:val="es-GT" w:eastAsia="es-GT"/>
        </w:rPr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1179593</wp:posOffset>
            </wp:positionH>
            <wp:positionV relativeFrom="paragraph">
              <wp:posOffset>262348</wp:posOffset>
            </wp:positionV>
            <wp:extent cx="5299230" cy="7098030"/>
            <wp:effectExtent l="0" t="0" r="0" b="0"/>
            <wp:wrapTopAndBottom/>
            <wp:docPr id="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9230" cy="7098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A1</w:t>
      </w:r>
    </w:p>
    <w:p w:rsidR="00B96DF0" w:rsidRDefault="00B96DF0">
      <w:pPr>
        <w:jc w:val="center"/>
        <w:rPr>
          <w:sz w:val="16"/>
        </w:rPr>
        <w:sectPr w:rsidR="00B96DF0">
          <w:pgSz w:w="12240" w:h="15840"/>
          <w:pgMar w:top="1060" w:right="1600" w:bottom="780" w:left="400" w:header="617" w:footer="596" w:gutter="0"/>
          <w:cols w:space="720"/>
        </w:sectPr>
      </w:pPr>
    </w:p>
    <w:p w:rsidR="00B96DF0" w:rsidRDefault="002C2098">
      <w:pPr>
        <w:spacing w:before="121"/>
        <w:ind w:left="2352" w:right="5336"/>
        <w:jc w:val="center"/>
        <w:rPr>
          <w:sz w:val="16"/>
        </w:rPr>
      </w:pPr>
      <w:r>
        <w:rPr>
          <w:sz w:val="16"/>
        </w:rPr>
        <w:lastRenderedPageBreak/>
        <w:t>A2</w:t>
      </w:r>
    </w:p>
    <w:p w:rsidR="00B96DF0" w:rsidRDefault="002C2098">
      <w:pPr>
        <w:pStyle w:val="Textoindependiente"/>
        <w:spacing w:before="2"/>
        <w:rPr>
          <w:sz w:val="14"/>
        </w:rPr>
      </w:pPr>
      <w:r>
        <w:rPr>
          <w:noProof/>
          <w:lang w:val="es-GT" w:eastAsia="es-GT"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1161386</wp:posOffset>
            </wp:positionH>
            <wp:positionV relativeFrom="paragraph">
              <wp:posOffset>128466</wp:posOffset>
            </wp:positionV>
            <wp:extent cx="5147176" cy="6979920"/>
            <wp:effectExtent l="0" t="0" r="0" b="0"/>
            <wp:wrapTopAndBottom/>
            <wp:docPr id="7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7176" cy="6979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6DF0" w:rsidRDefault="00B96DF0">
      <w:pPr>
        <w:rPr>
          <w:sz w:val="14"/>
        </w:rPr>
        <w:sectPr w:rsidR="00B96DF0">
          <w:pgSz w:w="12240" w:h="15840"/>
          <w:pgMar w:top="1060" w:right="1600" w:bottom="780" w:left="400" w:header="617" w:footer="596" w:gutter="0"/>
          <w:cols w:space="720"/>
        </w:sectPr>
      </w:pPr>
    </w:p>
    <w:p w:rsidR="00B96DF0" w:rsidRDefault="002C2098">
      <w:pPr>
        <w:spacing w:before="121"/>
        <w:ind w:left="2352" w:right="5336"/>
        <w:jc w:val="center"/>
        <w:rPr>
          <w:sz w:val="16"/>
        </w:rPr>
      </w:pPr>
      <w:r>
        <w:rPr>
          <w:sz w:val="16"/>
        </w:rPr>
        <w:lastRenderedPageBreak/>
        <w:t>A3</w:t>
      </w:r>
    </w:p>
    <w:p w:rsidR="00B96DF0" w:rsidRDefault="002C2098">
      <w:pPr>
        <w:pStyle w:val="Textoindependiente"/>
        <w:spacing w:before="9"/>
        <w:rPr>
          <w:sz w:val="9"/>
        </w:rPr>
      </w:pPr>
      <w:r>
        <w:rPr>
          <w:noProof/>
          <w:lang w:val="es-GT" w:eastAsia="es-GT"/>
        </w:rPr>
        <w:drawing>
          <wp:anchor distT="0" distB="0" distL="0" distR="0" simplePos="0" relativeHeight="8" behindDoc="0" locked="0" layoutInCell="1" allowOverlap="1">
            <wp:simplePos x="0" y="0"/>
            <wp:positionH relativeFrom="page">
              <wp:posOffset>1265618</wp:posOffset>
            </wp:positionH>
            <wp:positionV relativeFrom="paragraph">
              <wp:posOffset>96739</wp:posOffset>
            </wp:positionV>
            <wp:extent cx="4703136" cy="6873240"/>
            <wp:effectExtent l="0" t="0" r="0" b="0"/>
            <wp:wrapTopAndBottom/>
            <wp:docPr id="9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3136" cy="6873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6DF0" w:rsidRDefault="00B96DF0">
      <w:pPr>
        <w:rPr>
          <w:sz w:val="9"/>
        </w:rPr>
        <w:sectPr w:rsidR="00B96DF0">
          <w:pgSz w:w="12240" w:h="15840"/>
          <w:pgMar w:top="1060" w:right="1600" w:bottom="780" w:left="400" w:header="617" w:footer="596" w:gutter="0"/>
          <w:cols w:space="720"/>
        </w:sectPr>
      </w:pPr>
    </w:p>
    <w:p w:rsidR="00B96DF0" w:rsidRDefault="002C2098">
      <w:pPr>
        <w:spacing w:before="121"/>
        <w:ind w:left="2352" w:right="5336"/>
        <w:jc w:val="center"/>
        <w:rPr>
          <w:sz w:val="16"/>
        </w:rPr>
      </w:pPr>
      <w:r>
        <w:rPr>
          <w:sz w:val="16"/>
        </w:rPr>
        <w:lastRenderedPageBreak/>
        <w:t>A4</w:t>
      </w:r>
    </w:p>
    <w:p w:rsidR="00B96DF0" w:rsidRDefault="002C2098">
      <w:pPr>
        <w:pStyle w:val="Textoindependiente"/>
        <w:spacing w:before="1"/>
        <w:rPr>
          <w:sz w:val="11"/>
        </w:rPr>
      </w:pPr>
      <w:r>
        <w:rPr>
          <w:noProof/>
          <w:lang w:val="es-GT" w:eastAsia="es-GT"/>
        </w:rPr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1844142</wp:posOffset>
            </wp:positionH>
            <wp:positionV relativeFrom="paragraph">
              <wp:posOffset>106102</wp:posOffset>
            </wp:positionV>
            <wp:extent cx="4664199" cy="7096886"/>
            <wp:effectExtent l="0" t="0" r="0" b="0"/>
            <wp:wrapTopAndBottom/>
            <wp:docPr id="1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4199" cy="7096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6DF0" w:rsidRDefault="00B96DF0">
      <w:pPr>
        <w:rPr>
          <w:sz w:val="11"/>
        </w:rPr>
        <w:sectPr w:rsidR="00B96DF0">
          <w:pgSz w:w="12240" w:h="15840"/>
          <w:pgMar w:top="1060" w:right="1600" w:bottom="780" w:left="400" w:header="617" w:footer="596" w:gutter="0"/>
          <w:cols w:space="720"/>
        </w:sectPr>
      </w:pPr>
    </w:p>
    <w:p w:rsidR="00B96DF0" w:rsidRDefault="002C2098">
      <w:pPr>
        <w:spacing w:before="121"/>
        <w:ind w:left="2352" w:right="5336"/>
        <w:jc w:val="center"/>
        <w:rPr>
          <w:sz w:val="16"/>
        </w:rPr>
      </w:pPr>
      <w:r>
        <w:rPr>
          <w:sz w:val="16"/>
        </w:rPr>
        <w:lastRenderedPageBreak/>
        <w:t>A5</w:t>
      </w:r>
    </w:p>
    <w:p w:rsidR="00B96DF0" w:rsidRDefault="002C2098">
      <w:pPr>
        <w:pStyle w:val="Textoindependiente"/>
        <w:spacing w:before="7"/>
        <w:rPr>
          <w:sz w:val="11"/>
        </w:rPr>
      </w:pPr>
      <w:r>
        <w:rPr>
          <w:noProof/>
          <w:lang w:val="es-GT" w:eastAsia="es-GT"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1178037</wp:posOffset>
            </wp:positionH>
            <wp:positionV relativeFrom="paragraph">
              <wp:posOffset>110156</wp:posOffset>
            </wp:positionV>
            <wp:extent cx="5119143" cy="6934961"/>
            <wp:effectExtent l="0" t="0" r="0" b="0"/>
            <wp:wrapTopAndBottom/>
            <wp:docPr id="13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6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9143" cy="69349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6DF0" w:rsidRDefault="00B96DF0">
      <w:pPr>
        <w:rPr>
          <w:sz w:val="11"/>
        </w:rPr>
        <w:sectPr w:rsidR="00B96DF0">
          <w:pgSz w:w="12240" w:h="15840"/>
          <w:pgMar w:top="1060" w:right="1600" w:bottom="780" w:left="400" w:header="617" w:footer="596" w:gutter="0"/>
          <w:cols w:space="720"/>
        </w:sectPr>
      </w:pPr>
    </w:p>
    <w:p w:rsidR="00B96DF0" w:rsidRDefault="002C2098">
      <w:pPr>
        <w:spacing w:before="121"/>
        <w:ind w:left="2352" w:right="5336"/>
        <w:jc w:val="center"/>
        <w:rPr>
          <w:sz w:val="16"/>
        </w:rPr>
      </w:pPr>
      <w:r>
        <w:rPr>
          <w:sz w:val="16"/>
        </w:rPr>
        <w:lastRenderedPageBreak/>
        <w:t>A6</w:t>
      </w:r>
    </w:p>
    <w:p w:rsidR="00B96DF0" w:rsidRDefault="002C2098">
      <w:pPr>
        <w:pStyle w:val="Textoindependiente"/>
        <w:spacing w:before="7"/>
        <w:rPr>
          <w:sz w:val="11"/>
        </w:rPr>
      </w:pPr>
      <w:r>
        <w:rPr>
          <w:noProof/>
          <w:lang w:val="es-GT" w:eastAsia="es-GT"/>
        </w:rPr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1178037</wp:posOffset>
            </wp:positionH>
            <wp:positionV relativeFrom="paragraph">
              <wp:posOffset>110156</wp:posOffset>
            </wp:positionV>
            <wp:extent cx="5169167" cy="6934961"/>
            <wp:effectExtent l="0" t="0" r="0" b="0"/>
            <wp:wrapTopAndBottom/>
            <wp:docPr id="1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9167" cy="69349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6DF0" w:rsidRDefault="00B96DF0">
      <w:pPr>
        <w:rPr>
          <w:sz w:val="11"/>
        </w:rPr>
        <w:sectPr w:rsidR="00B96DF0">
          <w:pgSz w:w="12240" w:h="15840"/>
          <w:pgMar w:top="1060" w:right="1600" w:bottom="780" w:left="400" w:header="617" w:footer="596" w:gutter="0"/>
          <w:cols w:space="720"/>
        </w:sectPr>
      </w:pPr>
    </w:p>
    <w:p w:rsidR="00B96DF0" w:rsidRDefault="002C2098">
      <w:pPr>
        <w:spacing w:before="121"/>
        <w:ind w:left="2352" w:right="5336"/>
        <w:jc w:val="center"/>
        <w:rPr>
          <w:sz w:val="16"/>
        </w:rPr>
      </w:pPr>
      <w:r>
        <w:rPr>
          <w:sz w:val="16"/>
        </w:rPr>
        <w:lastRenderedPageBreak/>
        <w:t>A7</w:t>
      </w:r>
    </w:p>
    <w:p w:rsidR="00B96DF0" w:rsidRDefault="002C2098">
      <w:pPr>
        <w:pStyle w:val="Textoindependiente"/>
        <w:spacing w:before="10"/>
        <w:rPr>
          <w:sz w:val="17"/>
        </w:rPr>
      </w:pPr>
      <w:r>
        <w:rPr>
          <w:noProof/>
          <w:lang w:val="es-GT" w:eastAsia="es-GT"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1178037</wp:posOffset>
            </wp:positionH>
            <wp:positionV relativeFrom="paragraph">
              <wp:posOffset>155301</wp:posOffset>
            </wp:positionV>
            <wp:extent cx="5185842" cy="6891528"/>
            <wp:effectExtent l="0" t="0" r="0" b="0"/>
            <wp:wrapTopAndBottom/>
            <wp:docPr id="17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842" cy="6891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6DF0" w:rsidRDefault="00B96DF0">
      <w:pPr>
        <w:rPr>
          <w:sz w:val="17"/>
        </w:rPr>
        <w:sectPr w:rsidR="00B96DF0">
          <w:pgSz w:w="12240" w:h="15840"/>
          <w:pgMar w:top="1060" w:right="1600" w:bottom="780" w:left="400" w:header="617" w:footer="596" w:gutter="0"/>
          <w:cols w:space="720"/>
        </w:sectPr>
      </w:pPr>
    </w:p>
    <w:p w:rsidR="00B96DF0" w:rsidRDefault="002C2098">
      <w:pPr>
        <w:spacing w:before="121"/>
        <w:ind w:left="2352" w:right="5336"/>
        <w:jc w:val="center"/>
        <w:rPr>
          <w:sz w:val="16"/>
        </w:rPr>
      </w:pPr>
      <w:r>
        <w:rPr>
          <w:sz w:val="16"/>
        </w:rPr>
        <w:lastRenderedPageBreak/>
        <w:t>A8</w:t>
      </w:r>
    </w:p>
    <w:p w:rsidR="00B96DF0" w:rsidRDefault="002C2098">
      <w:pPr>
        <w:pStyle w:val="Textoindependiente"/>
        <w:spacing w:before="9"/>
        <w:rPr>
          <w:sz w:val="15"/>
        </w:rPr>
      </w:pPr>
      <w:r>
        <w:rPr>
          <w:noProof/>
          <w:lang w:val="es-GT" w:eastAsia="es-GT"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1178037</wp:posOffset>
            </wp:positionH>
            <wp:positionV relativeFrom="paragraph">
              <wp:posOffset>140253</wp:posOffset>
            </wp:positionV>
            <wp:extent cx="5152492" cy="6906006"/>
            <wp:effectExtent l="0" t="0" r="0" b="0"/>
            <wp:wrapTopAndBottom/>
            <wp:docPr id="1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2492" cy="6906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6DF0" w:rsidRDefault="00B96DF0">
      <w:pPr>
        <w:rPr>
          <w:sz w:val="15"/>
        </w:rPr>
        <w:sectPr w:rsidR="00B96DF0">
          <w:pgSz w:w="12240" w:h="15840"/>
          <w:pgMar w:top="1060" w:right="1600" w:bottom="780" w:left="400" w:header="617" w:footer="596" w:gutter="0"/>
          <w:cols w:space="720"/>
        </w:sectPr>
      </w:pPr>
    </w:p>
    <w:p w:rsidR="00B96DF0" w:rsidRDefault="002C2098">
      <w:pPr>
        <w:spacing w:before="121"/>
        <w:ind w:left="2352" w:right="5336"/>
        <w:jc w:val="center"/>
        <w:rPr>
          <w:sz w:val="16"/>
        </w:rPr>
      </w:pPr>
      <w:r>
        <w:rPr>
          <w:sz w:val="16"/>
        </w:rPr>
        <w:lastRenderedPageBreak/>
        <w:t>A9</w:t>
      </w:r>
    </w:p>
    <w:p w:rsidR="00B96DF0" w:rsidRDefault="002C2098">
      <w:pPr>
        <w:pStyle w:val="Textoindependiente"/>
        <w:spacing w:before="11"/>
        <w:rPr>
          <w:sz w:val="21"/>
        </w:rPr>
      </w:pPr>
      <w:r>
        <w:rPr>
          <w:noProof/>
          <w:lang w:val="es-GT" w:eastAsia="es-GT"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1195368</wp:posOffset>
            </wp:positionH>
            <wp:positionV relativeFrom="paragraph">
              <wp:posOffset>185398</wp:posOffset>
            </wp:positionV>
            <wp:extent cx="5119143" cy="6862572"/>
            <wp:effectExtent l="0" t="0" r="0" b="0"/>
            <wp:wrapTopAndBottom/>
            <wp:docPr id="21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0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9143" cy="6862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6DF0" w:rsidRDefault="00B96DF0">
      <w:pPr>
        <w:rPr>
          <w:sz w:val="21"/>
        </w:rPr>
        <w:sectPr w:rsidR="00B96DF0">
          <w:pgSz w:w="12240" w:h="15840"/>
          <w:pgMar w:top="1060" w:right="1600" w:bottom="780" w:left="400" w:header="617" w:footer="596" w:gutter="0"/>
          <w:cols w:space="720"/>
        </w:sectPr>
      </w:pPr>
    </w:p>
    <w:p w:rsidR="00B96DF0" w:rsidRDefault="002C2098">
      <w:pPr>
        <w:spacing w:before="121"/>
        <w:ind w:left="3038"/>
        <w:rPr>
          <w:sz w:val="16"/>
        </w:rPr>
      </w:pPr>
      <w:r>
        <w:rPr>
          <w:sz w:val="16"/>
        </w:rPr>
        <w:lastRenderedPageBreak/>
        <w:t>A10</w:t>
      </w:r>
    </w:p>
    <w:p w:rsidR="00B96DF0" w:rsidRDefault="002C2098">
      <w:pPr>
        <w:pStyle w:val="Textoindependiente"/>
        <w:spacing w:before="9"/>
        <w:rPr>
          <w:sz w:val="15"/>
        </w:rPr>
      </w:pPr>
      <w:r>
        <w:rPr>
          <w:noProof/>
          <w:lang w:val="es-GT" w:eastAsia="es-GT"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1178037</wp:posOffset>
            </wp:positionH>
            <wp:positionV relativeFrom="paragraph">
              <wp:posOffset>140253</wp:posOffset>
            </wp:positionV>
            <wp:extent cx="5152492" cy="6906006"/>
            <wp:effectExtent l="0" t="0" r="0" b="0"/>
            <wp:wrapTopAndBottom/>
            <wp:docPr id="2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1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2492" cy="6906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6DF0" w:rsidRDefault="00B96DF0">
      <w:pPr>
        <w:rPr>
          <w:sz w:val="15"/>
        </w:rPr>
        <w:sectPr w:rsidR="00B96DF0">
          <w:pgSz w:w="12240" w:h="15840"/>
          <w:pgMar w:top="1060" w:right="1600" w:bottom="780" w:left="400" w:header="617" w:footer="596" w:gutter="0"/>
          <w:cols w:space="720"/>
        </w:sectPr>
      </w:pPr>
    </w:p>
    <w:p w:rsidR="00B96DF0" w:rsidRDefault="002C2098">
      <w:pPr>
        <w:spacing w:before="121"/>
        <w:ind w:left="3038"/>
        <w:rPr>
          <w:sz w:val="16"/>
        </w:rPr>
      </w:pPr>
      <w:r>
        <w:rPr>
          <w:sz w:val="16"/>
        </w:rPr>
        <w:lastRenderedPageBreak/>
        <w:t>A11</w:t>
      </w:r>
    </w:p>
    <w:p w:rsidR="00B96DF0" w:rsidRDefault="002C2098">
      <w:pPr>
        <w:pStyle w:val="Textoindependiente"/>
        <w:spacing w:before="11"/>
        <w:rPr>
          <w:sz w:val="21"/>
        </w:rPr>
      </w:pPr>
      <w:r>
        <w:rPr>
          <w:noProof/>
          <w:lang w:val="es-GT" w:eastAsia="es-GT"/>
        </w:rPr>
        <w:drawing>
          <wp:anchor distT="0" distB="0" distL="0" distR="0" simplePos="0" relativeHeight="16" behindDoc="0" locked="0" layoutInCell="1" allowOverlap="1">
            <wp:simplePos x="0" y="0"/>
            <wp:positionH relativeFrom="page">
              <wp:posOffset>1178037</wp:posOffset>
            </wp:positionH>
            <wp:positionV relativeFrom="paragraph">
              <wp:posOffset>185398</wp:posOffset>
            </wp:positionV>
            <wp:extent cx="5102468" cy="6862572"/>
            <wp:effectExtent l="0" t="0" r="0" b="0"/>
            <wp:wrapTopAndBottom/>
            <wp:docPr id="2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2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2468" cy="6862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6DF0" w:rsidRDefault="00B96DF0">
      <w:pPr>
        <w:rPr>
          <w:sz w:val="21"/>
        </w:rPr>
        <w:sectPr w:rsidR="00B96DF0">
          <w:pgSz w:w="12240" w:h="15840"/>
          <w:pgMar w:top="1060" w:right="1600" w:bottom="780" w:left="400" w:header="617" w:footer="596" w:gutter="0"/>
          <w:cols w:space="720"/>
        </w:sectPr>
      </w:pPr>
    </w:p>
    <w:p w:rsidR="00B96DF0" w:rsidRDefault="002C2098">
      <w:pPr>
        <w:spacing w:before="121"/>
        <w:ind w:left="3038"/>
        <w:rPr>
          <w:sz w:val="16"/>
        </w:rPr>
      </w:pPr>
      <w:r>
        <w:rPr>
          <w:sz w:val="16"/>
        </w:rPr>
        <w:lastRenderedPageBreak/>
        <w:t>A12</w:t>
      </w:r>
    </w:p>
    <w:p w:rsidR="00B96DF0" w:rsidRDefault="002C2098">
      <w:pPr>
        <w:pStyle w:val="Textoindependiente"/>
        <w:spacing w:before="11"/>
        <w:rPr>
          <w:sz w:val="21"/>
        </w:rPr>
      </w:pPr>
      <w:r>
        <w:rPr>
          <w:noProof/>
          <w:lang w:val="es-GT" w:eastAsia="es-GT"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1212700</wp:posOffset>
            </wp:positionH>
            <wp:positionV relativeFrom="paragraph">
              <wp:posOffset>185398</wp:posOffset>
            </wp:positionV>
            <wp:extent cx="5152492" cy="6862572"/>
            <wp:effectExtent l="0" t="0" r="0" b="0"/>
            <wp:wrapTopAndBottom/>
            <wp:docPr id="27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3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2492" cy="6862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6DF0" w:rsidRDefault="00B96DF0">
      <w:pPr>
        <w:rPr>
          <w:sz w:val="21"/>
        </w:rPr>
        <w:sectPr w:rsidR="00B96DF0">
          <w:pgSz w:w="12240" w:h="15840"/>
          <w:pgMar w:top="1060" w:right="1600" w:bottom="780" w:left="400" w:header="617" w:footer="596" w:gutter="0"/>
          <w:cols w:space="720"/>
        </w:sectPr>
      </w:pPr>
    </w:p>
    <w:p w:rsidR="00B96DF0" w:rsidRDefault="002C2098">
      <w:pPr>
        <w:spacing w:before="121"/>
        <w:ind w:left="3038"/>
        <w:rPr>
          <w:sz w:val="16"/>
        </w:rPr>
      </w:pPr>
      <w:r>
        <w:rPr>
          <w:sz w:val="16"/>
        </w:rPr>
        <w:lastRenderedPageBreak/>
        <w:t>A13</w:t>
      </w:r>
    </w:p>
    <w:p w:rsidR="00B96DF0" w:rsidRDefault="002C2098">
      <w:pPr>
        <w:pStyle w:val="Textoindependiente"/>
        <w:spacing w:before="7"/>
        <w:rPr>
          <w:sz w:val="26"/>
        </w:rPr>
      </w:pPr>
      <w:r>
        <w:rPr>
          <w:noProof/>
          <w:lang w:val="es-GT" w:eastAsia="es-GT"/>
        </w:rPr>
        <w:drawing>
          <wp:anchor distT="0" distB="0" distL="0" distR="0" simplePos="0" relativeHeight="18" behindDoc="0" locked="0" layoutInCell="1" allowOverlap="1">
            <wp:simplePos x="0" y="0"/>
            <wp:positionH relativeFrom="page">
              <wp:posOffset>1178037</wp:posOffset>
            </wp:positionH>
            <wp:positionV relativeFrom="paragraph">
              <wp:posOffset>219257</wp:posOffset>
            </wp:positionV>
            <wp:extent cx="5119143" cy="6829996"/>
            <wp:effectExtent l="0" t="0" r="0" b="0"/>
            <wp:wrapTopAndBottom/>
            <wp:docPr id="29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4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9143" cy="6829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6DF0" w:rsidRDefault="00B96DF0">
      <w:pPr>
        <w:rPr>
          <w:sz w:val="26"/>
        </w:rPr>
        <w:sectPr w:rsidR="00B96DF0">
          <w:pgSz w:w="12240" w:h="15840"/>
          <w:pgMar w:top="1060" w:right="1600" w:bottom="780" w:left="400" w:header="617" w:footer="596" w:gutter="0"/>
          <w:cols w:space="720"/>
        </w:sectPr>
      </w:pPr>
    </w:p>
    <w:p w:rsidR="00B96DF0" w:rsidRDefault="002C2098">
      <w:pPr>
        <w:spacing w:before="121"/>
        <w:ind w:left="3038"/>
        <w:rPr>
          <w:sz w:val="16"/>
        </w:rPr>
      </w:pPr>
      <w:r>
        <w:rPr>
          <w:sz w:val="16"/>
        </w:rPr>
        <w:lastRenderedPageBreak/>
        <w:t>A14</w:t>
      </w:r>
    </w:p>
    <w:p w:rsidR="00B96DF0" w:rsidRDefault="002C2098">
      <w:pPr>
        <w:pStyle w:val="Textoindependiente"/>
        <w:spacing w:before="2"/>
        <w:rPr>
          <w:sz w:val="28"/>
        </w:rPr>
      </w:pPr>
      <w:r>
        <w:rPr>
          <w:noProof/>
          <w:lang w:val="es-GT" w:eastAsia="es-GT"/>
        </w:rPr>
        <w:drawing>
          <wp:anchor distT="0" distB="0" distL="0" distR="0" simplePos="0" relativeHeight="19" behindDoc="0" locked="0" layoutInCell="1" allowOverlap="1">
            <wp:simplePos x="0" y="0"/>
            <wp:positionH relativeFrom="page">
              <wp:posOffset>1611331</wp:posOffset>
            </wp:positionH>
            <wp:positionV relativeFrom="paragraph">
              <wp:posOffset>230544</wp:posOffset>
            </wp:positionV>
            <wp:extent cx="4735624" cy="6819138"/>
            <wp:effectExtent l="0" t="0" r="0" b="0"/>
            <wp:wrapTopAndBottom/>
            <wp:docPr id="31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5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5624" cy="6819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6DF0" w:rsidRDefault="00B96DF0">
      <w:pPr>
        <w:rPr>
          <w:sz w:val="28"/>
        </w:rPr>
        <w:sectPr w:rsidR="00B96DF0">
          <w:pgSz w:w="12240" w:h="15840"/>
          <w:pgMar w:top="1060" w:right="1600" w:bottom="780" w:left="400" w:header="617" w:footer="596" w:gutter="0"/>
          <w:cols w:space="720"/>
        </w:sectPr>
      </w:pPr>
    </w:p>
    <w:p w:rsidR="00B96DF0" w:rsidRDefault="002C2098">
      <w:pPr>
        <w:spacing w:before="121"/>
        <w:ind w:left="3038"/>
        <w:rPr>
          <w:sz w:val="16"/>
        </w:rPr>
      </w:pPr>
      <w:r>
        <w:rPr>
          <w:sz w:val="16"/>
        </w:rPr>
        <w:lastRenderedPageBreak/>
        <w:t>A15</w:t>
      </w:r>
    </w:p>
    <w:p w:rsidR="00B96DF0" w:rsidRDefault="002C2098">
      <w:pPr>
        <w:pStyle w:val="Textoindependiente"/>
        <w:spacing w:before="5"/>
        <w:rPr>
          <w:sz w:val="22"/>
        </w:rPr>
      </w:pPr>
      <w:r>
        <w:rPr>
          <w:noProof/>
          <w:lang w:val="es-GT" w:eastAsia="es-GT"/>
        </w:rPr>
        <w:drawing>
          <wp:anchor distT="0" distB="0" distL="0" distR="0" simplePos="0" relativeHeight="20" behindDoc="0" locked="0" layoutInCell="1" allowOverlap="1">
            <wp:simplePos x="0" y="0"/>
            <wp:positionH relativeFrom="page">
              <wp:posOffset>1420681</wp:posOffset>
            </wp:positionH>
            <wp:positionV relativeFrom="paragraph">
              <wp:posOffset>189124</wp:posOffset>
            </wp:positionV>
            <wp:extent cx="4726911" cy="6934009"/>
            <wp:effectExtent l="0" t="0" r="0" b="0"/>
            <wp:wrapTopAndBottom/>
            <wp:docPr id="33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6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6911" cy="69340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96DF0">
      <w:pgSz w:w="12240" w:h="15840"/>
      <w:pgMar w:top="1060" w:right="1600" w:bottom="780" w:left="400" w:header="617" w:footer="596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C2098" w:rsidRDefault="002C2098">
      <w:r>
        <w:separator/>
      </w:r>
    </w:p>
  </w:endnote>
  <w:endnote w:type="continuationSeparator" w:id="0">
    <w:p w:rsidR="002C2098" w:rsidRDefault="002C20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6DF0" w:rsidRDefault="00C520E2">
    <w:pPr>
      <w:pStyle w:val="Textoindependiente"/>
      <w:spacing w:line="14" w:lineRule="auto"/>
      <w:rPr>
        <w:sz w:val="20"/>
      </w:rPr>
    </w:pPr>
    <w:r>
      <w:rPr>
        <w:noProof/>
        <w:lang w:val="es-GT" w:eastAsia="es-GT"/>
      </w:rPr>
      <mc:AlternateContent>
        <mc:Choice Requires="wpg">
          <w:drawing>
            <wp:anchor distT="0" distB="0" distL="114300" distR="114300" simplePos="0" relativeHeight="487388672" behindDoc="1" locked="0" layoutInCell="1" allowOverlap="1">
              <wp:simplePos x="0" y="0"/>
              <wp:positionH relativeFrom="page">
                <wp:posOffset>317500</wp:posOffset>
              </wp:positionH>
              <wp:positionV relativeFrom="page">
                <wp:posOffset>9502140</wp:posOffset>
              </wp:positionV>
              <wp:extent cx="6375400" cy="365760"/>
              <wp:effectExtent l="0" t="0" r="0" b="0"/>
              <wp:wrapNone/>
              <wp:docPr id="6" name="Group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375400" cy="365760"/>
                        <a:chOff x="500" y="14964"/>
                        <a:chExt cx="10040" cy="576"/>
                      </a:xfrm>
                    </wpg:grpSpPr>
                    <wps:wsp>
                      <wps:cNvPr id="8" name="Freeform 5"/>
                      <wps:cNvSpPr>
                        <a:spLocks/>
                      </wps:cNvSpPr>
                      <wps:spPr bwMode="auto">
                        <a:xfrm>
                          <a:off x="1701" y="15078"/>
                          <a:ext cx="8839" cy="15"/>
                        </a:xfrm>
                        <a:custGeom>
                          <a:avLst/>
                          <a:gdLst>
                            <a:gd name="T0" fmla="+- 0 10540 1701"/>
                            <a:gd name="T1" fmla="*/ T0 w 8839"/>
                            <a:gd name="T2" fmla="+- 0 15079 15079"/>
                            <a:gd name="T3" fmla="*/ 15079 h 15"/>
                            <a:gd name="T4" fmla="+- 0 8915 1701"/>
                            <a:gd name="T5" fmla="*/ T4 w 8839"/>
                            <a:gd name="T6" fmla="+- 0 15079 15079"/>
                            <a:gd name="T7" fmla="*/ 15079 h 15"/>
                            <a:gd name="T8" fmla="+- 0 3326 1701"/>
                            <a:gd name="T9" fmla="*/ T8 w 8839"/>
                            <a:gd name="T10" fmla="+- 0 15079 15079"/>
                            <a:gd name="T11" fmla="*/ 15079 h 15"/>
                            <a:gd name="T12" fmla="+- 0 1701 1701"/>
                            <a:gd name="T13" fmla="*/ T12 w 8839"/>
                            <a:gd name="T14" fmla="+- 0 15079 15079"/>
                            <a:gd name="T15" fmla="*/ 15079 h 15"/>
                            <a:gd name="T16" fmla="+- 0 1701 1701"/>
                            <a:gd name="T17" fmla="*/ T16 w 8839"/>
                            <a:gd name="T18" fmla="+- 0 15094 15079"/>
                            <a:gd name="T19" fmla="*/ 15094 h 15"/>
                            <a:gd name="T20" fmla="+- 0 3326 1701"/>
                            <a:gd name="T21" fmla="*/ T20 w 8839"/>
                            <a:gd name="T22" fmla="+- 0 15094 15079"/>
                            <a:gd name="T23" fmla="*/ 15094 h 15"/>
                            <a:gd name="T24" fmla="+- 0 8915 1701"/>
                            <a:gd name="T25" fmla="*/ T24 w 8839"/>
                            <a:gd name="T26" fmla="+- 0 15094 15079"/>
                            <a:gd name="T27" fmla="*/ 15094 h 15"/>
                            <a:gd name="T28" fmla="+- 0 10540 1701"/>
                            <a:gd name="T29" fmla="*/ T28 w 8839"/>
                            <a:gd name="T30" fmla="+- 0 15094 15079"/>
                            <a:gd name="T31" fmla="*/ 15094 h 15"/>
                            <a:gd name="T32" fmla="+- 0 10540 1701"/>
                            <a:gd name="T33" fmla="*/ T32 w 8839"/>
                            <a:gd name="T34" fmla="+- 0 15079 15079"/>
                            <a:gd name="T35" fmla="*/ 15079 h 1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8839" h="15">
                              <a:moveTo>
                                <a:pt x="8839" y="0"/>
                              </a:moveTo>
                              <a:lnTo>
                                <a:pt x="7214" y="0"/>
                              </a:lnTo>
                              <a:lnTo>
                                <a:pt x="1625" y="0"/>
                              </a:lnTo>
                              <a:lnTo>
                                <a:pt x="0" y="0"/>
                              </a:lnTo>
                              <a:lnTo>
                                <a:pt x="0" y="15"/>
                              </a:lnTo>
                              <a:lnTo>
                                <a:pt x="1625" y="15"/>
                              </a:lnTo>
                              <a:lnTo>
                                <a:pt x="7214" y="15"/>
                              </a:lnTo>
                              <a:lnTo>
                                <a:pt x="8839" y="15"/>
                              </a:lnTo>
                              <a:lnTo>
                                <a:pt x="88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" name="Picture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00" y="14964"/>
                          <a:ext cx="1440" cy="5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DEFAA16" id="Group 3" o:spid="_x0000_s1026" style="position:absolute;margin-left:25pt;margin-top:748.2pt;width:502pt;height:28.8pt;z-index:-15927808;mso-position-horizontal-relative:page;mso-position-vertical-relative:page" coordorigin="500,14964" coordsize="10040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">
              <v:shape id="Freeform 5" o:spid="_x0000_s1027" style="position:absolute;left:1701;top:15078;width:8839;height:15;visibility:visible;mso-wrap-style:square;v-text-anchor:top" coordsize="8839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uKZr8A&#10;AADaAAAADwAAAGRycy9kb3ducmV2LnhtbERPy4rCMBTdC/MP4Q64EU0dfFGNMg6IA4JvXF+aa1um&#10;uQlN1Pr3k4Xg8nDes0VjKnGn2peWFfR7CQjizOqScwXn06o7AeEDssbKMil4kofF/KM1w1TbBx/o&#10;fgy5iCHsU1RQhOBSKX1WkEHfs444cldbGwwR1rnUNT5iuKnkV5KMpMGSY0OBjn4Kyv6ON6Pg5Px4&#10;Jy+d5QE326Uc7If9dXBKtT+b7ymIQE14i1/uX60gbo1X4g2Q83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Pu4pmvwAAANoAAAAPAAAAAAAAAAAAAAAAAJgCAABkcnMvZG93bnJl&#10;di54bWxQSwUGAAAAAAQABAD1AAAAhAMAAAAA&#10;" path="m8839,l7214,,1625,,,,,15r1625,l7214,15r1625,l8839,xe" fillcolor="black" stroked="f">
                <v:path arrowok="t" o:connecttype="custom" o:connectlocs="8839,15079;7214,15079;1625,15079;0,15079;0,15094;1625,15094;7214,15094;8839,15094;8839,15079" o:connectangles="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" o:spid="_x0000_s1028" type="#_x0000_t75" style="position:absolute;left:500;top:14964;width:1440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suNLDAAAA2wAAAA8AAABkcnMvZG93bnJldi54bWxEj09PwzAMxe+T+A6RkbixhL9C3bIJkEBI&#10;XFjhspvVeE1H45QkdIVPjw9Iu9l6z+/9vFxPoVcjpdxFtnAxN6CIm+g6bi18vD+d34HKBdlhH5ks&#10;/FCG9epktsTKxQNvaKxLqySEc4UWfClDpXVuPAXM8zgQi7aLKWCRNbXaJTxIeOj1pTG3OmDH0uBx&#10;oEdPzWf9HSyY12v/vL952L6RHn+R0tWX6djas9PpfgGq0FSO5v/rFyf4Qi+/yAB69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+y40sMAAADbAAAADwAAAAAAAAAAAAAAAACf&#10;AgAAZHJzL2Rvd25yZXYueG1sUEsFBgAAAAAEAAQA9wAAAI8DAAAAAA=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389184" behindDoc="1" locked="0" layoutInCell="1" allowOverlap="1">
              <wp:simplePos x="0" y="0"/>
              <wp:positionH relativeFrom="page">
                <wp:posOffset>3248025</wp:posOffset>
              </wp:positionH>
              <wp:positionV relativeFrom="page">
                <wp:posOffset>9580880</wp:posOffset>
              </wp:positionV>
              <wp:extent cx="1250315" cy="12509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5031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96DF0" w:rsidRDefault="002C2098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MINISTERIO DE EDUCACIÓN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8" type="#_x0000_t202" style="position:absolute;margin-left:255.75pt;margin-top:754.4pt;width:98.45pt;height:9.85pt;z-index:-15927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" filled="f" stroked="f">
              <v:textbox inset="0,0,0,0">
                <w:txbxContent>
                  <w:p w:rsidR="00B96DF0" w:rsidRDefault="002C2098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MINISTERIO DE EDUCACIÓN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389696" behindDoc="1" locked="0" layoutInCell="1" allowOverlap="1">
              <wp:simplePos x="0" y="0"/>
              <wp:positionH relativeFrom="page">
                <wp:posOffset>6372860</wp:posOffset>
              </wp:positionH>
              <wp:positionV relativeFrom="page">
                <wp:posOffset>9580880</wp:posOffset>
              </wp:positionV>
              <wp:extent cx="358140" cy="12509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8140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96DF0" w:rsidRDefault="002C2098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 xml:space="preserve">Pág.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666666"/>
                              <w:sz w:val="1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520E2">
                            <w:rPr>
                              <w:noProof/>
                              <w:color w:val="666666"/>
                              <w:sz w:val="14"/>
                            </w:rPr>
                            <w:t>15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" o:spid="_x0000_s1029" type="#_x0000_t202" style="position:absolute;margin-left:501.8pt;margin-top:754.4pt;width:28.2pt;height:9.85pt;z-index:-1592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" filled="f" stroked="f">
              <v:textbox inset="0,0,0,0">
                <w:txbxContent>
                  <w:p w:rsidR="00B96DF0" w:rsidRDefault="002C2098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 xml:space="preserve">Pág. </w:t>
                    </w:r>
                    <w:r>
                      <w:fldChar w:fldCharType="begin"/>
                    </w:r>
                    <w:r>
                      <w:rPr>
                        <w:color w:val="666666"/>
                        <w:sz w:val="1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520E2">
                      <w:rPr>
                        <w:noProof/>
                        <w:color w:val="666666"/>
                        <w:sz w:val="14"/>
                      </w:rPr>
                      <w:t>15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C2098" w:rsidRDefault="002C2098">
      <w:r>
        <w:separator/>
      </w:r>
    </w:p>
  </w:footnote>
  <w:footnote w:type="continuationSeparator" w:id="0">
    <w:p w:rsidR="002C2098" w:rsidRDefault="002C209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6DF0" w:rsidRDefault="00C520E2">
    <w:pPr>
      <w:pStyle w:val="Textoindependiente"/>
      <w:spacing w:line="14" w:lineRule="auto"/>
      <w:rPr>
        <w:sz w:val="20"/>
      </w:rPr>
    </w:pP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387136" behindDoc="1" locked="0" layoutInCell="1" allowOverlap="1">
              <wp:simplePos x="0" y="0"/>
              <wp:positionH relativeFrom="page">
                <wp:posOffset>1080135</wp:posOffset>
              </wp:positionH>
              <wp:positionV relativeFrom="page">
                <wp:posOffset>509270</wp:posOffset>
              </wp:positionV>
              <wp:extent cx="5613400" cy="9525"/>
              <wp:effectExtent l="0" t="0" r="0" b="0"/>
              <wp:wrapNone/>
              <wp:docPr id="16" name="Freeform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613400" cy="9525"/>
                      </a:xfrm>
                      <a:custGeom>
                        <a:avLst/>
                        <a:gdLst>
                          <a:gd name="T0" fmla="+- 0 10541 1701"/>
                          <a:gd name="T1" fmla="*/ T0 w 8840"/>
                          <a:gd name="T2" fmla="+- 0 802 802"/>
                          <a:gd name="T3" fmla="*/ 802 h 15"/>
                          <a:gd name="T4" fmla="+- 0 6250 1701"/>
                          <a:gd name="T5" fmla="*/ T4 w 8840"/>
                          <a:gd name="T6" fmla="+- 0 802 802"/>
                          <a:gd name="T7" fmla="*/ 802 h 15"/>
                          <a:gd name="T8" fmla="+- 0 5991 1701"/>
                          <a:gd name="T9" fmla="*/ T8 w 8840"/>
                          <a:gd name="T10" fmla="+- 0 802 802"/>
                          <a:gd name="T11" fmla="*/ 802 h 15"/>
                          <a:gd name="T12" fmla="+- 0 1701 1701"/>
                          <a:gd name="T13" fmla="*/ T12 w 8840"/>
                          <a:gd name="T14" fmla="+- 0 802 802"/>
                          <a:gd name="T15" fmla="*/ 802 h 15"/>
                          <a:gd name="T16" fmla="+- 0 1701 1701"/>
                          <a:gd name="T17" fmla="*/ T16 w 8840"/>
                          <a:gd name="T18" fmla="+- 0 817 802"/>
                          <a:gd name="T19" fmla="*/ 817 h 15"/>
                          <a:gd name="T20" fmla="+- 0 5991 1701"/>
                          <a:gd name="T21" fmla="*/ T20 w 8840"/>
                          <a:gd name="T22" fmla="+- 0 817 802"/>
                          <a:gd name="T23" fmla="*/ 817 h 15"/>
                          <a:gd name="T24" fmla="+- 0 6250 1701"/>
                          <a:gd name="T25" fmla="*/ T24 w 8840"/>
                          <a:gd name="T26" fmla="+- 0 817 802"/>
                          <a:gd name="T27" fmla="*/ 817 h 15"/>
                          <a:gd name="T28" fmla="+- 0 10541 1701"/>
                          <a:gd name="T29" fmla="*/ T28 w 8840"/>
                          <a:gd name="T30" fmla="+- 0 817 802"/>
                          <a:gd name="T31" fmla="*/ 817 h 15"/>
                          <a:gd name="T32" fmla="+- 0 10541 1701"/>
                          <a:gd name="T33" fmla="*/ T32 w 8840"/>
                          <a:gd name="T34" fmla="+- 0 802 802"/>
                          <a:gd name="T35" fmla="*/ 802 h 1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840" h="15">
                            <a:moveTo>
                              <a:pt x="8840" y="0"/>
                            </a:moveTo>
                            <a:lnTo>
                              <a:pt x="4549" y="0"/>
                            </a:lnTo>
                            <a:lnTo>
                              <a:pt x="4290" y="0"/>
                            </a:lnTo>
                            <a:lnTo>
                              <a:pt x="0" y="0"/>
                            </a:lnTo>
                            <a:lnTo>
                              <a:pt x="0" y="15"/>
                            </a:lnTo>
                            <a:lnTo>
                              <a:pt x="4290" y="15"/>
                            </a:lnTo>
                            <a:lnTo>
                              <a:pt x="4549" y="15"/>
                            </a:lnTo>
                            <a:lnTo>
                              <a:pt x="8840" y="15"/>
                            </a:lnTo>
                            <a:lnTo>
                              <a:pt x="884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EC01467" id="Freeform 8" o:spid="_x0000_s1026" style="position:absolute;margin-left:85.05pt;margin-top:40.1pt;width:442pt;height:.75pt;z-index:-15929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840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" path="m8840,l4549,,4290,,,,,15r4290,l4549,15r4291,l8840,xe" fillcolor="black" stroked="f">
              <v:path arrowok="t" o:connecttype="custom" o:connectlocs="5613400,509270;2888615,509270;2724150,509270;0,509270;0,518795;2724150,518795;2888615,518795;5613400,518795;5613400,509270" o:connectangles="0,0,0,0,0,0,0,0,0"/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387648" behindDoc="1" locked="0" layoutInCell="1" allowOverlap="1">
              <wp:simplePos x="0" y="0"/>
              <wp:positionH relativeFrom="page">
                <wp:posOffset>1067435</wp:posOffset>
              </wp:positionH>
              <wp:positionV relativeFrom="page">
                <wp:posOffset>387350</wp:posOffset>
              </wp:positionV>
              <wp:extent cx="923925" cy="125095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2392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96DF0" w:rsidRDefault="002C2098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AUDITORÍA INTERNA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6" type="#_x0000_t202" style="position:absolute;margin-left:84.05pt;margin-top:30.5pt;width:72.75pt;height:9.85pt;z-index:-15928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" filled="f" stroked="f">
              <v:textbox inset="0,0,0,0">
                <w:txbxContent>
                  <w:p w:rsidR="00B96DF0" w:rsidRDefault="002C2098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AUDITORÍA INTERNA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388160" behindDoc="1" locked="0" layoutInCell="1" allowOverlap="1">
              <wp:simplePos x="0" y="0"/>
              <wp:positionH relativeFrom="page">
                <wp:posOffset>5454015</wp:posOffset>
              </wp:positionH>
              <wp:positionV relativeFrom="page">
                <wp:posOffset>387350</wp:posOffset>
              </wp:positionV>
              <wp:extent cx="1251585" cy="125095"/>
              <wp:effectExtent l="0" t="0" r="0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515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96DF0" w:rsidRDefault="002C2098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MINISTERIO DE EDUCACIÓN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6" o:spid="_x0000_s1027" type="#_x0000_t202" style="position:absolute;margin-left:429.45pt;margin-top:30.5pt;width:98.55pt;height:9.85pt;z-index:-15928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" filled="f" stroked="f">
              <v:textbox inset="0,0,0,0">
                <w:txbxContent>
                  <w:p w:rsidR="00B96DF0" w:rsidRDefault="002C2098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MINISTERIO DE EDUCACIÓN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6DF0"/>
    <w:rsid w:val="002C2098"/>
    <w:rsid w:val="00B96DF0"/>
    <w:rsid w:val="00C520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5:docId w15:val="{A0867CC6-D6B1-4B0A-B1AF-DBD8E07051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" w:eastAsia="Arial" w:hAnsi="Arial" w:cs="Arial"/>
      <w:lang w:val="es-ES"/>
    </w:rPr>
  </w:style>
  <w:style w:type="paragraph" w:styleId="Ttulo1">
    <w:name w:val="heading 1"/>
    <w:basedOn w:val="Normal"/>
    <w:uiPriority w:val="1"/>
    <w:qFormat/>
    <w:pPr>
      <w:ind w:left="1301"/>
      <w:outlineLvl w:val="0"/>
    </w:pPr>
    <w:rPr>
      <w:b/>
      <w:bCs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153"/>
      <w:ind w:left="1346"/>
    </w:pPr>
    <w:rPr>
      <w:b/>
      <w:bCs/>
      <w:sz w:val="24"/>
      <w:szCs w:val="24"/>
    </w:r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7" Type="http://schemas.openxmlformats.org/officeDocument/2006/relationships/header" Target="header1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1943</Words>
  <Characters>10690</Characters>
  <Application>Microsoft Office Word</Application>
  <DocSecurity>0</DocSecurity>
  <Lines>89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MINEDUC</Company>
  <LinksUpToDate>false</LinksUpToDate>
  <CharactersWithSpaces>12608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Wendy Gabriela De Paz Meléndez</dc:creator>
  <cp:lastModifiedBy>Wendy Gabriela De Paz Meléndez</cp:lastModifiedBy>
  <cp:revision>2</cp:revision>
  <dcterms:created xsi:type="dcterms:W3CDTF">2021-04-05T16:16:00Z</dcterms:created>
  <dcterms:modified xsi:type="dcterms:W3CDTF">2021-04-05T16:16:00Z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2021-04-05T00:00:00Z</vt:filetime>
  </property>
  <property fmtid="{D5CDD505-2E9C-101B-9397-08002B2CF9AE}" pid="3" name="LastSaved">
    <vt:filetime>2021-04-05T00:00:00Z</vt:filetime>
  </property>
</Properties>
</file>